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32462F7A"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1E6F2B">
        <w:rPr>
          <w:rFonts w:ascii="Calibri" w:hAnsi="Calibri" w:cs="Calibri"/>
          <w:b/>
          <w:sz w:val="40"/>
          <w:szCs w:val="40"/>
        </w:rPr>
        <w:t xml:space="preserve">Curriculum Leader </w:t>
      </w:r>
      <w:r w:rsidR="00F16725">
        <w:rPr>
          <w:rFonts w:ascii="Calibri" w:hAnsi="Calibri" w:cs="Calibri"/>
          <w:b/>
          <w:sz w:val="40"/>
          <w:szCs w:val="40"/>
        </w:rPr>
        <w:t>Geography</w:t>
      </w:r>
    </w:p>
    <w:p w14:paraId="7E67C0EA" w14:textId="0522E42C" w:rsidR="00A6086C" w:rsidRPr="0018425D" w:rsidRDefault="00A52C56" w:rsidP="009E4C04">
      <w:pPr>
        <w:jc w:val="center"/>
        <w:rPr>
          <w:rFonts w:ascii="Calibri" w:hAnsi="Calibri" w:cs="Calibri"/>
          <w:b/>
          <w:sz w:val="28"/>
          <w:szCs w:val="28"/>
        </w:rPr>
      </w:pPr>
      <w:r>
        <w:rPr>
          <w:rFonts w:ascii="Calibri" w:hAnsi="Calibri" w:cs="Calibri"/>
          <w:b/>
          <w:sz w:val="32"/>
          <w:szCs w:val="32"/>
        </w:rPr>
        <w:t>Scale:</w:t>
      </w:r>
      <w:r w:rsidR="001E6F2B">
        <w:rPr>
          <w:rFonts w:ascii="Calibri" w:hAnsi="Calibri" w:cs="Calibri"/>
          <w:b/>
          <w:sz w:val="32"/>
          <w:szCs w:val="32"/>
        </w:rPr>
        <w:t xml:space="preserve"> MPS/UPS &amp; TLR </w:t>
      </w:r>
      <w:r w:rsidR="009E4C04">
        <w:rPr>
          <w:rFonts w:ascii="Calibri" w:hAnsi="Calibri" w:cs="Calibri"/>
          <w:b/>
          <w:sz w:val="32"/>
          <w:szCs w:val="32"/>
        </w:rPr>
        <w:t>2c</w:t>
      </w:r>
      <w:r w:rsidR="009D67D8">
        <w:rPr>
          <w:rFonts w:ascii="Calibri" w:hAnsi="Calibri" w:cs="Calibri"/>
          <w:b/>
          <w:sz w:val="32"/>
          <w:szCs w:val="32"/>
        </w:rPr>
        <w:t xml:space="preserve"> (Not suitable for ECTs)</w:t>
      </w: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2A025431" w:rsidR="00620649" w:rsidRPr="0018425D" w:rsidRDefault="009E4C04"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9E4C04">
        <w:rPr>
          <w:rFonts w:ascii="Calibri" w:hAnsi="Calibri" w:cs="Calibri"/>
          <w:i w:val="0"/>
          <w:sz w:val="36"/>
          <w:szCs w:val="36"/>
        </w:rPr>
        <w:t>Section 5:</w:t>
      </w:r>
      <w:r w:rsidRPr="009E4C04">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280A5442" w14:textId="77777777" w:rsidR="009E4C04" w:rsidRPr="0018425D" w:rsidRDefault="000C69C6" w:rsidP="009E4C04">
      <w:pPr>
        <w:pStyle w:val="NoSpacing"/>
        <w:ind w:left="284"/>
        <w:rPr>
          <w:rFonts w:ascii="Calibri" w:hAnsi="Calibri" w:cs="Calibri"/>
        </w:rPr>
      </w:pPr>
      <w:r w:rsidRPr="0018425D">
        <w:rPr>
          <w:rFonts w:ascii="Calibri" w:hAnsi="Calibri" w:cs="Calibri"/>
        </w:rPr>
        <w:t xml:space="preserve"> </w:t>
      </w:r>
      <w:r w:rsidR="009E4C04" w:rsidRPr="0018425D">
        <w:rPr>
          <w:rFonts w:ascii="Calibri" w:hAnsi="Calibri" w:cs="Calibri"/>
        </w:rPr>
        <w:t>Dear prospective colleague,</w:t>
      </w:r>
    </w:p>
    <w:p w14:paraId="2F4F25DE" w14:textId="77777777" w:rsidR="009E4C04" w:rsidRPr="0018425D" w:rsidRDefault="009E4C04" w:rsidP="009E4C04">
      <w:pPr>
        <w:pStyle w:val="NoSpacing"/>
        <w:ind w:left="284"/>
        <w:rPr>
          <w:rFonts w:ascii="Calibri" w:hAnsi="Calibri" w:cs="Calibri"/>
        </w:rPr>
      </w:pPr>
    </w:p>
    <w:p w14:paraId="0A6C90D7"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01FD3DC2" w14:textId="77777777" w:rsidR="009E4C04" w:rsidRPr="0018425D" w:rsidRDefault="009E4C04" w:rsidP="009E4C04">
      <w:pPr>
        <w:pStyle w:val="NoSpacing"/>
        <w:ind w:left="284"/>
        <w:rPr>
          <w:rFonts w:ascii="Calibri" w:hAnsi="Calibri" w:cs="Calibri"/>
        </w:rPr>
      </w:pPr>
    </w:p>
    <w:p w14:paraId="6B36F10C"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all of our students. During their five years with us we ensure that they have the opportunities to explore their passions and interests; find the things which get them excited about their futures and which inspire them to strive for their very best. Our aim is to harness the enormous potential of each and every student so they can be empowered to have happy, successful and rich lives. </w:t>
      </w:r>
    </w:p>
    <w:p w14:paraId="35CA54B2" w14:textId="77777777" w:rsidR="009E4C04" w:rsidRPr="0018425D" w:rsidRDefault="009E4C04" w:rsidP="009E4C04">
      <w:pPr>
        <w:pStyle w:val="NoSpacing"/>
        <w:ind w:left="284"/>
        <w:rPr>
          <w:rFonts w:ascii="Calibri" w:hAnsi="Calibri" w:cs="Calibri"/>
        </w:rPr>
      </w:pPr>
    </w:p>
    <w:p w14:paraId="2E1FFA78" w14:textId="77777777" w:rsidR="009E4C04" w:rsidRDefault="009E4C04" w:rsidP="009E4C04">
      <w:pPr>
        <w:pStyle w:val="NoSpacing"/>
        <w:ind w:left="284"/>
        <w:rPr>
          <w:rFonts w:ascii="Calibri" w:hAnsi="Calibri" w:cs="Calibri"/>
        </w:rPr>
      </w:pPr>
      <w:r w:rsidRPr="0018425D">
        <w:rPr>
          <w:rFonts w:ascii="Calibri" w:hAnsi="Calibri" w:cs="Calibri"/>
        </w:rPr>
        <w:t>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together and we support and care for one another. This is what makes our school unique and special</w:t>
      </w:r>
      <w:r>
        <w:rPr>
          <w:rFonts w:ascii="Calibri" w:hAnsi="Calibri" w:cs="Calibri"/>
        </w:rPr>
        <w:t>.</w:t>
      </w:r>
    </w:p>
    <w:p w14:paraId="1BD8A437" w14:textId="77777777" w:rsidR="009E4C04" w:rsidRPr="0018425D" w:rsidRDefault="009E4C04" w:rsidP="009E4C04">
      <w:pPr>
        <w:pStyle w:val="NoSpacing"/>
        <w:ind w:left="284"/>
        <w:rPr>
          <w:rFonts w:ascii="Calibri" w:hAnsi="Calibri" w:cs="Calibri"/>
        </w:rPr>
      </w:pPr>
    </w:p>
    <w:p w14:paraId="6120848E"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Saddleworth is a comprehensive school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378A2CBA" w14:textId="77777777" w:rsidR="009E4C04" w:rsidRPr="0018425D" w:rsidRDefault="009E4C04" w:rsidP="009E4C04">
      <w:pPr>
        <w:pStyle w:val="NoSpacing"/>
        <w:ind w:left="284"/>
        <w:rPr>
          <w:rFonts w:ascii="Calibri" w:hAnsi="Calibri" w:cs="Calibri"/>
        </w:rPr>
      </w:pPr>
    </w:p>
    <w:p w14:paraId="4AE2C00C" w14:textId="77777777" w:rsidR="009E4C04" w:rsidRPr="00667F13" w:rsidRDefault="009E4C04" w:rsidP="009E4C04">
      <w:pPr>
        <w:pStyle w:val="NoSpacing"/>
        <w:ind w:left="284"/>
        <w:rPr>
          <w:rFonts w:ascii="Calibri" w:hAnsi="Calibri" w:cs="Calibri"/>
        </w:rPr>
      </w:pPr>
      <w:r w:rsidRPr="0055561E">
        <w:rPr>
          <w:rFonts w:ascii="Calibri" w:hAnsi="Calibri" w:cs="Calibri"/>
        </w:rPr>
        <w:t xml:space="preserve">Due to our success, the school has grown over the years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brand new purpose built school building with a wealth of facilities. This will not only support us to provide a first class learning experience for our students but will also mean that we can continue to grow and increase our student number to 1500. </w:t>
      </w:r>
    </w:p>
    <w:p w14:paraId="77EE7C73" w14:textId="77777777" w:rsidR="009E4C04" w:rsidRPr="00667F13" w:rsidRDefault="009E4C04" w:rsidP="009E4C04">
      <w:pPr>
        <w:pStyle w:val="NoSpacing"/>
        <w:rPr>
          <w:rFonts w:ascii="Calibri" w:hAnsi="Calibri" w:cs="Calibri"/>
        </w:rPr>
      </w:pPr>
    </w:p>
    <w:p w14:paraId="13293DCB" w14:textId="77777777" w:rsidR="009E4C04" w:rsidRDefault="009E4C04" w:rsidP="009E4C04">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30344B85" w14:textId="77777777" w:rsidR="009E4C04" w:rsidRPr="0018425D" w:rsidRDefault="009E4C04" w:rsidP="009E4C04">
      <w:pPr>
        <w:pStyle w:val="NoSpacing"/>
        <w:ind w:left="284"/>
        <w:rPr>
          <w:rFonts w:ascii="Calibri" w:hAnsi="Calibri" w:cs="Calibri"/>
        </w:rPr>
      </w:pPr>
    </w:p>
    <w:p w14:paraId="6141FEB0"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3BD489D1" w14:textId="77777777" w:rsidR="009E4C04" w:rsidRPr="0018425D" w:rsidRDefault="009E4C04" w:rsidP="009E4C04">
      <w:pPr>
        <w:pStyle w:val="NoSpacing"/>
        <w:ind w:left="284"/>
        <w:rPr>
          <w:rFonts w:ascii="Calibri" w:hAnsi="Calibri" w:cs="Calibri"/>
        </w:rPr>
      </w:pPr>
    </w:p>
    <w:p w14:paraId="63B7F5A2"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23573879" w14:textId="77777777" w:rsidR="009E4C04" w:rsidRPr="0018425D" w:rsidRDefault="009E4C04" w:rsidP="009E4C04">
      <w:pPr>
        <w:pStyle w:val="NoSpacing"/>
        <w:ind w:left="284"/>
        <w:rPr>
          <w:rFonts w:ascii="Calibri" w:hAnsi="Calibri" w:cs="Calibri"/>
        </w:rPr>
      </w:pPr>
    </w:p>
    <w:p w14:paraId="641E2DA8" w14:textId="77777777" w:rsidR="009E4C04" w:rsidRPr="0018425D" w:rsidRDefault="009E4C04" w:rsidP="009E4C04">
      <w:pPr>
        <w:pStyle w:val="NoSpacing"/>
        <w:ind w:left="284"/>
        <w:rPr>
          <w:rFonts w:ascii="Calibri" w:hAnsi="Calibri" w:cs="Calibri"/>
        </w:rPr>
      </w:pPr>
      <w:r w:rsidRPr="0018425D">
        <w:rPr>
          <w:rFonts w:ascii="Calibri" w:hAnsi="Calibri" w:cs="Calibri"/>
        </w:rPr>
        <w:t xml:space="preserve">Yours sincerely, </w:t>
      </w:r>
    </w:p>
    <w:p w14:paraId="014F67C1" w14:textId="74CA6C9B" w:rsidR="000C69C6" w:rsidRPr="0018425D" w:rsidRDefault="000C69C6" w:rsidP="000919E7">
      <w:pPr>
        <w:pStyle w:val="NoSpacing"/>
        <w:ind w:left="284"/>
        <w:rPr>
          <w:rFonts w:ascii="Calibri" w:hAnsi="Calibri" w:cs="Calibri"/>
        </w:rPr>
      </w:pP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28E5385F" w14:textId="11B3BB7F" w:rsidR="009E4C04" w:rsidRPr="0018425D" w:rsidRDefault="009E4C04" w:rsidP="009E4C04">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7CB059E4"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Enabling young people to develop and find their talent</w:t>
      </w:r>
    </w:p>
    <w:p w14:paraId="147587AD" w14:textId="77777777" w:rsidR="009E4C04" w:rsidRPr="0018425D" w:rsidRDefault="009E4C04" w:rsidP="009E4C04">
      <w:pPr>
        <w:rPr>
          <w:rFonts w:ascii="Calibri" w:hAnsi="Calibri" w:cs="Calibri"/>
          <w:b/>
          <w:sz w:val="24"/>
          <w:szCs w:val="24"/>
        </w:rPr>
      </w:pPr>
      <w:r w:rsidRPr="0018425D">
        <w:rPr>
          <w:rFonts w:ascii="Calibri" w:hAnsi="Calibri" w:cs="Calibri"/>
          <w:b/>
          <w:sz w:val="24"/>
          <w:szCs w:val="24"/>
        </w:rPr>
        <w:t>Our staff</w:t>
      </w:r>
    </w:p>
    <w:p w14:paraId="7BE2B775"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43A50BE0"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within the school work together to support the students and each other. We have a real blend of youth and experience on the teaching staff and there is a flourishing CPD programme to support all staff at every stage of their career. </w:t>
      </w:r>
    </w:p>
    <w:p w14:paraId="2DC55A55" w14:textId="77777777" w:rsidR="009E4C04" w:rsidRPr="0018425D" w:rsidRDefault="009E4C04" w:rsidP="009E4C04">
      <w:pPr>
        <w:rPr>
          <w:rFonts w:ascii="Calibri" w:hAnsi="Calibri" w:cs="Calibri"/>
          <w:b/>
          <w:sz w:val="24"/>
          <w:szCs w:val="24"/>
        </w:rPr>
      </w:pPr>
    </w:p>
    <w:p w14:paraId="07272D13" w14:textId="77777777" w:rsidR="009E4C04" w:rsidRPr="0018425D" w:rsidRDefault="009E4C04" w:rsidP="009E4C04">
      <w:pPr>
        <w:rPr>
          <w:rFonts w:ascii="Calibri" w:hAnsi="Calibri" w:cs="Calibri"/>
          <w:b/>
          <w:sz w:val="24"/>
          <w:szCs w:val="24"/>
        </w:rPr>
      </w:pPr>
      <w:r w:rsidRPr="0018425D">
        <w:rPr>
          <w:rFonts w:ascii="Calibri" w:hAnsi="Calibri" w:cs="Calibri"/>
          <w:b/>
          <w:sz w:val="24"/>
          <w:szCs w:val="24"/>
        </w:rPr>
        <w:t>Our geographical area</w:t>
      </w:r>
    </w:p>
    <w:p w14:paraId="04F8DC3E"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and also for the nearby residential areas on the eastern side of Oldham.  This district contains nine large villages with varied industrial undertakings and farming activities. Manchester and the M62 are within easy reach and the region is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5A25DBB0" w14:textId="77777777" w:rsidR="009E4C04" w:rsidRPr="0018425D" w:rsidRDefault="009E4C04" w:rsidP="009E4C04">
      <w:pPr>
        <w:rPr>
          <w:rFonts w:ascii="Calibri" w:hAnsi="Calibri" w:cs="Calibri"/>
          <w:sz w:val="24"/>
          <w:szCs w:val="24"/>
        </w:rPr>
      </w:pPr>
      <w:r w:rsidRPr="0018425D">
        <w:rPr>
          <w:rFonts w:ascii="Calibri" w:hAnsi="Calibri" w:cs="Calibri"/>
          <w:b/>
          <w:sz w:val="24"/>
          <w:szCs w:val="24"/>
        </w:rPr>
        <w:t xml:space="preserve"> </w:t>
      </w:r>
    </w:p>
    <w:p w14:paraId="7969CC5F" w14:textId="77777777" w:rsidR="009E4C04" w:rsidRPr="0018425D" w:rsidRDefault="009E4C04" w:rsidP="009E4C04">
      <w:pPr>
        <w:rPr>
          <w:rFonts w:ascii="Calibri" w:hAnsi="Calibri" w:cs="Calibri"/>
          <w:b/>
          <w:sz w:val="24"/>
          <w:szCs w:val="24"/>
        </w:rPr>
      </w:pPr>
      <w:r w:rsidRPr="0018425D">
        <w:rPr>
          <w:rFonts w:ascii="Calibri" w:hAnsi="Calibri" w:cs="Calibri"/>
          <w:b/>
          <w:sz w:val="24"/>
          <w:szCs w:val="24"/>
        </w:rPr>
        <w:t>Our school organisation</w:t>
      </w:r>
    </w:p>
    <w:p w14:paraId="6AD245C1" w14:textId="77777777" w:rsidR="009E4C04" w:rsidRDefault="009E4C04" w:rsidP="009E4C04">
      <w:pPr>
        <w:pStyle w:val="NoSpacing"/>
        <w:rPr>
          <w:rFonts w:ascii="Calibri" w:hAnsi="Calibri" w:cs="Calibri"/>
          <w:sz w:val="24"/>
          <w:szCs w:val="24"/>
        </w:rPr>
      </w:pPr>
      <w:r w:rsidRPr="00B9288F">
        <w:rPr>
          <w:rFonts w:ascii="Calibri" w:hAnsi="Calibri" w:cs="Calibri"/>
          <w:sz w:val="24"/>
          <w:szCs w:val="24"/>
        </w:rPr>
        <w:t xml:space="preserve">The school is growing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state of the art classrooms, fully equipped specialist areas and modern facilities to support our delivery of a first-class learning experience for our students. </w:t>
      </w:r>
    </w:p>
    <w:p w14:paraId="1FCAF706" w14:textId="77777777" w:rsidR="009E4C04" w:rsidRPr="0018425D" w:rsidRDefault="009E4C04" w:rsidP="009E4C04">
      <w:pPr>
        <w:pStyle w:val="NoSpacing"/>
        <w:rPr>
          <w:rFonts w:ascii="Calibri" w:hAnsi="Calibri" w:cs="Calibri"/>
          <w:sz w:val="24"/>
          <w:szCs w:val="24"/>
        </w:rPr>
      </w:pPr>
    </w:p>
    <w:p w14:paraId="48736909"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0E915F88"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 </w:t>
      </w:r>
    </w:p>
    <w:p w14:paraId="7A0A8F0A"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021E5A0A" w14:textId="77777777" w:rsidR="009E4C04" w:rsidRPr="0018425D" w:rsidRDefault="009E4C04" w:rsidP="009E4C04">
      <w:pPr>
        <w:pStyle w:val="NoSpacing"/>
        <w:rPr>
          <w:rFonts w:ascii="Calibri" w:hAnsi="Calibri" w:cs="Calibri"/>
          <w:sz w:val="24"/>
          <w:szCs w:val="24"/>
        </w:rPr>
      </w:pPr>
    </w:p>
    <w:p w14:paraId="6170D838" w14:textId="77777777" w:rsidR="009E4C04" w:rsidRPr="0018425D" w:rsidRDefault="009E4C04" w:rsidP="009E4C04">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4123CB17" w14:textId="77777777" w:rsidR="009E4C04" w:rsidRPr="0018425D" w:rsidRDefault="009E4C04" w:rsidP="009E4C04">
      <w:pPr>
        <w:pStyle w:val="NoSpacing"/>
        <w:rPr>
          <w:rFonts w:ascii="Calibri" w:hAnsi="Calibri" w:cs="Calibri"/>
          <w:sz w:val="24"/>
          <w:szCs w:val="24"/>
        </w:rPr>
      </w:pPr>
    </w:p>
    <w:p w14:paraId="15330DAC"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role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good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62A02A91" w14:textId="77777777" w:rsidR="009E4C04" w:rsidRPr="0018425D" w:rsidRDefault="009E4C04" w:rsidP="009E4C04">
      <w:pPr>
        <w:pStyle w:val="NoSpacing"/>
        <w:rPr>
          <w:rFonts w:ascii="Calibri" w:hAnsi="Calibri" w:cs="Calibri"/>
          <w:sz w:val="24"/>
          <w:szCs w:val="24"/>
        </w:rPr>
      </w:pPr>
    </w:p>
    <w:p w14:paraId="358DE786"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1FF7DA45" w14:textId="77777777" w:rsidR="009E4C04" w:rsidRPr="0018425D" w:rsidRDefault="009E4C04" w:rsidP="009E4C04">
      <w:pPr>
        <w:pStyle w:val="NoSpacing"/>
      </w:pPr>
    </w:p>
    <w:p w14:paraId="027D53B3"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D00AA35" w14:textId="77777777" w:rsidR="009E4C04" w:rsidRPr="0018425D" w:rsidRDefault="009E4C04" w:rsidP="009E4C04">
      <w:pPr>
        <w:pStyle w:val="NoSpacing"/>
        <w:rPr>
          <w:rFonts w:ascii="Calibri" w:hAnsi="Calibri" w:cs="Calibri"/>
          <w:sz w:val="24"/>
          <w:szCs w:val="24"/>
        </w:rPr>
      </w:pPr>
    </w:p>
    <w:p w14:paraId="3D8E853A"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1F99E7FA" w14:textId="77777777" w:rsidR="009E4C04" w:rsidRPr="0018425D" w:rsidRDefault="009E4C04" w:rsidP="009E4C04">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9E4C04" w:rsidRPr="0018425D" w14:paraId="371CD436"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6E65167E" w14:textId="77777777" w:rsidR="009E4C04" w:rsidRPr="00972EB5" w:rsidRDefault="009E4C04"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9E4C04" w:rsidRPr="0018425D" w14:paraId="22868F6F"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6805FFF2" w14:textId="77777777" w:rsidR="009E4C04" w:rsidRPr="00972EB5" w:rsidRDefault="009E4C04"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4938C912" w14:textId="77777777" w:rsidR="009E4C04" w:rsidRPr="00972EB5" w:rsidRDefault="009E4C04"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9E4C04" w:rsidRPr="0018425D" w14:paraId="2D94B539"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1F394B46" w14:textId="77777777" w:rsidR="009E4C04" w:rsidRPr="00667F13" w:rsidRDefault="009E4C04"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74098DE0" w14:textId="77777777" w:rsidR="009E4C04" w:rsidRPr="00667F13" w:rsidRDefault="009E4C04"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9E4C04" w:rsidRPr="0018425D" w14:paraId="10EC5A7D"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CF92672"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3D44BBFB"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1440</w:t>
            </w:r>
          </w:p>
        </w:tc>
      </w:tr>
      <w:tr w:rsidR="009E4C04" w:rsidRPr="0018425D" w14:paraId="3D89AA7E"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5819C4"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0CE1626D"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21.71%</w:t>
            </w:r>
          </w:p>
        </w:tc>
      </w:tr>
      <w:tr w:rsidR="009E4C04" w:rsidRPr="0018425D" w14:paraId="2470470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655E74C5"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73B290F7"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9E4C04" w:rsidRPr="0018425D" w14:paraId="66EF1E49"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2625FD2" w14:textId="77777777" w:rsidR="009E4C04" w:rsidRPr="00B9288F" w:rsidRDefault="009E4C04"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1302A135" w14:textId="77777777" w:rsidR="009E4C04" w:rsidRPr="00B9288F" w:rsidRDefault="009E4C04"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7E69B18E" w14:textId="77777777" w:rsidR="009E4C04" w:rsidRPr="0018425D" w:rsidRDefault="009E4C04" w:rsidP="009E4C04">
      <w:pPr>
        <w:rPr>
          <w:rFonts w:ascii="Calibri" w:hAnsi="Calibri" w:cs="Calibri"/>
          <w:sz w:val="24"/>
          <w:szCs w:val="24"/>
        </w:rPr>
      </w:pPr>
    </w:p>
    <w:p w14:paraId="37CD8906" w14:textId="77777777" w:rsidR="009E4C04" w:rsidRPr="0018425D" w:rsidRDefault="009E4C04" w:rsidP="009E4C04">
      <w:pPr>
        <w:pStyle w:val="NoSpacing"/>
        <w:rPr>
          <w:rFonts w:ascii="Calibri" w:hAnsi="Calibri" w:cs="Calibri"/>
          <w:b/>
          <w:sz w:val="24"/>
          <w:szCs w:val="24"/>
        </w:rPr>
      </w:pPr>
      <w:r w:rsidRPr="0018425D">
        <w:rPr>
          <w:rFonts w:ascii="Calibri" w:hAnsi="Calibri" w:cs="Calibri"/>
          <w:b/>
          <w:sz w:val="24"/>
          <w:szCs w:val="24"/>
        </w:rPr>
        <w:t>Our Values and Ethos</w:t>
      </w:r>
    </w:p>
    <w:p w14:paraId="630E8F82" w14:textId="77777777" w:rsidR="009E4C04" w:rsidRPr="0018425D" w:rsidRDefault="009E4C04" w:rsidP="009E4C04">
      <w:pPr>
        <w:pStyle w:val="NoSpacing"/>
        <w:rPr>
          <w:rFonts w:ascii="Calibri" w:hAnsi="Calibri" w:cs="Calibri"/>
          <w:b/>
          <w:sz w:val="24"/>
          <w:szCs w:val="24"/>
        </w:rPr>
      </w:pPr>
    </w:p>
    <w:p w14:paraId="40A45062"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The school has a proud tradition of enabling our young people to experience academic success whilst also providing a nurturing and supportive environment. Our students and their wellbeing are at the heart of everything we do and our team of dedicated staff will support every young person so that they can thrive and flourish.</w:t>
      </w:r>
    </w:p>
    <w:p w14:paraId="7AAC977D"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 xml:space="preserve">At Saddleworth we are ambitious for our students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4A3C9916"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11C9B271" w14:textId="77777777" w:rsidR="009E4C04" w:rsidRPr="0018425D" w:rsidRDefault="009E4C04" w:rsidP="009E4C04">
      <w:pPr>
        <w:pStyle w:val="NoSpacing"/>
        <w:rPr>
          <w:rFonts w:ascii="Calibri" w:hAnsi="Calibri" w:cs="Calibri"/>
          <w:sz w:val="24"/>
          <w:szCs w:val="24"/>
        </w:rPr>
      </w:pPr>
    </w:p>
    <w:p w14:paraId="01CF5D8A" w14:textId="77777777" w:rsidR="009E4C04" w:rsidRPr="0018425D" w:rsidRDefault="009E4C04" w:rsidP="009E4C04">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0B442B5D" w14:textId="77777777" w:rsidR="009E4C04" w:rsidRDefault="009E4C04" w:rsidP="009E4C04">
      <w:pPr>
        <w:pStyle w:val="NoSpacing"/>
        <w:rPr>
          <w:rFonts w:ascii="Calibri" w:hAnsi="Calibri" w:cs="Calibri"/>
          <w:b/>
          <w:sz w:val="24"/>
          <w:szCs w:val="24"/>
        </w:rPr>
      </w:pPr>
    </w:p>
    <w:p w14:paraId="5140330D" w14:textId="77777777" w:rsidR="009E4C04" w:rsidRPr="00B9288F" w:rsidRDefault="009E4C04" w:rsidP="009E4C04">
      <w:pPr>
        <w:pStyle w:val="NoSpacing"/>
        <w:rPr>
          <w:rFonts w:ascii="Calibri" w:hAnsi="Calibri" w:cs="Calibri"/>
          <w:b/>
          <w:sz w:val="24"/>
          <w:szCs w:val="24"/>
        </w:rPr>
      </w:pPr>
      <w:r w:rsidRPr="00B9288F">
        <w:rPr>
          <w:rFonts w:ascii="Calibri" w:hAnsi="Calibri" w:cs="Calibri"/>
          <w:b/>
          <w:sz w:val="24"/>
          <w:szCs w:val="24"/>
        </w:rPr>
        <w:t>CPD opportunities</w:t>
      </w:r>
    </w:p>
    <w:p w14:paraId="26F36743" w14:textId="77777777" w:rsidR="009E4C04" w:rsidRDefault="009E4C04" w:rsidP="009E4C04">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62CD2EF5" w14:textId="77777777" w:rsidR="009E4C04" w:rsidRPr="0018425D" w:rsidRDefault="009E4C04" w:rsidP="009E4C04">
      <w:pPr>
        <w:pStyle w:val="NoSpacing"/>
        <w:rPr>
          <w:rFonts w:ascii="Calibri" w:hAnsi="Calibri" w:cs="Calibri"/>
          <w:sz w:val="24"/>
          <w:szCs w:val="24"/>
        </w:rPr>
      </w:pPr>
    </w:p>
    <w:p w14:paraId="748F60FD" w14:textId="77777777" w:rsidR="009E4C04" w:rsidRPr="0018425D" w:rsidRDefault="009E4C04" w:rsidP="009E4C04">
      <w:pPr>
        <w:pStyle w:val="NoSpacing"/>
        <w:rPr>
          <w:rFonts w:ascii="Calibri" w:hAnsi="Calibri" w:cs="Calibri"/>
          <w:b/>
          <w:sz w:val="24"/>
          <w:szCs w:val="24"/>
        </w:rPr>
      </w:pPr>
      <w:r w:rsidRPr="0018425D">
        <w:rPr>
          <w:rFonts w:ascii="Calibri" w:hAnsi="Calibri" w:cs="Calibri"/>
          <w:b/>
          <w:sz w:val="24"/>
          <w:szCs w:val="24"/>
        </w:rPr>
        <w:t>Equality of opportunity</w:t>
      </w:r>
    </w:p>
    <w:p w14:paraId="3B88D102"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0AC70063" w14:textId="77777777" w:rsidR="009E4C04" w:rsidRPr="0018425D" w:rsidRDefault="009E4C04" w:rsidP="009E4C04">
      <w:pPr>
        <w:pStyle w:val="NoSpacing"/>
      </w:pPr>
    </w:p>
    <w:p w14:paraId="0F669475" w14:textId="77777777" w:rsidR="009E4C04" w:rsidRPr="0018425D" w:rsidRDefault="009E4C04" w:rsidP="009E4C04">
      <w:pPr>
        <w:pStyle w:val="NoSpacing"/>
        <w:rPr>
          <w:rFonts w:ascii="Calibri" w:hAnsi="Calibri" w:cs="Calibri"/>
          <w:b/>
          <w:sz w:val="24"/>
          <w:szCs w:val="24"/>
        </w:rPr>
      </w:pPr>
      <w:r w:rsidRPr="0018425D">
        <w:rPr>
          <w:rFonts w:ascii="Calibri" w:hAnsi="Calibri" w:cs="Calibri"/>
          <w:b/>
          <w:sz w:val="24"/>
          <w:szCs w:val="24"/>
        </w:rPr>
        <w:t>Safeguarding</w:t>
      </w:r>
    </w:p>
    <w:p w14:paraId="6D5A12B6" w14:textId="77777777" w:rsidR="009E4C04" w:rsidRPr="0018425D" w:rsidRDefault="009E4C04" w:rsidP="009E4C04">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338CB186" w14:textId="77777777" w:rsidR="009E4C04" w:rsidRPr="0018425D" w:rsidRDefault="009E4C04" w:rsidP="009E4C04">
      <w:pPr>
        <w:spacing w:after="0"/>
        <w:rPr>
          <w:rFonts w:ascii="Calibri" w:hAnsi="Calibri" w:cs="Calibri"/>
          <w:b/>
          <w:sz w:val="24"/>
          <w:szCs w:val="24"/>
        </w:rPr>
      </w:pPr>
    </w:p>
    <w:p w14:paraId="3783409D" w14:textId="77777777" w:rsidR="009E4C04" w:rsidRPr="0018425D" w:rsidRDefault="009E4C04" w:rsidP="009E4C04">
      <w:pPr>
        <w:spacing w:after="0"/>
        <w:rPr>
          <w:rFonts w:ascii="Calibri" w:hAnsi="Calibri" w:cs="Calibri"/>
          <w:b/>
          <w:sz w:val="24"/>
          <w:szCs w:val="24"/>
        </w:rPr>
      </w:pPr>
      <w:r w:rsidRPr="0018425D">
        <w:rPr>
          <w:rFonts w:ascii="Calibri" w:hAnsi="Calibri" w:cs="Calibri"/>
          <w:b/>
          <w:sz w:val="24"/>
          <w:szCs w:val="24"/>
        </w:rPr>
        <w:t>Saddleworth school is a place where:</w:t>
      </w:r>
    </w:p>
    <w:p w14:paraId="4152A632" w14:textId="77777777" w:rsidR="009E4C04" w:rsidRPr="0018425D" w:rsidRDefault="009E4C04" w:rsidP="009E4C04">
      <w:pPr>
        <w:spacing w:after="0"/>
        <w:rPr>
          <w:rFonts w:ascii="Calibri" w:hAnsi="Calibri" w:cs="Calibri"/>
          <w:b/>
          <w:sz w:val="24"/>
          <w:szCs w:val="24"/>
        </w:rPr>
      </w:pPr>
    </w:p>
    <w:p w14:paraId="1ABE99DE"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1D219AFD"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2D439E5F"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161F80C6"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519BF2BC"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66BC0916"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B57552"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0A62ACF3" w14:textId="77777777" w:rsidR="009E4C04" w:rsidRPr="0018425D" w:rsidRDefault="009E4C04" w:rsidP="009E4C04">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069197CF" w:rsidR="0018425D" w:rsidRPr="009D67D8" w:rsidRDefault="009E4C04" w:rsidP="009D67D8">
      <w:pPr>
        <w:pStyle w:val="ListParagraph"/>
        <w:numPr>
          <w:ilvl w:val="0"/>
          <w:numId w:val="22"/>
        </w:numPr>
        <w:tabs>
          <w:tab w:val="left" w:pos="0"/>
        </w:tabs>
        <w:spacing w:after="0"/>
        <w:ind w:left="709" w:hanging="709"/>
        <w:rPr>
          <w:rFonts w:ascii="Calibri" w:hAnsi="Calibri" w:cs="Calibri"/>
          <w:sz w:val="24"/>
          <w:szCs w:val="24"/>
        </w:rPr>
      </w:pPr>
      <w:r w:rsidRPr="009D67D8">
        <w:rPr>
          <w:rFonts w:ascii="Calibri" w:hAnsi="Calibri" w:cs="Calibri"/>
          <w:sz w:val="24"/>
          <w:szCs w:val="24"/>
        </w:rPr>
        <w:t>We all actively contribute to the Saddleworth community to ensure that it remains a place that we all want to work and to learn.</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0B932D15">
            <wp:simplePos x="0" y="0"/>
            <wp:positionH relativeFrom="column">
              <wp:posOffset>5033010</wp:posOffset>
            </wp:positionH>
            <wp:positionV relativeFrom="page">
              <wp:posOffset>369570</wp:posOffset>
            </wp:positionV>
            <wp:extent cx="1518920" cy="1320800"/>
            <wp:effectExtent l="0" t="0" r="0" b="0"/>
            <wp:wrapTight wrapText="bothSides">
              <wp:wrapPolygon edited="0">
                <wp:start x="10023" y="935"/>
                <wp:lineTo x="5418" y="5608"/>
                <wp:lineTo x="5418" y="11527"/>
                <wp:lineTo x="1625" y="14331"/>
                <wp:lineTo x="1896" y="16512"/>
                <wp:lineTo x="5418" y="16823"/>
                <wp:lineTo x="5689" y="19315"/>
                <wp:lineTo x="15983" y="19315"/>
                <wp:lineTo x="16254" y="17446"/>
                <wp:lineTo x="19505" y="16512"/>
                <wp:lineTo x="20047" y="14331"/>
                <wp:lineTo x="15983" y="11527"/>
                <wp:lineTo x="16254" y="6231"/>
                <wp:lineTo x="15171" y="4673"/>
                <wp:lineTo x="11378" y="935"/>
                <wp:lineTo x="10023" y="93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892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3F4FBCAA" w14:textId="77777777" w:rsidR="0082795F" w:rsidRDefault="0082795F"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752AC1FC" w14:textId="066AF870" w:rsidR="00F16E8D" w:rsidRPr="00BA6D7B" w:rsidRDefault="00F16E8D" w:rsidP="00F16E8D">
      <w:pPr>
        <w:jc w:val="both"/>
        <w:rPr>
          <w:sz w:val="24"/>
          <w:szCs w:val="24"/>
        </w:rPr>
      </w:pPr>
      <w:r w:rsidRPr="00BA6D7B">
        <w:rPr>
          <w:sz w:val="24"/>
          <w:szCs w:val="24"/>
        </w:rPr>
        <w:t xml:space="preserve">The Geography department at Saddleworth School comprises three members of staff in addition to the Curriculum Leader. </w:t>
      </w:r>
    </w:p>
    <w:p w14:paraId="5802BF0D" w14:textId="520CEA9C" w:rsidR="0001663E" w:rsidRPr="00BA6D7B" w:rsidRDefault="00F16E8D" w:rsidP="0001663E">
      <w:pPr>
        <w:jc w:val="both"/>
        <w:rPr>
          <w:sz w:val="24"/>
          <w:szCs w:val="24"/>
        </w:rPr>
      </w:pPr>
      <w:r w:rsidRPr="00BA6D7B">
        <w:rPr>
          <w:sz w:val="24"/>
          <w:szCs w:val="24"/>
        </w:rPr>
        <w:t xml:space="preserve">Students are taught in mixed attainment groups in KS3 and KS4. </w:t>
      </w:r>
      <w:r w:rsidR="0001663E" w:rsidRPr="00BA6D7B">
        <w:rPr>
          <w:sz w:val="24"/>
          <w:szCs w:val="24"/>
        </w:rPr>
        <w:t>In KS3, students have three one-hour lessons of Geogr</w:t>
      </w:r>
      <w:r w:rsidR="0064532C">
        <w:rPr>
          <w:sz w:val="24"/>
          <w:szCs w:val="24"/>
        </w:rPr>
        <w:t>a</w:t>
      </w:r>
      <w:r w:rsidR="0001663E" w:rsidRPr="00BA6D7B">
        <w:rPr>
          <w:sz w:val="24"/>
          <w:szCs w:val="24"/>
        </w:rPr>
        <w:t xml:space="preserve">phy per fortnight in mixed attainment classes. In KS4, we follow the OCR GCSE J383 Specification A. </w:t>
      </w:r>
      <w:r w:rsidRPr="00BA6D7B">
        <w:rPr>
          <w:sz w:val="24"/>
          <w:szCs w:val="24"/>
        </w:rPr>
        <w:t xml:space="preserve">There are five GCSE groups in Year 10 and four in the current Year 11. </w:t>
      </w:r>
    </w:p>
    <w:p w14:paraId="0460C674" w14:textId="6585BFD5" w:rsidR="00F16E8D" w:rsidRPr="00BA6D7B" w:rsidRDefault="00F16E8D" w:rsidP="0001663E">
      <w:pPr>
        <w:jc w:val="both"/>
        <w:rPr>
          <w:sz w:val="24"/>
          <w:szCs w:val="24"/>
        </w:rPr>
      </w:pPr>
      <w:r w:rsidRPr="00BA6D7B">
        <w:rPr>
          <w:sz w:val="24"/>
          <w:szCs w:val="24"/>
        </w:rPr>
        <w:t xml:space="preserve">We are committed to providing extra-curricular opportunities for students to experience opportunities outside of the classroom and use the wonderful landscape where the school is located to bring </w:t>
      </w:r>
      <w:r w:rsidR="0064532C" w:rsidRPr="00BA6D7B">
        <w:rPr>
          <w:sz w:val="24"/>
          <w:szCs w:val="24"/>
        </w:rPr>
        <w:t>Geography</w:t>
      </w:r>
      <w:r w:rsidRPr="00BA6D7B">
        <w:rPr>
          <w:sz w:val="24"/>
          <w:szCs w:val="24"/>
        </w:rPr>
        <w:t xml:space="preserve"> to life. In KS4, we run trips to Salford Quays and the Holderness coast.</w:t>
      </w:r>
    </w:p>
    <w:p w14:paraId="08879401" w14:textId="663242A8" w:rsidR="00F16E8D" w:rsidRPr="00BA6D7B" w:rsidRDefault="00F16E8D" w:rsidP="00F16E8D">
      <w:pPr>
        <w:jc w:val="both"/>
        <w:rPr>
          <w:sz w:val="24"/>
          <w:szCs w:val="24"/>
        </w:rPr>
      </w:pPr>
      <w:r w:rsidRPr="00BA6D7B">
        <w:rPr>
          <w:rFonts w:cstheme="minorHAnsi"/>
          <w:sz w:val="24"/>
          <w:szCs w:val="24"/>
        </w:rPr>
        <w:t xml:space="preserve">The department </w:t>
      </w:r>
      <w:r w:rsidR="0001663E" w:rsidRPr="00BA6D7B">
        <w:rPr>
          <w:rFonts w:cstheme="minorHAnsi"/>
          <w:sz w:val="24"/>
          <w:szCs w:val="24"/>
        </w:rPr>
        <w:t>has</w:t>
      </w:r>
      <w:r w:rsidRPr="00BA6D7B">
        <w:rPr>
          <w:rFonts w:cstheme="minorHAnsi"/>
          <w:sz w:val="24"/>
          <w:szCs w:val="24"/>
        </w:rPr>
        <w:t xml:space="preserve"> four classrooms on our new school campus. </w:t>
      </w:r>
      <w:r w:rsidRPr="00BA6D7B">
        <w:rPr>
          <w:sz w:val="24"/>
          <w:szCs w:val="24"/>
        </w:rPr>
        <w:t>We are well resourced</w:t>
      </w:r>
      <w:r w:rsidR="0001663E" w:rsidRPr="00BA6D7B">
        <w:rPr>
          <w:sz w:val="24"/>
          <w:szCs w:val="24"/>
        </w:rPr>
        <w:t xml:space="preserve"> - </w:t>
      </w:r>
      <w:r w:rsidRPr="00BA6D7B">
        <w:rPr>
          <w:sz w:val="24"/>
          <w:szCs w:val="24"/>
        </w:rPr>
        <w:t>all classrooms are equipped with interactive screens</w:t>
      </w:r>
      <w:r w:rsidR="0001663E" w:rsidRPr="00BA6D7B">
        <w:rPr>
          <w:sz w:val="24"/>
          <w:szCs w:val="24"/>
        </w:rPr>
        <w:t xml:space="preserve"> and visualisers</w:t>
      </w:r>
      <w:r w:rsidRPr="00BA6D7B">
        <w:rPr>
          <w:sz w:val="24"/>
          <w:szCs w:val="24"/>
        </w:rPr>
        <w:t xml:space="preserve">. </w:t>
      </w:r>
    </w:p>
    <w:p w14:paraId="5445A82E" w14:textId="19B2E36F" w:rsidR="00F16E8D" w:rsidRPr="00BA6D7B" w:rsidRDefault="00F16E8D" w:rsidP="00F16E8D">
      <w:pPr>
        <w:jc w:val="both"/>
        <w:rPr>
          <w:rFonts w:eastAsia="Cambria" w:cstheme="minorHAnsi"/>
          <w:sz w:val="24"/>
          <w:szCs w:val="24"/>
        </w:rPr>
      </w:pPr>
      <w:r w:rsidRPr="00BA6D7B">
        <w:rPr>
          <w:sz w:val="24"/>
          <w:szCs w:val="24"/>
        </w:rPr>
        <w:t xml:space="preserve">The department works hard as a team to ensure that our students get the best out of their </w:t>
      </w:r>
      <w:r w:rsidR="0064532C" w:rsidRPr="00BA6D7B">
        <w:rPr>
          <w:sz w:val="24"/>
          <w:szCs w:val="24"/>
        </w:rPr>
        <w:t>Geography</w:t>
      </w:r>
      <w:r w:rsidRPr="00BA6D7B">
        <w:rPr>
          <w:sz w:val="24"/>
          <w:szCs w:val="24"/>
        </w:rPr>
        <w:t xml:space="preserve"> lessons both academically and to empower them to use their experiences outside school. </w:t>
      </w:r>
      <w:r w:rsidRPr="00BA6D7B">
        <w:rPr>
          <w:rFonts w:eastAsia="Cambria" w:cstheme="minorHAnsi"/>
          <w:sz w:val="24"/>
          <w:szCs w:val="24"/>
        </w:rPr>
        <w:t xml:space="preserve">Teachers </w:t>
      </w:r>
      <w:r w:rsidR="0001663E" w:rsidRPr="00BA6D7B">
        <w:rPr>
          <w:rFonts w:eastAsia="Cambria" w:cstheme="minorHAnsi"/>
          <w:sz w:val="24"/>
          <w:szCs w:val="24"/>
        </w:rPr>
        <w:t xml:space="preserve">establish </w:t>
      </w:r>
      <w:r w:rsidRPr="00BA6D7B">
        <w:rPr>
          <w:rFonts w:eastAsia="Cambria" w:cstheme="minorHAnsi"/>
          <w:sz w:val="24"/>
          <w:szCs w:val="24"/>
        </w:rPr>
        <w:t xml:space="preserve">positive relationships with students, based on research-based evidence in high quality pedagogy and as a result, students increasingly understand that questions, mistakes and resilience are all integral and essential learning traits. </w:t>
      </w:r>
    </w:p>
    <w:p w14:paraId="0F51C0EF" w14:textId="2E50B054" w:rsidR="00F16E8D" w:rsidRPr="00BA6D7B" w:rsidRDefault="00F16E8D" w:rsidP="0001663E">
      <w:pPr>
        <w:jc w:val="both"/>
        <w:rPr>
          <w:rFonts w:eastAsia="Cambria" w:cstheme="minorHAnsi"/>
          <w:sz w:val="24"/>
          <w:szCs w:val="24"/>
        </w:rPr>
      </w:pPr>
      <w:r w:rsidRPr="00BA6D7B">
        <w:rPr>
          <w:rFonts w:eastAsia="Cambria" w:cstheme="minorHAnsi"/>
          <w:sz w:val="24"/>
          <w:szCs w:val="24"/>
        </w:rPr>
        <w:t xml:space="preserve">The ethos of the department is one of mutual support.  This is a wonderful opportunity for the successful candidate to join a </w:t>
      </w:r>
      <w:proofErr w:type="spellStart"/>
      <w:r w:rsidRPr="00BA6D7B">
        <w:rPr>
          <w:rFonts w:eastAsia="Cambria" w:cstheme="minorHAnsi"/>
          <w:sz w:val="24"/>
          <w:szCs w:val="24"/>
        </w:rPr>
        <w:t>hard working</w:t>
      </w:r>
      <w:proofErr w:type="spellEnd"/>
      <w:r w:rsidR="00AD76E4" w:rsidRPr="00BA6D7B">
        <w:rPr>
          <w:rFonts w:eastAsia="Cambria" w:cstheme="minorHAnsi"/>
          <w:sz w:val="24"/>
          <w:szCs w:val="24"/>
        </w:rPr>
        <w:t xml:space="preserve"> and</w:t>
      </w:r>
      <w:r w:rsidRPr="00BA6D7B">
        <w:rPr>
          <w:rFonts w:eastAsia="Cambria" w:cstheme="minorHAnsi"/>
          <w:sz w:val="24"/>
          <w:szCs w:val="24"/>
        </w:rPr>
        <w:t xml:space="preserve"> enthusiastic team</w:t>
      </w:r>
      <w:r w:rsidR="0001663E" w:rsidRPr="00BA6D7B">
        <w:rPr>
          <w:rFonts w:eastAsia="Cambria" w:cstheme="minorHAnsi"/>
          <w:sz w:val="24"/>
          <w:szCs w:val="24"/>
        </w:rPr>
        <w:t>.</w:t>
      </w:r>
      <w:r w:rsidRPr="00BA6D7B">
        <w:rPr>
          <w:rFonts w:eastAsia="Cambria" w:cstheme="minorHAnsi"/>
          <w:sz w:val="24"/>
          <w:szCs w:val="24"/>
        </w:rPr>
        <w:t xml:space="preserve"> </w:t>
      </w:r>
    </w:p>
    <w:p w14:paraId="4E634A98" w14:textId="77777777" w:rsidR="00F16E8D" w:rsidRPr="0001663E" w:rsidRDefault="00F16E8D" w:rsidP="0001663E">
      <w:pPr>
        <w:jc w:val="both"/>
        <w:rPr>
          <w:rFonts w:eastAsia="Cambria" w:cstheme="minorHAnsi"/>
          <w:color w:val="000000" w:themeColor="text1"/>
          <w:sz w:val="24"/>
          <w:szCs w:val="24"/>
        </w:rPr>
      </w:pPr>
    </w:p>
    <w:p w14:paraId="2DC83876" w14:textId="77777777" w:rsidR="00F16E8D" w:rsidRDefault="00F16E8D" w:rsidP="00DA0294">
      <w:pPr>
        <w:rPr>
          <w:color w:val="000080"/>
          <w:lang w:val="en-US"/>
        </w:rPr>
      </w:pPr>
    </w:p>
    <w:p w14:paraId="7184E364" w14:textId="77777777" w:rsidR="00DA0294" w:rsidRDefault="00DA0294" w:rsidP="00DA0294">
      <w:pPr>
        <w:pStyle w:val="NormalWeb"/>
        <w:rPr>
          <w:rFonts w:ascii="Calibri" w:hAnsi="Calibri"/>
          <w:color w:val="000080"/>
        </w:rPr>
      </w:pPr>
      <w:r>
        <w:rPr>
          <w:rFonts w:ascii="Calibri" w:hAnsi="Calibri"/>
          <w:color w:val="000080"/>
        </w:rPr>
        <w:t> </w:t>
      </w:r>
    </w:p>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16F7B85A" w:rsidR="001E6F2B" w:rsidRPr="000E5D46" w:rsidRDefault="001E6F2B" w:rsidP="00B04F3E">
            <w:pPr>
              <w:rPr>
                <w:rFonts w:ascii="Arial" w:hAnsi="Arial" w:cs="Arial"/>
                <w:b/>
                <w:sz w:val="24"/>
                <w:szCs w:val="24"/>
              </w:rPr>
            </w:pPr>
            <w:r>
              <w:rPr>
                <w:rFonts w:ascii="Arial" w:hAnsi="Arial" w:cs="Arial"/>
                <w:b/>
                <w:sz w:val="24"/>
                <w:szCs w:val="24"/>
              </w:rPr>
              <w:t xml:space="preserve">Curriculum Leader </w:t>
            </w:r>
            <w:r w:rsidR="00F16725">
              <w:rPr>
                <w:rFonts w:ascii="Arial" w:hAnsi="Arial" w:cs="Arial"/>
                <w:b/>
                <w:sz w:val="24"/>
                <w:szCs w:val="24"/>
              </w:rPr>
              <w:t>Geography</w:t>
            </w:r>
          </w:p>
        </w:tc>
      </w:tr>
      <w:tr w:rsidR="001E6F2B"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1E6F2B" w:rsidRPr="000E5D46" w:rsidRDefault="001E6F2B" w:rsidP="00B04F3E">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6C55C1BC"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raise standards of pupil attainment and achievement within the whole curriculum area and to monitor and support pupil progress.</w:t>
            </w:r>
          </w:p>
          <w:p w14:paraId="30F640C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pupil progress and development within the subject area.</w:t>
            </w:r>
          </w:p>
          <w:p w14:paraId="7221143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develop and enhance the teaching practice of others.</w:t>
            </w:r>
          </w:p>
          <w:p w14:paraId="7A12A6ED"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ensure the provision of an appropriately broad, balanced, relevant and differentiated curriculum for pupil studying in the department, in accordance with the aims of the school and the curricular policies determined by the governing body and headteacher.</w:t>
            </w:r>
          </w:p>
          <w:p w14:paraId="389ABD9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leading, managing and developing the subject area.</w:t>
            </w:r>
          </w:p>
          <w:p w14:paraId="2369496A"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manage and deploy teaching/support staff, financial and physical resources within the department effectively to support the designated curriculum portfolio.</w:t>
            </w:r>
          </w:p>
          <w:p w14:paraId="19323A62" w14:textId="77777777" w:rsidR="001E6F2B" w:rsidRPr="000E5D46" w:rsidRDefault="001E6F2B" w:rsidP="00B04F3E">
            <w:pPr>
              <w:spacing w:after="0" w:line="240" w:lineRule="auto"/>
              <w:ind w:left="504"/>
              <w:rPr>
                <w:rFonts w:ascii="Arial" w:hAnsi="Arial" w:cs="Arial"/>
                <w:sz w:val="24"/>
                <w:szCs w:val="24"/>
              </w:rPr>
            </w:pP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77777777" w:rsidR="001E6F2B" w:rsidRPr="000E5D46" w:rsidRDefault="001E6F2B" w:rsidP="00B04F3E">
            <w:pPr>
              <w:rPr>
                <w:rFonts w:ascii="Arial" w:hAnsi="Arial" w:cs="Arial"/>
                <w:b/>
                <w:sz w:val="24"/>
                <w:szCs w:val="24"/>
              </w:rPr>
            </w:pPr>
            <w:r>
              <w:rPr>
                <w:rFonts w:ascii="Arial" w:hAnsi="Arial" w:cs="Arial"/>
                <w:b/>
                <w:sz w:val="24"/>
                <w:szCs w:val="24"/>
              </w:rPr>
              <w:t>Senior Leadership Link</w:t>
            </w:r>
          </w:p>
        </w:tc>
      </w:tr>
      <w:tr w:rsidR="001E6F2B"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1E6F2B" w:rsidRPr="000E5D46" w:rsidRDefault="001E6F2B" w:rsidP="00B04F3E">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4AC704F8" w:rsidR="001E6F2B" w:rsidRPr="000E5D46" w:rsidRDefault="001E6F2B" w:rsidP="00B04F3E">
            <w:pPr>
              <w:rPr>
                <w:rFonts w:ascii="Arial" w:hAnsi="Arial" w:cs="Arial"/>
                <w:sz w:val="24"/>
                <w:szCs w:val="24"/>
              </w:rPr>
            </w:pPr>
            <w:r w:rsidRPr="00AC4322">
              <w:rPr>
                <w:rFonts w:ascii="Arial" w:hAnsi="Arial" w:cs="Arial"/>
                <w:sz w:val="24"/>
                <w:szCs w:val="24"/>
              </w:rPr>
              <w:t>Teaching staff and other relevant personnel within the department.</w:t>
            </w:r>
          </w:p>
        </w:tc>
      </w:tr>
      <w:tr w:rsidR="001E6F2B"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1E6F2B" w:rsidRPr="000E5D46" w:rsidRDefault="001E6F2B" w:rsidP="00B04F3E">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77777777" w:rsidR="001E6F2B" w:rsidRPr="000E5D46" w:rsidRDefault="001E6F2B" w:rsidP="00B04F3E">
            <w:pPr>
              <w:rPr>
                <w:rFonts w:ascii="Arial" w:hAnsi="Arial" w:cs="Arial"/>
                <w:sz w:val="24"/>
                <w:szCs w:val="24"/>
              </w:rPr>
            </w:pPr>
            <w:r w:rsidRPr="00AC4322">
              <w:rPr>
                <w:rFonts w:ascii="Arial" w:hAnsi="Arial" w:cs="Arial"/>
                <w:sz w:val="24"/>
                <w:szCs w:val="24"/>
              </w:rPr>
              <w:t>Senior leadership team, other heads of department/Faculty, relevant staff with cross-school responsibilities, non-teaching support staff, LEA staff, parents, governors.</w:t>
            </w:r>
          </w:p>
        </w:tc>
      </w:tr>
      <w:tr w:rsidR="001E6F2B"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1E6F2B" w:rsidRPr="000E5D46" w:rsidRDefault="001E6F2B" w:rsidP="00B04F3E">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1E6F2B" w:rsidRPr="000E5D46" w:rsidRDefault="001E6F2B" w:rsidP="00B04F3E">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1E6F2B"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1E6F2B" w:rsidRPr="000E5D46" w:rsidRDefault="001E6F2B" w:rsidP="00B04F3E">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70BB19F4" w:rsidR="001E6F2B" w:rsidRPr="000E5D46" w:rsidRDefault="001E6F2B" w:rsidP="00B04F3E">
            <w:pPr>
              <w:rPr>
                <w:rFonts w:ascii="Arial" w:hAnsi="Arial" w:cs="Arial"/>
                <w:b/>
                <w:sz w:val="24"/>
                <w:szCs w:val="24"/>
              </w:rPr>
            </w:pPr>
            <w:r>
              <w:rPr>
                <w:rFonts w:ascii="Arial" w:hAnsi="Arial" w:cs="Arial"/>
                <w:b/>
                <w:sz w:val="24"/>
                <w:szCs w:val="24"/>
              </w:rPr>
              <w:t xml:space="preserve">MPS/UPS &amp; TLR </w:t>
            </w:r>
            <w:r w:rsidR="009E4C04">
              <w:rPr>
                <w:rFonts w:ascii="Arial" w:hAnsi="Arial" w:cs="Arial"/>
                <w:b/>
                <w:sz w:val="24"/>
                <w:szCs w:val="24"/>
              </w:rPr>
              <w:t>2c</w:t>
            </w:r>
          </w:p>
        </w:tc>
      </w:tr>
      <w:tr w:rsidR="001E6F2B"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1E6F2B" w:rsidRPr="000E5D46" w:rsidRDefault="001E6F2B" w:rsidP="00B04F3E">
            <w:pPr>
              <w:rPr>
                <w:rFonts w:ascii="Arial" w:hAnsi="Arial" w:cs="Arial"/>
                <w:b/>
                <w:sz w:val="24"/>
                <w:szCs w:val="24"/>
              </w:rPr>
            </w:pPr>
            <w:r w:rsidRPr="000E5D46">
              <w:rPr>
                <w:rFonts w:ascii="Arial" w:hAnsi="Arial" w:cs="Arial"/>
                <w:b/>
                <w:sz w:val="24"/>
                <w:szCs w:val="24"/>
              </w:rPr>
              <w:t>MAIN (CORE) DUTIES</w:t>
            </w:r>
          </w:p>
        </w:tc>
      </w:tr>
      <w:tr w:rsidR="001E6F2B"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1E6F2B" w:rsidRPr="000E5D46" w:rsidRDefault="001E6F2B" w:rsidP="00B04F3E">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1148C961" w14:textId="77777777" w:rsidR="001E6F2B" w:rsidRPr="005701A4"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 appropriate programme of teaching in accordance with the duties outlined in the job description for all teachers.</w:t>
            </w:r>
          </w:p>
          <w:p w14:paraId="30624CA8" w14:textId="77777777" w:rsidR="001E6F2B" w:rsidRPr="000E5D46" w:rsidRDefault="001E6F2B" w:rsidP="00B04F3E">
            <w:pPr>
              <w:spacing w:after="0" w:line="240" w:lineRule="auto"/>
              <w:rPr>
                <w:rFonts w:ascii="Arial" w:hAnsi="Arial" w:cs="Arial"/>
                <w:sz w:val="24"/>
                <w:szCs w:val="24"/>
              </w:rPr>
            </w:pPr>
          </w:p>
        </w:tc>
      </w:tr>
      <w:tr w:rsidR="001E6F2B"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1E6F2B" w:rsidRPr="000E5D46" w:rsidRDefault="001E6F2B" w:rsidP="00B04F3E">
            <w:pPr>
              <w:rPr>
                <w:rFonts w:ascii="Arial" w:hAnsi="Arial" w:cs="Arial"/>
                <w:b/>
                <w:sz w:val="24"/>
                <w:szCs w:val="24"/>
              </w:rPr>
            </w:pPr>
            <w:r w:rsidRPr="00CC0CC8">
              <w:rPr>
                <w:rFonts w:ascii="Arial" w:hAnsi="Arial" w:cs="Arial"/>
                <w:b/>
                <w:sz w:val="24"/>
                <w:szCs w:val="24"/>
              </w:rPr>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2ACA39C8"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lead the development of appropriate syllabi, resources, schemes of work, marking policies, assessment and teaching and learning strategies in the department.</w:t>
            </w:r>
          </w:p>
          <w:p w14:paraId="2B1769F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The day-to-day management, control and operation of course provision within the department, including effective deployment of staff and physical resources.</w:t>
            </w:r>
          </w:p>
          <w:p w14:paraId="3C4957C3"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monitor and follow up pupil progress actively.</w:t>
            </w:r>
          </w:p>
          <w:p w14:paraId="64B8B9A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be familiar with and to implement school policies and procedures.</w:t>
            </w:r>
          </w:p>
          <w:p w14:paraId="1DB7A931"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work with colleagues to formulate aims, objectives and strategic plans for the department which have coherence and relevance to the needs of pupils and to the aims, objectives and strategic plans of the school.</w:t>
            </w:r>
          </w:p>
          <w:p w14:paraId="29E28F0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 xml:space="preserve">To lead and manage the business planning function of the department, and to ensure that departmental planning activities </w:t>
            </w:r>
            <w:r w:rsidRPr="00AC4322">
              <w:rPr>
                <w:rFonts w:ascii="Arial" w:hAnsi="Arial" w:cs="Arial"/>
                <w:sz w:val="24"/>
                <w:szCs w:val="24"/>
              </w:rPr>
              <w:lastRenderedPageBreak/>
              <w:t>reflect the needs of pupils within the subject area, SIP/DDP and aims and objectives of the school.</w:t>
            </w:r>
          </w:p>
          <w:p w14:paraId="7394B07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that health and safety policies and practices, including risk assessments, throughout the department are in line with national requirements and updated when necessary, in consultation with the school’s health and safety manager.</w:t>
            </w:r>
          </w:p>
          <w:p w14:paraId="2A41B6CB" w14:textId="77777777" w:rsidR="001E6F2B" w:rsidRPr="000E5D46" w:rsidRDefault="001E6F2B" w:rsidP="00B04F3E">
            <w:pPr>
              <w:spacing w:after="0" w:line="240" w:lineRule="auto"/>
              <w:rPr>
                <w:rFonts w:ascii="Arial" w:hAnsi="Arial" w:cs="Arial"/>
                <w:sz w:val="24"/>
                <w:szCs w:val="24"/>
              </w:rPr>
            </w:pPr>
          </w:p>
        </w:tc>
      </w:tr>
      <w:tr w:rsidR="001E6F2B"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27C19C4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liaise with appropriate senior leadership team members to ensure the delivery of an appropriate, comprehensive, high quality and cost-effective curriculum programme which complements the school improvement plan.</w:t>
            </w:r>
          </w:p>
          <w:p w14:paraId="4994BEB6"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lead and to be accountable for the development and delivery of this curriculum area.</w:t>
            </w:r>
          </w:p>
          <w:p w14:paraId="6A651612"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keep up-to-date with national developments in the subject area, including teaching practice and methodology.</w:t>
            </w:r>
          </w:p>
          <w:p w14:paraId="430C9518"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monitor and respond to curriculum development and initiatives at national, regional and local levels. </w:t>
            </w:r>
          </w:p>
          <w:p w14:paraId="54C08A6A"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liaise with appropriate senior leadership members to maintain accreditation with </w:t>
            </w:r>
            <w:r>
              <w:rPr>
                <w:rFonts w:ascii="Arial" w:hAnsi="Arial" w:cs="Arial"/>
                <w:sz w:val="24"/>
                <w:szCs w:val="24"/>
              </w:rPr>
              <w:t>the relevant examination boards.</w:t>
            </w:r>
          </w:p>
          <w:p w14:paraId="798AF665"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77777777" w:rsidR="001E6F2B" w:rsidRPr="000E5D46" w:rsidRDefault="001E6F2B" w:rsidP="00B04F3E">
            <w:pPr>
              <w:rPr>
                <w:rFonts w:ascii="Arial" w:hAnsi="Arial" w:cs="Arial"/>
                <w:b/>
                <w:sz w:val="24"/>
                <w:szCs w:val="24"/>
              </w:rPr>
            </w:pPr>
            <w:r>
              <w:rPr>
                <w:rFonts w:ascii="Arial" w:hAnsi="Arial" w:cs="Arial"/>
                <w:b/>
                <w:sz w:val="24"/>
                <w:szCs w:val="24"/>
              </w:rPr>
              <w:t xml:space="preserve">Professional </w:t>
            </w:r>
            <w:r w:rsidRPr="000E5D46">
              <w:rPr>
                <w:rFonts w:ascii="Arial" w:hAnsi="Arial" w:cs="Arial"/>
                <w:b/>
                <w:sz w:val="24"/>
                <w:szCs w:val="24"/>
              </w:rPr>
              <w:t>Development</w:t>
            </w:r>
            <w:r>
              <w:rPr>
                <w:rFonts w:ascii="Arial" w:hAnsi="Arial" w:cs="Arial"/>
                <w:b/>
                <w:sz w:val="24"/>
                <w:szCs w:val="24"/>
              </w:rPr>
              <w:t xml:space="preserve"> and team management</w:t>
            </w:r>
            <w:r w:rsidRPr="000E5D46">
              <w:rPr>
                <w:rFonts w:ascii="Arial" w:hAnsi="Arial" w:cs="Arial"/>
                <w:b/>
                <w:sz w:val="24"/>
                <w:szCs w:val="24"/>
              </w:rPr>
              <w:t>:</w:t>
            </w:r>
          </w:p>
          <w:p w14:paraId="45A78C4C" w14:textId="77777777" w:rsidR="001E6F2B" w:rsidRPr="000E5D46" w:rsidRDefault="001E6F2B" w:rsidP="00B04F3E">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47BE1BB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work with senior leadership members to ensure that departmental staff development needs are identified and that appropriate programmes are designed to meet such needs.</w:t>
            </w:r>
          </w:p>
          <w:p w14:paraId="63395E91"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efficient and effective deployment of the department’s support staff.</w:t>
            </w:r>
          </w:p>
          <w:p w14:paraId="2AEDD7E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undertake Appraisals and to act as a reviewer for a group of staff within the designated department.</w:t>
            </w:r>
          </w:p>
          <w:p w14:paraId="017FF8EF"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appropriate arrangements for classes when staff are absent, ensuring the provision of appropriate work for classes in the department and liaising with the cover administrator to ensure appropriate cover supervision.</w:t>
            </w:r>
          </w:p>
          <w:p w14:paraId="257D97A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interview process for teaching posts when required and to ensure effective induction of new staff in line with school procedures.</w:t>
            </w:r>
          </w:p>
          <w:p w14:paraId="5E2FCFAA"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promote teamwork and to motivate staff to ensure effective working relations.</w:t>
            </w:r>
          </w:p>
          <w:p w14:paraId="6B3E849C"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school’s ITT programme.</w:t>
            </w:r>
          </w:p>
          <w:p w14:paraId="587240B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day-to-day management of staff within the department and act as a positive role model.</w:t>
            </w:r>
          </w:p>
          <w:p w14:paraId="3229A9FD"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77777777" w:rsidR="001E6F2B" w:rsidRPr="000E5D46" w:rsidRDefault="001E6F2B" w:rsidP="00B04F3E">
            <w:pPr>
              <w:rPr>
                <w:rFonts w:ascii="Arial" w:hAnsi="Arial" w:cs="Arial"/>
                <w:b/>
                <w:sz w:val="24"/>
                <w:szCs w:val="24"/>
              </w:rPr>
            </w:pPr>
            <w:r w:rsidRPr="000E5D46">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1680BB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the effective operation of quality control systems.</w:t>
            </w:r>
          </w:p>
          <w:p w14:paraId="3F966949"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that effective operation of pupil tracking systems according to school practice, including the dissemination of pupil data within the department, setting of targets for all pupils, regular monitoring of pupil progress, identification of underachievement and appropriate follow-up action.</w:t>
            </w:r>
          </w:p>
          <w:p w14:paraId="0851EE7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establish common standards of practice within the department and develop the effectiveness of teaching and learning styles.</w:t>
            </w:r>
          </w:p>
          <w:p w14:paraId="4A35EFA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contribute to school procedures for lesson observation.</w:t>
            </w:r>
          </w:p>
          <w:p w14:paraId="1237716C"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implement school quality procedures and to ensure adherence to those within the department.</w:t>
            </w:r>
          </w:p>
          <w:p w14:paraId="740705F6" w14:textId="0834E6D0"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monitor and evaluate the curriculum area in line with agreed school procedures, including evaluation against q</w:t>
            </w:r>
            <w:r>
              <w:rPr>
                <w:rFonts w:ascii="Arial" w:hAnsi="Arial" w:cs="Arial"/>
                <w:sz w:val="24"/>
                <w:szCs w:val="24"/>
              </w:rPr>
              <w:t>uality standards and performan</w:t>
            </w:r>
            <w:r w:rsidR="00F16725">
              <w:rPr>
                <w:rFonts w:ascii="Arial" w:hAnsi="Arial" w:cs="Arial"/>
                <w:sz w:val="24"/>
                <w:szCs w:val="24"/>
              </w:rPr>
              <w:t>ce</w:t>
            </w:r>
            <w:r w:rsidRPr="00AC4322">
              <w:rPr>
                <w:rFonts w:ascii="Arial" w:hAnsi="Arial" w:cs="Arial"/>
                <w:sz w:val="24"/>
                <w:szCs w:val="24"/>
              </w:rPr>
              <w:t xml:space="preserve"> criteria.</w:t>
            </w:r>
          </w:p>
          <w:p w14:paraId="4C7CA461"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seek/implement modification and improvement where required.</w:t>
            </w:r>
          </w:p>
          <w:p w14:paraId="64BAFA5F"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Management Information:</w:t>
            </w:r>
          </w:p>
        </w:tc>
        <w:tc>
          <w:tcPr>
            <w:tcW w:w="7909" w:type="dxa"/>
            <w:tcBorders>
              <w:top w:val="single" w:sz="4" w:space="0" w:color="auto"/>
              <w:left w:val="single" w:sz="4" w:space="0" w:color="auto"/>
              <w:bottom w:val="single" w:sz="4" w:space="0" w:color="auto"/>
              <w:right w:val="single" w:sz="4" w:space="0" w:color="auto"/>
            </w:tcBorders>
            <w:hideMark/>
          </w:tcPr>
          <w:p w14:paraId="057577FE"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ensure the maintenance of accurate and up-to-date information concerning the department on the management information system.</w:t>
            </w:r>
          </w:p>
          <w:p w14:paraId="0688F62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use of analysis, evaluate performance data provided and produce reports as appropriate.</w:t>
            </w:r>
          </w:p>
          <w:p w14:paraId="4F574C4B"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identify and take appropriate action on issues arising from data, systems and reports; setting deadlines where necessary and reviewing progress on the action taken.</w:t>
            </w:r>
          </w:p>
          <w:p w14:paraId="6316C03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produce reports on examination performance, including the use of value-added data.</w:t>
            </w:r>
          </w:p>
          <w:p w14:paraId="7AD82E07"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provide the governing body with relevant information relating to departmental performance and development.</w:t>
            </w:r>
          </w:p>
          <w:p w14:paraId="526ACA03" w14:textId="77777777" w:rsidR="001E6F2B" w:rsidRPr="000E5D46" w:rsidRDefault="001E6F2B" w:rsidP="00B04F3E">
            <w:pPr>
              <w:tabs>
                <w:tab w:val="num" w:pos="459"/>
              </w:tabs>
              <w:spacing w:after="0" w:line="240" w:lineRule="auto"/>
              <w:rPr>
                <w:rFonts w:ascii="Arial" w:hAnsi="Arial" w:cs="Arial"/>
                <w:sz w:val="24"/>
                <w:szCs w:val="24"/>
              </w:rPr>
            </w:pPr>
          </w:p>
        </w:tc>
      </w:tr>
      <w:tr w:rsidR="001E6F2B"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77777777" w:rsidR="001E6F2B" w:rsidRPr="000E5D46" w:rsidRDefault="001E6F2B" w:rsidP="00B04F3E">
            <w:pPr>
              <w:rPr>
                <w:rFonts w:ascii="Arial" w:hAnsi="Arial" w:cs="Arial"/>
                <w:b/>
                <w:sz w:val="24"/>
                <w:szCs w:val="24"/>
              </w:rPr>
            </w:pPr>
            <w:r w:rsidRPr="000E5D46">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tcPr>
          <w:p w14:paraId="11BFA50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that all members of the department are familiar with its aims and objectives.</w:t>
            </w:r>
          </w:p>
          <w:p w14:paraId="0029C06E"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effective communication/consultation as appropriate with the parents of pupils.</w:t>
            </w:r>
          </w:p>
          <w:p w14:paraId="5CC7DDC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liaise with partner schools, higher education, industry, examination boards and awarding bodies and other relevant external bodies.</w:t>
            </w:r>
          </w:p>
          <w:p w14:paraId="7A930BE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represent the department’s views and interests.</w:t>
            </w:r>
          </w:p>
          <w:p w14:paraId="763BAC00" w14:textId="77777777" w:rsidR="001E6F2B" w:rsidRPr="000E5D46" w:rsidRDefault="001E6F2B" w:rsidP="00B04F3E">
            <w:pPr>
              <w:tabs>
                <w:tab w:val="num" w:pos="317"/>
              </w:tabs>
              <w:spacing w:after="0" w:line="240" w:lineRule="auto"/>
              <w:ind w:left="424"/>
              <w:rPr>
                <w:rFonts w:ascii="Arial" w:hAnsi="Arial" w:cs="Arial"/>
                <w:sz w:val="24"/>
                <w:szCs w:val="24"/>
              </w:rPr>
            </w:pPr>
          </w:p>
        </w:tc>
      </w:tr>
      <w:tr w:rsidR="001E6F2B"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77777777" w:rsidR="001E6F2B" w:rsidRPr="000E5D46" w:rsidRDefault="001E6F2B" w:rsidP="00B04F3E">
            <w:pPr>
              <w:rPr>
                <w:rFonts w:ascii="Arial" w:hAnsi="Arial" w:cs="Arial"/>
                <w:b/>
                <w:sz w:val="24"/>
                <w:szCs w:val="24"/>
              </w:rPr>
            </w:pPr>
            <w:r w:rsidRPr="000E5D46">
              <w:rPr>
                <w:rFonts w:ascii="Arial" w:hAnsi="Arial" w:cs="Arial"/>
                <w:b/>
                <w:sz w:val="24"/>
                <w:szCs w:val="24"/>
              </w:rPr>
              <w:t>Marketing and Liaison:</w:t>
            </w:r>
          </w:p>
        </w:tc>
        <w:tc>
          <w:tcPr>
            <w:tcW w:w="7909" w:type="dxa"/>
            <w:tcBorders>
              <w:top w:val="single" w:sz="4" w:space="0" w:color="auto"/>
              <w:left w:val="single" w:sz="4" w:space="0" w:color="auto"/>
              <w:bottom w:val="single" w:sz="4" w:space="0" w:color="auto"/>
              <w:right w:val="single" w:sz="4" w:space="0" w:color="auto"/>
            </w:tcBorders>
            <w:hideMark/>
          </w:tcPr>
          <w:p w14:paraId="6DAAA276" w14:textId="73D96D1E"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contribute to school liaison and marketing activities, </w:t>
            </w:r>
            <w:r w:rsidR="0043413D" w:rsidRPr="005701A4">
              <w:rPr>
                <w:rFonts w:ascii="Arial" w:hAnsi="Arial" w:cs="Arial"/>
                <w:sz w:val="24"/>
                <w:szCs w:val="24"/>
              </w:rPr>
              <w:t>e.g.</w:t>
            </w:r>
            <w:r w:rsidRPr="005701A4">
              <w:rPr>
                <w:rFonts w:ascii="Arial" w:hAnsi="Arial" w:cs="Arial"/>
                <w:sz w:val="24"/>
                <w:szCs w:val="24"/>
              </w:rPr>
              <w:t xml:space="preserve"> collection of material for press releases.</w:t>
            </w:r>
          </w:p>
          <w:p w14:paraId="462786A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lead the development of effective subject links with partner schools and the community, attendance where necessary at liaison events in partner schools and the effective promotion of subjects at open days/evenings and other events.</w:t>
            </w:r>
          </w:p>
          <w:p w14:paraId="75664D6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promote the development of effective subject links with external agencies actively.</w:t>
            </w:r>
          </w:p>
          <w:p w14:paraId="70B51960"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18038944"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38989A" w14:textId="77777777" w:rsidR="001E6F2B" w:rsidRPr="000E5D46" w:rsidRDefault="001E6F2B" w:rsidP="00B04F3E">
            <w:pPr>
              <w:rPr>
                <w:rFonts w:ascii="Arial" w:hAnsi="Arial" w:cs="Arial"/>
                <w:b/>
                <w:sz w:val="24"/>
                <w:szCs w:val="24"/>
              </w:rPr>
            </w:pPr>
            <w:r w:rsidRPr="000E5D46">
              <w:rPr>
                <w:rFonts w:ascii="Arial" w:hAnsi="Arial" w:cs="Arial"/>
                <w:b/>
                <w:sz w:val="24"/>
                <w:szCs w:val="24"/>
              </w:rPr>
              <w:t>Management of Resources:</w:t>
            </w:r>
          </w:p>
        </w:tc>
        <w:tc>
          <w:tcPr>
            <w:tcW w:w="7909" w:type="dxa"/>
            <w:tcBorders>
              <w:top w:val="single" w:sz="4" w:space="0" w:color="auto"/>
              <w:left w:val="single" w:sz="4" w:space="0" w:color="auto"/>
              <w:bottom w:val="single" w:sz="4" w:space="0" w:color="auto"/>
              <w:right w:val="single" w:sz="4" w:space="0" w:color="auto"/>
            </w:tcBorders>
            <w:hideMark/>
          </w:tcPr>
          <w:p w14:paraId="6B4340C2"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manage the available resources of space, staff, money and equipment efficiently within the limits, guidelines and procedures laid down, including deploying the departmental budget, acting as a cost centre holder, requisitioning, organising and maintaining equipment and stock and keeping appropriate records.</w:t>
            </w:r>
          </w:p>
          <w:p w14:paraId="0E183323"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work with the appropriate senior leadership team member to ensure that the department’s teaching commitments are effectively and efficiently timetabled and roomed.</w:t>
            </w:r>
          </w:p>
          <w:p w14:paraId="516E857A" w14:textId="77777777" w:rsidR="001E6F2B" w:rsidRPr="000E5D46" w:rsidRDefault="001E6F2B" w:rsidP="001E6F2B">
            <w:pPr>
              <w:numPr>
                <w:ilvl w:val="0"/>
                <w:numId w:val="12"/>
              </w:numPr>
              <w:tabs>
                <w:tab w:val="clear" w:pos="720"/>
                <w:tab w:val="num" w:pos="459"/>
              </w:tabs>
              <w:spacing w:after="0" w:line="240" w:lineRule="auto"/>
              <w:ind w:left="459" w:hanging="425"/>
              <w:rPr>
                <w:rFonts w:ascii="Arial" w:hAnsi="Arial" w:cs="Arial"/>
                <w:sz w:val="24"/>
                <w:szCs w:val="24"/>
              </w:rPr>
            </w:pPr>
          </w:p>
        </w:tc>
      </w:tr>
      <w:tr w:rsidR="001E6F2B"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1E6F2B" w:rsidRPr="000E5D46" w:rsidRDefault="001E6F2B" w:rsidP="00B04F3E">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1E6F2B" w:rsidRPr="00986CD0" w:rsidRDefault="001E6F2B" w:rsidP="00B04F3E">
            <w:pPr>
              <w:spacing w:after="0" w:line="240" w:lineRule="auto"/>
              <w:jc w:val="both"/>
              <w:rPr>
                <w:rFonts w:ascii="Arial" w:eastAsia="Times New Roman" w:hAnsi="Arial" w:cs="Times New Roman"/>
                <w:sz w:val="20"/>
                <w:szCs w:val="20"/>
                <w:lang w:val="en-US"/>
              </w:rPr>
            </w:pPr>
          </w:p>
          <w:p w14:paraId="23F1EF3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and support the overall progress and development of pupils within the department.</w:t>
            </w:r>
          </w:p>
          <w:p w14:paraId="1373000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pupil targets and attendance, ensuring that follow-up procedures are adhered to and that appropriate action is taken where necessary.</w:t>
            </w:r>
          </w:p>
          <w:p w14:paraId="3DD4C75D"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1E6F2B" w:rsidRPr="000E5D46" w:rsidRDefault="001E6F2B" w:rsidP="00B04F3E">
            <w:pPr>
              <w:spacing w:after="0" w:line="240" w:lineRule="auto"/>
              <w:ind w:left="424"/>
              <w:rPr>
                <w:rFonts w:ascii="Arial" w:hAnsi="Arial" w:cs="Arial"/>
                <w:sz w:val="24"/>
                <w:szCs w:val="24"/>
              </w:rPr>
            </w:pPr>
          </w:p>
        </w:tc>
      </w:tr>
      <w:tr w:rsidR="001E6F2B"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1E6F2B" w:rsidRPr="000E5D46" w:rsidRDefault="001E6F2B" w:rsidP="00B04F3E">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6E2867DE"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play a full part in the life of the school community, to support its “Aim High” ethos by “Empowering and Inspiring” all with whom you work.</w:t>
            </w:r>
          </w:p>
          <w:p w14:paraId="1F25AB4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continue personal development as agreed.</w:t>
            </w:r>
          </w:p>
          <w:p w14:paraId="0328B7E9"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lastRenderedPageBreak/>
              <w:t>To engage actively in the Appraisal process.</w:t>
            </w:r>
          </w:p>
          <w:p w14:paraId="4C241573" w14:textId="77777777" w:rsidR="001E6F2B" w:rsidRPr="000E5D46"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any other duty as specified by the STPCB not mentioned in the above.</w:t>
            </w:r>
          </w:p>
        </w:tc>
      </w:tr>
      <w:tr w:rsidR="001E6F2B"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1E6F2B" w:rsidRDefault="001E6F2B" w:rsidP="00B04F3E">
            <w:pPr>
              <w:rPr>
                <w:rFonts w:ascii="Arial" w:hAnsi="Arial" w:cs="Arial"/>
                <w:b/>
                <w:sz w:val="24"/>
                <w:szCs w:val="24"/>
              </w:rPr>
            </w:pPr>
            <w:r w:rsidRPr="000E5D46">
              <w:rPr>
                <w:rFonts w:ascii="Arial" w:hAnsi="Arial" w:cs="Arial"/>
                <w:b/>
                <w:sz w:val="24"/>
                <w:szCs w:val="24"/>
              </w:rPr>
              <w:lastRenderedPageBreak/>
              <w:t>Other Specific Duties:</w:t>
            </w:r>
          </w:p>
          <w:p w14:paraId="10E60F92"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683D718A"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7639ED6D"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are expected to be courteous to colleagues and provide a welcoming environment to visitors and telephone callers.</w:t>
            </w:r>
          </w:p>
          <w:p w14:paraId="27565A7F"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36DA8331"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The school will </w:t>
            </w:r>
            <w:proofErr w:type="spellStart"/>
            <w:r w:rsidRPr="00986CD0">
              <w:rPr>
                <w:rFonts w:ascii="Arial" w:eastAsia="Times New Roman" w:hAnsi="Arial" w:cs="Times New Roman"/>
                <w:i/>
                <w:sz w:val="20"/>
                <w:szCs w:val="20"/>
                <w:lang w:val="en-US"/>
              </w:rPr>
              <w:t>endeavour</w:t>
            </w:r>
            <w:proofErr w:type="spellEnd"/>
            <w:r w:rsidRPr="00986CD0">
              <w:rPr>
                <w:rFonts w:ascii="Arial" w:eastAsia="Times New Roman" w:hAnsi="Arial" w:cs="Times New Roman"/>
                <w:i/>
                <w:sz w:val="20"/>
                <w:szCs w:val="20"/>
                <w:lang w:val="en-US"/>
              </w:rPr>
              <w:t xml:space="preserve">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129BA6A8" w14:textId="77777777" w:rsidR="001E6F2B" w:rsidRDefault="001E6F2B" w:rsidP="00B04F3E">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1E6F2B" w:rsidRPr="000E5D46" w:rsidRDefault="001E6F2B" w:rsidP="00B04F3E">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69"/>
        <w:gridCol w:w="3544"/>
      </w:tblGrid>
      <w:tr w:rsidR="00035C1A" w:rsidRPr="00035C1A" w14:paraId="61E238E2" w14:textId="77777777" w:rsidTr="00035C1A">
        <w:tc>
          <w:tcPr>
            <w:tcW w:w="2547" w:type="dxa"/>
            <w:shd w:val="clear" w:color="auto" w:fill="B3B3B3"/>
          </w:tcPr>
          <w:p w14:paraId="7AAFA608" w14:textId="77777777" w:rsidR="00035C1A" w:rsidRPr="00035C1A" w:rsidRDefault="00035C1A" w:rsidP="00035C1A">
            <w:pPr>
              <w:keepNext/>
              <w:spacing w:after="0" w:line="240" w:lineRule="auto"/>
              <w:outlineLvl w:val="0"/>
              <w:rPr>
                <w:rFonts w:ascii="Arial" w:eastAsia="Times New Roman" w:hAnsi="Arial" w:cs="Arial"/>
                <w:b/>
                <w:bCs/>
              </w:rPr>
            </w:pPr>
            <w:r w:rsidRPr="00035C1A">
              <w:rPr>
                <w:rFonts w:ascii="Arial" w:eastAsia="Times New Roman" w:hAnsi="Arial" w:cs="Arial"/>
                <w:b/>
                <w:bCs/>
              </w:rPr>
              <w:t>Expertise</w:t>
            </w:r>
          </w:p>
        </w:tc>
        <w:tc>
          <w:tcPr>
            <w:tcW w:w="3969" w:type="dxa"/>
            <w:shd w:val="clear" w:color="auto" w:fill="B3B3B3"/>
          </w:tcPr>
          <w:p w14:paraId="3F81830F"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Essential</w:t>
            </w:r>
          </w:p>
        </w:tc>
        <w:tc>
          <w:tcPr>
            <w:tcW w:w="3544" w:type="dxa"/>
            <w:shd w:val="clear" w:color="auto" w:fill="B3B3B3"/>
          </w:tcPr>
          <w:p w14:paraId="668D9D8E"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Desirable</w:t>
            </w:r>
          </w:p>
        </w:tc>
      </w:tr>
      <w:tr w:rsidR="00035C1A" w:rsidRPr="00035C1A" w14:paraId="709E75B7" w14:textId="77777777" w:rsidTr="00035C1A">
        <w:tc>
          <w:tcPr>
            <w:tcW w:w="2547" w:type="dxa"/>
          </w:tcPr>
          <w:p w14:paraId="3EAD304F"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Qualifications</w:t>
            </w:r>
          </w:p>
        </w:tc>
        <w:tc>
          <w:tcPr>
            <w:tcW w:w="3969" w:type="dxa"/>
          </w:tcPr>
          <w:p w14:paraId="15232A5B"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Graduate </w:t>
            </w:r>
            <w:r w:rsidRPr="00035C1A">
              <w:rPr>
                <w:rFonts w:ascii="Arial" w:eastAsia="Times New Roman" w:hAnsi="Arial" w:cs="Arial"/>
                <w:b/>
                <w:bCs/>
              </w:rPr>
              <w:t>(A)</w:t>
            </w:r>
          </w:p>
          <w:p w14:paraId="011CAEDE"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Qualified teacher status </w:t>
            </w:r>
            <w:r w:rsidRPr="00035C1A">
              <w:rPr>
                <w:rFonts w:ascii="Arial" w:eastAsia="Times New Roman" w:hAnsi="Arial" w:cs="Arial"/>
                <w:b/>
                <w:bCs/>
              </w:rPr>
              <w:t>(A)</w:t>
            </w:r>
          </w:p>
          <w:p w14:paraId="446D2AE7"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Evidence of continual professional development </w:t>
            </w:r>
            <w:r w:rsidRPr="00035C1A">
              <w:rPr>
                <w:rFonts w:ascii="Arial" w:eastAsia="Times New Roman" w:hAnsi="Arial" w:cs="Arial"/>
                <w:b/>
                <w:bCs/>
              </w:rPr>
              <w:t>(A)</w:t>
            </w:r>
          </w:p>
        </w:tc>
        <w:tc>
          <w:tcPr>
            <w:tcW w:w="3544" w:type="dxa"/>
          </w:tcPr>
          <w:p w14:paraId="2B13B8DC" w14:textId="77777777" w:rsidR="00035C1A" w:rsidRPr="00035C1A" w:rsidRDefault="00035C1A" w:rsidP="00035C1A">
            <w:pPr>
              <w:numPr>
                <w:ilvl w:val="0"/>
                <w:numId w:val="26"/>
              </w:numPr>
              <w:spacing w:after="0" w:line="240" w:lineRule="auto"/>
              <w:ind w:left="273" w:hanging="273"/>
              <w:rPr>
                <w:rFonts w:ascii="Arial" w:eastAsia="Times New Roman" w:hAnsi="Arial" w:cs="Arial"/>
              </w:rPr>
            </w:pPr>
            <w:r w:rsidRPr="00035C1A">
              <w:rPr>
                <w:rFonts w:ascii="Arial" w:eastAsia="Times New Roman" w:hAnsi="Arial" w:cs="Arial"/>
              </w:rPr>
              <w:t xml:space="preserve">Further higher education qualification beyond first degree level </w:t>
            </w:r>
            <w:r w:rsidRPr="00035C1A">
              <w:rPr>
                <w:rFonts w:ascii="Arial" w:eastAsia="Times New Roman" w:hAnsi="Arial" w:cs="Arial"/>
                <w:b/>
                <w:bCs/>
              </w:rPr>
              <w:t>(A)</w:t>
            </w:r>
          </w:p>
          <w:p w14:paraId="2EA7A62A"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NPQML or similar </w:t>
            </w:r>
            <w:r w:rsidRPr="00035C1A">
              <w:rPr>
                <w:rFonts w:ascii="Arial" w:eastAsia="Times New Roman" w:hAnsi="Arial" w:cs="Arial"/>
                <w:b/>
                <w:bCs/>
              </w:rPr>
              <w:t>(A)</w:t>
            </w:r>
          </w:p>
        </w:tc>
      </w:tr>
      <w:tr w:rsidR="00035C1A" w:rsidRPr="00035C1A" w14:paraId="29D71DF4" w14:textId="77777777" w:rsidTr="00035C1A">
        <w:tc>
          <w:tcPr>
            <w:tcW w:w="2547" w:type="dxa"/>
          </w:tcPr>
          <w:p w14:paraId="0A16F33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Experience</w:t>
            </w:r>
          </w:p>
        </w:tc>
        <w:tc>
          <w:tcPr>
            <w:tcW w:w="3969" w:type="dxa"/>
          </w:tcPr>
          <w:p w14:paraId="2D7DDAC1"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leading and managing in a secondary school </w:t>
            </w:r>
            <w:r w:rsidRPr="00035C1A">
              <w:rPr>
                <w:rFonts w:ascii="Arial" w:eastAsia="Times New Roman" w:hAnsi="Arial" w:cs="Arial"/>
                <w:b/>
                <w:bCs/>
              </w:rPr>
              <w:t>(A/I/R)</w:t>
            </w:r>
          </w:p>
          <w:p w14:paraId="503DDA0E"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Successful and proven track record teaching across the ability range 11 – 16 </w:t>
            </w:r>
            <w:r w:rsidRPr="00035C1A">
              <w:rPr>
                <w:rFonts w:ascii="Arial" w:eastAsia="Times New Roman" w:hAnsi="Arial" w:cs="Arial"/>
                <w:b/>
                <w:bCs/>
              </w:rPr>
              <w:t>(A/I/R)</w:t>
            </w:r>
          </w:p>
          <w:p w14:paraId="6FE330E9"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Has initiated and successfully managed change </w:t>
            </w:r>
            <w:r w:rsidRPr="00035C1A">
              <w:rPr>
                <w:rFonts w:ascii="Arial" w:eastAsia="Times New Roman" w:hAnsi="Arial" w:cs="Arial"/>
                <w:b/>
                <w:bCs/>
              </w:rPr>
              <w:t>(A/I)</w:t>
            </w:r>
          </w:p>
        </w:tc>
        <w:tc>
          <w:tcPr>
            <w:tcW w:w="3544" w:type="dxa"/>
          </w:tcPr>
          <w:p w14:paraId="79D85513" w14:textId="1E278CBB"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a successful </w:t>
            </w:r>
            <w:r w:rsidR="00F16725">
              <w:rPr>
                <w:rFonts w:ascii="Arial" w:eastAsia="Times New Roman" w:hAnsi="Arial" w:cs="Arial"/>
              </w:rPr>
              <w:t>Geography</w:t>
            </w:r>
            <w:r w:rsidRPr="00035C1A">
              <w:rPr>
                <w:rFonts w:ascii="Arial" w:eastAsia="Times New Roman" w:hAnsi="Arial" w:cs="Arial"/>
              </w:rPr>
              <w:t xml:space="preserve"> department </w:t>
            </w:r>
            <w:r w:rsidRPr="00035C1A">
              <w:rPr>
                <w:rFonts w:ascii="Arial" w:eastAsia="Times New Roman" w:hAnsi="Arial" w:cs="Arial"/>
                <w:b/>
                <w:bCs/>
              </w:rPr>
              <w:t>(A/I)</w:t>
            </w:r>
          </w:p>
          <w:p w14:paraId="7B44B29C"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the needs of students from different ethnic backgrounds </w:t>
            </w:r>
            <w:r w:rsidRPr="00035C1A">
              <w:rPr>
                <w:rFonts w:ascii="Arial" w:eastAsia="Times New Roman" w:hAnsi="Arial" w:cs="Arial"/>
                <w:b/>
                <w:bCs/>
              </w:rPr>
              <w:t>(A)</w:t>
            </w:r>
          </w:p>
          <w:p w14:paraId="1584FC7E"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Experience of working in a school with a similar context </w:t>
            </w:r>
            <w:r w:rsidRPr="00035C1A">
              <w:rPr>
                <w:rFonts w:ascii="Arial" w:eastAsia="Times New Roman" w:hAnsi="Arial" w:cs="Arial"/>
                <w:b/>
                <w:bCs/>
              </w:rPr>
              <w:t>(A)</w:t>
            </w:r>
          </w:p>
        </w:tc>
      </w:tr>
      <w:tr w:rsidR="00035C1A" w:rsidRPr="00035C1A" w14:paraId="012992EE" w14:textId="77777777" w:rsidTr="00035C1A">
        <w:tc>
          <w:tcPr>
            <w:tcW w:w="2547" w:type="dxa"/>
          </w:tcPr>
          <w:p w14:paraId="3CA4EB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Leadership and Management</w:t>
            </w:r>
          </w:p>
        </w:tc>
        <w:tc>
          <w:tcPr>
            <w:tcW w:w="3969" w:type="dxa"/>
          </w:tcPr>
          <w:p w14:paraId="1DEFB4F0"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lead, motivate and inspire </w:t>
            </w:r>
            <w:r w:rsidRPr="00035C1A">
              <w:rPr>
                <w:rFonts w:ascii="Arial" w:eastAsia="Times New Roman" w:hAnsi="Arial" w:cs="Arial"/>
                <w:b/>
                <w:bCs/>
              </w:rPr>
              <w:t>(A/I)</w:t>
            </w:r>
          </w:p>
          <w:p w14:paraId="0FFD18EF"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lead and work as part of a team </w:t>
            </w:r>
            <w:r w:rsidRPr="00035C1A">
              <w:rPr>
                <w:rFonts w:ascii="Arial" w:eastAsia="Times New Roman" w:hAnsi="Arial" w:cs="Arial"/>
                <w:b/>
                <w:bCs/>
              </w:rPr>
              <w:t>(A/I/R)</w:t>
            </w:r>
          </w:p>
          <w:p w14:paraId="7BB22FB5"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Commitment to community education </w:t>
            </w:r>
            <w:r w:rsidRPr="00035C1A">
              <w:rPr>
                <w:rFonts w:ascii="Arial" w:eastAsia="Times New Roman" w:hAnsi="Arial" w:cs="Arial"/>
                <w:b/>
                <w:bCs/>
              </w:rPr>
              <w:t>(A/I)</w:t>
            </w:r>
          </w:p>
          <w:p w14:paraId="7DDD3D5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be flexible, resilient and plan strategically </w:t>
            </w:r>
            <w:r w:rsidRPr="00035C1A">
              <w:rPr>
                <w:rFonts w:ascii="Arial" w:eastAsia="Times New Roman" w:hAnsi="Arial" w:cs="Arial"/>
                <w:b/>
                <w:bCs/>
              </w:rPr>
              <w:t>(A/I)</w:t>
            </w:r>
          </w:p>
          <w:p w14:paraId="2B8840DA"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prioritise, plan and organise </w:t>
            </w:r>
            <w:r w:rsidRPr="00035C1A">
              <w:rPr>
                <w:rFonts w:ascii="Arial" w:eastAsia="Times New Roman" w:hAnsi="Arial" w:cs="Arial"/>
                <w:b/>
                <w:bCs/>
              </w:rPr>
              <w:t>(I/R)</w:t>
            </w:r>
          </w:p>
          <w:p w14:paraId="252CAEDC"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direct and co-ordinate the work of others in a professional manner </w:t>
            </w:r>
            <w:r w:rsidRPr="00035C1A">
              <w:rPr>
                <w:rFonts w:ascii="Arial" w:eastAsia="Times New Roman" w:hAnsi="Arial" w:cs="Arial"/>
                <w:b/>
                <w:bCs/>
              </w:rPr>
              <w:t>(A/I/R)</w:t>
            </w:r>
          </w:p>
          <w:p w14:paraId="3E3CE239"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work under pressure to achieve, to have high expectations, </w:t>
            </w:r>
            <w:proofErr w:type="spellStart"/>
            <w:r w:rsidRPr="00035C1A">
              <w:rPr>
                <w:rFonts w:ascii="Arial" w:eastAsia="Times New Roman" w:hAnsi="Arial" w:cs="Arial"/>
              </w:rPr>
              <w:t>lead</w:t>
            </w:r>
            <w:proofErr w:type="spellEnd"/>
            <w:r w:rsidRPr="00035C1A">
              <w:rPr>
                <w:rFonts w:ascii="Arial" w:eastAsia="Times New Roman" w:hAnsi="Arial" w:cs="Arial"/>
              </w:rPr>
              <w:t xml:space="preserve"> by example and meet deadlines </w:t>
            </w:r>
            <w:r w:rsidRPr="00035C1A">
              <w:rPr>
                <w:rFonts w:ascii="Arial" w:eastAsia="Times New Roman" w:hAnsi="Arial" w:cs="Arial"/>
                <w:b/>
                <w:bCs/>
              </w:rPr>
              <w:t>(I/R)</w:t>
            </w:r>
          </w:p>
          <w:p w14:paraId="40BF764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communicate clearly </w:t>
            </w:r>
            <w:r w:rsidRPr="00035C1A">
              <w:rPr>
                <w:rFonts w:ascii="Arial" w:eastAsia="Times New Roman" w:hAnsi="Arial" w:cs="Arial"/>
                <w:b/>
                <w:bCs/>
              </w:rPr>
              <w:t>(A/I)</w:t>
            </w:r>
          </w:p>
          <w:p w14:paraId="0C2A60C3"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high quality management skills </w:t>
            </w:r>
            <w:r w:rsidRPr="00035C1A">
              <w:rPr>
                <w:rFonts w:ascii="Arial" w:eastAsia="Times New Roman" w:hAnsi="Arial" w:cs="Arial"/>
                <w:b/>
                <w:bCs/>
              </w:rPr>
              <w:t>(A/I/R)</w:t>
            </w:r>
          </w:p>
        </w:tc>
        <w:tc>
          <w:tcPr>
            <w:tcW w:w="3544" w:type="dxa"/>
          </w:tcPr>
          <w:p w14:paraId="50CEC4D2"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Development of broader vision through involvement in relevant organisations outside the school </w:t>
            </w:r>
            <w:r w:rsidRPr="00035C1A">
              <w:rPr>
                <w:rFonts w:ascii="Arial" w:eastAsia="Times New Roman" w:hAnsi="Arial" w:cs="Arial"/>
                <w:b/>
                <w:bCs/>
              </w:rPr>
              <w:t>(A/I)</w:t>
            </w:r>
          </w:p>
          <w:p w14:paraId="27619E08"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whole school in-service training for staff </w:t>
            </w:r>
            <w:r w:rsidRPr="00035C1A">
              <w:rPr>
                <w:rFonts w:ascii="Arial" w:eastAsia="Times New Roman" w:hAnsi="Arial" w:cs="Arial"/>
                <w:b/>
                <w:bCs/>
              </w:rPr>
              <w:t>(A/I)</w:t>
            </w:r>
          </w:p>
          <w:p w14:paraId="66F86867" w14:textId="715E6AC3"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Proven ability to raise standards of progress and achievement </w:t>
            </w:r>
            <w:r w:rsidRPr="00035C1A">
              <w:rPr>
                <w:rFonts w:ascii="Arial" w:eastAsia="Times New Roman" w:hAnsi="Arial" w:cs="Arial"/>
                <w:b/>
                <w:bCs/>
              </w:rPr>
              <w:t>(A/I)</w:t>
            </w:r>
          </w:p>
          <w:p w14:paraId="62CA2CE7" w14:textId="77777777" w:rsidR="00035C1A" w:rsidRPr="00035C1A" w:rsidRDefault="00035C1A" w:rsidP="00035C1A">
            <w:pPr>
              <w:spacing w:after="0" w:line="240" w:lineRule="auto"/>
              <w:ind w:left="273"/>
              <w:rPr>
                <w:rFonts w:ascii="Arial" w:eastAsia="Times New Roman" w:hAnsi="Arial" w:cs="Arial"/>
              </w:rPr>
            </w:pPr>
          </w:p>
        </w:tc>
      </w:tr>
      <w:tr w:rsidR="00035C1A" w:rsidRPr="00035C1A" w14:paraId="14C1117E" w14:textId="77777777" w:rsidTr="00035C1A">
        <w:tc>
          <w:tcPr>
            <w:tcW w:w="2547" w:type="dxa"/>
          </w:tcPr>
          <w:p w14:paraId="32F6755A"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 xml:space="preserve">Professional </w:t>
            </w:r>
          </w:p>
          <w:p w14:paraId="3400BCB6"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Competence</w:t>
            </w:r>
          </w:p>
        </w:tc>
        <w:tc>
          <w:tcPr>
            <w:tcW w:w="3969" w:type="dxa"/>
          </w:tcPr>
          <w:p w14:paraId="1B546E3E" w14:textId="27288310"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An unrelenting passion for </w:t>
            </w:r>
            <w:r w:rsidR="00F16725">
              <w:rPr>
                <w:rFonts w:ascii="Arial" w:eastAsia="Times New Roman" w:hAnsi="Arial" w:cs="Arial"/>
              </w:rPr>
              <w:t>Geography</w:t>
            </w:r>
            <w:r w:rsidRPr="00035C1A">
              <w:rPr>
                <w:rFonts w:ascii="Arial" w:eastAsia="Times New Roman" w:hAnsi="Arial" w:cs="Arial"/>
              </w:rPr>
              <w:t xml:space="preserve"> and engendering a love of the subject in pupils</w:t>
            </w:r>
          </w:p>
          <w:p w14:paraId="111613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record of helping all students to achieve high standards and to fulfil their potential </w:t>
            </w:r>
            <w:r w:rsidRPr="00035C1A">
              <w:rPr>
                <w:rFonts w:ascii="Arial" w:eastAsia="Times New Roman" w:hAnsi="Arial" w:cs="Arial"/>
                <w:b/>
                <w:bCs/>
              </w:rPr>
              <w:t>(A/I/R)</w:t>
            </w:r>
          </w:p>
          <w:p w14:paraId="16FFCEE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Expertise in using data to establish benchmarks and set targets for improvement </w:t>
            </w:r>
            <w:r w:rsidRPr="00035C1A">
              <w:rPr>
                <w:rFonts w:ascii="Arial" w:eastAsia="Times New Roman" w:hAnsi="Arial" w:cs="Arial"/>
                <w:b/>
                <w:bCs/>
              </w:rPr>
              <w:t>(A/I)</w:t>
            </w:r>
          </w:p>
          <w:p w14:paraId="6EB14D91" w14:textId="3371D23B"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bCs/>
              </w:rPr>
              <w:t xml:space="preserve">Experience and expertise in developing and implementing successful assessment, and associated QA processes in </w:t>
            </w:r>
            <w:r w:rsidR="009E4C04">
              <w:rPr>
                <w:rFonts w:ascii="Arial" w:eastAsia="Times New Roman" w:hAnsi="Arial" w:cs="Arial"/>
                <w:bCs/>
              </w:rPr>
              <w:t>Geography</w:t>
            </w:r>
            <w:r w:rsidRPr="00035C1A">
              <w:rPr>
                <w:rFonts w:ascii="Arial" w:eastAsia="Times New Roman" w:hAnsi="Arial" w:cs="Arial"/>
                <w:bCs/>
              </w:rPr>
              <w:t xml:space="preserve"> </w:t>
            </w:r>
            <w:r w:rsidRPr="00035C1A">
              <w:rPr>
                <w:rFonts w:ascii="Arial" w:eastAsia="Times New Roman" w:hAnsi="Arial" w:cs="Arial"/>
                <w:b/>
                <w:bCs/>
              </w:rPr>
              <w:t>(A/I)</w:t>
            </w:r>
          </w:p>
          <w:p w14:paraId="22F9AD79"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maintain the high profile of the school within the wider community </w:t>
            </w:r>
            <w:r w:rsidRPr="00035C1A">
              <w:rPr>
                <w:rFonts w:ascii="Arial" w:eastAsia="Times New Roman" w:hAnsi="Arial" w:cs="Arial"/>
                <w:b/>
                <w:bCs/>
              </w:rPr>
              <w:t>(I)</w:t>
            </w:r>
          </w:p>
          <w:p w14:paraId="5F80CB8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lastRenderedPageBreak/>
              <w:t xml:space="preserve">Experience of effectively monitoring and evaluating departmental provision and performance </w:t>
            </w:r>
            <w:r w:rsidRPr="00035C1A">
              <w:rPr>
                <w:rFonts w:ascii="Arial" w:eastAsia="Times New Roman" w:hAnsi="Arial" w:cs="Arial"/>
                <w:b/>
                <w:bCs/>
              </w:rPr>
              <w:t>(A/I)</w:t>
            </w:r>
          </w:p>
          <w:p w14:paraId="6B0BF7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Working knowledge of relevant legislation and current educational issues </w:t>
            </w:r>
            <w:r w:rsidRPr="00035C1A">
              <w:rPr>
                <w:rFonts w:ascii="Arial" w:eastAsia="Times New Roman" w:hAnsi="Arial" w:cs="Arial"/>
                <w:b/>
                <w:bCs/>
              </w:rPr>
              <w:t>(I)</w:t>
            </w:r>
          </w:p>
          <w:p w14:paraId="452EF29A"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Expertise in the use of ICT as a management and educational tool </w:t>
            </w:r>
            <w:r w:rsidRPr="00035C1A">
              <w:rPr>
                <w:rFonts w:ascii="Arial" w:eastAsia="Times New Roman" w:hAnsi="Arial" w:cs="Arial"/>
                <w:b/>
                <w:bCs/>
              </w:rPr>
              <w:t>(A/I)</w:t>
            </w:r>
            <w:r w:rsidRPr="00035C1A">
              <w:rPr>
                <w:rFonts w:ascii="Arial" w:eastAsia="Times New Roman" w:hAnsi="Arial" w:cs="Arial"/>
              </w:rPr>
              <w:t xml:space="preserve"> </w:t>
            </w:r>
          </w:p>
          <w:p w14:paraId="351DEA84"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Excellent record of attendance and punctuality</w:t>
            </w:r>
          </w:p>
        </w:tc>
        <w:tc>
          <w:tcPr>
            <w:tcW w:w="3544" w:type="dxa"/>
          </w:tcPr>
          <w:p w14:paraId="57BAAB5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
                <w:bCs/>
              </w:rPr>
            </w:pPr>
            <w:r w:rsidRPr="00035C1A">
              <w:rPr>
                <w:rFonts w:ascii="Arial" w:eastAsia="Times New Roman" w:hAnsi="Arial" w:cs="Arial"/>
              </w:rPr>
              <w:lastRenderedPageBreak/>
              <w:t xml:space="preserve">Understanding financial principles and procedures associated with a departmental budget </w:t>
            </w:r>
            <w:r w:rsidRPr="00035C1A">
              <w:rPr>
                <w:rFonts w:ascii="Arial" w:eastAsia="Times New Roman" w:hAnsi="Arial" w:cs="Arial"/>
                <w:b/>
                <w:bCs/>
              </w:rPr>
              <w:t>(I)</w:t>
            </w:r>
          </w:p>
          <w:p w14:paraId="2F4CC75B"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and expertise in the deployment of staff during the timetable construction process </w:t>
            </w:r>
            <w:r w:rsidRPr="00035C1A">
              <w:rPr>
                <w:rFonts w:ascii="Arial" w:eastAsia="Times New Roman" w:hAnsi="Arial" w:cs="Arial"/>
                <w:b/>
                <w:bCs/>
              </w:rPr>
              <w:t>(A/I)</w:t>
            </w:r>
          </w:p>
          <w:p w14:paraId="2F88CD38"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expertise and a strong understanding of the analysis of data in a departmental context and the subsequent action planning process </w:t>
            </w:r>
            <w:r w:rsidRPr="00035C1A">
              <w:rPr>
                <w:rFonts w:ascii="Arial" w:eastAsia="Times New Roman" w:hAnsi="Arial" w:cs="Arial"/>
                <w:b/>
                <w:bCs/>
              </w:rPr>
              <w:t>(A/I)</w:t>
            </w:r>
          </w:p>
          <w:p w14:paraId="2E35AB0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Experience of working with and supporting other schools</w:t>
            </w:r>
          </w:p>
          <w:p w14:paraId="5BEFACB2" w14:textId="77777777" w:rsidR="00035C1A" w:rsidRPr="00035C1A" w:rsidRDefault="00035C1A" w:rsidP="00035C1A">
            <w:pPr>
              <w:spacing w:after="0" w:line="240" w:lineRule="auto"/>
              <w:rPr>
                <w:rFonts w:ascii="Arial" w:eastAsia="Times New Roman" w:hAnsi="Arial" w:cs="Arial"/>
              </w:rPr>
            </w:pPr>
          </w:p>
        </w:tc>
      </w:tr>
      <w:tr w:rsidR="00035C1A" w:rsidRPr="00035C1A" w14:paraId="76BC2FD5" w14:textId="77777777" w:rsidTr="00035C1A">
        <w:tc>
          <w:tcPr>
            <w:tcW w:w="2547" w:type="dxa"/>
          </w:tcPr>
          <w:p w14:paraId="4DC8C6A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People and</w:t>
            </w:r>
          </w:p>
          <w:p w14:paraId="2A7A7B4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Relationships</w:t>
            </w:r>
          </w:p>
        </w:tc>
        <w:tc>
          <w:tcPr>
            <w:tcW w:w="3969" w:type="dxa"/>
          </w:tcPr>
          <w:p w14:paraId="37D8B8A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Deal sensitively with people and help to resolve problems </w:t>
            </w:r>
            <w:r w:rsidRPr="00035C1A">
              <w:rPr>
                <w:rFonts w:ascii="Arial" w:eastAsia="Times New Roman" w:hAnsi="Arial" w:cs="Arial"/>
                <w:b/>
                <w:bCs/>
              </w:rPr>
              <w:t>(I/R)</w:t>
            </w:r>
          </w:p>
          <w:p w14:paraId="103182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Take firm action when appropriate </w:t>
            </w:r>
            <w:r w:rsidRPr="00035C1A">
              <w:rPr>
                <w:rFonts w:ascii="Arial" w:eastAsia="Times New Roman" w:hAnsi="Arial" w:cs="Arial"/>
                <w:b/>
                <w:bCs/>
              </w:rPr>
              <w:t>(I)</w:t>
            </w:r>
          </w:p>
          <w:p w14:paraId="567447B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Demonstrate courtesy, integrity and be approachable and fair </w:t>
            </w:r>
            <w:r w:rsidRPr="00035C1A">
              <w:rPr>
                <w:rFonts w:ascii="Arial" w:eastAsia="Times New Roman" w:hAnsi="Arial" w:cs="Arial"/>
                <w:b/>
                <w:bCs/>
              </w:rPr>
              <w:t>(I/R)</w:t>
            </w:r>
          </w:p>
          <w:p w14:paraId="45F035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Create and secure enthusiasm and earn the confidence of staff, </w:t>
            </w:r>
            <w:proofErr w:type="spellStart"/>
            <w:r w:rsidRPr="00035C1A">
              <w:rPr>
                <w:rFonts w:ascii="Arial" w:eastAsia="Times New Roman" w:hAnsi="Arial" w:cs="Arial"/>
              </w:rPr>
              <w:t>students</w:t>
            </w:r>
            <w:proofErr w:type="spellEnd"/>
            <w:r w:rsidRPr="00035C1A">
              <w:rPr>
                <w:rFonts w:ascii="Arial" w:eastAsia="Times New Roman" w:hAnsi="Arial" w:cs="Arial"/>
              </w:rPr>
              <w:t xml:space="preserve"> parents and governors </w:t>
            </w:r>
            <w:r w:rsidRPr="00035C1A">
              <w:rPr>
                <w:rFonts w:ascii="Arial" w:eastAsia="Times New Roman" w:hAnsi="Arial" w:cs="Arial"/>
                <w:b/>
                <w:bCs/>
              </w:rPr>
              <w:t>(A/I/R)</w:t>
            </w:r>
          </w:p>
          <w:p w14:paraId="2B4A499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Develop appropriate working relationships with all in the school community </w:t>
            </w:r>
            <w:r w:rsidRPr="00035C1A">
              <w:rPr>
                <w:rFonts w:ascii="Arial" w:eastAsia="Times New Roman" w:hAnsi="Arial" w:cs="Arial"/>
                <w:b/>
                <w:bCs/>
              </w:rPr>
              <w:t>(A/I/R)</w:t>
            </w:r>
          </w:p>
          <w:p w14:paraId="5BF6B71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Cs/>
              </w:rPr>
            </w:pPr>
            <w:r w:rsidRPr="00035C1A">
              <w:rPr>
                <w:rFonts w:ascii="Arial" w:eastAsia="Times New Roman" w:hAnsi="Arial" w:cs="Arial"/>
                <w:bCs/>
              </w:rPr>
              <w:t xml:space="preserve">Have energy drive and enthusiasm to lead projects through to completion </w:t>
            </w:r>
            <w:r w:rsidRPr="00035C1A">
              <w:rPr>
                <w:rFonts w:ascii="Arial" w:eastAsia="Times New Roman" w:hAnsi="Arial" w:cs="Arial"/>
                <w:b/>
                <w:bCs/>
              </w:rPr>
              <w:t>(I/R)</w:t>
            </w:r>
          </w:p>
          <w:p w14:paraId="22DBE4C0"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Encourage staff development by building on existing strengths within the department and in the school as a whole </w:t>
            </w:r>
            <w:r w:rsidRPr="00035C1A">
              <w:rPr>
                <w:rFonts w:ascii="Arial" w:eastAsia="Times New Roman" w:hAnsi="Arial" w:cs="Arial"/>
                <w:b/>
                <w:bCs/>
              </w:rPr>
              <w:t>(I)</w:t>
            </w:r>
          </w:p>
          <w:p w14:paraId="73333A72" w14:textId="2E13BC20" w:rsidR="00035C1A" w:rsidRPr="003C140E" w:rsidRDefault="00035C1A" w:rsidP="003C140E">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bCs/>
              </w:rPr>
              <w:t xml:space="preserve">A visible and effective presence around school </w:t>
            </w:r>
            <w:r w:rsidRPr="00035C1A">
              <w:rPr>
                <w:rFonts w:ascii="Arial" w:eastAsia="Times New Roman" w:hAnsi="Arial" w:cs="Arial"/>
                <w:b/>
                <w:bCs/>
              </w:rPr>
              <w:t>(I/R)</w:t>
            </w:r>
          </w:p>
        </w:tc>
        <w:tc>
          <w:tcPr>
            <w:tcW w:w="3544" w:type="dxa"/>
          </w:tcPr>
          <w:p w14:paraId="0F562453" w14:textId="77777777" w:rsidR="00035C1A" w:rsidRPr="00035C1A" w:rsidRDefault="00035C1A" w:rsidP="00035C1A">
            <w:pPr>
              <w:spacing w:after="0" w:line="240" w:lineRule="auto"/>
              <w:rPr>
                <w:rFonts w:ascii="Arial" w:eastAsia="Times New Roman" w:hAnsi="Arial" w:cs="Arial"/>
              </w:rPr>
            </w:pPr>
          </w:p>
        </w:tc>
      </w:tr>
      <w:tr w:rsidR="00035C1A" w:rsidRPr="00035C1A" w14:paraId="70DFE5A4" w14:textId="77777777" w:rsidTr="00035C1A">
        <w:tc>
          <w:tcPr>
            <w:tcW w:w="2547" w:type="dxa"/>
          </w:tcPr>
          <w:p w14:paraId="2C83FA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Communications</w:t>
            </w:r>
          </w:p>
        </w:tc>
        <w:tc>
          <w:tcPr>
            <w:tcW w:w="3969" w:type="dxa"/>
          </w:tcPr>
          <w:p w14:paraId="5E3212C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oral and written communication to a wide range of audiences </w:t>
            </w:r>
            <w:r w:rsidRPr="00035C1A">
              <w:rPr>
                <w:rFonts w:ascii="Arial" w:eastAsia="Times New Roman" w:hAnsi="Arial" w:cs="Arial"/>
                <w:b/>
                <w:bCs/>
              </w:rPr>
              <w:t>(A/I)</w:t>
            </w:r>
          </w:p>
          <w:p w14:paraId="42084466"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agenda setting and chairing of meetings </w:t>
            </w:r>
            <w:r w:rsidRPr="00035C1A">
              <w:rPr>
                <w:rFonts w:ascii="Arial" w:eastAsia="Times New Roman" w:hAnsi="Arial" w:cs="Arial"/>
                <w:b/>
                <w:bCs/>
              </w:rPr>
              <w:t>(I)</w:t>
            </w:r>
          </w:p>
          <w:p w14:paraId="5234D58B"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Consult and negotiate effectively </w:t>
            </w:r>
            <w:r w:rsidRPr="00035C1A">
              <w:rPr>
                <w:rFonts w:ascii="Arial" w:eastAsia="Times New Roman" w:hAnsi="Arial" w:cs="Arial"/>
                <w:b/>
                <w:bCs/>
              </w:rPr>
              <w:t>(I)</w:t>
            </w:r>
          </w:p>
        </w:tc>
        <w:tc>
          <w:tcPr>
            <w:tcW w:w="3544" w:type="dxa"/>
          </w:tcPr>
          <w:p w14:paraId="4FF12331" w14:textId="77777777" w:rsidR="00035C1A" w:rsidRPr="00035C1A" w:rsidRDefault="00035C1A" w:rsidP="00035C1A">
            <w:pPr>
              <w:spacing w:after="0" w:line="240" w:lineRule="auto"/>
              <w:rPr>
                <w:rFonts w:ascii="Arial" w:eastAsia="Times New Roman" w:hAnsi="Arial" w:cs="Arial"/>
              </w:rPr>
            </w:pPr>
          </w:p>
        </w:tc>
      </w:tr>
    </w:tbl>
    <w:p w14:paraId="5879B26C" w14:textId="77777777" w:rsidR="00035C1A" w:rsidRPr="00035C1A" w:rsidRDefault="00035C1A" w:rsidP="00035C1A">
      <w:pPr>
        <w:spacing w:after="0" w:line="240" w:lineRule="auto"/>
        <w:rPr>
          <w:rFonts w:ascii="Arial" w:eastAsia="Times New Roman" w:hAnsi="Arial" w:cs="Arial"/>
          <w:b/>
          <w:bCs/>
        </w:rPr>
      </w:pPr>
    </w:p>
    <w:p w14:paraId="4FBEBE2A"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A = APPLICATION FORM AND SUPPORTING LETTER</w:t>
      </w:r>
    </w:p>
    <w:p w14:paraId="63921E6F"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I   = INTERVIEW PROCESS</w:t>
      </w:r>
    </w:p>
    <w:p w14:paraId="5D0C3B33" w14:textId="77A6659B" w:rsidR="00A52C56" w:rsidRDefault="00035C1A" w:rsidP="00035C1A">
      <w:pPr>
        <w:rPr>
          <w:rFonts w:ascii="Arial" w:eastAsia="Times New Roman" w:hAnsi="Arial" w:cs="Arial"/>
          <w:b/>
          <w:bCs/>
        </w:rPr>
      </w:pPr>
      <w:r w:rsidRPr="00035C1A">
        <w:rPr>
          <w:rFonts w:ascii="Arial" w:eastAsia="Times New Roman" w:hAnsi="Arial" w:cs="Arial"/>
          <w:b/>
          <w:bCs/>
        </w:rPr>
        <w:t>R = REFERENCE</w:t>
      </w:r>
    </w:p>
    <w:p w14:paraId="40792E36" w14:textId="03EEA583" w:rsidR="009E4C04" w:rsidRDefault="009E4C04">
      <w:pPr>
        <w:rPr>
          <w:rFonts w:ascii="Arial" w:eastAsia="Times New Roman" w:hAnsi="Arial" w:cs="Arial"/>
          <w:b/>
          <w:bCs/>
        </w:rPr>
      </w:pPr>
      <w:r>
        <w:rPr>
          <w:rFonts w:ascii="Arial" w:eastAsia="Times New Roman" w:hAnsi="Arial" w:cs="Arial"/>
          <w:b/>
          <w:bCs/>
        </w:rPr>
        <w:br w:type="page"/>
      </w:r>
    </w:p>
    <w:p w14:paraId="53E2140D" w14:textId="382544A9" w:rsidR="009E4C04" w:rsidRDefault="009E4C04" w:rsidP="009E4C04">
      <w:pPr>
        <w:rPr>
          <w:rFonts w:ascii="Calibri" w:eastAsia="Calibri" w:hAnsi="Calibri" w:cs="Times New Roman"/>
          <w:b/>
          <w:bCs/>
          <w:kern w:val="2"/>
          <w:sz w:val="32"/>
          <w:szCs w:val="32"/>
          <w14:ligatures w14:val="standardContextual"/>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08C7DB78" wp14:editId="1E9D4E8E">
            <wp:simplePos x="0" y="0"/>
            <wp:positionH relativeFrom="column">
              <wp:posOffset>5488940</wp:posOffset>
            </wp:positionH>
            <wp:positionV relativeFrom="page">
              <wp:posOffset>552450</wp:posOffset>
            </wp:positionV>
            <wp:extent cx="731520" cy="635635"/>
            <wp:effectExtent l="0" t="0" r="0" b="0"/>
            <wp:wrapTight wrapText="bothSides">
              <wp:wrapPolygon edited="0">
                <wp:start x="9000" y="0"/>
                <wp:lineTo x="5063" y="5179"/>
                <wp:lineTo x="4500" y="11652"/>
                <wp:lineTo x="1125" y="13594"/>
                <wp:lineTo x="1125" y="16184"/>
                <wp:lineTo x="5063" y="20068"/>
                <wp:lineTo x="15750" y="20068"/>
                <wp:lineTo x="19688" y="15536"/>
                <wp:lineTo x="19688" y="14242"/>
                <wp:lineTo x="16313" y="11652"/>
                <wp:lineTo x="15750" y="5179"/>
                <wp:lineTo x="11813" y="0"/>
                <wp:lineTo x="9000"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152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2C93D" w14:textId="77777777" w:rsidR="009E4C04" w:rsidRDefault="009E4C04" w:rsidP="009E4C04">
      <w:pPr>
        <w:rPr>
          <w:rFonts w:ascii="Calibri" w:eastAsia="Calibri" w:hAnsi="Calibri" w:cs="Times New Roman"/>
          <w:b/>
          <w:bCs/>
          <w:kern w:val="2"/>
          <w:sz w:val="32"/>
          <w:szCs w:val="32"/>
          <w14:ligatures w14:val="standardContextual"/>
        </w:rPr>
      </w:pPr>
    </w:p>
    <w:p w14:paraId="0AA07E96" w14:textId="23282A7D"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4A24EC2D"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05855038"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66632DF6" w14:textId="77777777" w:rsidR="009E4C04" w:rsidRPr="00834409" w:rsidRDefault="009E4C04" w:rsidP="009E4C04">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05E72A5C" w14:textId="77777777" w:rsidR="009E4C04" w:rsidRPr="00834409" w:rsidRDefault="009E4C04" w:rsidP="009E4C04">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1050C5CB" w14:textId="77777777" w:rsidR="009E4C04" w:rsidRPr="00834409" w:rsidRDefault="009E4C04" w:rsidP="009E4C04">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05C0C355" w14:textId="77777777" w:rsidR="009E4C04" w:rsidRPr="00834409" w:rsidRDefault="009E4C04" w:rsidP="009E4C04">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4F124B66" w14:textId="77777777" w:rsidR="009E4C04" w:rsidRDefault="009E4C04" w:rsidP="009E4C04">
      <w:pPr>
        <w:ind w:left="284"/>
        <w:contextualSpacing/>
      </w:pPr>
    </w:p>
    <w:p w14:paraId="0BE378C0"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309C186C" w14:textId="77777777" w:rsidR="009E4C04" w:rsidRPr="00834409" w:rsidRDefault="009E4C04" w:rsidP="009E4C04">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6F61A353" w14:textId="77777777" w:rsidR="009E4C04" w:rsidRPr="00834409" w:rsidRDefault="009E4C04" w:rsidP="009E4C04">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interview, the references will ask your current/previous employer/tutor about any disciplinary offences relating to children. For Headteacher and Deputy Headteacher appointments a reference will automatically be sought from your current L.A.</w:t>
      </w:r>
    </w:p>
    <w:p w14:paraId="0FC39AEB"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E1AF546"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4B405858"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7E8A009B"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0F4635F2"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13902D4E"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1D26B925"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71996F92"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265A178C"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694611BA"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successful completion of statutory induction period (applies to those who obtained QTS after 7 May 1999)</w:t>
      </w:r>
    </w:p>
    <w:p w14:paraId="4022EB6E" w14:textId="77777777" w:rsidR="009E4C04" w:rsidRPr="00834409" w:rsidRDefault="009E4C04" w:rsidP="009E4C04">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If the person has lived or worked outside the UK, make any further checks the school considers appropriate</w:t>
      </w:r>
    </w:p>
    <w:p w14:paraId="75504889" w14:textId="77777777" w:rsidR="009E4C04" w:rsidRDefault="009E4C04" w:rsidP="00035C1A">
      <w:pPr>
        <w:rPr>
          <w:rFonts w:ascii="Calibri" w:hAnsi="Calibri" w:cs="Calibri"/>
          <w:sz w:val="24"/>
          <w:szCs w:val="24"/>
        </w:rPr>
      </w:pPr>
    </w:p>
    <w:sectPr w:rsidR="009E4C04"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9404D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31C8531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2208E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342513646">
    <w:abstractNumId w:val="12"/>
  </w:num>
  <w:num w:numId="2" w16cid:durableId="303705101">
    <w:abstractNumId w:val="5"/>
  </w:num>
  <w:num w:numId="3" w16cid:durableId="186605018">
    <w:abstractNumId w:val="4"/>
  </w:num>
  <w:num w:numId="4" w16cid:durableId="383606457">
    <w:abstractNumId w:val="10"/>
  </w:num>
  <w:num w:numId="5" w16cid:durableId="1444763230">
    <w:abstractNumId w:val="28"/>
  </w:num>
  <w:num w:numId="6" w16cid:durableId="847644083">
    <w:abstractNumId w:val="6"/>
  </w:num>
  <w:num w:numId="7" w16cid:durableId="1586302577">
    <w:abstractNumId w:val="3"/>
  </w:num>
  <w:num w:numId="8" w16cid:durableId="579675038">
    <w:abstractNumId w:val="23"/>
  </w:num>
  <w:num w:numId="9" w16cid:durableId="1644577084">
    <w:abstractNumId w:val="2"/>
  </w:num>
  <w:num w:numId="10" w16cid:durableId="1114396908">
    <w:abstractNumId w:val="26"/>
  </w:num>
  <w:num w:numId="11" w16cid:durableId="1879003729">
    <w:abstractNumId w:val="21"/>
  </w:num>
  <w:num w:numId="12" w16cid:durableId="515732971">
    <w:abstractNumId w:val="9"/>
  </w:num>
  <w:num w:numId="13" w16cid:durableId="1766030316">
    <w:abstractNumId w:val="25"/>
  </w:num>
  <w:num w:numId="14" w16cid:durableId="1487208756">
    <w:abstractNumId w:val="20"/>
  </w:num>
  <w:num w:numId="15" w16cid:durableId="20176149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178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21528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8969537">
    <w:abstractNumId w:val="7"/>
  </w:num>
  <w:num w:numId="19" w16cid:durableId="1116559381">
    <w:abstractNumId w:val="7"/>
  </w:num>
  <w:num w:numId="20" w16cid:durableId="1497569261">
    <w:abstractNumId w:val="18"/>
  </w:num>
  <w:num w:numId="21" w16cid:durableId="1367170550">
    <w:abstractNumId w:val="24"/>
  </w:num>
  <w:num w:numId="22" w16cid:durableId="898706892">
    <w:abstractNumId w:val="27"/>
  </w:num>
  <w:num w:numId="23" w16cid:durableId="1712218589">
    <w:abstractNumId w:val="15"/>
  </w:num>
  <w:num w:numId="24" w16cid:durableId="1274676573">
    <w:abstractNumId w:val="14"/>
  </w:num>
  <w:num w:numId="25" w16cid:durableId="809136120">
    <w:abstractNumId w:val="19"/>
  </w:num>
  <w:num w:numId="26" w16cid:durableId="274334980">
    <w:abstractNumId w:val="1"/>
  </w:num>
  <w:num w:numId="27" w16cid:durableId="576867696">
    <w:abstractNumId w:val="16"/>
  </w:num>
  <w:num w:numId="28" w16cid:durableId="1984846425">
    <w:abstractNumId w:val="22"/>
  </w:num>
  <w:num w:numId="29" w16cid:durableId="769547748">
    <w:abstractNumId w:val="17"/>
  </w:num>
  <w:num w:numId="30" w16cid:durableId="21906691">
    <w:abstractNumId w:val="8"/>
  </w:num>
  <w:num w:numId="31" w16cid:durableId="62072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1663E"/>
    <w:rsid w:val="00020C37"/>
    <w:rsid w:val="00035C1A"/>
    <w:rsid w:val="000374FD"/>
    <w:rsid w:val="00046EC5"/>
    <w:rsid w:val="000515E6"/>
    <w:rsid w:val="000714F9"/>
    <w:rsid w:val="00076F7C"/>
    <w:rsid w:val="000919E7"/>
    <w:rsid w:val="000A38F5"/>
    <w:rsid w:val="000B2721"/>
    <w:rsid w:val="000C69C6"/>
    <w:rsid w:val="000E5D46"/>
    <w:rsid w:val="00101A30"/>
    <w:rsid w:val="001351D8"/>
    <w:rsid w:val="001400DC"/>
    <w:rsid w:val="00156663"/>
    <w:rsid w:val="00176378"/>
    <w:rsid w:val="00177B26"/>
    <w:rsid w:val="00180213"/>
    <w:rsid w:val="0018425D"/>
    <w:rsid w:val="001A45DE"/>
    <w:rsid w:val="001E6F2B"/>
    <w:rsid w:val="001F673E"/>
    <w:rsid w:val="00211530"/>
    <w:rsid w:val="00223DD2"/>
    <w:rsid w:val="0027041B"/>
    <w:rsid w:val="002C4287"/>
    <w:rsid w:val="002C53DC"/>
    <w:rsid w:val="002E5DCD"/>
    <w:rsid w:val="00303F22"/>
    <w:rsid w:val="00330A73"/>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B2FB0"/>
    <w:rsid w:val="004B627F"/>
    <w:rsid w:val="004E0FBB"/>
    <w:rsid w:val="004F05B7"/>
    <w:rsid w:val="004F6ACC"/>
    <w:rsid w:val="00533709"/>
    <w:rsid w:val="00533DCE"/>
    <w:rsid w:val="00561BA0"/>
    <w:rsid w:val="005625E2"/>
    <w:rsid w:val="005B2DC9"/>
    <w:rsid w:val="005D22AE"/>
    <w:rsid w:val="005E2533"/>
    <w:rsid w:val="006146A1"/>
    <w:rsid w:val="00616B71"/>
    <w:rsid w:val="00620649"/>
    <w:rsid w:val="00620AAD"/>
    <w:rsid w:val="00620E7E"/>
    <w:rsid w:val="0064532C"/>
    <w:rsid w:val="00653866"/>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A48B1"/>
    <w:rsid w:val="009017C1"/>
    <w:rsid w:val="009136D1"/>
    <w:rsid w:val="009147FA"/>
    <w:rsid w:val="00935A18"/>
    <w:rsid w:val="0094703A"/>
    <w:rsid w:val="00960D14"/>
    <w:rsid w:val="00972EB5"/>
    <w:rsid w:val="00975981"/>
    <w:rsid w:val="0097644B"/>
    <w:rsid w:val="00977DE9"/>
    <w:rsid w:val="0098625B"/>
    <w:rsid w:val="009930E5"/>
    <w:rsid w:val="009958F9"/>
    <w:rsid w:val="009C5964"/>
    <w:rsid w:val="009D46EE"/>
    <w:rsid w:val="009D67D8"/>
    <w:rsid w:val="009E4C04"/>
    <w:rsid w:val="00A03F4A"/>
    <w:rsid w:val="00A050B7"/>
    <w:rsid w:val="00A12C20"/>
    <w:rsid w:val="00A2093C"/>
    <w:rsid w:val="00A33455"/>
    <w:rsid w:val="00A51ECB"/>
    <w:rsid w:val="00A52C56"/>
    <w:rsid w:val="00A6086C"/>
    <w:rsid w:val="00A6279D"/>
    <w:rsid w:val="00A70F3E"/>
    <w:rsid w:val="00AA64A2"/>
    <w:rsid w:val="00AB148F"/>
    <w:rsid w:val="00AD76E4"/>
    <w:rsid w:val="00AE6113"/>
    <w:rsid w:val="00B335DD"/>
    <w:rsid w:val="00B43A7D"/>
    <w:rsid w:val="00B5561E"/>
    <w:rsid w:val="00BA6D7B"/>
    <w:rsid w:val="00BD2119"/>
    <w:rsid w:val="00C222D5"/>
    <w:rsid w:val="00C367E8"/>
    <w:rsid w:val="00C46C00"/>
    <w:rsid w:val="00C7380D"/>
    <w:rsid w:val="00C876C0"/>
    <w:rsid w:val="00CC0CC8"/>
    <w:rsid w:val="00CC3409"/>
    <w:rsid w:val="00CC3BA9"/>
    <w:rsid w:val="00CE3967"/>
    <w:rsid w:val="00D174C5"/>
    <w:rsid w:val="00D37A2B"/>
    <w:rsid w:val="00D552A5"/>
    <w:rsid w:val="00D6299C"/>
    <w:rsid w:val="00D84D5A"/>
    <w:rsid w:val="00DA0294"/>
    <w:rsid w:val="00DA411A"/>
    <w:rsid w:val="00DA4635"/>
    <w:rsid w:val="00DB1BA2"/>
    <w:rsid w:val="00DB4EAB"/>
    <w:rsid w:val="00DC7863"/>
    <w:rsid w:val="00DE381E"/>
    <w:rsid w:val="00DF671A"/>
    <w:rsid w:val="00E1076E"/>
    <w:rsid w:val="00E32F64"/>
    <w:rsid w:val="00E43269"/>
    <w:rsid w:val="00E63BD3"/>
    <w:rsid w:val="00EB647E"/>
    <w:rsid w:val="00EC4DB7"/>
    <w:rsid w:val="00ED3647"/>
    <w:rsid w:val="00ED3B86"/>
    <w:rsid w:val="00F16725"/>
    <w:rsid w:val="00F16E8D"/>
    <w:rsid w:val="00F21CB4"/>
    <w:rsid w:val="00F451D3"/>
    <w:rsid w:val="00F65CD5"/>
    <w:rsid w:val="00F81EC0"/>
    <w:rsid w:val="00F951A7"/>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E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N Liley</cp:lastModifiedBy>
  <cp:revision>3</cp:revision>
  <cp:lastPrinted>2022-04-29T10:07:00Z</cp:lastPrinted>
  <dcterms:created xsi:type="dcterms:W3CDTF">2025-01-16T13:23:00Z</dcterms:created>
  <dcterms:modified xsi:type="dcterms:W3CDTF">2025-01-16T13:25:00Z</dcterms:modified>
</cp:coreProperties>
</file>