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5C" w:rsidRDefault="00DA6683" w:rsidP="00CD6C15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DA6683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B0193A5" wp14:editId="068A1C21">
            <wp:simplePos x="0" y="0"/>
            <wp:positionH relativeFrom="margin">
              <wp:posOffset>4878705</wp:posOffset>
            </wp:positionH>
            <wp:positionV relativeFrom="paragraph">
              <wp:posOffset>-62865</wp:posOffset>
            </wp:positionV>
            <wp:extent cx="1276350" cy="1057056"/>
            <wp:effectExtent l="0" t="0" r="0" b="0"/>
            <wp:wrapNone/>
            <wp:docPr id="1" name="Picture 1" descr="St_Vin_new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Vin_new_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52" cy="106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25C">
        <w:rPr>
          <w:sz w:val="24"/>
          <w:szCs w:val="24"/>
          <w:u w:val="single"/>
        </w:rPr>
        <w:t>Teaching Assistant to support STEM Curriculum</w:t>
      </w:r>
    </w:p>
    <w:p w:rsidR="006E2F9B" w:rsidRPr="00DA6683" w:rsidRDefault="00CD6C15" w:rsidP="00CD6C15">
      <w:pPr>
        <w:jc w:val="center"/>
        <w:rPr>
          <w:sz w:val="24"/>
          <w:szCs w:val="24"/>
          <w:u w:val="single"/>
        </w:rPr>
      </w:pPr>
      <w:r w:rsidRPr="00DA6683">
        <w:rPr>
          <w:sz w:val="24"/>
          <w:szCs w:val="24"/>
          <w:u w:val="single"/>
        </w:rPr>
        <w:t>Job Description</w:t>
      </w:r>
    </w:p>
    <w:p w:rsidR="00A932A9" w:rsidRPr="00A932A9" w:rsidRDefault="00A32FAA" w:rsidP="00A932A9">
      <w:pPr>
        <w:jc w:val="center"/>
        <w:rPr>
          <w:u w:val="single"/>
        </w:rPr>
      </w:pPr>
      <w:r>
        <w:rPr>
          <w:sz w:val="24"/>
          <w:szCs w:val="24"/>
          <w:u w:val="single"/>
        </w:rPr>
        <w:t>2023</w:t>
      </w:r>
    </w:p>
    <w:p w:rsidR="00CD6C15" w:rsidRPr="00DA6683" w:rsidRDefault="00714C6C" w:rsidP="00714C6C">
      <w:pPr>
        <w:jc w:val="center"/>
        <w:rPr>
          <w:b/>
          <w:color w:val="2E74B5" w:themeColor="accent1" w:themeShade="BF"/>
          <w:sz w:val="24"/>
          <w:szCs w:val="24"/>
        </w:rPr>
      </w:pPr>
      <w:r w:rsidRPr="00DA6683">
        <w:rPr>
          <w:b/>
          <w:color w:val="2E74B5" w:themeColor="accent1" w:themeShade="BF"/>
          <w:sz w:val="24"/>
          <w:szCs w:val="24"/>
        </w:rPr>
        <w:t>Key Responsibilities</w:t>
      </w:r>
    </w:p>
    <w:p w:rsidR="00B24EB1" w:rsidRDefault="00CE3977" w:rsidP="00CE3977">
      <w:r w:rsidRPr="00DA6683">
        <w:rPr>
          <w:color w:val="464646"/>
          <w:lang w:val="en-US"/>
        </w:rPr>
        <w:t>The below profile outlines the key responsi</w:t>
      </w:r>
      <w:r w:rsidR="0020025C">
        <w:rPr>
          <w:color w:val="464646"/>
          <w:lang w:val="en-US"/>
        </w:rPr>
        <w:t>bilities for Teaching Assistants</w:t>
      </w:r>
      <w:r w:rsidRPr="00DA6683">
        <w:rPr>
          <w:color w:val="464646"/>
          <w:lang w:val="en-US"/>
        </w:rPr>
        <w:t xml:space="preserve"> </w:t>
      </w:r>
      <w:r w:rsidR="0020025C">
        <w:rPr>
          <w:color w:val="464646"/>
          <w:lang w:val="en-US"/>
        </w:rPr>
        <w:t xml:space="preserve">supporting STEM curriculum </w:t>
      </w:r>
      <w:r w:rsidRPr="00DA6683">
        <w:rPr>
          <w:color w:val="464646"/>
          <w:lang w:val="en-US"/>
        </w:rPr>
        <w:t>at St. Vincent’s. This list is n</w:t>
      </w:r>
      <w:r w:rsidR="00714C6C" w:rsidRPr="00DA6683">
        <w:rPr>
          <w:color w:val="464646"/>
          <w:lang w:val="en-US"/>
        </w:rPr>
        <w:t>ot exhaustive. All staff should also adhere to the professional expectations and guidelines which are outlined in the</w:t>
      </w:r>
      <w:r w:rsidR="00E44E9F">
        <w:rPr>
          <w:color w:val="464646"/>
          <w:lang w:val="en-US"/>
        </w:rPr>
        <w:t xml:space="preserve"> Staff </w:t>
      </w:r>
      <w:r w:rsidR="00714C6C" w:rsidRPr="00DA6683">
        <w:rPr>
          <w:color w:val="464646"/>
          <w:lang w:val="en-US"/>
        </w:rPr>
        <w:t>Handbook</w:t>
      </w:r>
      <w:r w:rsidR="00DA6683" w:rsidRPr="00DA6683">
        <w:rPr>
          <w:color w:val="464646"/>
          <w:lang w:val="en-US"/>
        </w:rPr>
        <w:t>, as well as keep up to date and implement the school policies and procedures</w:t>
      </w:r>
      <w:r w:rsidR="00714C6C" w:rsidRPr="00DA6683">
        <w:rPr>
          <w:color w:val="464646"/>
          <w:lang w:val="en-US"/>
        </w:rPr>
        <w:t xml:space="preserve">. </w:t>
      </w:r>
      <w:r w:rsidR="004D5F93" w:rsidRPr="00DA6683">
        <w:t>We trust our staff to use their initiative, to be flexible and to work well as part of a team: which may require them to take more or less responsibility, as appropriate.</w:t>
      </w:r>
      <w:r w:rsidR="00DA6683">
        <w:t xml:space="preserve"> </w:t>
      </w:r>
    </w:p>
    <w:p w:rsidR="00CE3977" w:rsidRPr="00DA6683" w:rsidRDefault="00DA6683" w:rsidP="00CE3977">
      <w:pPr>
        <w:rPr>
          <w:color w:val="464646"/>
          <w:lang w:val="en-US"/>
        </w:rPr>
      </w:pPr>
      <w:r>
        <w:t xml:space="preserve">Key responsibilities include: </w:t>
      </w:r>
    </w:p>
    <w:p w:rsidR="00714C6C" w:rsidRPr="00DA6683" w:rsidRDefault="00CE3977" w:rsidP="00714C6C">
      <w:pPr>
        <w:pStyle w:val="ListParagraph"/>
        <w:numPr>
          <w:ilvl w:val="0"/>
          <w:numId w:val="1"/>
        </w:numPr>
      </w:pPr>
      <w:r w:rsidRPr="00DA6683">
        <w:t xml:space="preserve">support </w:t>
      </w:r>
      <w:r w:rsidR="00AA73C0">
        <w:t xml:space="preserve">of </w:t>
      </w:r>
      <w:r w:rsidRPr="00DA6683">
        <w:t>classroom teacher with their responsibility for the developme</w:t>
      </w:r>
      <w:r w:rsidR="00B24EB1">
        <w:t>nt and education of all pupils, specifically in Science, Design and Technology and Maths.</w:t>
      </w:r>
    </w:p>
    <w:p w:rsidR="00714C6C" w:rsidRPr="00DA6683" w:rsidRDefault="00AA73C0" w:rsidP="00714C6C">
      <w:pPr>
        <w:pStyle w:val="ListParagraph"/>
        <w:numPr>
          <w:ilvl w:val="0"/>
          <w:numId w:val="1"/>
        </w:numPr>
      </w:pPr>
      <w:r>
        <w:t>t</w:t>
      </w:r>
      <w:r w:rsidR="00CE3977" w:rsidRPr="00DA6683">
        <w:t xml:space="preserve">o assist in development of pupils’ learning, the provision of care and the management of pupils’ behaviour, under the direction of teaching staff/senior colleagues. </w:t>
      </w:r>
    </w:p>
    <w:p w:rsidR="00714C6C" w:rsidRPr="00DA6683" w:rsidRDefault="00AA73C0" w:rsidP="00714C6C">
      <w:pPr>
        <w:pStyle w:val="ListParagraph"/>
        <w:numPr>
          <w:ilvl w:val="0"/>
          <w:numId w:val="1"/>
        </w:numPr>
      </w:pPr>
      <w:r>
        <w:t>t</w:t>
      </w:r>
      <w:r w:rsidR="00CE3977" w:rsidRPr="00DA6683">
        <w:t xml:space="preserve">o work under the supervision of a teacher </w:t>
      </w:r>
      <w:r w:rsidR="00B24EB1">
        <w:t>within all learning environments both inside and outside the classroom including field and forest settings.</w:t>
      </w:r>
    </w:p>
    <w:p w:rsidR="00714C6C" w:rsidRPr="00A932A9" w:rsidRDefault="00714C6C" w:rsidP="00714C6C">
      <w:pPr>
        <w:pStyle w:val="ListParagraph"/>
        <w:ind w:left="360"/>
        <w:rPr>
          <w:color w:val="2E74B5" w:themeColor="accent1" w:themeShade="BF"/>
        </w:rPr>
      </w:pPr>
    </w:p>
    <w:p w:rsidR="00714C6C" w:rsidRPr="00A932A9" w:rsidRDefault="00714C6C" w:rsidP="00714C6C">
      <w:pPr>
        <w:jc w:val="center"/>
        <w:rPr>
          <w:b/>
          <w:color w:val="2E74B5" w:themeColor="accent1" w:themeShade="BF"/>
        </w:rPr>
      </w:pPr>
      <w:r w:rsidRPr="00A932A9">
        <w:rPr>
          <w:b/>
          <w:color w:val="2E74B5" w:themeColor="accent1" w:themeShade="BF"/>
        </w:rPr>
        <w:t>Support for Pupils</w:t>
      </w:r>
    </w:p>
    <w:p w:rsidR="00714C6C" w:rsidRPr="00DA6683" w:rsidRDefault="00714C6C" w:rsidP="00714C6C">
      <w:r w:rsidRPr="00DA6683">
        <w:t>Below is a list of examples of duties that may be carried ou</w:t>
      </w:r>
      <w:r w:rsidR="00DA6683">
        <w:t>t to support pupils at the school</w:t>
      </w:r>
      <w:r w:rsidRPr="00DA6683">
        <w:t>. Thi</w:t>
      </w:r>
      <w:r w:rsidR="004D5F93" w:rsidRPr="00DA6683">
        <w:t xml:space="preserve">s is not an exhaustive list. </w:t>
      </w:r>
    </w:p>
    <w:p w:rsidR="004D5F93" w:rsidRPr="00DA6683" w:rsidRDefault="004D5F93" w:rsidP="004D5F93">
      <w:pPr>
        <w:pStyle w:val="ListParagraph"/>
        <w:numPr>
          <w:ilvl w:val="0"/>
          <w:numId w:val="2"/>
        </w:numPr>
      </w:pPr>
      <w:r w:rsidRPr="00DA6683">
        <w:t xml:space="preserve">Attend to pupils’ personal needs including social, health, hygiene, welfare and first aid. </w:t>
      </w:r>
    </w:p>
    <w:p w:rsidR="004D5F93" w:rsidRPr="00DA6683" w:rsidRDefault="004D5F93" w:rsidP="004D5F93">
      <w:pPr>
        <w:pStyle w:val="ListParagraph"/>
        <w:numPr>
          <w:ilvl w:val="0"/>
          <w:numId w:val="2"/>
        </w:numPr>
      </w:pPr>
      <w:r w:rsidRPr="00DA6683">
        <w:t xml:space="preserve">Assist with the development of Individual Education/Behaviour Plans and Personal Care programmes. </w:t>
      </w:r>
    </w:p>
    <w:p w:rsidR="004D5F93" w:rsidRPr="00DA6683" w:rsidRDefault="004D5F93" w:rsidP="004D5F93">
      <w:pPr>
        <w:pStyle w:val="ListParagraph"/>
        <w:numPr>
          <w:ilvl w:val="0"/>
          <w:numId w:val="2"/>
        </w:numPr>
      </w:pPr>
      <w:r w:rsidRPr="00DA6683">
        <w:t>Supervise</w:t>
      </w:r>
      <w:r w:rsidR="0020025C">
        <w:t xml:space="preserve"> pupils ensuring the</w:t>
      </w:r>
      <w:r w:rsidRPr="00DA6683">
        <w:t xml:space="preserve"> safety and support </w:t>
      </w:r>
      <w:r w:rsidR="0020025C">
        <w:t xml:space="preserve">of </w:t>
      </w:r>
      <w:r w:rsidRPr="00DA6683">
        <w:t>their learning.</w:t>
      </w:r>
    </w:p>
    <w:p w:rsidR="004D5F93" w:rsidRPr="00DA6683" w:rsidRDefault="004D5F93" w:rsidP="004D5F93">
      <w:pPr>
        <w:pStyle w:val="ListParagraph"/>
        <w:numPr>
          <w:ilvl w:val="0"/>
          <w:numId w:val="2"/>
        </w:numPr>
      </w:pPr>
      <w:r w:rsidRPr="00DA6683">
        <w:t xml:space="preserve">Establish constructive relationships with pupils and interact with them according to individual needs, acting as a role model. </w:t>
      </w:r>
    </w:p>
    <w:p w:rsidR="004D5F93" w:rsidRPr="00DA6683" w:rsidRDefault="004D5F93" w:rsidP="004D5F93">
      <w:pPr>
        <w:pStyle w:val="ListParagraph"/>
        <w:numPr>
          <w:ilvl w:val="0"/>
          <w:numId w:val="2"/>
        </w:numPr>
      </w:pPr>
      <w:r w:rsidRPr="00DA6683">
        <w:t>Promote the inclusion and acceptance of all pupils, encouraging their interaction with others and engagement in activities.</w:t>
      </w:r>
    </w:p>
    <w:p w:rsidR="004D5F93" w:rsidRPr="00DA6683" w:rsidRDefault="004D5F93" w:rsidP="004D5F93">
      <w:pPr>
        <w:pStyle w:val="ListParagraph"/>
        <w:numPr>
          <w:ilvl w:val="0"/>
          <w:numId w:val="2"/>
        </w:numPr>
      </w:pPr>
      <w:r w:rsidRPr="00DA6683">
        <w:t xml:space="preserve">Encourage pupils to act independently as appropriate, setting high expectations at all times. </w:t>
      </w:r>
    </w:p>
    <w:p w:rsidR="004D5F93" w:rsidRPr="00DA6683" w:rsidRDefault="004D5F93" w:rsidP="004D5F93">
      <w:pPr>
        <w:pStyle w:val="ListParagraph"/>
        <w:numPr>
          <w:ilvl w:val="0"/>
          <w:numId w:val="2"/>
        </w:numPr>
      </w:pPr>
      <w:r w:rsidRPr="00DA6683">
        <w:t xml:space="preserve">Provide feedback to pupils in relation to progress and achievement under guidance of the teacher. </w:t>
      </w:r>
    </w:p>
    <w:p w:rsidR="00A932A9" w:rsidRDefault="00A932A9" w:rsidP="00A932A9">
      <w:pPr>
        <w:pStyle w:val="ListParagraph"/>
        <w:ind w:left="360"/>
        <w:rPr>
          <w:sz w:val="20"/>
          <w:szCs w:val="20"/>
        </w:rPr>
      </w:pPr>
    </w:p>
    <w:p w:rsidR="00A932A9" w:rsidRDefault="00A932A9" w:rsidP="00A932A9">
      <w:pPr>
        <w:jc w:val="center"/>
        <w:rPr>
          <w:b/>
          <w:color w:val="2E74B5" w:themeColor="accent1" w:themeShade="BF"/>
        </w:rPr>
      </w:pPr>
      <w:r w:rsidRPr="00A932A9">
        <w:rPr>
          <w:b/>
          <w:color w:val="2E74B5" w:themeColor="accent1" w:themeShade="BF"/>
        </w:rPr>
        <w:t>Support for the Teacher</w:t>
      </w:r>
    </w:p>
    <w:p w:rsidR="00A932A9" w:rsidRPr="00DA6683" w:rsidRDefault="00B24EB1" w:rsidP="00A932A9">
      <w:pPr>
        <w:rPr>
          <w:b/>
          <w:color w:val="2E74B5" w:themeColor="accent1" w:themeShade="BF"/>
        </w:rPr>
      </w:pPr>
      <w:r>
        <w:t xml:space="preserve">Below - </w:t>
      </w:r>
      <w:r w:rsidR="00A932A9" w:rsidRPr="00DA6683">
        <w:t xml:space="preserve">list of examples of duties that may be carried out to support teachers. This is not an exhaustive list. </w:t>
      </w:r>
    </w:p>
    <w:p w:rsidR="00A932A9" w:rsidRPr="00DA6683" w:rsidRDefault="00A932A9" w:rsidP="00A932A9">
      <w:pPr>
        <w:pStyle w:val="ListParagraph"/>
        <w:numPr>
          <w:ilvl w:val="0"/>
          <w:numId w:val="3"/>
        </w:numPr>
      </w:pPr>
      <w:r w:rsidRPr="00DA6683">
        <w:t xml:space="preserve">Create and maintain a purposeful, orderly, supportive </w:t>
      </w:r>
      <w:r w:rsidR="0020025C">
        <w:t xml:space="preserve">learning </w:t>
      </w:r>
      <w:r w:rsidRPr="00DA6683">
        <w:t>environment</w:t>
      </w:r>
      <w:r w:rsidR="0020025C">
        <w:t xml:space="preserve"> both inside and outside the classroom base</w:t>
      </w:r>
      <w:r w:rsidRPr="00DA6683">
        <w:t xml:space="preserve"> and </w:t>
      </w:r>
      <w:r w:rsidR="0020025C">
        <w:t xml:space="preserve">to </w:t>
      </w:r>
      <w:r w:rsidRPr="00DA6683">
        <w:t>a</w:t>
      </w:r>
      <w:r w:rsidR="00B24EB1">
        <w:t>ssist with the display of work and promotion of learning.</w:t>
      </w:r>
    </w:p>
    <w:p w:rsidR="00A932A9" w:rsidRPr="00DA6683" w:rsidRDefault="00A932A9" w:rsidP="00A932A9">
      <w:pPr>
        <w:pStyle w:val="ListParagraph"/>
        <w:numPr>
          <w:ilvl w:val="0"/>
          <w:numId w:val="3"/>
        </w:numPr>
      </w:pPr>
      <w:r w:rsidRPr="00DA6683">
        <w:t xml:space="preserve">Support teaching/senior staff with routine administrative duties </w:t>
      </w:r>
      <w:proofErr w:type="spellStart"/>
      <w:r w:rsidRPr="00DA6683">
        <w:t>e.g</w:t>
      </w:r>
      <w:proofErr w:type="spellEnd"/>
      <w:r w:rsidRPr="00DA6683">
        <w:t xml:space="preserve">: photocopying, filing etc. </w:t>
      </w:r>
    </w:p>
    <w:p w:rsidR="00A932A9" w:rsidRPr="00DA6683" w:rsidRDefault="00A932A9" w:rsidP="00A932A9">
      <w:pPr>
        <w:pStyle w:val="ListParagraph"/>
        <w:numPr>
          <w:ilvl w:val="0"/>
          <w:numId w:val="3"/>
        </w:numPr>
      </w:pPr>
      <w:r w:rsidRPr="00DA6683">
        <w:t xml:space="preserve">Establish an open and transparent communication system with the teacher and be aware of pupil difficulties and progress, reporting to the teacher as appropriate. </w:t>
      </w:r>
    </w:p>
    <w:p w:rsidR="00A932A9" w:rsidRPr="00DA6683" w:rsidRDefault="00A932A9" w:rsidP="00A932A9">
      <w:pPr>
        <w:pStyle w:val="ListParagraph"/>
        <w:numPr>
          <w:ilvl w:val="0"/>
          <w:numId w:val="3"/>
        </w:numPr>
      </w:pPr>
      <w:r w:rsidRPr="00DA6683">
        <w:t xml:space="preserve">Use strategies in liaison with the teacher to support pupils to achieve goals. </w:t>
      </w:r>
    </w:p>
    <w:p w:rsidR="00A932A9" w:rsidRPr="00DA6683" w:rsidRDefault="00A932A9" w:rsidP="00A932A9">
      <w:pPr>
        <w:pStyle w:val="ListParagraph"/>
        <w:numPr>
          <w:ilvl w:val="0"/>
          <w:numId w:val="3"/>
        </w:numPr>
      </w:pPr>
      <w:r w:rsidRPr="00DA6683">
        <w:t xml:space="preserve">Support the teacher in managing pupil behaviour, dealing promptly with conflict and incidents in line with the school’s Behaviour Policy. </w:t>
      </w:r>
    </w:p>
    <w:p w:rsidR="00A932A9" w:rsidRPr="00DA6683" w:rsidRDefault="00A932A9" w:rsidP="00A932A9">
      <w:pPr>
        <w:pStyle w:val="ListParagraph"/>
        <w:numPr>
          <w:ilvl w:val="0"/>
          <w:numId w:val="3"/>
        </w:numPr>
      </w:pPr>
      <w:r w:rsidRPr="00DA6683">
        <w:t xml:space="preserve">Establish constructive, professional and respectful relationships with parents/ carers. </w:t>
      </w:r>
    </w:p>
    <w:p w:rsidR="00A932A9" w:rsidRPr="00DA6683" w:rsidRDefault="00A932A9" w:rsidP="00A932A9">
      <w:pPr>
        <w:pStyle w:val="ListParagraph"/>
        <w:numPr>
          <w:ilvl w:val="0"/>
          <w:numId w:val="3"/>
        </w:numPr>
      </w:pPr>
      <w:r w:rsidRPr="00DA6683">
        <w:t xml:space="preserve">Assist with the administration and invigilation of routine tests. </w:t>
      </w:r>
    </w:p>
    <w:p w:rsidR="00AA73C0" w:rsidRDefault="00AA73C0" w:rsidP="00B24EB1">
      <w:pPr>
        <w:rPr>
          <w:sz w:val="20"/>
          <w:szCs w:val="20"/>
        </w:rPr>
      </w:pPr>
    </w:p>
    <w:p w:rsidR="00B24EB1" w:rsidRDefault="00B24EB1" w:rsidP="00B24EB1">
      <w:pPr>
        <w:rPr>
          <w:sz w:val="20"/>
          <w:szCs w:val="20"/>
        </w:rPr>
      </w:pPr>
    </w:p>
    <w:p w:rsidR="00B24EB1" w:rsidRDefault="00B24EB1" w:rsidP="00B24EB1">
      <w:pPr>
        <w:rPr>
          <w:sz w:val="20"/>
          <w:szCs w:val="20"/>
        </w:rPr>
      </w:pPr>
    </w:p>
    <w:p w:rsidR="00B24EB1" w:rsidRDefault="00B24EB1" w:rsidP="00B24EB1">
      <w:pPr>
        <w:rPr>
          <w:sz w:val="20"/>
          <w:szCs w:val="20"/>
        </w:rPr>
      </w:pPr>
    </w:p>
    <w:p w:rsidR="00B24EB1" w:rsidRPr="00B24EB1" w:rsidRDefault="00B24EB1" w:rsidP="00B24EB1">
      <w:pPr>
        <w:rPr>
          <w:sz w:val="20"/>
          <w:szCs w:val="20"/>
        </w:rPr>
      </w:pPr>
    </w:p>
    <w:p w:rsidR="00A932A9" w:rsidRDefault="00A932A9" w:rsidP="00A932A9">
      <w:pPr>
        <w:jc w:val="center"/>
        <w:rPr>
          <w:b/>
          <w:color w:val="2E74B5" w:themeColor="accent1" w:themeShade="BF"/>
        </w:rPr>
      </w:pPr>
      <w:r w:rsidRPr="00A932A9">
        <w:rPr>
          <w:b/>
          <w:color w:val="2E74B5" w:themeColor="accent1" w:themeShade="BF"/>
        </w:rPr>
        <w:t>Support for the Curriculum</w:t>
      </w:r>
    </w:p>
    <w:p w:rsidR="00B410C1" w:rsidRPr="00DA6683" w:rsidRDefault="003E56EB" w:rsidP="00B410C1">
      <w:pPr>
        <w:rPr>
          <w:b/>
          <w:color w:val="2E74B5" w:themeColor="accent1" w:themeShade="BF"/>
        </w:rPr>
      </w:pPr>
      <w:r>
        <w:t xml:space="preserve">Below - </w:t>
      </w:r>
      <w:r w:rsidR="00B410C1" w:rsidRPr="00DA6683">
        <w:t xml:space="preserve">examples of duties that may be carried out to support curriculum. This is not an exhaustive list. </w:t>
      </w:r>
    </w:p>
    <w:p w:rsidR="00A932A9" w:rsidRPr="00DA6683" w:rsidRDefault="00B410C1" w:rsidP="00A932A9">
      <w:pPr>
        <w:pStyle w:val="ListParagraph"/>
        <w:numPr>
          <w:ilvl w:val="0"/>
          <w:numId w:val="4"/>
        </w:numPr>
      </w:pPr>
      <w:r w:rsidRPr="00DA6683">
        <w:t xml:space="preserve">Assist with the implementation of activities and teaching programmes including those linked with national strategies and support pupils’ use and development of ICT. </w:t>
      </w:r>
    </w:p>
    <w:p w:rsidR="00B410C1" w:rsidRPr="00DA6683" w:rsidRDefault="00B410C1" w:rsidP="00A932A9">
      <w:pPr>
        <w:pStyle w:val="ListParagraph"/>
        <w:numPr>
          <w:ilvl w:val="0"/>
          <w:numId w:val="4"/>
        </w:numPr>
      </w:pPr>
      <w:r w:rsidRPr="00DA6683">
        <w:t xml:space="preserve">Prepare, maintain and use equipment/resources required to meet the lesson plans and learning, and to assist pupils in their use. </w:t>
      </w:r>
    </w:p>
    <w:p w:rsidR="00B410C1" w:rsidRDefault="00B410C1" w:rsidP="00B410C1">
      <w:pPr>
        <w:pStyle w:val="ListParagraph"/>
        <w:ind w:left="360"/>
        <w:rPr>
          <w:sz w:val="20"/>
          <w:szCs w:val="20"/>
        </w:rPr>
      </w:pPr>
    </w:p>
    <w:p w:rsidR="00B410C1" w:rsidRDefault="00B410C1" w:rsidP="00B410C1">
      <w:pPr>
        <w:pStyle w:val="ListParagraph"/>
        <w:ind w:left="360"/>
        <w:rPr>
          <w:sz w:val="20"/>
          <w:szCs w:val="20"/>
        </w:rPr>
      </w:pPr>
    </w:p>
    <w:p w:rsidR="00B410C1" w:rsidRDefault="00B410C1" w:rsidP="00990DD1">
      <w:pPr>
        <w:pStyle w:val="ListParagraph"/>
        <w:ind w:left="360"/>
        <w:jc w:val="center"/>
        <w:rPr>
          <w:b/>
          <w:color w:val="2E74B5" w:themeColor="accent1" w:themeShade="BF"/>
        </w:rPr>
      </w:pPr>
      <w:r w:rsidRPr="00990DD1">
        <w:rPr>
          <w:b/>
          <w:color w:val="2E74B5" w:themeColor="accent1" w:themeShade="BF"/>
        </w:rPr>
        <w:t>Support for the School</w:t>
      </w:r>
    </w:p>
    <w:p w:rsidR="00990DD1" w:rsidRPr="00DA6683" w:rsidRDefault="00990DD1" w:rsidP="00990DD1">
      <w:pPr>
        <w:pStyle w:val="ListParagraph"/>
        <w:ind w:left="360"/>
        <w:jc w:val="center"/>
        <w:rPr>
          <w:b/>
          <w:color w:val="2E74B5" w:themeColor="accent1" w:themeShade="BF"/>
        </w:rPr>
      </w:pPr>
    </w:p>
    <w:p w:rsidR="00990DD1" w:rsidRPr="00DA6683" w:rsidRDefault="00990DD1" w:rsidP="004D1E4A">
      <w:pPr>
        <w:rPr>
          <w:b/>
        </w:rPr>
      </w:pPr>
      <w:r w:rsidRPr="00DA6683">
        <w:t xml:space="preserve">Below is a list of examples of duties that may be carried out to support the school. This is not an exhaustive list. </w:t>
      </w:r>
    </w:p>
    <w:p w:rsidR="004D1E4A" w:rsidRPr="00DA6683" w:rsidRDefault="000722FB" w:rsidP="004D1E4A">
      <w:pPr>
        <w:pStyle w:val="ListParagraph"/>
        <w:numPr>
          <w:ilvl w:val="0"/>
          <w:numId w:val="6"/>
        </w:numPr>
      </w:pPr>
      <w:r>
        <w:t>Be aware</w:t>
      </w:r>
      <w:r w:rsidR="004D1E4A" w:rsidRPr="00DA6683">
        <w:t xml:space="preserve"> of and comply with policies and procedures </w:t>
      </w:r>
      <w:r w:rsidR="00E44E9F">
        <w:t xml:space="preserve">in line with GDPR </w:t>
      </w:r>
      <w:r w:rsidR="004D1E4A" w:rsidRPr="00DA6683">
        <w:t xml:space="preserve">and report all concerns to the designated person/s. </w:t>
      </w:r>
    </w:p>
    <w:p w:rsidR="004D1E4A" w:rsidRPr="00DA6683" w:rsidRDefault="004D1E4A" w:rsidP="004D1E4A">
      <w:pPr>
        <w:pStyle w:val="ListParagraph"/>
        <w:numPr>
          <w:ilvl w:val="0"/>
          <w:numId w:val="6"/>
        </w:numPr>
      </w:pPr>
      <w:r w:rsidRPr="00DA6683">
        <w:t>Contribute to the overall ethos/work/aims of the school.</w:t>
      </w:r>
    </w:p>
    <w:p w:rsidR="004D1E4A" w:rsidRPr="00DA6683" w:rsidRDefault="004D1E4A" w:rsidP="004D1E4A">
      <w:pPr>
        <w:pStyle w:val="ListParagraph"/>
        <w:numPr>
          <w:ilvl w:val="0"/>
          <w:numId w:val="6"/>
        </w:numPr>
      </w:pPr>
      <w:r w:rsidRPr="00DA6683">
        <w:t xml:space="preserve">Appreciate and support the role of other professionals. </w:t>
      </w:r>
    </w:p>
    <w:p w:rsidR="004D1E4A" w:rsidRPr="00DA6683" w:rsidRDefault="004D1E4A" w:rsidP="004D1E4A">
      <w:pPr>
        <w:pStyle w:val="ListParagraph"/>
        <w:numPr>
          <w:ilvl w:val="0"/>
          <w:numId w:val="6"/>
        </w:numPr>
      </w:pPr>
      <w:r w:rsidRPr="00DA6683">
        <w:t>Attend relevant meetings as required.</w:t>
      </w:r>
    </w:p>
    <w:p w:rsidR="004D1E4A" w:rsidRPr="00DA6683" w:rsidRDefault="004D1E4A" w:rsidP="004D1E4A">
      <w:pPr>
        <w:pStyle w:val="ListParagraph"/>
        <w:numPr>
          <w:ilvl w:val="0"/>
          <w:numId w:val="6"/>
        </w:numPr>
      </w:pPr>
      <w:r w:rsidRPr="00DA6683">
        <w:t xml:space="preserve">Participate in training and other performance development activities as required. </w:t>
      </w:r>
    </w:p>
    <w:p w:rsidR="004D1E4A" w:rsidRPr="00DA6683" w:rsidRDefault="004D1E4A" w:rsidP="004D1E4A">
      <w:pPr>
        <w:pStyle w:val="ListParagraph"/>
        <w:numPr>
          <w:ilvl w:val="0"/>
          <w:numId w:val="6"/>
        </w:numPr>
      </w:pPr>
      <w:r w:rsidRPr="00DA6683">
        <w:t xml:space="preserve">Assist with the organisation of school arrangements, as required. </w:t>
      </w:r>
    </w:p>
    <w:p w:rsidR="004D1E4A" w:rsidRPr="00DA6683" w:rsidRDefault="004D1E4A" w:rsidP="004D1E4A">
      <w:pPr>
        <w:pStyle w:val="ListParagraph"/>
        <w:numPr>
          <w:ilvl w:val="0"/>
          <w:numId w:val="6"/>
        </w:numPr>
      </w:pPr>
      <w:r w:rsidRPr="00DA6683">
        <w:t xml:space="preserve">Assist with the supervision of pupils out of lesson times as appropriate. </w:t>
      </w:r>
    </w:p>
    <w:p w:rsidR="004D1E4A" w:rsidRPr="00DA6683" w:rsidRDefault="004D1E4A" w:rsidP="004D1E4A">
      <w:pPr>
        <w:pStyle w:val="ListParagraph"/>
        <w:numPr>
          <w:ilvl w:val="0"/>
          <w:numId w:val="6"/>
        </w:numPr>
      </w:pPr>
      <w:r w:rsidRPr="00DA6683">
        <w:t xml:space="preserve">Accompany teaching staff and pupils on educational visits, trips and out of school activities and take responsibility for a group as required. </w:t>
      </w:r>
    </w:p>
    <w:p w:rsidR="00BF3085" w:rsidRPr="00DA6683" w:rsidRDefault="004D1E4A" w:rsidP="00BF3085">
      <w:pPr>
        <w:pStyle w:val="ListParagraph"/>
        <w:numPr>
          <w:ilvl w:val="0"/>
          <w:numId w:val="6"/>
        </w:numPr>
      </w:pPr>
      <w:r w:rsidRPr="00DA6683">
        <w:t>Assist with the present</w:t>
      </w:r>
      <w:r w:rsidR="00BF3085">
        <w:t xml:space="preserve">ation of special events. </w:t>
      </w:r>
    </w:p>
    <w:sectPr w:rsidR="00BF3085" w:rsidRPr="00DA6683" w:rsidSect="00B410C1">
      <w:pgSz w:w="11906" w:h="16838"/>
      <w:pgMar w:top="1134" w:right="1077" w:bottom="1134" w:left="107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77ED"/>
    <w:multiLevelType w:val="hybridMultilevel"/>
    <w:tmpl w:val="1F0C9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D6AAD"/>
    <w:multiLevelType w:val="hybridMultilevel"/>
    <w:tmpl w:val="99409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E24C4"/>
    <w:multiLevelType w:val="hybridMultilevel"/>
    <w:tmpl w:val="5C664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6B4FEB"/>
    <w:multiLevelType w:val="hybridMultilevel"/>
    <w:tmpl w:val="4E661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2B551B"/>
    <w:multiLevelType w:val="hybridMultilevel"/>
    <w:tmpl w:val="49C43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34287D"/>
    <w:multiLevelType w:val="hybridMultilevel"/>
    <w:tmpl w:val="1E945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15"/>
    <w:rsid w:val="000722FB"/>
    <w:rsid w:val="0020025C"/>
    <w:rsid w:val="003E56EB"/>
    <w:rsid w:val="004D1E4A"/>
    <w:rsid w:val="004D5F93"/>
    <w:rsid w:val="006E2F9B"/>
    <w:rsid w:val="00714C6C"/>
    <w:rsid w:val="008F1C45"/>
    <w:rsid w:val="00990DD1"/>
    <w:rsid w:val="00A32FAA"/>
    <w:rsid w:val="00A932A9"/>
    <w:rsid w:val="00AA73C0"/>
    <w:rsid w:val="00AD48BF"/>
    <w:rsid w:val="00B24EB1"/>
    <w:rsid w:val="00B410C1"/>
    <w:rsid w:val="00BF3085"/>
    <w:rsid w:val="00CD6C15"/>
    <w:rsid w:val="00CE3977"/>
    <w:rsid w:val="00DA6683"/>
    <w:rsid w:val="00E44E9F"/>
    <w:rsid w:val="00EF13C5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9AA83-7EED-4694-8771-0C9479A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C100C52A</Template>
  <TotalTime>26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Ninya Smailovic</dc:creator>
  <cp:lastModifiedBy>Barnet Admin</cp:lastModifiedBy>
  <cp:revision>2</cp:revision>
  <dcterms:created xsi:type="dcterms:W3CDTF">2023-05-22T11:01:00Z</dcterms:created>
  <dcterms:modified xsi:type="dcterms:W3CDTF">2023-05-22T11:01:00Z</dcterms:modified>
</cp:coreProperties>
</file>