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96B8" w14:textId="77777777" w:rsidR="003C2966" w:rsidRDefault="003C2966" w:rsidP="00A82CBB">
      <w:pPr>
        <w:pStyle w:val="NoSpacing"/>
        <w:jc w:val="both"/>
        <w:rPr>
          <w:rFonts w:ascii="Arial" w:hAnsi="Arial" w:cs="Arial"/>
          <w:b/>
          <w:bCs/>
          <w:sz w:val="24"/>
          <w:szCs w:val="24"/>
        </w:rPr>
      </w:pPr>
    </w:p>
    <w:p w14:paraId="7904366D" w14:textId="0E8EB4D5" w:rsidR="006E063D" w:rsidRDefault="007B5E16" w:rsidP="00A82CBB">
      <w:pPr>
        <w:pStyle w:val="NoSpacing"/>
        <w:jc w:val="both"/>
        <w:rPr>
          <w:rFonts w:ascii="Arial" w:hAnsi="Arial" w:cs="Arial"/>
          <w:b/>
          <w:bCs/>
          <w:sz w:val="24"/>
          <w:szCs w:val="24"/>
        </w:rPr>
      </w:pPr>
      <w:r w:rsidRPr="003C2966">
        <w:rPr>
          <w:rFonts w:ascii="Arial" w:hAnsi="Arial" w:cs="Arial"/>
          <w:b/>
          <w:bCs/>
          <w:sz w:val="28"/>
          <w:szCs w:val="28"/>
        </w:rPr>
        <w:t>Deputy Chief Executive Officer</w:t>
      </w:r>
    </w:p>
    <w:p w14:paraId="13BC1B22" w14:textId="6494BEFB" w:rsidR="005E2FDC" w:rsidRDefault="005E2FDC" w:rsidP="00A82CBB">
      <w:pPr>
        <w:pStyle w:val="NoSpacing"/>
        <w:jc w:val="both"/>
        <w:rPr>
          <w:rFonts w:ascii="Arial" w:hAnsi="Arial" w:cs="Arial"/>
          <w:b/>
          <w:bCs/>
          <w:sz w:val="24"/>
          <w:szCs w:val="24"/>
        </w:rPr>
      </w:pPr>
    </w:p>
    <w:p w14:paraId="396F8497" w14:textId="59292F98" w:rsidR="005E2FDC" w:rsidRDefault="005E2FDC" w:rsidP="00A82CBB">
      <w:pPr>
        <w:pStyle w:val="NoSpacing"/>
        <w:jc w:val="both"/>
        <w:rPr>
          <w:rFonts w:ascii="Arial" w:hAnsi="Arial" w:cs="Arial"/>
          <w:b/>
          <w:bCs/>
          <w:sz w:val="24"/>
          <w:szCs w:val="24"/>
        </w:rPr>
      </w:pPr>
      <w:r>
        <w:rPr>
          <w:rFonts w:ascii="Arial" w:hAnsi="Arial" w:cs="Arial"/>
          <w:b/>
          <w:bCs/>
          <w:sz w:val="24"/>
          <w:szCs w:val="24"/>
        </w:rPr>
        <w:t>Salary: £155,000-£165,000</w:t>
      </w:r>
    </w:p>
    <w:p w14:paraId="1C13ACF1" w14:textId="77777777" w:rsidR="005E2FDC" w:rsidRDefault="005E2FDC" w:rsidP="00A82CBB">
      <w:pPr>
        <w:pStyle w:val="NoSpacing"/>
        <w:jc w:val="both"/>
        <w:rPr>
          <w:rFonts w:ascii="Arial" w:hAnsi="Arial" w:cs="Arial"/>
          <w:sz w:val="24"/>
          <w:szCs w:val="24"/>
        </w:rPr>
      </w:pPr>
    </w:p>
    <w:p w14:paraId="332F2B68" w14:textId="492978A7" w:rsidR="007B5E16" w:rsidRDefault="007B5E16" w:rsidP="00A82CBB">
      <w:pPr>
        <w:pStyle w:val="NoSpacing"/>
        <w:jc w:val="both"/>
        <w:rPr>
          <w:rFonts w:ascii="Arial" w:hAnsi="Arial" w:cs="Arial"/>
          <w:sz w:val="24"/>
          <w:szCs w:val="24"/>
        </w:rPr>
      </w:pPr>
      <w:r>
        <w:rPr>
          <w:rFonts w:ascii="Arial" w:hAnsi="Arial" w:cs="Arial"/>
          <w:sz w:val="24"/>
          <w:szCs w:val="24"/>
        </w:rPr>
        <w:t>Required for January 2023 or earlier by arrangement with the successful candidate</w:t>
      </w:r>
    </w:p>
    <w:p w14:paraId="0E83F493" w14:textId="77777777" w:rsidR="003C2966" w:rsidRDefault="003C2966" w:rsidP="00A82CBB">
      <w:pPr>
        <w:pStyle w:val="NoSpacing"/>
        <w:jc w:val="both"/>
        <w:rPr>
          <w:rFonts w:ascii="Arial" w:hAnsi="Arial" w:cs="Arial"/>
          <w:sz w:val="24"/>
          <w:szCs w:val="24"/>
        </w:rPr>
      </w:pPr>
    </w:p>
    <w:p w14:paraId="51A91A68" w14:textId="13DA3BDE" w:rsidR="007B5E16" w:rsidRPr="007B5E16" w:rsidRDefault="007B5E16" w:rsidP="00A82CBB">
      <w:pPr>
        <w:pStyle w:val="NoSpacing"/>
        <w:jc w:val="both"/>
        <w:rPr>
          <w:rFonts w:ascii="Arial" w:hAnsi="Arial" w:cs="Arial"/>
          <w:i/>
          <w:iCs/>
          <w:sz w:val="24"/>
          <w:szCs w:val="24"/>
        </w:rPr>
      </w:pPr>
      <w:r w:rsidRPr="007B5E16">
        <w:rPr>
          <w:rFonts w:ascii="Arial" w:hAnsi="Arial" w:cs="Arial"/>
          <w:i/>
          <w:iCs/>
          <w:sz w:val="24"/>
          <w:szCs w:val="24"/>
        </w:rPr>
        <w:t xml:space="preserve">This is a nationally unique opportunity to be joining one of the most respected and high performing trusts in the country.  </w:t>
      </w:r>
    </w:p>
    <w:p w14:paraId="36376327" w14:textId="05E3AF28" w:rsidR="007B5E16" w:rsidRDefault="007B5E16" w:rsidP="00A82CBB">
      <w:pPr>
        <w:pStyle w:val="NoSpacing"/>
        <w:jc w:val="both"/>
        <w:rPr>
          <w:rFonts w:ascii="Arial" w:hAnsi="Arial" w:cs="Arial"/>
          <w:sz w:val="24"/>
          <w:szCs w:val="24"/>
        </w:rPr>
      </w:pPr>
    </w:p>
    <w:p w14:paraId="0AC338CC" w14:textId="399A6A79" w:rsidR="007B5E16" w:rsidRDefault="007B5E16" w:rsidP="00A82CBB">
      <w:pPr>
        <w:pStyle w:val="NoSpacing"/>
        <w:jc w:val="both"/>
        <w:rPr>
          <w:rFonts w:ascii="Arial" w:hAnsi="Arial" w:cs="Arial"/>
          <w:sz w:val="24"/>
          <w:szCs w:val="24"/>
        </w:rPr>
      </w:pPr>
      <w:r>
        <w:rPr>
          <w:rFonts w:ascii="Arial" w:hAnsi="Arial" w:cs="Arial"/>
          <w:sz w:val="24"/>
          <w:szCs w:val="24"/>
        </w:rPr>
        <w:t xml:space="preserve">The GORSE Academies Trust is renowned for its work in transforming the life chances of children and young people from some of the most disadvantaged communities in the country.  </w:t>
      </w:r>
      <w:r w:rsidR="00FB7B3B">
        <w:rPr>
          <w:rFonts w:ascii="Arial" w:hAnsi="Arial" w:cs="Arial"/>
          <w:sz w:val="24"/>
          <w:szCs w:val="24"/>
        </w:rPr>
        <w:t>Based in the Leeds city region the trust has formed a model of excellence which is receiving national attention because of its positive impact on all pupils including large numbers from very poor white communities.  The trust has grown slowly and with great care since it was formed in 2011</w:t>
      </w:r>
      <w:r w:rsidR="003022CD">
        <w:rPr>
          <w:rFonts w:ascii="Arial" w:hAnsi="Arial" w:cs="Arial"/>
          <w:sz w:val="24"/>
          <w:szCs w:val="24"/>
        </w:rPr>
        <w:t xml:space="preserve"> and it is still the case that our schools work together in an intimate and highly productive manner.</w:t>
      </w:r>
    </w:p>
    <w:p w14:paraId="73F385E3" w14:textId="60643ED0" w:rsidR="003022CD" w:rsidRDefault="003022CD" w:rsidP="00A82CBB">
      <w:pPr>
        <w:pStyle w:val="NoSpacing"/>
        <w:jc w:val="both"/>
        <w:rPr>
          <w:rFonts w:ascii="Arial" w:hAnsi="Arial" w:cs="Arial"/>
          <w:sz w:val="24"/>
          <w:szCs w:val="24"/>
        </w:rPr>
      </w:pPr>
    </w:p>
    <w:p w14:paraId="00CA9A64" w14:textId="689ADFF8" w:rsidR="003022CD" w:rsidRDefault="003022CD" w:rsidP="00A82CBB">
      <w:pPr>
        <w:pStyle w:val="NoSpacing"/>
        <w:jc w:val="both"/>
        <w:rPr>
          <w:rFonts w:ascii="Arial" w:hAnsi="Arial" w:cs="Arial"/>
          <w:sz w:val="24"/>
          <w:szCs w:val="24"/>
        </w:rPr>
      </w:pPr>
      <w:r>
        <w:rPr>
          <w:rFonts w:ascii="Arial" w:hAnsi="Arial" w:cs="Arial"/>
          <w:sz w:val="24"/>
          <w:szCs w:val="24"/>
        </w:rPr>
        <w:t>This role which is of obvious critical importance in the trust as we go forward in to the next 5 years of our work recognises a deliberate movement on the part of our trustees to strengthen our work on succession planning and to remove any unwanted barriers that exist between the different phases of education.  The successful candidate will work closely with our Chief Executive Officer on all aspects of strategic and operational delivery, our trustees and Principals and senior colleagues across all schools.  The successful candidate will also lead on some of our most important projects linked to trust growth</w:t>
      </w:r>
      <w:r w:rsidR="00DE3B21">
        <w:rPr>
          <w:rFonts w:ascii="Arial" w:hAnsi="Arial" w:cs="Arial"/>
          <w:sz w:val="24"/>
          <w:szCs w:val="24"/>
        </w:rPr>
        <w:t xml:space="preserve">.  </w:t>
      </w:r>
    </w:p>
    <w:p w14:paraId="188F1971" w14:textId="44CFD08D" w:rsidR="00DE3B21" w:rsidRDefault="00DE3B21" w:rsidP="00A82CBB">
      <w:pPr>
        <w:pStyle w:val="NoSpacing"/>
        <w:jc w:val="both"/>
        <w:rPr>
          <w:rFonts w:ascii="Arial" w:hAnsi="Arial" w:cs="Arial"/>
          <w:sz w:val="24"/>
          <w:szCs w:val="24"/>
        </w:rPr>
      </w:pPr>
    </w:p>
    <w:p w14:paraId="73809C84" w14:textId="5B426C60" w:rsidR="00DE3B21" w:rsidRDefault="00DE3B21" w:rsidP="00A82CBB">
      <w:pPr>
        <w:pStyle w:val="NoSpacing"/>
        <w:jc w:val="both"/>
        <w:rPr>
          <w:rFonts w:ascii="Arial" w:hAnsi="Arial" w:cs="Arial"/>
          <w:sz w:val="24"/>
          <w:szCs w:val="24"/>
        </w:rPr>
      </w:pPr>
      <w:r>
        <w:rPr>
          <w:rFonts w:ascii="Arial" w:hAnsi="Arial" w:cs="Arial"/>
          <w:sz w:val="24"/>
          <w:szCs w:val="24"/>
        </w:rPr>
        <w:t>It is likely that you have already established an impressive track record of leadership within a similar setting, including at some point in your career the successful leadership of a school.  You will need to have a determination to focus on</w:t>
      </w:r>
      <w:r w:rsidR="009D5B3F">
        <w:rPr>
          <w:rFonts w:ascii="Arial" w:hAnsi="Arial" w:cs="Arial"/>
          <w:sz w:val="24"/>
          <w:szCs w:val="24"/>
        </w:rPr>
        <w:t xml:space="preserve"> changing the opportunities available to children </w:t>
      </w:r>
      <w:r>
        <w:rPr>
          <w:rFonts w:ascii="Arial" w:hAnsi="Arial" w:cs="Arial"/>
          <w:sz w:val="24"/>
          <w:szCs w:val="24"/>
        </w:rPr>
        <w:t xml:space="preserve">whose lives are characterised by privation and an expert understanding of what causes those children to excel in their learning.  You will also need to be able to display your support for our values which are built upon diligence, integrity, </w:t>
      </w:r>
      <w:proofErr w:type="gramStart"/>
      <w:r>
        <w:rPr>
          <w:rFonts w:ascii="Arial" w:hAnsi="Arial" w:cs="Arial"/>
          <w:sz w:val="24"/>
          <w:szCs w:val="24"/>
        </w:rPr>
        <w:t>rectitude</w:t>
      </w:r>
      <w:proofErr w:type="gramEnd"/>
      <w:r>
        <w:rPr>
          <w:rFonts w:ascii="Arial" w:hAnsi="Arial" w:cs="Arial"/>
          <w:sz w:val="24"/>
          <w:szCs w:val="24"/>
        </w:rPr>
        <w:t xml:space="preserve"> and kindness.  </w:t>
      </w:r>
    </w:p>
    <w:p w14:paraId="034E6F09" w14:textId="73064D16" w:rsidR="00DE3B21" w:rsidRDefault="00DE3B21" w:rsidP="00A82CBB">
      <w:pPr>
        <w:pStyle w:val="NoSpacing"/>
        <w:jc w:val="both"/>
        <w:rPr>
          <w:rFonts w:ascii="Arial" w:hAnsi="Arial" w:cs="Arial"/>
          <w:sz w:val="24"/>
          <w:szCs w:val="24"/>
        </w:rPr>
      </w:pPr>
    </w:p>
    <w:p w14:paraId="53C83443" w14:textId="530A7A0E" w:rsidR="00DE3B21" w:rsidRDefault="00DE3B21" w:rsidP="00A82CBB">
      <w:pPr>
        <w:pStyle w:val="NoSpacing"/>
        <w:jc w:val="both"/>
        <w:rPr>
          <w:rFonts w:ascii="Arial" w:hAnsi="Arial" w:cs="Arial"/>
          <w:sz w:val="24"/>
          <w:szCs w:val="24"/>
        </w:rPr>
      </w:pPr>
      <w:r>
        <w:rPr>
          <w:rFonts w:ascii="Arial" w:hAnsi="Arial" w:cs="Arial"/>
          <w:sz w:val="24"/>
          <w:szCs w:val="24"/>
        </w:rPr>
        <w:t xml:space="preserve">Should you wish to have an informal discussion about this role or to arrange to visit our trust then please do so through contacting the Chief Executive Officer’s </w:t>
      </w:r>
      <w:r w:rsidR="0086780B">
        <w:rPr>
          <w:rFonts w:ascii="Arial" w:hAnsi="Arial" w:cs="Arial"/>
          <w:sz w:val="24"/>
          <w:szCs w:val="24"/>
        </w:rPr>
        <w:t xml:space="preserve">Personal Assistant Christine Watson at </w:t>
      </w:r>
      <w:hyperlink r:id="rId10" w:history="1">
        <w:r w:rsidR="0086780B" w:rsidRPr="00805CC8">
          <w:rPr>
            <w:rStyle w:val="Hyperlink"/>
            <w:rFonts w:ascii="Arial" w:hAnsi="Arial" w:cs="Arial"/>
            <w:sz w:val="24"/>
            <w:szCs w:val="24"/>
          </w:rPr>
          <w:t>christine.watson@tgat.org.uk</w:t>
        </w:r>
      </w:hyperlink>
      <w:r w:rsidR="0086780B">
        <w:rPr>
          <w:rFonts w:ascii="Arial" w:hAnsi="Arial" w:cs="Arial"/>
          <w:sz w:val="24"/>
          <w:szCs w:val="24"/>
        </w:rPr>
        <w:t xml:space="preserve"> </w:t>
      </w:r>
    </w:p>
    <w:p w14:paraId="53F94081" w14:textId="1C2C7167" w:rsidR="0086780B" w:rsidRDefault="0086780B" w:rsidP="00A82CBB">
      <w:pPr>
        <w:pStyle w:val="NoSpacing"/>
        <w:jc w:val="both"/>
        <w:rPr>
          <w:rFonts w:ascii="Arial" w:hAnsi="Arial" w:cs="Arial"/>
          <w:sz w:val="24"/>
          <w:szCs w:val="24"/>
        </w:rPr>
      </w:pPr>
    </w:p>
    <w:p w14:paraId="70073C67" w14:textId="3F237F1D" w:rsidR="0086780B" w:rsidRDefault="0086780B" w:rsidP="00A82CBB">
      <w:pPr>
        <w:pStyle w:val="NoSpacing"/>
        <w:jc w:val="both"/>
        <w:rPr>
          <w:rFonts w:ascii="Arial" w:hAnsi="Arial" w:cs="Arial"/>
          <w:sz w:val="24"/>
          <w:szCs w:val="24"/>
        </w:rPr>
      </w:pPr>
      <w:r>
        <w:rPr>
          <w:rFonts w:ascii="Arial" w:hAnsi="Arial" w:cs="Arial"/>
          <w:sz w:val="24"/>
          <w:szCs w:val="24"/>
        </w:rPr>
        <w:t>The deadline for application</w:t>
      </w:r>
      <w:r w:rsidR="009D5B3F">
        <w:rPr>
          <w:rFonts w:ascii="Arial" w:hAnsi="Arial" w:cs="Arial"/>
          <w:sz w:val="24"/>
          <w:szCs w:val="24"/>
        </w:rPr>
        <w:t>s</w:t>
      </w:r>
      <w:r>
        <w:rPr>
          <w:rFonts w:ascii="Arial" w:hAnsi="Arial" w:cs="Arial"/>
          <w:sz w:val="24"/>
          <w:szCs w:val="24"/>
        </w:rPr>
        <w:t xml:space="preserve"> is Monday 16 May 2022 (noon).  We intend to hold a </w:t>
      </w:r>
      <w:proofErr w:type="gramStart"/>
      <w:r>
        <w:rPr>
          <w:rFonts w:ascii="Arial" w:hAnsi="Arial" w:cs="Arial"/>
          <w:sz w:val="24"/>
          <w:szCs w:val="24"/>
        </w:rPr>
        <w:t>two day</w:t>
      </w:r>
      <w:proofErr w:type="gramEnd"/>
      <w:r>
        <w:rPr>
          <w:rFonts w:ascii="Arial" w:hAnsi="Arial" w:cs="Arial"/>
          <w:sz w:val="24"/>
          <w:szCs w:val="24"/>
        </w:rPr>
        <w:t xml:space="preserve"> selection process on Thursday 19 and Friday 20 May 2022.</w:t>
      </w:r>
    </w:p>
    <w:p w14:paraId="4FD047D0" w14:textId="045FCCF5" w:rsidR="005E2FDC" w:rsidRDefault="005E2FDC" w:rsidP="00A82CBB">
      <w:pPr>
        <w:pStyle w:val="NoSpacing"/>
        <w:jc w:val="both"/>
        <w:rPr>
          <w:rFonts w:ascii="Arial" w:hAnsi="Arial" w:cs="Arial"/>
          <w:sz w:val="24"/>
          <w:szCs w:val="24"/>
        </w:rPr>
      </w:pPr>
    </w:p>
    <w:p w14:paraId="6DB26BAB" w14:textId="77777777" w:rsidR="005E2FDC" w:rsidRPr="006665C6" w:rsidRDefault="005E2FDC" w:rsidP="005E2FDC">
      <w:pPr>
        <w:jc w:val="left"/>
        <w:rPr>
          <w:rFonts w:cs="Arial"/>
          <w:szCs w:val="24"/>
        </w:rPr>
      </w:pPr>
      <w:r w:rsidRPr="00F000AB">
        <w:rPr>
          <w:rFonts w:eastAsia="Calibri" w:cs="Arial"/>
          <w:szCs w:val="24"/>
        </w:rPr>
        <w:t>The GORSE Academies Trust is committed to safeguarding and promoting the wellbeing of all children and we expect our staff and volunteers to share this commitment.</w:t>
      </w:r>
      <w:r>
        <w:rPr>
          <w:rFonts w:eastAsia="Calibri" w:cs="Arial"/>
          <w:szCs w:val="24"/>
        </w:rPr>
        <w:t xml:space="preserve"> This post is subject to </w:t>
      </w:r>
      <w:r w:rsidRPr="006665C6">
        <w:rPr>
          <w:rFonts w:cs="Arial"/>
          <w:spacing w:val="1"/>
          <w:szCs w:val="24"/>
        </w:rPr>
        <w:t>f</w:t>
      </w:r>
      <w:r w:rsidRPr="006665C6">
        <w:rPr>
          <w:rFonts w:cs="Arial"/>
          <w:szCs w:val="24"/>
        </w:rPr>
        <w:t>ull</w:t>
      </w:r>
      <w:r w:rsidRPr="006665C6">
        <w:rPr>
          <w:rFonts w:cs="Arial"/>
          <w:spacing w:val="1"/>
          <w:szCs w:val="24"/>
        </w:rPr>
        <w:t xml:space="preserve"> </w:t>
      </w:r>
      <w:r w:rsidRPr="006665C6">
        <w:rPr>
          <w:rFonts w:cs="Arial"/>
          <w:szCs w:val="24"/>
        </w:rPr>
        <w:t>emplo</w:t>
      </w:r>
      <w:r w:rsidRPr="006665C6">
        <w:rPr>
          <w:rFonts w:cs="Arial"/>
          <w:spacing w:val="-3"/>
          <w:szCs w:val="24"/>
        </w:rPr>
        <w:t>y</w:t>
      </w:r>
      <w:r w:rsidRPr="006665C6">
        <w:rPr>
          <w:rFonts w:cs="Arial"/>
          <w:spacing w:val="1"/>
          <w:szCs w:val="24"/>
        </w:rPr>
        <w:t>m</w:t>
      </w:r>
      <w:r w:rsidRPr="006665C6">
        <w:rPr>
          <w:rFonts w:cs="Arial"/>
          <w:spacing w:val="-3"/>
          <w:szCs w:val="24"/>
        </w:rPr>
        <w:t>e</w:t>
      </w:r>
      <w:r w:rsidRPr="006665C6">
        <w:rPr>
          <w:rFonts w:cs="Arial"/>
          <w:szCs w:val="24"/>
        </w:rPr>
        <w:t>nt</w:t>
      </w:r>
      <w:r w:rsidRPr="006665C6">
        <w:rPr>
          <w:rFonts w:cs="Arial"/>
          <w:spacing w:val="2"/>
          <w:szCs w:val="24"/>
        </w:rPr>
        <w:t xml:space="preserve"> </w:t>
      </w:r>
      <w:r w:rsidRPr="006665C6">
        <w:rPr>
          <w:rFonts w:cs="Arial"/>
          <w:szCs w:val="24"/>
        </w:rPr>
        <w:t>che</w:t>
      </w:r>
      <w:r w:rsidRPr="006665C6">
        <w:rPr>
          <w:rFonts w:cs="Arial"/>
          <w:spacing w:val="-2"/>
          <w:szCs w:val="24"/>
        </w:rPr>
        <w:t>c</w:t>
      </w:r>
      <w:r w:rsidRPr="006665C6">
        <w:rPr>
          <w:rFonts w:cs="Arial"/>
          <w:szCs w:val="24"/>
        </w:rPr>
        <w:t xml:space="preserve">ks, including an </w:t>
      </w:r>
      <w:r w:rsidRPr="006665C6">
        <w:rPr>
          <w:rFonts w:cs="Arial"/>
          <w:spacing w:val="-3"/>
          <w:szCs w:val="24"/>
        </w:rPr>
        <w:t>e</w:t>
      </w:r>
      <w:r w:rsidRPr="006665C6">
        <w:rPr>
          <w:rFonts w:cs="Arial"/>
          <w:szCs w:val="24"/>
        </w:rPr>
        <w:t xml:space="preserve">nhanced </w:t>
      </w:r>
      <w:r>
        <w:rPr>
          <w:rFonts w:cs="Arial"/>
          <w:szCs w:val="24"/>
        </w:rPr>
        <w:t>Disclosure and Barring Service (DBS) check and satisfactory references.</w:t>
      </w:r>
    </w:p>
    <w:p w14:paraId="6A469709" w14:textId="21B1B05A" w:rsidR="005E2FDC" w:rsidRPr="007B5E16" w:rsidRDefault="005E2FDC" w:rsidP="005E2FDC">
      <w:pPr>
        <w:jc w:val="left"/>
        <w:rPr>
          <w:rFonts w:cs="Arial"/>
          <w:szCs w:val="24"/>
        </w:rPr>
      </w:pPr>
      <w:r w:rsidRPr="006665C6">
        <w:rPr>
          <w:rFonts w:cs="Arial"/>
          <w:iCs/>
          <w:szCs w:val="24"/>
          <w:lang w:val="en"/>
        </w:rPr>
        <w:t>We promote diversity and aim to establish a workforce that reflects the population of Leeds.</w:t>
      </w:r>
    </w:p>
    <w:sectPr w:rsidR="005E2FDC" w:rsidRPr="007B5E16"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AA59" w14:textId="77777777" w:rsidR="002C16FB" w:rsidRDefault="002C16FB" w:rsidP="00F40832">
      <w:r>
        <w:separator/>
      </w:r>
    </w:p>
  </w:endnote>
  <w:endnote w:type="continuationSeparator" w:id="0">
    <w:p w14:paraId="25DA9B29" w14:textId="77777777" w:rsidR="002C16FB" w:rsidRDefault="002C16FB"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D546" w14:textId="77777777"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52B7D6D7" w14:textId="7C0F86C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7261A4A"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0BCB8378" w14:textId="77777777" w:rsidR="006E063D" w:rsidRDefault="006E063D" w:rsidP="006E063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197F4C5E" w14:textId="77777777" w:rsidR="006E063D" w:rsidRPr="006466CB" w:rsidRDefault="006E063D" w:rsidP="006E063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FD5CF4F" w14:textId="77777777" w:rsidR="00A12538" w:rsidRPr="00806A63" w:rsidRDefault="007C6248" w:rsidP="00806A63">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8B28AE3" w14:textId="77777777" w:rsidR="006466CB" w:rsidRDefault="006466CB" w:rsidP="006466CB">
    <w:pPr>
      <w:pStyle w:val="Footer"/>
      <w:tabs>
        <w:tab w:val="clear" w:pos="4513"/>
        <w:tab w:val="clear" w:pos="9026"/>
        <w:tab w:val="right" w:pos="10204"/>
      </w:tabs>
      <w:jc w:val="center"/>
      <w:rPr>
        <w:rFonts w:ascii="Arial" w:hAnsi="Arial" w:cs="Arial"/>
        <w:b/>
        <w:color w:val="0D0D0D" w:themeColor="text1" w:themeTint="F2"/>
        <w:sz w:val="16"/>
      </w:rPr>
    </w:pPr>
  </w:p>
  <w:p w14:paraId="4D62F60A" w14:textId="6486EA33" w:rsidR="006466CB" w:rsidRPr="006466CB" w:rsidRDefault="006466CB" w:rsidP="006466CB">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57CE537" w14:textId="77777777" w:rsidR="00BC1A97" w:rsidRDefault="006466CB" w:rsidP="00BC1A97">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sidR="00BC1A97">
      <w:rPr>
        <w:rFonts w:ascii="Arial" w:hAnsi="Arial" w:cs="Arial"/>
        <w:color w:val="808080" w:themeColor="background1" w:themeShade="80"/>
        <w:sz w:val="16"/>
        <w:szCs w:val="20"/>
      </w:rPr>
      <w:t>John Smeaton Academy</w:t>
    </w:r>
  </w:p>
  <w:p w14:paraId="7026A8BC" w14:textId="47F594E8" w:rsidR="006466CB" w:rsidRPr="006466CB" w:rsidRDefault="00BC1A97" w:rsidP="00BC1A97">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6C3CB121" w14:textId="76E10B63" w:rsid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327EDDDC" w14:textId="4812155E" w:rsidR="006466CB"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6369" w14:textId="77777777" w:rsidR="002C16FB" w:rsidRDefault="002C16FB" w:rsidP="00F40832">
      <w:r>
        <w:separator/>
      </w:r>
    </w:p>
  </w:footnote>
  <w:footnote w:type="continuationSeparator" w:id="0">
    <w:p w14:paraId="485B13FE" w14:textId="77777777" w:rsidR="002C16FB" w:rsidRDefault="002C16FB"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9CAD" w14:textId="2B8F09CD" w:rsidR="003300B2" w:rsidRPr="00D70B62" w:rsidRDefault="007F0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0288" behindDoc="1" locked="0" layoutInCell="1" allowOverlap="1" wp14:anchorId="657FC313" wp14:editId="576BA856">
          <wp:simplePos x="0" y="0"/>
          <wp:positionH relativeFrom="margin">
            <wp:posOffset>-84826</wp:posOffset>
          </wp:positionH>
          <wp:positionV relativeFrom="paragraph">
            <wp:posOffset>-78105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D099" w14:textId="7C8541FC" w:rsidR="0083529E" w:rsidRPr="0083529E" w:rsidRDefault="00564870" w:rsidP="00243C82">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07A2E0C7">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sidR="00C246F6">
      <w:rPr>
        <w:rFonts w:ascii="Arial" w:hAnsi="Arial" w:cs="Arial"/>
        <w:sz w:val="16"/>
        <w:szCs w:val="20"/>
      </w:rPr>
      <w:tab/>
    </w:r>
    <w:r w:rsidR="0083529E" w:rsidRPr="0083529E">
      <w:rPr>
        <w:rFonts w:ascii="Arial" w:hAnsi="Arial" w:cs="Arial"/>
        <w:b/>
        <w:sz w:val="16"/>
        <w:szCs w:val="20"/>
      </w:rPr>
      <w:t>The GORSE Academies Trust</w:t>
    </w:r>
  </w:p>
  <w:p w14:paraId="66D565BB" w14:textId="3E37C4CA" w:rsidR="00434BB6" w:rsidRDefault="0083529E" w:rsidP="00E148BF">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02DD15A" w14:textId="0DB6270A" w:rsidR="00CD4406" w:rsidRDefault="00BC1A97"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8C51F1F" w14:textId="77777777" w:rsidR="0083529E" w:rsidRPr="00C246F6" w:rsidRDefault="007C6248" w:rsidP="00E148BF">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006B3BBF" w:rsidRPr="0083529E">
      <w:rPr>
        <w:rFonts w:ascii="Arial" w:hAnsi="Arial" w:cs="Arial"/>
        <w:sz w:val="16"/>
        <w:szCs w:val="20"/>
      </w:rPr>
      <w:t xml:space="preserve">      </w:t>
    </w:r>
  </w:p>
  <w:p w14:paraId="5D47AF4B" w14:textId="77777777" w:rsidR="00C246F6" w:rsidRPr="00C246F6" w:rsidRDefault="00451F32" w:rsidP="00E148BF">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00243C82" w:rsidRPr="00C246F6">
      <w:rPr>
        <w:rFonts w:ascii="Arial" w:hAnsi="Arial" w:cs="Arial"/>
        <w:color w:val="004F66"/>
        <w:sz w:val="16"/>
        <w:szCs w:val="20"/>
      </w:rPr>
      <w:t xml:space="preserve">: </w:t>
    </w:r>
    <w:r>
      <w:rPr>
        <w:rFonts w:ascii="Arial" w:hAnsi="Arial" w:cs="Arial"/>
        <w:sz w:val="16"/>
        <w:szCs w:val="20"/>
      </w:rPr>
      <w:t>Sir John Townsley BA (Hons) NPQH</w:t>
    </w:r>
    <w:r w:rsidR="00C246F6">
      <w:rPr>
        <w:rFonts w:ascii="Arial" w:hAnsi="Arial" w:cs="Arial"/>
        <w:sz w:val="16"/>
        <w:szCs w:val="20"/>
      </w:rPr>
      <w:tab/>
    </w:r>
    <w:r w:rsidR="007C6248">
      <w:rPr>
        <w:rFonts w:ascii="Arial" w:hAnsi="Arial" w:cs="Arial"/>
        <w:sz w:val="16"/>
        <w:szCs w:val="20"/>
      </w:rPr>
      <w:t>info@tgat.org.uk</w:t>
    </w:r>
  </w:p>
  <w:p w14:paraId="221CB195" w14:textId="34C2BC96" w:rsidR="0083529E" w:rsidRPr="00451F32" w:rsidRDefault="00C246F6" w:rsidP="00E148BF">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sidR="009D60A7">
      <w:rPr>
        <w:rFonts w:ascii="Arial" w:hAnsi="Arial" w:cs="Arial"/>
        <w:sz w:val="16"/>
        <w:szCs w:val="20"/>
      </w:rPr>
      <w:t>Mr</w:t>
    </w:r>
    <w:r w:rsidR="00BC1A97">
      <w:rPr>
        <w:rFonts w:ascii="Arial" w:hAnsi="Arial" w:cs="Arial"/>
        <w:sz w:val="16"/>
        <w:szCs w:val="20"/>
      </w:rPr>
      <w:t>s A McAvan</w:t>
    </w:r>
    <w:r w:rsidR="00055CE6">
      <w:rPr>
        <w:rFonts w:ascii="Arial" w:hAnsi="Arial" w:cs="Arial"/>
        <w:sz w:val="16"/>
        <w:szCs w:val="20"/>
      </w:rPr>
      <w:t xml:space="preserve"> BA (Hons) NPQH</w:t>
    </w:r>
    <w:r>
      <w:rPr>
        <w:rFonts w:ascii="Arial" w:hAnsi="Arial" w:cs="Arial"/>
        <w:sz w:val="16"/>
        <w:szCs w:val="20"/>
      </w:rPr>
      <w:tab/>
    </w:r>
    <w:r w:rsidRPr="0083529E">
      <w:rPr>
        <w:rFonts w:ascii="Arial" w:hAnsi="Arial" w:cs="Arial"/>
        <w:b/>
        <w:color w:val="004F66"/>
        <w:sz w:val="16"/>
        <w:szCs w:val="20"/>
      </w:rPr>
      <w:t>www.tgat.org.uk</w:t>
    </w:r>
  </w:p>
  <w:p w14:paraId="41D552BB" w14:textId="77777777" w:rsidR="006B3BBF" w:rsidRPr="0083529E"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82422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32739"/>
    <w:rsid w:val="00055CE6"/>
    <w:rsid w:val="000F115D"/>
    <w:rsid w:val="001169C4"/>
    <w:rsid w:val="00173E11"/>
    <w:rsid w:val="001B2836"/>
    <w:rsid w:val="00243C82"/>
    <w:rsid w:val="002801B6"/>
    <w:rsid w:val="002A5E20"/>
    <w:rsid w:val="002B65F3"/>
    <w:rsid w:val="002C16FB"/>
    <w:rsid w:val="003022CD"/>
    <w:rsid w:val="00303C41"/>
    <w:rsid w:val="003300B2"/>
    <w:rsid w:val="003516C7"/>
    <w:rsid w:val="00351FF9"/>
    <w:rsid w:val="003921F4"/>
    <w:rsid w:val="003C2966"/>
    <w:rsid w:val="00434BB6"/>
    <w:rsid w:val="00451F32"/>
    <w:rsid w:val="004B7F71"/>
    <w:rsid w:val="004C13B3"/>
    <w:rsid w:val="00564870"/>
    <w:rsid w:val="00564872"/>
    <w:rsid w:val="00577DFC"/>
    <w:rsid w:val="005D112E"/>
    <w:rsid w:val="005D182F"/>
    <w:rsid w:val="005D1D3B"/>
    <w:rsid w:val="005D7F25"/>
    <w:rsid w:val="005E2FDC"/>
    <w:rsid w:val="00600E8F"/>
    <w:rsid w:val="006054C5"/>
    <w:rsid w:val="0064276C"/>
    <w:rsid w:val="00644208"/>
    <w:rsid w:val="006466CB"/>
    <w:rsid w:val="006B3BBF"/>
    <w:rsid w:val="006E063D"/>
    <w:rsid w:val="00706CE8"/>
    <w:rsid w:val="00787E68"/>
    <w:rsid w:val="007A6D8C"/>
    <w:rsid w:val="007B3813"/>
    <w:rsid w:val="007B5E16"/>
    <w:rsid w:val="007C6248"/>
    <w:rsid w:val="007E48E8"/>
    <w:rsid w:val="007F07F6"/>
    <w:rsid w:val="00800299"/>
    <w:rsid w:val="00806A63"/>
    <w:rsid w:val="0083529E"/>
    <w:rsid w:val="0084240C"/>
    <w:rsid w:val="0086780B"/>
    <w:rsid w:val="0088620D"/>
    <w:rsid w:val="009017DE"/>
    <w:rsid w:val="00947BF7"/>
    <w:rsid w:val="00971BDA"/>
    <w:rsid w:val="00986F05"/>
    <w:rsid w:val="009C069D"/>
    <w:rsid w:val="009C149D"/>
    <w:rsid w:val="009D5B3F"/>
    <w:rsid w:val="009D60A7"/>
    <w:rsid w:val="009E2B2C"/>
    <w:rsid w:val="00A12538"/>
    <w:rsid w:val="00A82CBB"/>
    <w:rsid w:val="00B17A95"/>
    <w:rsid w:val="00B21DD8"/>
    <w:rsid w:val="00B465C3"/>
    <w:rsid w:val="00B74495"/>
    <w:rsid w:val="00BA6E27"/>
    <w:rsid w:val="00BB3A04"/>
    <w:rsid w:val="00BC1A97"/>
    <w:rsid w:val="00C246F6"/>
    <w:rsid w:val="00CD4406"/>
    <w:rsid w:val="00D54734"/>
    <w:rsid w:val="00D626BF"/>
    <w:rsid w:val="00D70B62"/>
    <w:rsid w:val="00DD680A"/>
    <w:rsid w:val="00DE3B21"/>
    <w:rsid w:val="00E148BF"/>
    <w:rsid w:val="00EE46C9"/>
    <w:rsid w:val="00F40832"/>
    <w:rsid w:val="00F8178B"/>
    <w:rsid w:val="00FB1F5D"/>
    <w:rsid w:val="00FB7B3B"/>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jc w:val="left"/>
    </w:pPr>
    <w:rPr>
      <w:rFonts w:ascii="Calibri" w:hAnsi="Calibri" w:cs="Calibri"/>
      <w:sz w:val="22"/>
    </w:rPr>
  </w:style>
  <w:style w:type="character" w:styleId="UnresolvedMention">
    <w:name w:val="Unresolved Mention"/>
    <w:basedOn w:val="DefaultParagraphFont"/>
    <w:uiPriority w:val="99"/>
    <w:semiHidden/>
    <w:unhideWhenUsed/>
    <w:rsid w:val="0086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ristine.watson@tg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2022-04-13T12:27:00Z</cp:lastPrinted>
  <dcterms:created xsi:type="dcterms:W3CDTF">2022-04-28T10:40:00Z</dcterms:created>
  <dcterms:modified xsi:type="dcterms:W3CDTF">2022-04-28T10:40:00Z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