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126" w14:textId="77777777" w:rsidR="00616179" w:rsidRPr="009A1155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616179" w:rsidRPr="009A1155" w14:paraId="5EA36895" w14:textId="77777777" w:rsidTr="14D898F6">
        <w:tc>
          <w:tcPr>
            <w:tcW w:w="9016" w:type="dxa"/>
            <w:gridSpan w:val="2"/>
            <w:shd w:val="clear" w:color="auto" w:fill="FFF2CC" w:themeFill="accent4" w:themeFillTint="33"/>
          </w:tcPr>
          <w:p w14:paraId="7638084D" w14:textId="4C161030" w:rsidR="00616179" w:rsidRPr="009A1155" w:rsidRDefault="00616179" w:rsidP="00D553A4">
            <w:pPr>
              <w:spacing w:after="200" w:line="276" w:lineRule="auto"/>
              <w:outlineLvl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115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Job Description – </w:t>
            </w:r>
            <w:r w:rsidR="00BA3C62">
              <w:rPr>
                <w:rFonts w:asciiTheme="minorHAnsi" w:hAnsiTheme="minorHAnsi" w:cstheme="minorHAnsi"/>
                <w:b/>
                <w:sz w:val="32"/>
                <w:szCs w:val="32"/>
              </w:rPr>
              <w:t>Stimpson Avenue Academy</w:t>
            </w:r>
            <w:r w:rsidRPr="009A115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616179" w:rsidRPr="00616179" w14:paraId="5FC6EE6A" w14:textId="77777777" w:rsidTr="14D898F6">
        <w:trPr>
          <w:trHeight w:val="436"/>
        </w:trPr>
        <w:tc>
          <w:tcPr>
            <w:tcW w:w="1696" w:type="dxa"/>
            <w:shd w:val="clear" w:color="auto" w:fill="DEEAF6" w:themeFill="accent1" w:themeFillTint="33"/>
          </w:tcPr>
          <w:p w14:paraId="3DF00AA6" w14:textId="77777777" w:rsidR="00616179" w:rsidRPr="00616179" w:rsidRDefault="001777CF" w:rsidP="00D553A4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320" w:type="dxa"/>
          </w:tcPr>
          <w:p w14:paraId="3CD55912" w14:textId="7AD8B2D6" w:rsidR="00616179" w:rsidRPr="00B90432" w:rsidRDefault="00BA3C62" w:rsidP="003066A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Deputy Head Teacher</w:t>
            </w:r>
          </w:p>
        </w:tc>
      </w:tr>
      <w:tr w:rsidR="00616179" w:rsidRPr="00616179" w14:paraId="21F4EDDA" w14:textId="77777777" w:rsidTr="14D898F6">
        <w:tc>
          <w:tcPr>
            <w:tcW w:w="1696" w:type="dxa"/>
            <w:shd w:val="clear" w:color="auto" w:fill="DEEAF6" w:themeFill="accent1" w:themeFillTint="33"/>
          </w:tcPr>
          <w:p w14:paraId="6DB54168" w14:textId="77777777" w:rsidR="00616179" w:rsidRPr="00616179" w:rsidRDefault="001777CF" w:rsidP="00D553A4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320" w:type="dxa"/>
          </w:tcPr>
          <w:p w14:paraId="5D9B1802" w14:textId="5FED98A6" w:rsidR="00616179" w:rsidRPr="00B90432" w:rsidRDefault="00BA3C62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 of School, Exec Head Teacher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927" w:rsidRPr="00616179" w14:paraId="2C29C5CC" w14:textId="77777777" w:rsidTr="14D898F6">
        <w:trPr>
          <w:trHeight w:val="590"/>
        </w:trPr>
        <w:tc>
          <w:tcPr>
            <w:tcW w:w="1696" w:type="dxa"/>
            <w:shd w:val="clear" w:color="auto" w:fill="DEEAF6" w:themeFill="accent1" w:themeFillTint="33"/>
          </w:tcPr>
          <w:p w14:paraId="4C5597F7" w14:textId="1673D8DE" w:rsidR="00105927" w:rsidRDefault="00B90432" w:rsidP="00D553A4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Liaising</w:t>
            </w:r>
            <w:r w:rsidR="0010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with:</w:t>
            </w:r>
          </w:p>
        </w:tc>
        <w:tc>
          <w:tcPr>
            <w:tcW w:w="7320" w:type="dxa"/>
          </w:tcPr>
          <w:p w14:paraId="0AB3BB6C" w14:textId="6BDD4C8C" w:rsidR="00105927" w:rsidRPr="00B90432" w:rsidRDefault="213F787D" w:rsidP="14D898F6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5A7566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105927" w:rsidRPr="005A7566">
              <w:rPr>
                <w:rFonts w:asciiTheme="minorHAnsi" w:hAnsiTheme="minorHAnsi" w:cstheme="minorBidi"/>
                <w:sz w:val="22"/>
                <w:szCs w:val="22"/>
              </w:rPr>
              <w:t xml:space="preserve">enior and extended leadership </w:t>
            </w:r>
            <w:r w:rsidR="00925D1F" w:rsidRPr="005A7566">
              <w:rPr>
                <w:rFonts w:asciiTheme="minorHAnsi" w:hAnsiTheme="minorHAnsi" w:cstheme="minorBidi"/>
                <w:sz w:val="22"/>
                <w:szCs w:val="22"/>
              </w:rPr>
              <w:t>team,</w:t>
            </w:r>
            <w:r w:rsidR="449F227A" w:rsidRPr="005A7566">
              <w:rPr>
                <w:rFonts w:asciiTheme="minorHAnsi" w:hAnsiTheme="minorHAnsi" w:cstheme="minorBidi"/>
                <w:sz w:val="22"/>
                <w:szCs w:val="22"/>
              </w:rPr>
              <w:t xml:space="preserve"> teachers,</w:t>
            </w:r>
            <w:r w:rsidR="00925D1F" w:rsidRPr="005A7566">
              <w:rPr>
                <w:rFonts w:asciiTheme="minorHAnsi" w:hAnsiTheme="minorHAnsi" w:cstheme="minorBidi"/>
                <w:sz w:val="22"/>
                <w:szCs w:val="22"/>
              </w:rPr>
              <w:t xml:space="preserve"> parents/carers, </w:t>
            </w:r>
            <w:r w:rsidR="00105927" w:rsidRPr="005A7566">
              <w:rPr>
                <w:rFonts w:asciiTheme="minorHAnsi" w:hAnsiTheme="minorHAnsi" w:cstheme="minorBidi"/>
                <w:sz w:val="22"/>
                <w:szCs w:val="22"/>
              </w:rPr>
              <w:t>relevant support staff</w:t>
            </w:r>
            <w:r w:rsidR="001C1FCD">
              <w:rPr>
                <w:rFonts w:asciiTheme="minorHAnsi" w:hAnsiTheme="minorHAnsi" w:cstheme="minorBidi"/>
                <w:sz w:val="22"/>
                <w:szCs w:val="22"/>
              </w:rPr>
              <w:t xml:space="preserve"> and Governors</w:t>
            </w:r>
            <w:r w:rsidR="00105927" w:rsidRPr="005A7566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4AFB98CB" w:rsidRPr="005A756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616179" w:rsidRPr="00616179" w14:paraId="3370B3EB" w14:textId="77777777" w:rsidTr="14D898F6">
        <w:tc>
          <w:tcPr>
            <w:tcW w:w="1696" w:type="dxa"/>
            <w:shd w:val="clear" w:color="auto" w:fill="DEEAF6" w:themeFill="accent1" w:themeFillTint="33"/>
          </w:tcPr>
          <w:p w14:paraId="5995F95A" w14:textId="77777777" w:rsidR="00616179" w:rsidRPr="00616179" w:rsidRDefault="001777CF" w:rsidP="00D553A4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range:</w:t>
            </w:r>
          </w:p>
        </w:tc>
        <w:tc>
          <w:tcPr>
            <w:tcW w:w="7320" w:type="dxa"/>
            <w:shd w:val="clear" w:color="auto" w:fill="auto"/>
          </w:tcPr>
          <w:p w14:paraId="698BCE28" w14:textId="010DEDBB" w:rsidR="00EA3FFC" w:rsidRPr="00B90432" w:rsidRDefault="00BA3C62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00D44ECC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-L6</w:t>
            </w:r>
            <w:r w:rsidR="00A1247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15646" w:rsidRPr="00616179" w14:paraId="622E07B8" w14:textId="77777777" w:rsidTr="14D898F6">
        <w:tc>
          <w:tcPr>
            <w:tcW w:w="1696" w:type="dxa"/>
            <w:shd w:val="clear" w:color="auto" w:fill="DEEAF6" w:themeFill="accent1" w:themeFillTint="33"/>
          </w:tcPr>
          <w:p w14:paraId="4BA366F1" w14:textId="1E72ECEA" w:rsidR="00415646" w:rsidRDefault="00415646" w:rsidP="00D553A4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terms:</w:t>
            </w:r>
          </w:p>
        </w:tc>
        <w:tc>
          <w:tcPr>
            <w:tcW w:w="7320" w:type="dxa"/>
            <w:shd w:val="clear" w:color="auto" w:fill="auto"/>
          </w:tcPr>
          <w:p w14:paraId="54A73948" w14:textId="3D954DE8" w:rsidR="00415646" w:rsidRPr="00415646" w:rsidRDefault="003066A9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Full time</w:t>
            </w:r>
          </w:p>
          <w:p w14:paraId="56B112E0" w14:textId="432CF0BA" w:rsidR="00415646" w:rsidRPr="2AF1ED69" w:rsidRDefault="00415646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415646">
              <w:rPr>
                <w:rFonts w:asciiTheme="minorHAnsi" w:hAnsiTheme="minorHAnsi" w:cstheme="minorBidi"/>
                <w:sz w:val="22"/>
                <w:szCs w:val="22"/>
              </w:rPr>
              <w:t xml:space="preserve">Permanent </w:t>
            </w:r>
          </w:p>
        </w:tc>
      </w:tr>
    </w:tbl>
    <w:p w14:paraId="05B2FA9E" w14:textId="1A90F273" w:rsidR="00616179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3E453460" w14:textId="77777777" w:rsidR="001777CF" w:rsidRDefault="001777CF" w:rsidP="00177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492E9C" wp14:editId="42C5EBAE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0A75" w14:textId="77777777" w:rsidR="001777CF" w:rsidRPr="003066A9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592490" w14:textId="77EE769E" w:rsidR="001777CF" w:rsidRPr="001C1FCD" w:rsidRDefault="001777CF" w:rsidP="14D898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All staff should be committed to the </w:t>
      </w:r>
      <w:r w:rsidR="00105927" w:rsidRPr="001C1FCD">
        <w:rPr>
          <w:rStyle w:val="normaltextrun"/>
          <w:rFonts w:asciiTheme="minorHAnsi" w:hAnsiTheme="minorHAnsi" w:cstheme="minorBidi"/>
          <w:sz w:val="22"/>
          <w:szCs w:val="22"/>
        </w:rPr>
        <w:t>school</w:t>
      </w:r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 and East Midlands Academy Trust’s purpose to provide a relentless focus on </w:t>
      </w:r>
      <w:r w:rsidR="18E763F5"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outstanding </w:t>
      </w:r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leadership and management and </w:t>
      </w:r>
      <w:r w:rsidR="0FD8D10E"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excellent </w:t>
      </w:r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teaching.  East Midlands Academy Trust is committed to support </w:t>
      </w:r>
      <w:r w:rsidR="00105927" w:rsidRPr="001C1FCD">
        <w:rPr>
          <w:rStyle w:val="normaltextrun"/>
          <w:rFonts w:asciiTheme="minorHAnsi" w:hAnsiTheme="minorHAnsi" w:cstheme="minorBidi"/>
          <w:sz w:val="22"/>
          <w:szCs w:val="22"/>
        </w:rPr>
        <w:t>school</w:t>
      </w:r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 leaders, </w:t>
      </w:r>
      <w:proofErr w:type="gramStart"/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>teachers</w:t>
      </w:r>
      <w:proofErr w:type="gramEnd"/>
      <w:r w:rsidRPr="001C1FCD">
        <w:rPr>
          <w:rStyle w:val="normaltextrun"/>
          <w:rFonts w:asciiTheme="minorHAnsi" w:hAnsiTheme="minorHAnsi" w:cstheme="minorBidi"/>
          <w:sz w:val="22"/>
          <w:szCs w:val="22"/>
        </w:rPr>
        <w:t xml:space="preserve"> and support staff to be the best they can be.</w:t>
      </w:r>
    </w:p>
    <w:p w14:paraId="254C1DE3" w14:textId="74235C83" w:rsidR="00BA3C62" w:rsidRPr="00BA3C62" w:rsidRDefault="00BA3C62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7144120" w14:textId="36DF1E50" w:rsidR="00BA3C62" w:rsidRPr="00776833" w:rsidRDefault="00BA3C62" w:rsidP="14D898F6">
      <w:pPr>
        <w:rPr>
          <w:rFonts w:asciiTheme="minorHAnsi" w:hAnsiTheme="minorHAnsi" w:cstheme="minorBidi"/>
          <w:sz w:val="22"/>
          <w:szCs w:val="22"/>
        </w:rPr>
      </w:pPr>
      <w:r w:rsidRPr="00776833">
        <w:rPr>
          <w:rFonts w:asciiTheme="minorHAnsi" w:hAnsiTheme="minorHAnsi" w:cstheme="minorBidi"/>
          <w:sz w:val="22"/>
          <w:szCs w:val="22"/>
        </w:rPr>
        <w:t>The Deputy Head Teacher will work with the Head of School and Governing Body to maintain an environment that promotes and secures excellent teaching</w:t>
      </w:r>
      <w:r w:rsidR="32BF924E" w:rsidRPr="00776833">
        <w:rPr>
          <w:rFonts w:asciiTheme="minorHAnsi" w:hAnsiTheme="minorHAnsi" w:cstheme="minorBidi"/>
          <w:sz w:val="22"/>
          <w:szCs w:val="22"/>
        </w:rPr>
        <w:t xml:space="preserve"> and </w:t>
      </w:r>
      <w:r w:rsidRPr="00776833">
        <w:rPr>
          <w:rFonts w:asciiTheme="minorHAnsi" w:hAnsiTheme="minorHAnsi" w:cstheme="minorBidi"/>
          <w:sz w:val="22"/>
          <w:szCs w:val="22"/>
        </w:rPr>
        <w:t xml:space="preserve">learning, high standards of achievement and excellent behaviour. </w:t>
      </w:r>
    </w:p>
    <w:p w14:paraId="25597B90" w14:textId="77777777" w:rsidR="00BA3C62" w:rsidRPr="00BA3C62" w:rsidRDefault="00BA3C62" w:rsidP="00BA3C6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F133A4C" w14:textId="027E8A50" w:rsidR="00BA3C62" w:rsidRPr="00BA3C62" w:rsidRDefault="00BA3C62" w:rsidP="00BA3C6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776833">
        <w:rPr>
          <w:rFonts w:asciiTheme="minorHAnsi" w:hAnsiTheme="minorHAnsi" w:cstheme="minorHAnsi"/>
          <w:b/>
          <w:sz w:val="22"/>
          <w:szCs w:val="22"/>
        </w:rPr>
        <w:t xml:space="preserve">Role of Deputy Head Teacher </w:t>
      </w:r>
    </w:p>
    <w:p w14:paraId="4C2BB76F" w14:textId="3F2B288C" w:rsidR="00B80CD8" w:rsidRPr="00E32182" w:rsidRDefault="00776833" w:rsidP="00E32182">
      <w:pPr>
        <w:pStyle w:val="ListParagraph"/>
        <w:numPr>
          <w:ilvl w:val="0"/>
          <w:numId w:val="25"/>
        </w:numPr>
        <w:ind w:left="709" w:hanging="283"/>
        <w:rPr>
          <w:rFonts w:eastAsia="Calibri"/>
        </w:rPr>
      </w:pPr>
      <w:r w:rsidRPr="00E32182">
        <w:rPr>
          <w:rFonts w:asciiTheme="minorHAnsi" w:hAnsiTheme="minorHAnsi" w:cstheme="minorBidi"/>
          <w:sz w:val="22"/>
          <w:szCs w:val="22"/>
        </w:rPr>
        <w:t>W</w:t>
      </w:r>
      <w:r w:rsidR="6286119E" w:rsidRPr="00E32182">
        <w:rPr>
          <w:rFonts w:asciiTheme="minorHAnsi" w:hAnsiTheme="minorHAnsi" w:cstheme="minorBidi"/>
          <w:sz w:val="22"/>
          <w:szCs w:val="22"/>
        </w:rPr>
        <w:t>ork with leaders at all levels to continually improve provision.</w:t>
      </w:r>
    </w:p>
    <w:p w14:paraId="1B362E64" w14:textId="34A6C318" w:rsidR="00530670" w:rsidRPr="009F0EE2" w:rsidRDefault="00530670" w:rsidP="00E32182">
      <w:pPr>
        <w:pStyle w:val="ListParagraph"/>
        <w:numPr>
          <w:ilvl w:val="0"/>
          <w:numId w:val="25"/>
        </w:numPr>
        <w:ind w:left="709" w:hanging="283"/>
        <w:rPr>
          <w:rFonts w:eastAsia="Calibri"/>
        </w:rPr>
      </w:pPr>
      <w:r w:rsidRPr="009F0EE2">
        <w:rPr>
          <w:rFonts w:asciiTheme="minorHAnsi" w:hAnsiTheme="minorHAnsi" w:cstheme="minorBidi"/>
          <w:sz w:val="22"/>
          <w:szCs w:val="22"/>
        </w:rPr>
        <w:t xml:space="preserve">Provide a clear educational direction for the school. </w:t>
      </w:r>
    </w:p>
    <w:p w14:paraId="09D3813B" w14:textId="3ACF4208" w:rsidR="00BA3C62" w:rsidRPr="009F0EE2" w:rsidRDefault="00BA3C62" w:rsidP="00E32182">
      <w:pPr>
        <w:pStyle w:val="ListParagraph"/>
        <w:numPr>
          <w:ilvl w:val="0"/>
          <w:numId w:val="2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9F0EE2">
        <w:rPr>
          <w:rFonts w:asciiTheme="minorHAnsi" w:hAnsiTheme="minorHAnsi" w:cstheme="minorHAnsi"/>
          <w:sz w:val="22"/>
          <w:szCs w:val="22"/>
        </w:rPr>
        <w:t xml:space="preserve">Contribute to the establishment and maintenance of policies that promote effective professional practice and define curriculum content. </w:t>
      </w:r>
    </w:p>
    <w:p w14:paraId="121159D3" w14:textId="7C7DCA77" w:rsidR="00BA3C62" w:rsidRPr="009F0EE2" w:rsidRDefault="00BA3C62" w:rsidP="00E32182">
      <w:pPr>
        <w:pStyle w:val="ListParagraph"/>
        <w:numPr>
          <w:ilvl w:val="0"/>
          <w:numId w:val="25"/>
        </w:numPr>
        <w:ind w:left="709" w:hanging="283"/>
        <w:rPr>
          <w:rFonts w:asciiTheme="minorHAnsi" w:hAnsiTheme="minorHAnsi" w:cstheme="minorBidi"/>
          <w:sz w:val="22"/>
          <w:szCs w:val="22"/>
        </w:rPr>
      </w:pPr>
      <w:r w:rsidRPr="009F0EE2">
        <w:rPr>
          <w:rFonts w:asciiTheme="minorHAnsi" w:hAnsiTheme="minorHAnsi" w:cstheme="minorBidi"/>
          <w:sz w:val="22"/>
          <w:szCs w:val="22"/>
        </w:rPr>
        <w:t xml:space="preserve">Work in partnership with the Head </w:t>
      </w:r>
      <w:r w:rsidR="000841DC" w:rsidRPr="009F0EE2">
        <w:rPr>
          <w:rFonts w:asciiTheme="minorHAnsi" w:hAnsiTheme="minorHAnsi" w:cstheme="minorBidi"/>
          <w:sz w:val="22"/>
          <w:szCs w:val="22"/>
        </w:rPr>
        <w:t>of School</w:t>
      </w:r>
      <w:r w:rsidRPr="009F0EE2">
        <w:rPr>
          <w:rFonts w:asciiTheme="minorHAnsi" w:hAnsiTheme="minorHAnsi" w:cstheme="minorBidi"/>
          <w:sz w:val="22"/>
          <w:szCs w:val="22"/>
        </w:rPr>
        <w:t xml:space="preserve"> in the assessment of pupils and in monitoring and evaluating the quality of </w:t>
      </w:r>
      <w:r w:rsidR="6BF8F410" w:rsidRPr="009F0EE2">
        <w:rPr>
          <w:rFonts w:asciiTheme="minorHAnsi" w:hAnsiTheme="minorHAnsi" w:cstheme="minorBidi"/>
          <w:sz w:val="22"/>
          <w:szCs w:val="22"/>
        </w:rPr>
        <w:t>education</w:t>
      </w:r>
      <w:r w:rsidRPr="009F0EE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757645E" w14:textId="11841CF8" w:rsidR="00BA3C62" w:rsidRPr="009F0EE2" w:rsidRDefault="00BA3C62" w:rsidP="00E32182">
      <w:pPr>
        <w:pStyle w:val="ListParagraph"/>
        <w:numPr>
          <w:ilvl w:val="0"/>
          <w:numId w:val="25"/>
        </w:numPr>
        <w:ind w:left="709" w:hanging="283"/>
        <w:rPr>
          <w:rFonts w:asciiTheme="minorHAnsi" w:hAnsiTheme="minorHAnsi" w:cstheme="minorBidi"/>
          <w:sz w:val="22"/>
          <w:szCs w:val="22"/>
        </w:rPr>
      </w:pPr>
      <w:r w:rsidRPr="009F0EE2">
        <w:rPr>
          <w:rFonts w:asciiTheme="minorHAnsi" w:hAnsiTheme="minorHAnsi" w:cstheme="minorBidi"/>
          <w:sz w:val="22"/>
          <w:szCs w:val="22"/>
        </w:rPr>
        <w:t xml:space="preserve">Create and maintain an effective partnership with parents to improve </w:t>
      </w:r>
      <w:r w:rsidR="4362B634" w:rsidRPr="009F0EE2">
        <w:rPr>
          <w:rFonts w:asciiTheme="minorHAnsi" w:hAnsiTheme="minorHAnsi" w:cstheme="minorBidi"/>
          <w:sz w:val="22"/>
          <w:szCs w:val="22"/>
        </w:rPr>
        <w:t xml:space="preserve">pupils’ well-being, </w:t>
      </w:r>
      <w:proofErr w:type="gramStart"/>
      <w:r w:rsidRPr="009F0EE2">
        <w:rPr>
          <w:rFonts w:asciiTheme="minorHAnsi" w:hAnsiTheme="minorHAnsi" w:cstheme="minorBidi"/>
          <w:sz w:val="22"/>
          <w:szCs w:val="22"/>
        </w:rPr>
        <w:t>achievement</w:t>
      </w:r>
      <w:proofErr w:type="gramEnd"/>
      <w:r w:rsidRPr="009F0EE2">
        <w:rPr>
          <w:rFonts w:asciiTheme="minorHAnsi" w:hAnsiTheme="minorHAnsi" w:cstheme="minorBidi"/>
          <w:sz w:val="22"/>
          <w:szCs w:val="22"/>
        </w:rPr>
        <w:t xml:space="preserve"> and personal and social development.</w:t>
      </w:r>
    </w:p>
    <w:p w14:paraId="51BAF111" w14:textId="6B940F51" w:rsidR="00BA3C62" w:rsidRPr="009F0EE2" w:rsidRDefault="00BA3C62" w:rsidP="00E32182">
      <w:pPr>
        <w:pStyle w:val="ListParagraph"/>
        <w:numPr>
          <w:ilvl w:val="0"/>
          <w:numId w:val="25"/>
        </w:numPr>
        <w:ind w:left="709" w:hanging="283"/>
        <w:rPr>
          <w:rFonts w:asciiTheme="minorHAnsi" w:hAnsiTheme="minorHAnsi" w:cstheme="minorBidi"/>
          <w:sz w:val="22"/>
          <w:szCs w:val="22"/>
        </w:rPr>
      </w:pPr>
      <w:r w:rsidRPr="009F0EE2">
        <w:rPr>
          <w:rFonts w:asciiTheme="minorHAnsi" w:hAnsiTheme="minorHAnsi" w:cstheme="minorBidi"/>
          <w:sz w:val="22"/>
          <w:szCs w:val="22"/>
        </w:rPr>
        <w:t xml:space="preserve">Have a </w:t>
      </w:r>
      <w:r w:rsidR="00F031EF" w:rsidRPr="009F0EE2">
        <w:rPr>
          <w:rFonts w:asciiTheme="minorHAnsi" w:hAnsiTheme="minorHAnsi" w:cstheme="minorBidi"/>
          <w:sz w:val="22"/>
          <w:szCs w:val="22"/>
        </w:rPr>
        <w:t>commitment to continually improving teaching and learning across the school.</w:t>
      </w:r>
    </w:p>
    <w:p w14:paraId="77D949B5" w14:textId="77777777" w:rsidR="007D4C0C" w:rsidRDefault="007D4C0C" w:rsidP="003B2C6D">
      <w:pPr>
        <w:rPr>
          <w:rFonts w:asciiTheme="minorHAnsi" w:hAnsiTheme="minorHAnsi" w:cstheme="minorBidi"/>
          <w:sz w:val="22"/>
          <w:szCs w:val="22"/>
        </w:rPr>
      </w:pPr>
    </w:p>
    <w:p w14:paraId="4B8434D5" w14:textId="77777777" w:rsidR="00E32182" w:rsidRDefault="00E32182" w:rsidP="003B2C6D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2292B1C" w14:textId="77777777" w:rsidR="00E32182" w:rsidRDefault="00E32182" w:rsidP="003B2C6D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72CDD2A2" w14:textId="77777777" w:rsidR="00E32182" w:rsidRDefault="00E32182" w:rsidP="003B2C6D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41FEE37E" w14:textId="77777777" w:rsidR="00E32182" w:rsidRDefault="00E32182" w:rsidP="003B2C6D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6EB26507" w14:textId="5D1677CD" w:rsidR="00BA3C62" w:rsidRPr="00E32182" w:rsidRDefault="00BA3C62" w:rsidP="003B2C6D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E32182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In addition to carrying out the professional duties of a teacher, the Deputy Head Teacher will: </w:t>
      </w:r>
    </w:p>
    <w:p w14:paraId="7E0D215F" w14:textId="5D35B8B2" w:rsidR="00BA3C62" w:rsidRPr="00A732F7" w:rsidRDefault="7FD954AF" w:rsidP="00B80CD8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Play </w:t>
      </w:r>
      <w:r w:rsidR="00BA3C62" w:rsidRPr="00A732F7">
        <w:rPr>
          <w:rFonts w:asciiTheme="minorHAnsi" w:hAnsiTheme="minorHAnsi" w:cstheme="minorBidi"/>
          <w:sz w:val="22"/>
          <w:szCs w:val="22"/>
        </w:rPr>
        <w:t xml:space="preserve">a </w:t>
      </w:r>
      <w:r w:rsidR="2AE81B44" w:rsidRPr="00A732F7">
        <w:rPr>
          <w:rFonts w:asciiTheme="minorHAnsi" w:hAnsiTheme="minorHAnsi" w:cstheme="minorBidi"/>
          <w:sz w:val="22"/>
          <w:szCs w:val="22"/>
        </w:rPr>
        <w:t xml:space="preserve">key </w:t>
      </w:r>
      <w:r w:rsidR="00BA3C62" w:rsidRPr="00A732F7">
        <w:rPr>
          <w:rFonts w:asciiTheme="minorHAnsi" w:hAnsiTheme="minorHAnsi" w:cstheme="minorBidi"/>
          <w:sz w:val="22"/>
          <w:szCs w:val="22"/>
        </w:rPr>
        <w:t>role in the leadership of Stimpson Avenue Academy.</w:t>
      </w:r>
    </w:p>
    <w:p w14:paraId="58C640D5" w14:textId="1E66A9A6" w:rsidR="00BA3C62" w:rsidRPr="00A732F7" w:rsidRDefault="00BA3C62" w:rsidP="00B80CD8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>Work alongside the Head of School to enhance a positive</w:t>
      </w:r>
      <w:r w:rsidR="2F091096" w:rsidRPr="00A732F7">
        <w:rPr>
          <w:rFonts w:asciiTheme="minorHAnsi" w:hAnsiTheme="minorHAnsi" w:cstheme="minorBidi"/>
          <w:sz w:val="22"/>
          <w:szCs w:val="22"/>
        </w:rPr>
        <w:t>, open, collaborative</w:t>
      </w:r>
      <w:r w:rsidRPr="00A732F7">
        <w:rPr>
          <w:rFonts w:asciiTheme="minorHAnsi" w:hAnsiTheme="minorHAnsi" w:cstheme="minorBidi"/>
          <w:sz w:val="22"/>
          <w:szCs w:val="22"/>
        </w:rPr>
        <w:t xml:space="preserve"> culture. </w:t>
      </w:r>
    </w:p>
    <w:p w14:paraId="48B20704" w14:textId="6FE282EE" w:rsidR="00BA3C62" w:rsidRPr="00A732F7" w:rsidRDefault="00BA3C62" w:rsidP="00B80CD8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Work in partnership with the Head of School to sustain an ethos where there is a continuous drive to improve standards </w:t>
      </w:r>
      <w:r w:rsidR="41346F7E" w:rsidRPr="00A732F7">
        <w:rPr>
          <w:rFonts w:asciiTheme="minorHAnsi" w:hAnsiTheme="minorHAnsi" w:cstheme="minorBidi"/>
          <w:sz w:val="22"/>
          <w:szCs w:val="22"/>
        </w:rPr>
        <w:t>(academic and holistic)</w:t>
      </w:r>
      <w:r w:rsidRPr="00A732F7">
        <w:rPr>
          <w:rFonts w:asciiTheme="minorHAnsi" w:hAnsiTheme="minorHAnsi" w:cstheme="minorBidi"/>
          <w:sz w:val="22"/>
          <w:szCs w:val="22"/>
        </w:rPr>
        <w:t xml:space="preserve"> through a vibrant and creative curriculum. </w:t>
      </w:r>
    </w:p>
    <w:p w14:paraId="3974DBB9" w14:textId="77777777" w:rsidR="00A949D9" w:rsidRPr="00A732F7" w:rsidRDefault="00BA3C62" w:rsidP="00BA3C6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HAnsi"/>
          <w:sz w:val="22"/>
          <w:szCs w:val="22"/>
        </w:rPr>
        <w:t xml:space="preserve">Assume the duties of the Head of School in her absence. </w:t>
      </w:r>
    </w:p>
    <w:p w14:paraId="6F59C2AF" w14:textId="77777777" w:rsidR="00881706" w:rsidRPr="00A732F7" w:rsidRDefault="00BA3C62" w:rsidP="14D898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HAnsi"/>
          <w:sz w:val="22"/>
          <w:szCs w:val="22"/>
        </w:rPr>
        <w:t xml:space="preserve">Contribute to the creation and implementation of the School Improvement Plan. </w:t>
      </w:r>
    </w:p>
    <w:p w14:paraId="43A603D3" w14:textId="55E6AD3D" w:rsidR="00881706" w:rsidRPr="00A732F7" w:rsidRDefault="003F051F" w:rsidP="00BA3C6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>W</w:t>
      </w:r>
      <w:r w:rsidR="67D9CA9F" w:rsidRPr="00A732F7">
        <w:rPr>
          <w:rFonts w:asciiTheme="minorHAnsi" w:hAnsiTheme="minorHAnsi" w:cstheme="minorBidi"/>
          <w:sz w:val="22"/>
          <w:szCs w:val="22"/>
        </w:rPr>
        <w:t xml:space="preserve">ork with all staff in developing </w:t>
      </w:r>
      <w:r w:rsidR="00BA3C62" w:rsidRPr="00A732F7">
        <w:rPr>
          <w:rFonts w:asciiTheme="minorHAnsi" w:hAnsiTheme="minorHAnsi" w:cstheme="minorBidi"/>
          <w:sz w:val="22"/>
          <w:szCs w:val="22"/>
        </w:rPr>
        <w:t xml:space="preserve">the </w:t>
      </w:r>
      <w:proofErr w:type="gramStart"/>
      <w:r w:rsidR="00BA3C62" w:rsidRPr="00A732F7">
        <w:rPr>
          <w:rFonts w:asciiTheme="minorHAnsi" w:hAnsiTheme="minorHAnsi" w:cstheme="minorBidi"/>
          <w:sz w:val="22"/>
          <w:szCs w:val="22"/>
        </w:rPr>
        <w:t>long, medium and short term</w:t>
      </w:r>
      <w:proofErr w:type="gramEnd"/>
      <w:r w:rsidR="00BA3C62" w:rsidRPr="00A732F7">
        <w:rPr>
          <w:rFonts w:asciiTheme="minorHAnsi" w:hAnsiTheme="minorHAnsi" w:cstheme="minorBidi"/>
          <w:sz w:val="22"/>
          <w:szCs w:val="22"/>
        </w:rPr>
        <w:t xml:space="preserve"> objectives of the SIP</w:t>
      </w:r>
      <w:r w:rsidR="5F3A0062" w:rsidRPr="00A732F7">
        <w:rPr>
          <w:rFonts w:asciiTheme="minorHAnsi" w:hAnsiTheme="minorHAnsi" w:cstheme="minorBidi"/>
          <w:sz w:val="22"/>
          <w:szCs w:val="22"/>
        </w:rPr>
        <w:t xml:space="preserve"> and subsequently communicate developments accordingly.</w:t>
      </w:r>
    </w:p>
    <w:p w14:paraId="33E491CA" w14:textId="77777777" w:rsidR="00C76659" w:rsidRPr="00A732F7" w:rsidRDefault="00BA3C62" w:rsidP="00BA3C6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HAnsi"/>
          <w:sz w:val="22"/>
          <w:szCs w:val="22"/>
        </w:rPr>
        <w:t xml:space="preserve">Contribute to the planning of effective organisational and administration systems. </w:t>
      </w:r>
    </w:p>
    <w:p w14:paraId="5CAA17BE" w14:textId="75A95048" w:rsidR="005416E5" w:rsidRPr="00A732F7" w:rsidRDefault="00BA3C62" w:rsidP="003F051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HAnsi"/>
          <w:sz w:val="22"/>
          <w:szCs w:val="22"/>
        </w:rPr>
        <w:t xml:space="preserve">Support the Head of School to ensure professional duties are fulfilled as specified in the terms and conditions of service for teachers. </w:t>
      </w:r>
    </w:p>
    <w:p w14:paraId="16D03B59" w14:textId="77777777" w:rsidR="00C76659" w:rsidRPr="00A732F7" w:rsidRDefault="0BAC564E" w:rsidP="005416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>Working with other leaders, p</w:t>
      </w:r>
      <w:r w:rsidR="00BA3C62" w:rsidRPr="00A732F7">
        <w:rPr>
          <w:rFonts w:asciiTheme="minorHAnsi" w:hAnsiTheme="minorHAnsi" w:cstheme="minorBidi"/>
          <w:sz w:val="22"/>
          <w:szCs w:val="22"/>
        </w:rPr>
        <w:t xml:space="preserve">lan, allocate, </w:t>
      </w:r>
      <w:proofErr w:type="gramStart"/>
      <w:r w:rsidR="00BA3C62" w:rsidRPr="00A732F7">
        <w:rPr>
          <w:rFonts w:asciiTheme="minorHAnsi" w:hAnsiTheme="minorHAnsi" w:cstheme="minorBidi"/>
          <w:sz w:val="22"/>
          <w:szCs w:val="22"/>
        </w:rPr>
        <w:t>support</w:t>
      </w:r>
      <w:proofErr w:type="gramEnd"/>
      <w:r w:rsidR="00BA3C62" w:rsidRPr="00A732F7">
        <w:rPr>
          <w:rFonts w:asciiTheme="minorHAnsi" w:hAnsiTheme="minorHAnsi" w:cstheme="minorBidi"/>
          <w:sz w:val="22"/>
          <w:szCs w:val="22"/>
        </w:rPr>
        <w:t xml:space="preserve"> and evaluate the work undertaken by teaching and support staff as groups, teams and individuals. </w:t>
      </w:r>
    </w:p>
    <w:p w14:paraId="1D2C6EDE" w14:textId="5A4A8D3A" w:rsidR="001F6AD7" w:rsidRPr="00A732F7" w:rsidRDefault="003371C7" w:rsidP="00BA3C62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Support the Head of School in </w:t>
      </w:r>
      <w:r w:rsidR="001015E5" w:rsidRPr="00A732F7">
        <w:rPr>
          <w:rFonts w:asciiTheme="minorHAnsi" w:hAnsiTheme="minorHAnsi" w:cstheme="minorBidi"/>
          <w:sz w:val="22"/>
          <w:szCs w:val="22"/>
        </w:rPr>
        <w:t xml:space="preserve">analysing staff performance </w:t>
      </w:r>
      <w:proofErr w:type="gramStart"/>
      <w:r w:rsidR="000658A6" w:rsidRPr="00A732F7">
        <w:rPr>
          <w:rFonts w:asciiTheme="minorHAnsi" w:hAnsiTheme="minorHAnsi" w:cstheme="minorBidi"/>
          <w:sz w:val="22"/>
          <w:szCs w:val="22"/>
        </w:rPr>
        <w:t>through the use of</w:t>
      </w:r>
      <w:proofErr w:type="gramEnd"/>
      <w:r w:rsidR="000658A6" w:rsidRPr="00A732F7">
        <w:rPr>
          <w:rFonts w:asciiTheme="minorHAnsi" w:hAnsiTheme="minorHAnsi" w:cstheme="minorBidi"/>
          <w:sz w:val="22"/>
          <w:szCs w:val="22"/>
        </w:rPr>
        <w:t xml:space="preserve"> performance management</w:t>
      </w:r>
      <w:r w:rsidR="00B10F38" w:rsidRPr="00A732F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433BB05" w14:textId="0AF4C3F3" w:rsidR="00D24B8B" w:rsidRPr="00A732F7" w:rsidRDefault="00D24B8B" w:rsidP="00BA3C62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Provide opportunities that </w:t>
      </w:r>
      <w:r w:rsidR="00384843" w:rsidRPr="00A732F7">
        <w:rPr>
          <w:rFonts w:asciiTheme="minorHAnsi" w:hAnsiTheme="minorHAnsi" w:cstheme="minorBidi"/>
          <w:sz w:val="22"/>
          <w:szCs w:val="22"/>
        </w:rPr>
        <w:t>engage parents in pupils’ learning.</w:t>
      </w:r>
    </w:p>
    <w:p w14:paraId="0174BFA9" w14:textId="7C46D30B" w:rsidR="009D19B3" w:rsidRPr="00A732F7" w:rsidRDefault="00BA3C62" w:rsidP="14D898F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732F7">
        <w:rPr>
          <w:rFonts w:asciiTheme="minorHAnsi" w:hAnsiTheme="minorHAnsi" w:cstheme="minorHAnsi"/>
          <w:sz w:val="22"/>
          <w:szCs w:val="22"/>
        </w:rPr>
        <w:t>Motivate and enable all staff to develop expertise in their respective roles through continuing professional development</w:t>
      </w:r>
      <w:r w:rsidR="005D62C6" w:rsidRPr="00A732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19EBBF" w14:textId="154BD527" w:rsidR="009D19B3" w:rsidRPr="00A732F7" w:rsidRDefault="00BA3C62" w:rsidP="00BA3C62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Provide information, objective </w:t>
      </w:r>
      <w:proofErr w:type="gramStart"/>
      <w:r w:rsidRPr="00A732F7">
        <w:rPr>
          <w:rFonts w:asciiTheme="minorHAnsi" w:hAnsiTheme="minorHAnsi" w:cstheme="minorBidi"/>
          <w:sz w:val="22"/>
          <w:szCs w:val="22"/>
        </w:rPr>
        <w:t>advice</w:t>
      </w:r>
      <w:proofErr w:type="gramEnd"/>
      <w:r w:rsidRPr="00A732F7">
        <w:rPr>
          <w:rFonts w:asciiTheme="minorHAnsi" w:hAnsiTheme="minorHAnsi" w:cstheme="minorBidi"/>
          <w:sz w:val="22"/>
          <w:szCs w:val="22"/>
        </w:rPr>
        <w:t xml:space="preserve"> and support to the Governing Body to enable it to meet its responsibilities for securing effective teaching and learning and improve standards.</w:t>
      </w:r>
    </w:p>
    <w:p w14:paraId="07E88715" w14:textId="3E8799A8" w:rsidR="009D19B3" w:rsidRPr="00A732F7" w:rsidRDefault="00BA3C62" w:rsidP="14D898F6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Contribute to the creation and development of a school in which all staff recognise that they are accountable for its success. </w:t>
      </w:r>
    </w:p>
    <w:p w14:paraId="5277A31F" w14:textId="44B4F913" w:rsidR="000D6BBE" w:rsidRPr="00A732F7" w:rsidRDefault="00EE4E0B" w:rsidP="00D24B8B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>Providing a coaching</w:t>
      </w:r>
      <w:r w:rsidR="005D68C1" w:rsidRPr="00A732F7">
        <w:rPr>
          <w:rFonts w:asciiTheme="minorHAnsi" w:hAnsiTheme="minorHAnsi" w:cstheme="minorBidi"/>
          <w:sz w:val="22"/>
          <w:szCs w:val="22"/>
        </w:rPr>
        <w:t xml:space="preserve"> and mentoring</w:t>
      </w:r>
      <w:r w:rsidRPr="00A732F7">
        <w:rPr>
          <w:rFonts w:asciiTheme="minorHAnsi" w:hAnsiTheme="minorHAnsi" w:cstheme="minorBidi"/>
          <w:sz w:val="22"/>
          <w:szCs w:val="22"/>
        </w:rPr>
        <w:t xml:space="preserve"> model</w:t>
      </w:r>
      <w:r w:rsidR="00524E5C" w:rsidRPr="00A732F7">
        <w:rPr>
          <w:rFonts w:asciiTheme="minorHAnsi" w:hAnsiTheme="minorHAnsi" w:cstheme="minorBidi"/>
          <w:sz w:val="22"/>
          <w:szCs w:val="22"/>
        </w:rPr>
        <w:t xml:space="preserve">, </w:t>
      </w:r>
      <w:r w:rsidR="00FE4B2F" w:rsidRPr="00A732F7">
        <w:rPr>
          <w:rFonts w:asciiTheme="minorHAnsi" w:hAnsiTheme="minorHAnsi" w:cstheme="minorBidi"/>
          <w:sz w:val="22"/>
          <w:szCs w:val="22"/>
        </w:rPr>
        <w:t>support</w:t>
      </w:r>
      <w:r w:rsidR="00D25097" w:rsidRPr="00A732F7">
        <w:rPr>
          <w:rFonts w:asciiTheme="minorHAnsi" w:hAnsiTheme="minorHAnsi" w:cstheme="minorBidi"/>
          <w:sz w:val="22"/>
          <w:szCs w:val="22"/>
        </w:rPr>
        <w:t xml:space="preserve"> </w:t>
      </w:r>
      <w:r w:rsidR="00524E5C" w:rsidRPr="00A732F7">
        <w:rPr>
          <w:rFonts w:asciiTheme="minorHAnsi" w:hAnsiTheme="minorHAnsi" w:cstheme="minorBidi"/>
          <w:sz w:val="22"/>
          <w:szCs w:val="22"/>
        </w:rPr>
        <w:t>teachers</w:t>
      </w:r>
      <w:r w:rsidR="00E435FD" w:rsidRPr="00A732F7">
        <w:rPr>
          <w:rFonts w:asciiTheme="minorHAnsi" w:hAnsiTheme="minorHAnsi" w:cstheme="minorBidi"/>
          <w:sz w:val="22"/>
          <w:szCs w:val="22"/>
        </w:rPr>
        <w:t xml:space="preserve"> and leaders</w:t>
      </w:r>
      <w:r w:rsidR="00524E5C" w:rsidRPr="00A732F7">
        <w:rPr>
          <w:rFonts w:asciiTheme="minorHAnsi" w:hAnsiTheme="minorHAnsi" w:cstheme="minorBidi"/>
          <w:sz w:val="22"/>
          <w:szCs w:val="22"/>
        </w:rPr>
        <w:t xml:space="preserve"> to develop practice</w:t>
      </w:r>
      <w:r w:rsidR="0067275A" w:rsidRPr="00A732F7">
        <w:rPr>
          <w:rFonts w:asciiTheme="minorHAnsi" w:hAnsiTheme="minorHAnsi" w:cstheme="minorBidi"/>
          <w:sz w:val="22"/>
          <w:szCs w:val="22"/>
        </w:rPr>
        <w:t>.</w:t>
      </w:r>
    </w:p>
    <w:p w14:paraId="50B12EBA" w14:textId="5BAFEB15" w:rsidR="00004580" w:rsidRPr="00A732F7" w:rsidRDefault="0065284D" w:rsidP="00004580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Motivate </w:t>
      </w:r>
      <w:r w:rsidR="00A732F7" w:rsidRPr="00A732F7">
        <w:rPr>
          <w:rFonts w:asciiTheme="minorHAnsi" w:hAnsiTheme="minorHAnsi" w:cstheme="minorBidi"/>
          <w:sz w:val="22"/>
          <w:szCs w:val="22"/>
        </w:rPr>
        <w:t xml:space="preserve">and inspire staff to continually improve their practice. </w:t>
      </w:r>
    </w:p>
    <w:p w14:paraId="001EC289" w14:textId="583F1A80" w:rsidR="00BA3C62" w:rsidRPr="00A732F7" w:rsidRDefault="00BA3C62" w:rsidP="14D898F6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r w:rsidRPr="00A732F7">
        <w:rPr>
          <w:rFonts w:asciiTheme="minorHAnsi" w:hAnsiTheme="minorHAnsi" w:cstheme="minorBidi"/>
          <w:sz w:val="22"/>
          <w:szCs w:val="22"/>
        </w:rPr>
        <w:t xml:space="preserve">Contribute to the establishment and monitoring of systems that keep parents well informed about the curriculum, and </w:t>
      </w:r>
      <w:r w:rsidR="6FEE325C" w:rsidRPr="00A732F7">
        <w:rPr>
          <w:rFonts w:asciiTheme="minorHAnsi" w:hAnsiTheme="minorHAnsi" w:cstheme="minorBidi"/>
          <w:sz w:val="22"/>
          <w:szCs w:val="22"/>
        </w:rPr>
        <w:t xml:space="preserve">pupils’ </w:t>
      </w:r>
      <w:r w:rsidRPr="00A732F7">
        <w:rPr>
          <w:rFonts w:asciiTheme="minorHAnsi" w:hAnsiTheme="minorHAnsi" w:cstheme="minorBidi"/>
          <w:sz w:val="22"/>
          <w:szCs w:val="22"/>
        </w:rPr>
        <w:t>achievement.</w:t>
      </w:r>
    </w:p>
    <w:p w14:paraId="0BA0FFA2" w14:textId="2CBEE709" w:rsidR="00BA3C62" w:rsidRPr="00BA3C62" w:rsidRDefault="00BA3C62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18578B7A" w14:textId="77777777" w:rsidR="0043722A" w:rsidRDefault="0043722A" w:rsidP="00A12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4BB2CCEC" w14:textId="22866182" w:rsidR="007147D0" w:rsidRPr="00B75E32" w:rsidRDefault="00F43B3A" w:rsidP="00A124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75E32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="00105927" w:rsidRPr="00925D1F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Additional duties</w:t>
      </w:r>
    </w:p>
    <w:p w14:paraId="256C54A0" w14:textId="2D932DE8" w:rsidR="00105927" w:rsidRPr="00B75E32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Whilst every effort has been made to explain the main duties and responsibilities</w:t>
      </w:r>
      <w:r w:rsidR="0032228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105927"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lease note that </w:t>
      </w:r>
      <w:r w:rsidR="009A1155"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</w:t>
      </w:r>
      <w:r w:rsidR="00105927"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illustrative of the general nature and level of responsibility of the work to be undertaken, commensurate with the grade.  It is not a comprehensive list of all tasks that the post holder will carry out. </w:t>
      </w:r>
    </w:p>
    <w:p w14:paraId="47F73E43" w14:textId="4550856E" w:rsidR="00A560EF" w:rsidRPr="00A70C30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A70C30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731C7CC2" w14:textId="77777777" w:rsidR="00105927" w:rsidRPr="00B75E32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75E3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N.B.</w:t>
      </w:r>
      <w:r w:rsidRPr="00B75E3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post holder will carry out his/her responsibilities in accordance with the Trust’s equal opportunities policy. </w:t>
      </w:r>
    </w:p>
    <w:p w14:paraId="694B4A3A" w14:textId="025E3B5F" w:rsidR="0020422B" w:rsidRPr="00A70C30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75E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04924054" w14:textId="77777777" w:rsidR="00E32182" w:rsidRDefault="00E32182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</w:p>
    <w:p w14:paraId="24107607" w14:textId="6A6A2174" w:rsidR="00105927" w:rsidRPr="00925D1F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925D1F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lastRenderedPageBreak/>
        <w:t>Health and Safety</w:t>
      </w:r>
    </w:p>
    <w:p w14:paraId="268CB087" w14:textId="5AAD9AEB" w:rsidR="00105927" w:rsidRPr="00B75E32" w:rsidRDefault="00105927" w:rsidP="14D898F6">
      <w:pPr>
        <w:spacing w:before="100" w:beforeAutospacing="1" w:after="100" w:afterAutospacing="1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14D898F6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</w:t>
      </w:r>
      <w:r w:rsidRPr="007A5DAE">
        <w:rPr>
          <w:rFonts w:asciiTheme="minorHAnsi" w:eastAsia="Times New Roman" w:hAnsiTheme="minorHAnsi" w:cstheme="minorBidi"/>
          <w:sz w:val="22"/>
          <w:szCs w:val="22"/>
        </w:rPr>
        <w:t xml:space="preserve">employees and </w:t>
      </w:r>
      <w:r w:rsidR="167E2406" w:rsidRPr="007A5DAE">
        <w:rPr>
          <w:rFonts w:asciiTheme="minorHAnsi" w:eastAsia="Times New Roman" w:hAnsiTheme="minorHAnsi" w:cstheme="minorBidi"/>
          <w:sz w:val="22"/>
          <w:szCs w:val="22"/>
        </w:rPr>
        <w:t>pupils</w:t>
      </w:r>
      <w:r w:rsidRPr="007A5DAE">
        <w:rPr>
          <w:rFonts w:asciiTheme="minorHAnsi" w:eastAsia="Times New Roman" w:hAnsiTheme="minorHAnsi" w:cstheme="minorBidi"/>
          <w:sz w:val="22"/>
          <w:szCs w:val="22"/>
        </w:rPr>
        <w:t xml:space="preserve">. </w:t>
      </w:r>
    </w:p>
    <w:p w14:paraId="7E5CF78B" w14:textId="77777777" w:rsidR="00105927" w:rsidRPr="00B75E32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B75E32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Safeguarding </w:t>
      </w:r>
    </w:p>
    <w:p w14:paraId="4F917ACB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EMAT is committed to the safeguarding of its young persons and expects all staff, </w:t>
      </w:r>
      <w:proofErr w:type="gramStart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>volunteers</w:t>
      </w:r>
      <w:proofErr w:type="gramEnd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adults to work within the parameters of the policies and procedures as agreed by the Board of Trustees to ensure the safety of all young persons within its care. </w:t>
      </w:r>
    </w:p>
    <w:p w14:paraId="1B209BC9" w14:textId="77777777" w:rsidR="009A1155" w:rsidRPr="009A1155" w:rsidRDefault="009A1155" w:rsidP="009A115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9A115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Equal Opportunities </w:t>
      </w:r>
    </w:p>
    <w:p w14:paraId="4D051FEC" w14:textId="77777777" w:rsidR="009A1155" w:rsidRPr="009A1155" w:rsidRDefault="009A1155" w:rsidP="009A1155">
      <w:pPr>
        <w:rPr>
          <w:rFonts w:asciiTheme="minorHAnsi" w:hAnsiTheme="minorHAnsi" w:cstheme="minorHAnsi"/>
          <w:sz w:val="20"/>
          <w:szCs w:val="20"/>
        </w:rPr>
      </w:pPr>
    </w:p>
    <w:p w14:paraId="58A67986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A1155">
        <w:rPr>
          <w:rFonts w:asciiTheme="minorHAnsi" w:hAnsiTheme="minorHAnsi" w:cstheme="minorHAnsi"/>
          <w:sz w:val="22"/>
          <w:szCs w:val="22"/>
        </w:rPr>
        <w:t>condition</w:t>
      </w:r>
      <w:proofErr w:type="gramEnd"/>
      <w:r w:rsidRPr="009A1155">
        <w:rPr>
          <w:rFonts w:asciiTheme="minorHAnsi" w:hAnsiTheme="minorHAnsi" w:cstheme="minorHAnsi"/>
          <w:sz w:val="22"/>
          <w:szCs w:val="22"/>
        </w:rPr>
        <w:t xml:space="preserve"> or disability.  EMAT promotes equal employment opportunities in all aspects of employment through positive employment policies and practice. </w:t>
      </w:r>
    </w:p>
    <w:p w14:paraId="5ADCBB2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If any special requirements are needed to attend an interview, please inform the trust. </w:t>
      </w:r>
    </w:p>
    <w:p w14:paraId="5E2D15A2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05927" w:rsidRPr="00262DC1" w14:paraId="2EE8EE71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3BE8C" w14:textId="5D1FE1FB" w:rsidR="00105927" w:rsidRPr="00262DC1" w:rsidRDefault="00105927" w:rsidP="00D553A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Compiled by: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15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1C54" w:rsidRPr="00E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Headteacher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BA67" w14:textId="2DE8DA0B" w:rsidR="00105927" w:rsidRPr="00262DC1" w:rsidRDefault="004B1FE6" w:rsidP="004B1FE6">
            <w:pPr>
              <w:pStyle w:val="DefaultParagraphFont1"/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Revision Number: v1</w:t>
            </w:r>
          </w:p>
        </w:tc>
      </w:tr>
      <w:tr w:rsidR="00105927" w:rsidRPr="00262DC1" w14:paraId="062C443C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3A8B" w14:textId="77777777" w:rsidR="00105927" w:rsidRPr="00262DC1" w:rsidRDefault="00105927" w:rsidP="00D553A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Headteacher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2CA00" w14:textId="5A2AA3F4" w:rsidR="00105927" w:rsidRPr="00262DC1" w:rsidRDefault="00105927" w:rsidP="00E81C5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Revision Date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105927" w:rsidRPr="00262DC1" w14:paraId="5B627595" w14:textId="77777777" w:rsidTr="00E81C54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6A4A" w14:textId="77777777" w:rsidR="00105927" w:rsidRPr="00262DC1" w:rsidRDefault="00105927" w:rsidP="00D553A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 HRBP: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976F" w14:textId="2C5DBCCF" w:rsidR="00105927" w:rsidRPr="00262DC1" w:rsidRDefault="00E81C54" w:rsidP="00D553A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E81C54" w:rsidRPr="00262DC1" w14:paraId="38EB8A55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644CC" w14:textId="343D8F7E" w:rsidR="00E81C54" w:rsidRDefault="00E81C54" w:rsidP="00D553A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by Post holder: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A195A" w14:textId="2321110A" w:rsidR="00E81C54" w:rsidRPr="00262DC1" w:rsidRDefault="00E81C54" w:rsidP="00D553A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 xml:space="preserve"> ___/___/___</w:t>
            </w:r>
          </w:p>
        </w:tc>
      </w:tr>
    </w:tbl>
    <w:p w14:paraId="6B45C37F" w14:textId="77777777" w:rsidR="009A1155" w:rsidRDefault="009A1155" w:rsidP="009A1155">
      <w:pPr>
        <w:rPr>
          <w:rFonts w:asciiTheme="minorHAnsi" w:hAnsiTheme="minorHAnsi" w:cstheme="minorHAnsi"/>
          <w:b/>
          <w:sz w:val="20"/>
          <w:szCs w:val="20"/>
        </w:rPr>
      </w:pPr>
    </w:p>
    <w:p w14:paraId="6C1D5BA2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3D513E14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All appointments are subject to safer recruitment requirements.</w:t>
      </w:r>
    </w:p>
    <w:p w14:paraId="70C75237" w14:textId="77777777" w:rsidR="00105927" w:rsidRPr="009A1155" w:rsidRDefault="009A1155" w:rsidP="009A1155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This post is subject to an Enhanced DBS Disclosure</w:t>
      </w:r>
    </w:p>
    <w:p w14:paraId="5175A9D6" w14:textId="5A2FEA6A" w:rsidR="00105927" w:rsidRDefault="00617666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9A1155">
        <w:rPr>
          <w:rFonts w:ascii="Calibri" w:eastAsia="Times New Roman" w:hAnsi="Calibri" w:cs="Calibri"/>
          <w:b/>
          <w:color w:val="000000" w:themeColor="text1"/>
          <w:sz w:val="32"/>
          <w:szCs w:val="32"/>
        </w:rPr>
        <w:t xml:space="preserve">Person Specification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64"/>
        <w:gridCol w:w="1148"/>
        <w:gridCol w:w="14"/>
        <w:gridCol w:w="1134"/>
      </w:tblGrid>
      <w:tr w:rsidR="000841DC" w:rsidRPr="000841DC" w14:paraId="76817E67" w14:textId="77777777" w:rsidTr="004B6D18">
        <w:tc>
          <w:tcPr>
            <w:tcW w:w="7764" w:type="dxa"/>
            <w:shd w:val="clear" w:color="auto" w:fill="BDD6EE" w:themeFill="accent1" w:themeFillTint="66"/>
          </w:tcPr>
          <w:p w14:paraId="0589F814" w14:textId="77777777" w:rsidR="000841DC" w:rsidRPr="000841DC" w:rsidRDefault="000841DC" w:rsidP="00D55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162" w:type="dxa"/>
            <w:gridSpan w:val="2"/>
            <w:shd w:val="clear" w:color="auto" w:fill="BDD6EE" w:themeFill="accent1" w:themeFillTint="66"/>
          </w:tcPr>
          <w:p w14:paraId="18FECD85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21F1369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0841DC" w:rsidRPr="000841DC" w14:paraId="1E924BD4" w14:textId="77777777" w:rsidTr="004B6D18">
        <w:tc>
          <w:tcPr>
            <w:tcW w:w="7764" w:type="dxa"/>
            <w:shd w:val="clear" w:color="auto" w:fill="FBE4D5" w:themeFill="accent2" w:themeFillTint="33"/>
          </w:tcPr>
          <w:p w14:paraId="54BBE579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Excellent Teacher</w:t>
            </w:r>
          </w:p>
        </w:tc>
        <w:tc>
          <w:tcPr>
            <w:tcW w:w="1162" w:type="dxa"/>
            <w:gridSpan w:val="2"/>
            <w:shd w:val="clear" w:color="auto" w:fill="FBE4D5" w:themeFill="accent2" w:themeFillTint="33"/>
          </w:tcPr>
          <w:p w14:paraId="475F38B6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B0F6B38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41DC" w:rsidRPr="000841DC" w14:paraId="44C4A414" w14:textId="77777777" w:rsidTr="004B6D18">
        <w:tc>
          <w:tcPr>
            <w:tcW w:w="7764" w:type="dxa"/>
          </w:tcPr>
          <w:p w14:paraId="0B89CBFE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Qualified teacher with strong knowledge and experience of learning, preferably across all age ranges</w:t>
            </w:r>
          </w:p>
        </w:tc>
        <w:tc>
          <w:tcPr>
            <w:tcW w:w="1162" w:type="dxa"/>
            <w:gridSpan w:val="2"/>
          </w:tcPr>
          <w:p w14:paraId="406380CD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45114C9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1782A1BD" w14:textId="77777777" w:rsidTr="004B6D18">
        <w:tc>
          <w:tcPr>
            <w:tcW w:w="7764" w:type="dxa"/>
          </w:tcPr>
          <w:p w14:paraId="51A3F4EE" w14:textId="2B01A7B9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 xml:space="preserve">Proven ability to teach to an </w:t>
            </w:r>
            <w:r w:rsidR="1BF2CF0B" w:rsidRPr="00AD3E70">
              <w:rPr>
                <w:rFonts w:asciiTheme="minorHAnsi" w:hAnsiTheme="minorHAnsi"/>
                <w:sz w:val="22"/>
                <w:szCs w:val="22"/>
              </w:rPr>
              <w:t xml:space="preserve">excellent </w:t>
            </w:r>
            <w:r w:rsidRPr="00AD3E70">
              <w:rPr>
                <w:rFonts w:asciiTheme="minorHAnsi" w:hAnsiTheme="minorHAnsi"/>
                <w:sz w:val="22"/>
                <w:szCs w:val="22"/>
              </w:rPr>
              <w:t xml:space="preserve">standard </w:t>
            </w:r>
          </w:p>
        </w:tc>
        <w:tc>
          <w:tcPr>
            <w:tcW w:w="1162" w:type="dxa"/>
            <w:gridSpan w:val="2"/>
          </w:tcPr>
          <w:p w14:paraId="19F81CC3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E74378F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7F12229E" w14:textId="77777777" w:rsidTr="004B6D18">
        <w:tc>
          <w:tcPr>
            <w:tcW w:w="7764" w:type="dxa"/>
          </w:tcPr>
          <w:p w14:paraId="1752EFFB" w14:textId="519F22E5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Evidence of commitment, for instance by organising and leading residential visits, sports</w:t>
            </w:r>
            <w:r w:rsidR="63B4803D" w:rsidRPr="00AD3E70">
              <w:rPr>
                <w:rFonts w:asciiTheme="minorHAnsi" w:hAnsiTheme="minorHAnsi"/>
                <w:sz w:val="22"/>
                <w:szCs w:val="22"/>
              </w:rPr>
              <w:t xml:space="preserve"> and/or creative</w:t>
            </w:r>
            <w:r w:rsidRPr="00AD3E70">
              <w:rPr>
                <w:rFonts w:asciiTheme="minorHAnsi" w:hAnsiTheme="minorHAnsi"/>
                <w:sz w:val="22"/>
                <w:szCs w:val="22"/>
              </w:rPr>
              <w:t xml:space="preserve"> activities or other extra-curricular provisions</w:t>
            </w:r>
          </w:p>
        </w:tc>
        <w:tc>
          <w:tcPr>
            <w:tcW w:w="1162" w:type="dxa"/>
            <w:gridSpan w:val="2"/>
          </w:tcPr>
          <w:p w14:paraId="63CD3890" w14:textId="6A1C4766" w:rsidR="000841DC" w:rsidRPr="00AD3E70" w:rsidRDefault="4282C0B4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2FFD7FC" w14:textId="79A3C0F0" w:rsidR="000841DC" w:rsidRPr="000841DC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41EE6E24" w14:textId="77777777" w:rsidTr="004B6D18">
        <w:tc>
          <w:tcPr>
            <w:tcW w:w="7764" w:type="dxa"/>
          </w:tcPr>
          <w:p w14:paraId="6E44FEA8" w14:textId="1A2DBCB6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Understanding of assessment for learning and assessing pupil</w:t>
            </w:r>
            <w:r w:rsidR="37895912" w:rsidRPr="00AD3E70">
              <w:rPr>
                <w:rFonts w:asciiTheme="minorHAnsi" w:hAnsiTheme="minorHAnsi"/>
                <w:sz w:val="22"/>
                <w:szCs w:val="22"/>
              </w:rPr>
              <w:t>s’</w:t>
            </w:r>
            <w:r w:rsidRPr="00AD3E70">
              <w:rPr>
                <w:rFonts w:asciiTheme="minorHAnsi" w:hAnsiTheme="minorHAnsi"/>
                <w:sz w:val="22"/>
                <w:szCs w:val="22"/>
              </w:rPr>
              <w:t xml:space="preserve"> progress and how it impacts on learning</w:t>
            </w:r>
            <w:r w:rsidRPr="00AD3E70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gridSpan w:val="2"/>
          </w:tcPr>
          <w:p w14:paraId="67EA6A8A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706258C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38A8D371" w14:textId="77777777" w:rsidTr="004B6D18">
        <w:tc>
          <w:tcPr>
            <w:tcW w:w="7764" w:type="dxa"/>
          </w:tcPr>
          <w:p w14:paraId="051B39C7" w14:textId="4EC5F7AE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 xml:space="preserve">Ability to communicate with larger groups of pupils, </w:t>
            </w:r>
            <w:r w:rsidR="71B27C9A" w:rsidRPr="00AD3E70">
              <w:rPr>
                <w:rFonts w:asciiTheme="minorHAnsi" w:hAnsiTheme="minorHAnsi"/>
                <w:sz w:val="22"/>
                <w:szCs w:val="22"/>
              </w:rPr>
              <w:t>showing clarity</w:t>
            </w:r>
            <w:r w:rsidRPr="00AD3E70">
              <w:rPr>
                <w:rFonts w:asciiTheme="minorHAnsi" w:hAnsiTheme="minorHAnsi"/>
                <w:sz w:val="22"/>
                <w:szCs w:val="22"/>
              </w:rPr>
              <w:t xml:space="preserve"> of objectives and delivery whilst managing behaviour appropriately</w:t>
            </w:r>
            <w:r w:rsidR="0075763E" w:rsidRPr="00AD3E70">
              <w:rPr>
                <w:rFonts w:asciiTheme="minorHAnsi" w:hAnsiTheme="minorHAnsi"/>
                <w:sz w:val="22"/>
                <w:szCs w:val="22"/>
              </w:rPr>
              <w:t xml:space="preserve"> and effectively.</w:t>
            </w:r>
          </w:p>
        </w:tc>
        <w:tc>
          <w:tcPr>
            <w:tcW w:w="1162" w:type="dxa"/>
            <w:gridSpan w:val="2"/>
          </w:tcPr>
          <w:p w14:paraId="00843A2C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BB86A45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4F7CF301" w14:textId="77777777" w:rsidTr="004B6D18">
        <w:tc>
          <w:tcPr>
            <w:tcW w:w="7764" w:type="dxa"/>
          </w:tcPr>
          <w:p w14:paraId="6B450F2F" w14:textId="43EF36B4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 xml:space="preserve">Promote high standards of </w:t>
            </w:r>
            <w:r w:rsidR="325444B2" w:rsidRPr="00AD3E70">
              <w:rPr>
                <w:rFonts w:asciiTheme="minorHAnsi" w:hAnsiTheme="minorHAnsi"/>
                <w:sz w:val="22"/>
                <w:szCs w:val="22"/>
              </w:rPr>
              <w:t>learning</w:t>
            </w:r>
            <w:r w:rsidR="009436CD" w:rsidRPr="00AD3E7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62" w:type="dxa"/>
            <w:gridSpan w:val="2"/>
          </w:tcPr>
          <w:p w14:paraId="536463AD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D50C960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48AD7872" w14:textId="77777777" w:rsidTr="004B6D18">
        <w:tc>
          <w:tcPr>
            <w:tcW w:w="7764" w:type="dxa"/>
          </w:tcPr>
          <w:p w14:paraId="539438F3" w14:textId="7F8844FA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Ability to engage </w:t>
            </w:r>
            <w:r w:rsidR="7794E0DC" w:rsidRPr="00AD3E70">
              <w:rPr>
                <w:rFonts w:asciiTheme="minorHAnsi" w:hAnsiTheme="minorHAnsi"/>
                <w:sz w:val="22"/>
                <w:szCs w:val="22"/>
              </w:rPr>
              <w:t xml:space="preserve">pupils </w:t>
            </w:r>
            <w:r w:rsidRPr="00AD3E70">
              <w:rPr>
                <w:rFonts w:asciiTheme="minorHAnsi" w:hAnsiTheme="minorHAnsi"/>
                <w:sz w:val="22"/>
                <w:szCs w:val="22"/>
              </w:rPr>
              <w:t>and understand the importance of this in lessons</w:t>
            </w:r>
            <w:r w:rsidR="009436CD" w:rsidRPr="00AD3E7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62" w:type="dxa"/>
            <w:gridSpan w:val="2"/>
          </w:tcPr>
          <w:p w14:paraId="78599658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1FE9A688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224E8BB8" w14:textId="77777777" w:rsidTr="004B6D18">
        <w:tc>
          <w:tcPr>
            <w:tcW w:w="7764" w:type="dxa"/>
          </w:tcPr>
          <w:p w14:paraId="0DE5B530" w14:textId="1BB46B72" w:rsidR="000841DC" w:rsidRPr="00AD3E70" w:rsidRDefault="5CEDFF66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Have and apply secure up to date k</w:t>
            </w:r>
            <w:r w:rsidR="000841DC" w:rsidRPr="00AD3E70">
              <w:rPr>
                <w:rFonts w:asciiTheme="minorHAnsi" w:hAnsiTheme="minorHAnsi"/>
                <w:sz w:val="22"/>
                <w:szCs w:val="22"/>
              </w:rPr>
              <w:t>nowledge of child protection and safeguarding</w:t>
            </w:r>
            <w:r w:rsidR="009436CD" w:rsidRPr="00AD3E7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62" w:type="dxa"/>
            <w:gridSpan w:val="2"/>
          </w:tcPr>
          <w:p w14:paraId="4064B2A7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2267DB1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575ED10E" w14:textId="77777777" w:rsidTr="004B6D18">
        <w:tc>
          <w:tcPr>
            <w:tcW w:w="7764" w:type="dxa"/>
          </w:tcPr>
          <w:p w14:paraId="159C3EA0" w14:textId="2AF98E2C" w:rsidR="000841DC" w:rsidRPr="00AD3E70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Knowledge of SEN</w:t>
            </w:r>
            <w:r w:rsidR="036F12D9" w:rsidRPr="00AD3E70">
              <w:rPr>
                <w:rFonts w:asciiTheme="minorHAnsi" w:hAnsiTheme="minorHAnsi"/>
                <w:sz w:val="22"/>
                <w:szCs w:val="22"/>
              </w:rPr>
              <w:t>D</w:t>
            </w:r>
            <w:r w:rsidR="00AB3707" w:rsidRPr="00AD3E7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AD3E70">
              <w:rPr>
                <w:rFonts w:asciiTheme="minorHAnsi" w:hAnsiTheme="minorHAnsi"/>
                <w:sz w:val="22"/>
                <w:szCs w:val="22"/>
              </w:rPr>
              <w:t>Pupil Premium and a proven record of raising standards for pupils of all abilities</w:t>
            </w:r>
            <w:r w:rsidR="00672DB0" w:rsidRPr="00AD3E7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62" w:type="dxa"/>
            <w:gridSpan w:val="2"/>
          </w:tcPr>
          <w:p w14:paraId="261B468F" w14:textId="77777777" w:rsidR="000841DC" w:rsidRPr="00AD3E70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F6EABE5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4E1" w:rsidRPr="000841DC" w14:paraId="598DDB00" w14:textId="77777777" w:rsidTr="004B6D18">
        <w:tc>
          <w:tcPr>
            <w:tcW w:w="7764" w:type="dxa"/>
          </w:tcPr>
          <w:p w14:paraId="5A698DCA" w14:textId="18A1C830" w:rsidR="008174E1" w:rsidRPr="00AD3E70" w:rsidRDefault="008174E1" w:rsidP="005D2026">
            <w:pPr>
              <w:pStyle w:val="4Bulletedcopyblue"/>
              <w:numPr>
                <w:ilvl w:val="0"/>
                <w:numId w:val="0"/>
              </w:numPr>
            </w:pPr>
            <w:r w:rsidRPr="00AD3E70">
              <w:t>Have ambitious expectations for all pupils</w:t>
            </w:r>
            <w:r w:rsidR="00665ABB" w:rsidRPr="00AD3E70">
              <w:t>, including those</w:t>
            </w:r>
            <w:r w:rsidRPr="00AD3E70">
              <w:t xml:space="preserve"> with SEN and disabilities</w:t>
            </w:r>
            <w:r w:rsidR="008856E3" w:rsidRPr="00AD3E70">
              <w:t>.</w:t>
            </w:r>
          </w:p>
          <w:p w14:paraId="31AD76B9" w14:textId="77777777" w:rsidR="008174E1" w:rsidRPr="00AD3E70" w:rsidRDefault="008174E1" w:rsidP="14D898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14:paraId="66B0729E" w14:textId="1B9E9DAE" w:rsidR="008174E1" w:rsidRPr="00AD3E70" w:rsidRDefault="008856E3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AD3E7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1A2A0851" w14:textId="77777777" w:rsidR="008174E1" w:rsidRPr="000841DC" w:rsidRDefault="008174E1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D18" w:rsidRPr="000841DC" w14:paraId="0ED6DBAA" w14:textId="77777777" w:rsidTr="004B6D18">
        <w:trPr>
          <w:trHeight w:val="547"/>
        </w:trPr>
        <w:tc>
          <w:tcPr>
            <w:tcW w:w="7764" w:type="dxa"/>
          </w:tcPr>
          <w:p w14:paraId="34B8C5B0" w14:textId="403C0E39" w:rsidR="004B6D18" w:rsidRPr="004B6D18" w:rsidRDefault="004B6D18" w:rsidP="004B6D18">
            <w:pPr>
              <w:pStyle w:val="4Bulletedcopyblue"/>
              <w:numPr>
                <w:ilvl w:val="0"/>
                <w:numId w:val="0"/>
              </w:numPr>
            </w:pPr>
            <w:r w:rsidRPr="004B6D18">
              <w:t>Create a culture where pupils experience a positive and enriching school life.</w:t>
            </w:r>
          </w:p>
        </w:tc>
        <w:tc>
          <w:tcPr>
            <w:tcW w:w="1148" w:type="dxa"/>
          </w:tcPr>
          <w:p w14:paraId="01803DF6" w14:textId="1A3FFE75" w:rsidR="004B6D18" w:rsidRPr="004B6D18" w:rsidRDefault="004B6D18" w:rsidP="528B3DC5">
            <w:pPr>
              <w:rPr>
                <w:rFonts w:asciiTheme="minorHAnsi" w:hAnsiTheme="minorHAnsi"/>
                <w:sz w:val="22"/>
                <w:szCs w:val="22"/>
              </w:rPr>
            </w:pPr>
            <w:r w:rsidRPr="004B6D18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14:paraId="488E4F40" w14:textId="77777777" w:rsidR="004B6D18" w:rsidRPr="004B6D18" w:rsidRDefault="004B6D18" w:rsidP="528B3DC5">
            <w:pPr>
              <w:rPr>
                <w:rFonts w:eastAsia="Calibri"/>
              </w:rPr>
            </w:pPr>
          </w:p>
        </w:tc>
        <w:tc>
          <w:tcPr>
            <w:tcW w:w="1148" w:type="dxa"/>
            <w:gridSpan w:val="2"/>
          </w:tcPr>
          <w:p w14:paraId="11DA6332" w14:textId="39E33397" w:rsidR="004B6D18" w:rsidRPr="004B6D18" w:rsidRDefault="004B6D18" w:rsidP="00D553A4">
            <w:pPr>
              <w:rPr>
                <w:rFonts w:eastAsia="Calibri"/>
              </w:rPr>
            </w:pPr>
          </w:p>
        </w:tc>
      </w:tr>
      <w:tr w:rsidR="004B6D18" w:rsidRPr="000841DC" w14:paraId="3E251383" w14:textId="77777777" w:rsidTr="00D507AD">
        <w:trPr>
          <w:trHeight w:val="585"/>
        </w:trPr>
        <w:tc>
          <w:tcPr>
            <w:tcW w:w="7764" w:type="dxa"/>
          </w:tcPr>
          <w:p w14:paraId="4829BF5E" w14:textId="757D7C42" w:rsidR="004B6D18" w:rsidRPr="004B6D18" w:rsidRDefault="004B6D18" w:rsidP="00914DE3">
            <w:pPr>
              <w:pStyle w:val="4Bulletedcopyblue"/>
              <w:numPr>
                <w:ilvl w:val="0"/>
                <w:numId w:val="0"/>
              </w:numPr>
            </w:pPr>
            <w:r w:rsidRPr="004B6D18">
              <w:t xml:space="preserve">To have an awareness of local and national agendas, </w:t>
            </w:r>
            <w:proofErr w:type="gramStart"/>
            <w:r w:rsidRPr="004B6D18">
              <w:t>strategies</w:t>
            </w:r>
            <w:proofErr w:type="gramEnd"/>
            <w:r w:rsidRPr="004B6D18">
              <w:t xml:space="preserve"> and policies around education. </w:t>
            </w:r>
          </w:p>
        </w:tc>
        <w:tc>
          <w:tcPr>
            <w:tcW w:w="1148" w:type="dxa"/>
          </w:tcPr>
          <w:p w14:paraId="06181B58" w14:textId="77777777" w:rsidR="004B6D18" w:rsidRPr="004B6D18" w:rsidRDefault="004B6D18" w:rsidP="528B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14:paraId="6D179E69" w14:textId="7681AEBB" w:rsidR="004B6D18" w:rsidRPr="004B6D18" w:rsidRDefault="004B6D18" w:rsidP="528B3DC5">
            <w:pPr>
              <w:rPr>
                <w:rFonts w:asciiTheme="minorHAnsi" w:hAnsiTheme="minorHAnsi"/>
                <w:sz w:val="22"/>
                <w:szCs w:val="22"/>
              </w:rPr>
            </w:pPr>
            <w:r w:rsidRPr="004B6D18">
              <w:rPr>
                <w:rFonts w:asciiTheme="minorHAnsi" w:eastAsia="Calibri" w:hAnsiTheme="minorHAnsi"/>
                <w:sz w:val="22"/>
                <w:szCs w:val="22"/>
              </w:rPr>
              <w:t>Yes</w:t>
            </w:r>
          </w:p>
        </w:tc>
      </w:tr>
      <w:tr w:rsidR="004B6D18" w:rsidRPr="000841DC" w14:paraId="7FFCE57F" w14:textId="77777777" w:rsidTr="00E32182">
        <w:trPr>
          <w:trHeight w:val="274"/>
        </w:trPr>
        <w:tc>
          <w:tcPr>
            <w:tcW w:w="7764" w:type="dxa"/>
          </w:tcPr>
          <w:p w14:paraId="2F6A5BB0" w14:textId="2A422C70" w:rsidR="004B6D18" w:rsidRPr="004B6D18" w:rsidRDefault="004B6D18" w:rsidP="00914DE3">
            <w:pPr>
              <w:pStyle w:val="4Bulletedcopyblue"/>
              <w:numPr>
                <w:ilvl w:val="0"/>
                <w:numId w:val="0"/>
              </w:numPr>
            </w:pPr>
            <w:r w:rsidRPr="004B6D18">
              <w:t>Evidence of working with and involving governors</w:t>
            </w:r>
          </w:p>
        </w:tc>
        <w:tc>
          <w:tcPr>
            <w:tcW w:w="1148" w:type="dxa"/>
          </w:tcPr>
          <w:p w14:paraId="5A17845B" w14:textId="77777777" w:rsidR="004B6D18" w:rsidRPr="004B6D18" w:rsidRDefault="004B6D18" w:rsidP="528B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14:paraId="6C57D114" w14:textId="5C3EF674" w:rsidR="004B6D18" w:rsidRPr="004B6D18" w:rsidRDefault="004B6D18" w:rsidP="528B3DC5">
            <w:pPr>
              <w:rPr>
                <w:rFonts w:asciiTheme="minorHAnsi" w:hAnsiTheme="minorHAnsi"/>
                <w:sz w:val="22"/>
                <w:szCs w:val="22"/>
              </w:rPr>
            </w:pPr>
            <w:r w:rsidRPr="004B6D18">
              <w:rPr>
                <w:rFonts w:asciiTheme="minorHAnsi" w:eastAsia="Calibri" w:hAnsiTheme="minorHAnsi"/>
                <w:sz w:val="22"/>
                <w:szCs w:val="22"/>
              </w:rPr>
              <w:t>Yes</w:t>
            </w:r>
          </w:p>
        </w:tc>
      </w:tr>
      <w:tr w:rsidR="000A089A" w:rsidRPr="000841DC" w14:paraId="25A8C54A" w14:textId="77777777" w:rsidTr="004B6D18">
        <w:trPr>
          <w:trHeight w:val="585"/>
        </w:trPr>
        <w:tc>
          <w:tcPr>
            <w:tcW w:w="7764" w:type="dxa"/>
          </w:tcPr>
          <w:p w14:paraId="7180C9E4" w14:textId="7AE439DA" w:rsidR="000A089A" w:rsidRPr="004B6D18" w:rsidRDefault="000A089A" w:rsidP="000A089A">
            <w:pPr>
              <w:pStyle w:val="4Bulletedcopyblue"/>
              <w:numPr>
                <w:ilvl w:val="0"/>
                <w:numId w:val="0"/>
              </w:numPr>
            </w:pPr>
            <w:r w:rsidRPr="004B6D18">
              <w:t>Experience of teaching in more than one key stage</w:t>
            </w:r>
          </w:p>
        </w:tc>
        <w:tc>
          <w:tcPr>
            <w:tcW w:w="1162" w:type="dxa"/>
            <w:gridSpan w:val="2"/>
          </w:tcPr>
          <w:p w14:paraId="74CE2E87" w14:textId="77777777" w:rsidR="000A089A" w:rsidRPr="004B6D18" w:rsidRDefault="000A089A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DBF73E" w14:textId="65EB1272" w:rsidR="000A089A" w:rsidRPr="004B6D18" w:rsidRDefault="000A089A" w:rsidP="528B3DC5">
            <w:pPr>
              <w:rPr>
                <w:rFonts w:asciiTheme="minorHAnsi" w:hAnsiTheme="minorHAnsi"/>
                <w:sz w:val="22"/>
                <w:szCs w:val="22"/>
              </w:rPr>
            </w:pPr>
            <w:r w:rsidRPr="004B6D18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</w:tbl>
    <w:p w14:paraId="63B5CAC5" w14:textId="77777777" w:rsidR="000841DC" w:rsidRPr="000841DC" w:rsidRDefault="000841DC" w:rsidP="000841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64"/>
        <w:gridCol w:w="1021"/>
        <w:gridCol w:w="1275"/>
      </w:tblGrid>
      <w:tr w:rsidR="000841DC" w:rsidRPr="000841DC" w14:paraId="33544E1C" w14:textId="77777777" w:rsidTr="007200B7">
        <w:tc>
          <w:tcPr>
            <w:tcW w:w="7764" w:type="dxa"/>
            <w:shd w:val="clear" w:color="auto" w:fill="BDD6EE" w:themeFill="accent1" w:themeFillTint="66"/>
          </w:tcPr>
          <w:p w14:paraId="7D105B11" w14:textId="77777777" w:rsidR="000841DC" w:rsidRPr="000841DC" w:rsidRDefault="000841DC" w:rsidP="00D55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21" w:type="dxa"/>
            <w:shd w:val="clear" w:color="auto" w:fill="BDD6EE" w:themeFill="accent1" w:themeFillTint="66"/>
          </w:tcPr>
          <w:p w14:paraId="77828C8A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6568397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0841DC" w:rsidRPr="000841DC" w14:paraId="0B7D37A2" w14:textId="77777777" w:rsidTr="007200B7">
        <w:tc>
          <w:tcPr>
            <w:tcW w:w="7764" w:type="dxa"/>
            <w:shd w:val="clear" w:color="auto" w:fill="FBE4D5" w:themeFill="accent2" w:themeFillTint="33"/>
          </w:tcPr>
          <w:p w14:paraId="332471E7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Leadership expertise</w:t>
            </w:r>
          </w:p>
        </w:tc>
        <w:tc>
          <w:tcPr>
            <w:tcW w:w="1021" w:type="dxa"/>
            <w:shd w:val="clear" w:color="auto" w:fill="FBE4D5" w:themeFill="accent2" w:themeFillTint="33"/>
          </w:tcPr>
          <w:p w14:paraId="1832806A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4751FA6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00B7" w:rsidRPr="000841DC" w14:paraId="56638AA3" w14:textId="77777777" w:rsidTr="007200B7">
        <w:tc>
          <w:tcPr>
            <w:tcW w:w="7764" w:type="dxa"/>
          </w:tcPr>
          <w:p w14:paraId="7455EBC5" w14:textId="31E5179E" w:rsidR="007200B7" w:rsidRPr="0089207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89207C">
              <w:rPr>
                <w:rFonts w:asciiTheme="minorHAnsi" w:hAnsiTheme="minorHAnsi"/>
                <w:sz w:val="22"/>
                <w:szCs w:val="22"/>
              </w:rPr>
              <w:t xml:space="preserve">Evidence of the candidate’s leadership in current school, at least at Phase Leadership level </w:t>
            </w:r>
          </w:p>
        </w:tc>
        <w:tc>
          <w:tcPr>
            <w:tcW w:w="1021" w:type="dxa"/>
          </w:tcPr>
          <w:p w14:paraId="1F42EA04" w14:textId="5C583115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65186242" w14:textId="468D0C1B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0B7" w:rsidRPr="000841DC" w14:paraId="2D2D18B4" w14:textId="77777777" w:rsidTr="007200B7">
        <w:tc>
          <w:tcPr>
            <w:tcW w:w="7764" w:type="dxa"/>
          </w:tcPr>
          <w:p w14:paraId="47EDA718" w14:textId="10C1207C" w:rsidR="007200B7" w:rsidRPr="0089207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89207C">
              <w:rPr>
                <w:rFonts w:asciiTheme="minorHAnsi" w:hAnsiTheme="minorHAnsi"/>
                <w:sz w:val="22"/>
                <w:szCs w:val="22"/>
              </w:rPr>
              <w:t>Effective communication skills with stakeholders out of the classroom, including parents, outside agencies and the wider community</w:t>
            </w:r>
          </w:p>
        </w:tc>
        <w:tc>
          <w:tcPr>
            <w:tcW w:w="1021" w:type="dxa"/>
          </w:tcPr>
          <w:p w14:paraId="0330158B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66B73675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0B7" w:rsidRPr="000841DC" w14:paraId="211294E9" w14:textId="77777777" w:rsidTr="007200B7">
        <w:tc>
          <w:tcPr>
            <w:tcW w:w="7764" w:type="dxa"/>
          </w:tcPr>
          <w:p w14:paraId="74019D00" w14:textId="172683B2" w:rsidR="007200B7" w:rsidRPr="0089207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89207C">
              <w:rPr>
                <w:rFonts w:asciiTheme="minorHAnsi" w:hAnsiTheme="minorHAnsi"/>
                <w:sz w:val="22"/>
                <w:szCs w:val="22"/>
              </w:rPr>
              <w:t xml:space="preserve">Understanding the role of Deputy Head, supporting the Head of </w:t>
            </w:r>
            <w:proofErr w:type="gramStart"/>
            <w:r w:rsidRPr="0089207C">
              <w:rPr>
                <w:rFonts w:asciiTheme="minorHAnsi" w:hAnsiTheme="minorHAnsi"/>
                <w:sz w:val="22"/>
                <w:szCs w:val="22"/>
              </w:rPr>
              <w:t>School</w:t>
            </w:r>
            <w:proofErr w:type="gramEnd"/>
            <w:r w:rsidRPr="0089207C">
              <w:rPr>
                <w:rFonts w:asciiTheme="minorHAnsi" w:hAnsiTheme="minorHAnsi"/>
                <w:sz w:val="22"/>
                <w:szCs w:val="22"/>
              </w:rPr>
              <w:t xml:space="preserve"> and acting as a role model for staff and pupils</w:t>
            </w:r>
          </w:p>
        </w:tc>
        <w:tc>
          <w:tcPr>
            <w:tcW w:w="1021" w:type="dxa"/>
          </w:tcPr>
          <w:p w14:paraId="7CF10D65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469BDA65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0B7" w:rsidRPr="000841DC" w14:paraId="1B1BB31E" w14:textId="77777777" w:rsidTr="007200B7">
        <w:tc>
          <w:tcPr>
            <w:tcW w:w="7764" w:type="dxa"/>
          </w:tcPr>
          <w:p w14:paraId="2A6C5140" w14:textId="07B790DE" w:rsidR="007200B7" w:rsidRPr="0089207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89207C">
              <w:rPr>
                <w:rFonts w:asciiTheme="minorHAnsi" w:hAnsiTheme="minorHAnsi"/>
                <w:sz w:val="22"/>
                <w:szCs w:val="22"/>
              </w:rPr>
              <w:t xml:space="preserve">Knowledge of different leadership approaches and how to lead and manage people effectively, including coaching staff and developing a shared vision </w:t>
            </w:r>
          </w:p>
        </w:tc>
        <w:tc>
          <w:tcPr>
            <w:tcW w:w="1021" w:type="dxa"/>
          </w:tcPr>
          <w:p w14:paraId="1875D16E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7AF01FE1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0B7" w:rsidRPr="000841DC" w14:paraId="31D7430F" w14:textId="77777777" w:rsidTr="007200B7">
        <w:tc>
          <w:tcPr>
            <w:tcW w:w="7764" w:type="dxa"/>
          </w:tcPr>
          <w:p w14:paraId="49088E63" w14:textId="77777777" w:rsidR="007200B7" w:rsidRPr="0089207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89207C">
              <w:rPr>
                <w:rFonts w:asciiTheme="minorHAnsi" w:hAnsiTheme="minorHAnsi"/>
                <w:sz w:val="22"/>
                <w:szCs w:val="22"/>
              </w:rPr>
              <w:t>Ability to motivate staff and find common ground over difficult issues</w:t>
            </w:r>
          </w:p>
        </w:tc>
        <w:tc>
          <w:tcPr>
            <w:tcW w:w="1021" w:type="dxa"/>
          </w:tcPr>
          <w:p w14:paraId="684B5649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2D3A250F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0B7" w:rsidRPr="000841DC" w14:paraId="5FD235EC" w14:textId="77777777" w:rsidTr="007200B7">
        <w:tc>
          <w:tcPr>
            <w:tcW w:w="7764" w:type="dxa"/>
          </w:tcPr>
          <w:p w14:paraId="35BF5B58" w14:textId="77777777" w:rsidR="007200B7" w:rsidRPr="0089207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89207C">
              <w:rPr>
                <w:rFonts w:asciiTheme="minorHAnsi" w:hAnsiTheme="minorHAnsi"/>
                <w:sz w:val="22"/>
                <w:szCs w:val="22"/>
              </w:rPr>
              <w:t>Ability to manage time and cope with multiple priorities under pressure</w:t>
            </w:r>
          </w:p>
        </w:tc>
        <w:tc>
          <w:tcPr>
            <w:tcW w:w="1021" w:type="dxa"/>
          </w:tcPr>
          <w:p w14:paraId="09201464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2EBAF681" w14:textId="77777777" w:rsidR="007200B7" w:rsidRPr="000841DC" w:rsidRDefault="007200B7" w:rsidP="0072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6B852A" w14:textId="77777777" w:rsidR="000841DC" w:rsidRPr="000841DC" w:rsidRDefault="000841DC" w:rsidP="000841DC">
      <w:pPr>
        <w:rPr>
          <w:rFonts w:asciiTheme="minorHAnsi" w:hAnsiTheme="minorHAnsi"/>
          <w:b/>
          <w:sz w:val="22"/>
          <w:szCs w:val="22"/>
        </w:rPr>
      </w:pPr>
    </w:p>
    <w:p w14:paraId="1DE05B5A" w14:textId="77777777" w:rsidR="000841DC" w:rsidRPr="000841DC" w:rsidRDefault="000841DC" w:rsidP="000841DC">
      <w:pPr>
        <w:rPr>
          <w:rFonts w:asciiTheme="minorHAnsi" w:hAnsiTheme="minorHAnsi"/>
          <w:b/>
          <w:sz w:val="22"/>
          <w:szCs w:val="22"/>
        </w:rPr>
      </w:pPr>
    </w:p>
    <w:p w14:paraId="431D3CEC" w14:textId="77777777" w:rsidR="000841DC" w:rsidRPr="000841DC" w:rsidRDefault="000841DC" w:rsidP="000841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63"/>
        <w:gridCol w:w="1021"/>
        <w:gridCol w:w="1134"/>
      </w:tblGrid>
      <w:tr w:rsidR="000841DC" w:rsidRPr="000841DC" w14:paraId="726F6EE8" w14:textId="77777777" w:rsidTr="004E1D95">
        <w:tc>
          <w:tcPr>
            <w:tcW w:w="7763" w:type="dxa"/>
            <w:shd w:val="clear" w:color="auto" w:fill="BDD6EE" w:themeFill="accent1" w:themeFillTint="66"/>
          </w:tcPr>
          <w:p w14:paraId="310239B4" w14:textId="77777777" w:rsidR="000841DC" w:rsidRPr="000841DC" w:rsidRDefault="000841DC" w:rsidP="00D55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21" w:type="dxa"/>
            <w:shd w:val="clear" w:color="auto" w:fill="BDD6EE" w:themeFill="accent1" w:themeFillTint="66"/>
          </w:tcPr>
          <w:p w14:paraId="3D6C7161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446588E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0841DC" w:rsidRPr="000841DC" w14:paraId="1B2BFEB0" w14:textId="77777777" w:rsidTr="004E1D95">
        <w:tc>
          <w:tcPr>
            <w:tcW w:w="7763" w:type="dxa"/>
            <w:shd w:val="clear" w:color="auto" w:fill="FBE4D5" w:themeFill="accent2" w:themeFillTint="33"/>
          </w:tcPr>
          <w:p w14:paraId="4025B150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41DC">
              <w:rPr>
                <w:rFonts w:asciiTheme="minorHAnsi" w:hAnsiTheme="minorHAnsi"/>
                <w:b/>
                <w:sz w:val="22"/>
                <w:szCs w:val="22"/>
              </w:rPr>
              <w:t>Other characteristics</w:t>
            </w:r>
          </w:p>
        </w:tc>
        <w:tc>
          <w:tcPr>
            <w:tcW w:w="1021" w:type="dxa"/>
            <w:shd w:val="clear" w:color="auto" w:fill="FBE4D5" w:themeFill="accent2" w:themeFillTint="33"/>
          </w:tcPr>
          <w:p w14:paraId="011016A5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1415D7B" w14:textId="77777777" w:rsidR="000841DC" w:rsidRPr="000841DC" w:rsidRDefault="000841DC" w:rsidP="00D55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41DC" w:rsidRPr="000841DC" w14:paraId="352990BE" w14:textId="77777777" w:rsidTr="004E1D95">
        <w:tc>
          <w:tcPr>
            <w:tcW w:w="7763" w:type="dxa"/>
          </w:tcPr>
          <w:p w14:paraId="1B0DDCB2" w14:textId="46C0704D" w:rsidR="000841DC" w:rsidRPr="002804AD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QTS status, good honours degree and willingness to </w:t>
            </w:r>
            <w:r w:rsidR="779E5E89" w:rsidRPr="002804AD">
              <w:rPr>
                <w:rFonts w:asciiTheme="minorHAnsi" w:hAnsiTheme="minorHAnsi"/>
                <w:sz w:val="22"/>
                <w:szCs w:val="22"/>
              </w:rPr>
              <w:t>engage in and facilitate professional development provision</w:t>
            </w:r>
            <w:r w:rsidR="00312ED9" w:rsidRPr="002804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14:paraId="7DD84D7D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E21A76C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399DA1AB" w14:textId="77777777" w:rsidTr="004E1D95">
        <w:tc>
          <w:tcPr>
            <w:tcW w:w="7763" w:type="dxa"/>
          </w:tcPr>
          <w:p w14:paraId="76889E63" w14:textId="3F2D4518" w:rsidR="000841DC" w:rsidRPr="002804AD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Flexibility and adaptability, willingness to </w:t>
            </w:r>
            <w:r w:rsidR="00453E2C" w:rsidRPr="002804AD">
              <w:rPr>
                <w:rFonts w:asciiTheme="minorHAnsi" w:hAnsiTheme="minorHAnsi"/>
                <w:sz w:val="22"/>
                <w:szCs w:val="22"/>
              </w:rPr>
              <w:t>embrace</w:t>
            </w:r>
            <w:r w:rsidRPr="002804AD">
              <w:rPr>
                <w:rFonts w:asciiTheme="minorHAnsi" w:hAnsiTheme="minorHAnsi"/>
                <w:sz w:val="22"/>
                <w:szCs w:val="22"/>
              </w:rPr>
              <w:t xml:space="preserve"> new challenges and drive for improvement</w:t>
            </w:r>
            <w:r w:rsidR="00312ED9" w:rsidRPr="002804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14:paraId="72313AAA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5A491F4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231AFF7F" w14:textId="77777777" w:rsidTr="004E1D95">
        <w:tc>
          <w:tcPr>
            <w:tcW w:w="7763" w:type="dxa"/>
          </w:tcPr>
          <w:p w14:paraId="1883C0CC" w14:textId="127F780D" w:rsidR="000841DC" w:rsidRPr="002804AD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>Knowledge of “extended schools” agenda and involvements of parents and the wider community</w:t>
            </w:r>
            <w:r w:rsidR="00312ED9" w:rsidRPr="002804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14:paraId="11881A45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647979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0841DC" w:rsidRPr="000841DC" w14:paraId="4BC92955" w14:textId="77777777" w:rsidTr="004E1D95">
        <w:tc>
          <w:tcPr>
            <w:tcW w:w="7763" w:type="dxa"/>
          </w:tcPr>
          <w:p w14:paraId="6C97820D" w14:textId="7466F4AB" w:rsidR="000841DC" w:rsidRPr="002804AD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>Experience of managing budgets</w:t>
            </w:r>
            <w:r w:rsidR="02226C42" w:rsidRPr="002804AD">
              <w:rPr>
                <w:rFonts w:asciiTheme="minorHAnsi" w:hAnsiTheme="minorHAnsi"/>
                <w:sz w:val="22"/>
                <w:szCs w:val="22"/>
              </w:rPr>
              <w:t xml:space="preserve"> and achieving efficiencies / good value for money</w:t>
            </w:r>
          </w:p>
        </w:tc>
        <w:tc>
          <w:tcPr>
            <w:tcW w:w="1021" w:type="dxa"/>
          </w:tcPr>
          <w:p w14:paraId="0B6516D3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2957EC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0841DC" w:rsidRPr="000841DC" w14:paraId="65E72687" w14:textId="77777777" w:rsidTr="004E1D95">
        <w:tc>
          <w:tcPr>
            <w:tcW w:w="7763" w:type="dxa"/>
          </w:tcPr>
          <w:p w14:paraId="5B6C8DD3" w14:textId="779E646C" w:rsidR="000841DC" w:rsidRPr="002804AD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>Ability and experience to liaise with external agencies</w:t>
            </w:r>
            <w:r w:rsidR="00312ED9" w:rsidRPr="002804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14:paraId="6E89BBAE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1EEDC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0841DC" w:rsidRPr="000841DC" w14:paraId="56935CD2" w14:textId="77777777" w:rsidTr="004E1D95">
        <w:tc>
          <w:tcPr>
            <w:tcW w:w="7763" w:type="dxa"/>
          </w:tcPr>
          <w:p w14:paraId="3D5EA1AD" w14:textId="79B7DBC1" w:rsidR="000841DC" w:rsidRPr="002804AD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7D1CAA52" w:rsidRPr="002804AD">
              <w:rPr>
                <w:rFonts w:asciiTheme="minorHAnsi" w:hAnsiTheme="minorHAnsi"/>
                <w:sz w:val="22"/>
                <w:szCs w:val="22"/>
              </w:rPr>
              <w:t xml:space="preserve">leading </w:t>
            </w:r>
            <w:r w:rsidRPr="002804AD">
              <w:rPr>
                <w:rFonts w:asciiTheme="minorHAnsi" w:hAnsiTheme="minorHAnsi"/>
                <w:sz w:val="22"/>
                <w:szCs w:val="22"/>
              </w:rPr>
              <w:t>a team</w:t>
            </w:r>
            <w:r w:rsidR="56E9A0C4" w:rsidRPr="00280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FA2D" w:rsidRPr="002804AD">
              <w:rPr>
                <w:rFonts w:asciiTheme="minorHAnsi" w:hAnsiTheme="minorHAnsi"/>
                <w:sz w:val="22"/>
                <w:szCs w:val="22"/>
              </w:rPr>
              <w:t>effectively.</w:t>
            </w:r>
          </w:p>
        </w:tc>
        <w:tc>
          <w:tcPr>
            <w:tcW w:w="1021" w:type="dxa"/>
          </w:tcPr>
          <w:p w14:paraId="726D2BA2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12FD21F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03222A4F" w14:textId="77777777" w:rsidTr="004E1D95">
        <w:tc>
          <w:tcPr>
            <w:tcW w:w="7763" w:type="dxa"/>
          </w:tcPr>
          <w:p w14:paraId="76EB612D" w14:textId="43B7A76A" w:rsidR="000841DC" w:rsidRPr="002804AD" w:rsidRDefault="000841D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Demonstrate </w:t>
            </w:r>
            <w:r w:rsidR="7D4BFCC9" w:rsidRPr="002804A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804AD">
              <w:rPr>
                <w:rFonts w:asciiTheme="minorHAnsi" w:hAnsiTheme="minorHAnsi"/>
                <w:sz w:val="22"/>
                <w:szCs w:val="22"/>
              </w:rPr>
              <w:t xml:space="preserve">sound approach to self-review, </w:t>
            </w:r>
            <w:proofErr w:type="gramStart"/>
            <w:r w:rsidRPr="002804AD">
              <w:rPr>
                <w:rFonts w:asciiTheme="minorHAnsi" w:hAnsiTheme="minorHAnsi"/>
                <w:sz w:val="22"/>
                <w:szCs w:val="22"/>
              </w:rPr>
              <w:t>objectives</w:t>
            </w:r>
            <w:proofErr w:type="gramEnd"/>
            <w:r w:rsidRPr="002804AD">
              <w:rPr>
                <w:rFonts w:asciiTheme="minorHAnsi" w:hAnsiTheme="minorHAnsi"/>
                <w:sz w:val="22"/>
                <w:szCs w:val="22"/>
              </w:rPr>
              <w:t xml:space="preserve"> and action planning</w:t>
            </w:r>
            <w:r w:rsidR="00312ED9" w:rsidRPr="002804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14:paraId="3EFC0298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4FC55D0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450339D7" w14:textId="77777777" w:rsidTr="004E1D95">
        <w:tc>
          <w:tcPr>
            <w:tcW w:w="7763" w:type="dxa"/>
          </w:tcPr>
          <w:p w14:paraId="3713C6D6" w14:textId="42048D90" w:rsidR="000841DC" w:rsidRPr="002804AD" w:rsidRDefault="39767B1C" w:rsidP="14D898F6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>Ambitious</w:t>
            </w:r>
            <w:r w:rsidR="00312ED9" w:rsidRPr="002804AD">
              <w:rPr>
                <w:rFonts w:asciiTheme="minorHAnsi" w:hAnsiTheme="minorHAnsi"/>
                <w:sz w:val="22"/>
                <w:szCs w:val="22"/>
              </w:rPr>
              <w:t xml:space="preserve"> in their approach to all aspects of school life. </w:t>
            </w:r>
          </w:p>
        </w:tc>
        <w:tc>
          <w:tcPr>
            <w:tcW w:w="1021" w:type="dxa"/>
          </w:tcPr>
          <w:p w14:paraId="0CBFDCBB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3783B55F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7AB5E7AC" w14:textId="77777777" w:rsidTr="004E1D95">
        <w:tc>
          <w:tcPr>
            <w:tcW w:w="7763" w:type="dxa"/>
          </w:tcPr>
          <w:p w14:paraId="4328DE49" w14:textId="77777777" w:rsidR="000841DC" w:rsidRPr="002804AD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Enthusiastic, </w:t>
            </w:r>
            <w:proofErr w:type="gramStart"/>
            <w:r w:rsidRPr="002804AD">
              <w:rPr>
                <w:rFonts w:asciiTheme="minorHAnsi" w:hAnsiTheme="minorHAnsi"/>
                <w:sz w:val="22"/>
                <w:szCs w:val="22"/>
              </w:rPr>
              <w:t>energetic</w:t>
            </w:r>
            <w:proofErr w:type="gramEnd"/>
            <w:r w:rsidRPr="002804AD">
              <w:rPr>
                <w:rFonts w:asciiTheme="minorHAnsi" w:hAnsiTheme="minorHAnsi"/>
                <w:sz w:val="22"/>
                <w:szCs w:val="22"/>
              </w:rPr>
              <w:t xml:space="preserve"> and resilient</w:t>
            </w:r>
          </w:p>
        </w:tc>
        <w:tc>
          <w:tcPr>
            <w:tcW w:w="1021" w:type="dxa"/>
          </w:tcPr>
          <w:p w14:paraId="11E46067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0841D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015306A5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528B3DC5" w14:paraId="4C57E9DE" w14:textId="77777777" w:rsidTr="528B3DC5">
        <w:tc>
          <w:tcPr>
            <w:tcW w:w="7763" w:type="dxa"/>
          </w:tcPr>
          <w:p w14:paraId="3C74435F" w14:textId="028AF02D" w:rsidR="57AAAEA7" w:rsidRPr="002804AD" w:rsidRDefault="57AAAEA7" w:rsidP="528B3DC5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Manage own workload effectively </w:t>
            </w:r>
            <w:r w:rsidR="5E800DB5" w:rsidRPr="002804AD">
              <w:rPr>
                <w:rFonts w:asciiTheme="minorHAnsi" w:hAnsiTheme="minorHAnsi"/>
                <w:sz w:val="22"/>
                <w:szCs w:val="22"/>
              </w:rPr>
              <w:t xml:space="preserve">and the workload of individuals to ensure positive wellbeing of staff. </w:t>
            </w:r>
          </w:p>
        </w:tc>
        <w:tc>
          <w:tcPr>
            <w:tcW w:w="1021" w:type="dxa"/>
          </w:tcPr>
          <w:p w14:paraId="6C462F02" w14:textId="2084CE18" w:rsidR="6B4D3A7D" w:rsidRPr="005B0E58" w:rsidRDefault="6B4D3A7D" w:rsidP="528B3DC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0E58">
              <w:rPr>
                <w:rFonts w:asciiTheme="minorHAnsi" w:eastAsia="Calibr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D7ABA1D" w14:textId="3D92472A" w:rsidR="528B3DC5" w:rsidRDefault="528B3DC5" w:rsidP="528B3DC5">
            <w:pPr>
              <w:rPr>
                <w:rFonts w:eastAsia="Calibri"/>
              </w:rPr>
            </w:pPr>
          </w:p>
        </w:tc>
      </w:tr>
      <w:tr w:rsidR="00E1127B" w:rsidRPr="000841DC" w14:paraId="2D065593" w14:textId="77777777" w:rsidTr="00EE3FBA">
        <w:tc>
          <w:tcPr>
            <w:tcW w:w="7763" w:type="dxa"/>
          </w:tcPr>
          <w:p w14:paraId="14A3C916" w14:textId="1C28F78F" w:rsidR="00E1127B" w:rsidRPr="002804AD" w:rsidRDefault="00E1127B" w:rsidP="00D553A4">
            <w:pPr>
              <w:rPr>
                <w:rFonts w:asciiTheme="minorHAnsi" w:hAnsiTheme="minorHAnsi"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>Ability to inspire others</w:t>
            </w:r>
            <w:r w:rsidR="00F658F5" w:rsidRPr="002804AD">
              <w:rPr>
                <w:rFonts w:asciiTheme="minorHAnsi" w:hAnsiTheme="minorHAnsi"/>
                <w:sz w:val="22"/>
                <w:szCs w:val="22"/>
              </w:rPr>
              <w:t>, creating a shared culture and positive climate</w:t>
            </w:r>
          </w:p>
        </w:tc>
        <w:tc>
          <w:tcPr>
            <w:tcW w:w="1021" w:type="dxa"/>
          </w:tcPr>
          <w:p w14:paraId="6A6618B2" w14:textId="4FF62186" w:rsidR="00E1127B" w:rsidRPr="005B0E58" w:rsidRDefault="00E1127B" w:rsidP="00D55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E5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9CE5E58" w14:textId="77777777" w:rsidR="00E1127B" w:rsidRPr="000841DC" w:rsidRDefault="00E1127B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1DC" w:rsidRPr="000841DC" w14:paraId="7857E249" w14:textId="77777777" w:rsidTr="004E1D95">
        <w:tc>
          <w:tcPr>
            <w:tcW w:w="7763" w:type="dxa"/>
          </w:tcPr>
          <w:p w14:paraId="34831125" w14:textId="0DD8B78B" w:rsidR="000841DC" w:rsidRPr="002804AD" w:rsidRDefault="00A00FFE" w:rsidP="14D898F6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2804AD">
              <w:rPr>
                <w:rFonts w:asciiTheme="minorHAnsi" w:hAnsiTheme="minorHAnsi"/>
                <w:sz w:val="22"/>
                <w:szCs w:val="22"/>
              </w:rPr>
              <w:t xml:space="preserve">Demonstrating a </w:t>
            </w:r>
            <w:r w:rsidR="1844BB93" w:rsidRPr="002804AD">
              <w:rPr>
                <w:rFonts w:asciiTheme="minorHAnsi" w:hAnsiTheme="minorHAnsi"/>
                <w:sz w:val="22"/>
                <w:szCs w:val="22"/>
              </w:rPr>
              <w:t>willingness and ability to be courageous as a leader.</w:t>
            </w:r>
          </w:p>
        </w:tc>
        <w:tc>
          <w:tcPr>
            <w:tcW w:w="1021" w:type="dxa"/>
          </w:tcPr>
          <w:p w14:paraId="23357ECD" w14:textId="77777777" w:rsidR="000841DC" w:rsidRPr="005B0E58" w:rsidRDefault="000841DC" w:rsidP="00D55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E5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64E4774" w14:textId="77777777" w:rsidR="000841DC" w:rsidRPr="000841DC" w:rsidRDefault="000841DC" w:rsidP="00D553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1E32B885" w14:paraId="73D2D6B4" w14:textId="77777777" w:rsidTr="14D898F6">
        <w:tc>
          <w:tcPr>
            <w:tcW w:w="7763" w:type="dxa"/>
          </w:tcPr>
          <w:p w14:paraId="53175AAA" w14:textId="1C04A46E" w:rsidR="20550E8E" w:rsidRPr="001C0057" w:rsidRDefault="002804AD" w:rsidP="1E32B88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005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 innovative in the face of challenge. </w:t>
            </w:r>
          </w:p>
        </w:tc>
        <w:tc>
          <w:tcPr>
            <w:tcW w:w="1021" w:type="dxa"/>
          </w:tcPr>
          <w:p w14:paraId="065B5286" w14:textId="1A5DF3BC" w:rsidR="20550E8E" w:rsidRPr="005B0E58" w:rsidRDefault="20550E8E" w:rsidP="1E32B88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0E58">
              <w:rPr>
                <w:rFonts w:asciiTheme="minorHAnsi" w:eastAsiaTheme="minorEastAsia" w:hAnsiTheme="minorHAnsi" w:cstheme="minorHAnsi"/>
                <w:sz w:val="22"/>
                <w:szCs w:val="22"/>
              </w:rPr>
              <w:t>Yes</w:t>
            </w:r>
            <w:r w:rsidRPr="005B0E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9B19CDF" w14:textId="56184E30" w:rsidR="1E32B885" w:rsidRDefault="1E32B885" w:rsidP="1E32B885">
            <w:pPr>
              <w:rPr>
                <w:rFonts w:eastAsia="Calibri"/>
              </w:rPr>
            </w:pPr>
          </w:p>
        </w:tc>
      </w:tr>
    </w:tbl>
    <w:p w14:paraId="7B40D6D8" w14:textId="77777777" w:rsidR="000841DC" w:rsidRPr="000841DC" w:rsidRDefault="000841DC" w:rsidP="00F43B3A">
      <w:pPr>
        <w:spacing w:before="100" w:beforeAutospacing="1" w:after="100" w:afterAutospacing="1"/>
        <w:rPr>
          <w:rFonts w:asciiTheme="minorHAnsi" w:eastAsia="Times New Roman" w:hAnsiTheme="minorHAnsi" w:cs="Calibri"/>
          <w:b/>
          <w:color w:val="000000" w:themeColor="text1"/>
          <w:sz w:val="22"/>
          <w:szCs w:val="22"/>
        </w:rPr>
      </w:pPr>
    </w:p>
    <w:p w14:paraId="2EB8CACF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00105927" w:rsidRPr="009A115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51F4" w14:textId="77777777" w:rsidR="00383104" w:rsidRDefault="00383104" w:rsidP="007147D0">
      <w:r>
        <w:separator/>
      </w:r>
    </w:p>
  </w:endnote>
  <w:endnote w:type="continuationSeparator" w:id="0">
    <w:p w14:paraId="4685A6FF" w14:textId="77777777" w:rsidR="00383104" w:rsidRDefault="00383104" w:rsidP="007147D0">
      <w:r>
        <w:continuationSeparator/>
      </w:r>
    </w:p>
  </w:endnote>
  <w:endnote w:type="continuationNotice" w:id="1">
    <w:p w14:paraId="738F56C0" w14:textId="77777777" w:rsidR="00383104" w:rsidRDefault="00383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8ECA" w14:textId="77777777" w:rsidR="00383104" w:rsidRDefault="00383104" w:rsidP="007147D0">
      <w:r>
        <w:separator/>
      </w:r>
    </w:p>
  </w:footnote>
  <w:footnote w:type="continuationSeparator" w:id="0">
    <w:p w14:paraId="5D1C4E01" w14:textId="77777777" w:rsidR="00383104" w:rsidRDefault="00383104" w:rsidP="007147D0">
      <w:r>
        <w:continuationSeparator/>
      </w:r>
    </w:p>
  </w:footnote>
  <w:footnote w:type="continuationNotice" w:id="1">
    <w:p w14:paraId="11CA817A" w14:textId="77777777" w:rsidR="00383104" w:rsidRDefault="00383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40F" w14:textId="390EFE70" w:rsidR="00F43B3A" w:rsidRDefault="00F43B3A">
    <w:pPr>
      <w:pStyle w:val="Header"/>
    </w:pPr>
    <w:r>
      <w:rPr>
        <w:noProof/>
      </w:rPr>
      <w:drawing>
        <wp:inline distT="0" distB="0" distL="0" distR="0" wp14:anchorId="4C0FAB72" wp14:editId="103114DA">
          <wp:extent cx="989330" cy="63843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57" b="1"/>
                  <a:stretch/>
                </pic:blipFill>
                <pic:spPr bwMode="auto">
                  <a:xfrm>
                    <a:off x="0" y="0"/>
                    <a:ext cx="1002346" cy="646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BA3C62">
      <w:rPr>
        <w:noProof/>
      </w:rPr>
      <w:drawing>
        <wp:inline distT="0" distB="0" distL="0" distR="0" wp14:anchorId="0F43ED66" wp14:editId="20393230">
          <wp:extent cx="1700037" cy="612436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673" cy="62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5pt;height:332.15pt" o:bullet="t">
        <v:imagedata r:id="rId1" o:title="clip_image001"/>
      </v:shape>
    </w:pict>
  </w:numPicBullet>
  <w:abstractNum w:abstractNumId="0" w15:restartNumberingAfterBreak="0">
    <w:nsid w:val="000453D9"/>
    <w:multiLevelType w:val="multilevel"/>
    <w:tmpl w:val="DB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A11D1"/>
    <w:multiLevelType w:val="multilevel"/>
    <w:tmpl w:val="3F7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C6BEC"/>
    <w:multiLevelType w:val="hybridMultilevel"/>
    <w:tmpl w:val="1FBA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78"/>
    <w:multiLevelType w:val="hybridMultilevel"/>
    <w:tmpl w:val="891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D48"/>
    <w:multiLevelType w:val="hybridMultilevel"/>
    <w:tmpl w:val="4B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531C"/>
    <w:multiLevelType w:val="multilevel"/>
    <w:tmpl w:val="240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62CD4"/>
    <w:multiLevelType w:val="hybridMultilevel"/>
    <w:tmpl w:val="0182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002D"/>
    <w:multiLevelType w:val="hybridMultilevel"/>
    <w:tmpl w:val="C346E1D2"/>
    <w:lvl w:ilvl="0" w:tplc="41A22E86">
      <w:numFmt w:val="bullet"/>
      <w:lvlText w:val="·"/>
      <w:lvlJc w:val="left"/>
      <w:pPr>
        <w:ind w:left="1080" w:hanging="360"/>
      </w:pPr>
      <w:rPr>
        <w:rFonts w:ascii="Calibri" w:eastAsia="Symbol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91AE3"/>
    <w:multiLevelType w:val="multilevel"/>
    <w:tmpl w:val="794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1F772C"/>
    <w:multiLevelType w:val="hybridMultilevel"/>
    <w:tmpl w:val="43AC7C76"/>
    <w:lvl w:ilvl="0" w:tplc="35A0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A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64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ED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A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C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80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C3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E6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0F91"/>
    <w:multiLevelType w:val="multilevel"/>
    <w:tmpl w:val="9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E1E49"/>
    <w:multiLevelType w:val="hybridMultilevel"/>
    <w:tmpl w:val="5780553E"/>
    <w:lvl w:ilvl="0" w:tplc="41A22E86">
      <w:numFmt w:val="bullet"/>
      <w:lvlText w:val="·"/>
      <w:lvlJc w:val="left"/>
      <w:pPr>
        <w:ind w:left="720" w:hanging="360"/>
      </w:pPr>
      <w:rPr>
        <w:rFonts w:ascii="Calibri" w:eastAsia="Symbol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1A6D"/>
    <w:multiLevelType w:val="hybridMultilevel"/>
    <w:tmpl w:val="076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B0A1E"/>
    <w:multiLevelType w:val="hybridMultilevel"/>
    <w:tmpl w:val="B4D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737B1"/>
    <w:multiLevelType w:val="hybridMultilevel"/>
    <w:tmpl w:val="FFFFFFFF"/>
    <w:lvl w:ilvl="0" w:tplc="9B103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01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05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D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2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8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ED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20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CB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35C8"/>
    <w:multiLevelType w:val="multilevel"/>
    <w:tmpl w:val="0B6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3D2EBB"/>
    <w:multiLevelType w:val="hybridMultilevel"/>
    <w:tmpl w:val="0A88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31389"/>
    <w:multiLevelType w:val="multilevel"/>
    <w:tmpl w:val="32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16EA5"/>
    <w:multiLevelType w:val="hybridMultilevel"/>
    <w:tmpl w:val="307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B3A78"/>
    <w:multiLevelType w:val="hybridMultilevel"/>
    <w:tmpl w:val="FB7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D19"/>
    <w:multiLevelType w:val="hybridMultilevel"/>
    <w:tmpl w:val="7306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17079"/>
    <w:multiLevelType w:val="multilevel"/>
    <w:tmpl w:val="3F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E1A11F9"/>
    <w:multiLevelType w:val="hybridMultilevel"/>
    <w:tmpl w:val="23F2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21"/>
  </w:num>
  <w:num w:numId="6">
    <w:abstractNumId w:val="0"/>
  </w:num>
  <w:num w:numId="7">
    <w:abstractNumId w:val="17"/>
  </w:num>
  <w:num w:numId="8">
    <w:abstractNumId w:val="15"/>
  </w:num>
  <w:num w:numId="9">
    <w:abstractNumId w:val="8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6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20"/>
  </w:num>
  <w:num w:numId="21">
    <w:abstractNumId w:val="11"/>
  </w:num>
  <w:num w:numId="22">
    <w:abstractNumId w:val="22"/>
  </w:num>
  <w:num w:numId="23">
    <w:abstractNumId w:val="2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7A"/>
    <w:rsid w:val="00004187"/>
    <w:rsid w:val="00004580"/>
    <w:rsid w:val="00020847"/>
    <w:rsid w:val="0003736C"/>
    <w:rsid w:val="000504FC"/>
    <w:rsid w:val="000658A6"/>
    <w:rsid w:val="000841DC"/>
    <w:rsid w:val="000A089A"/>
    <w:rsid w:val="000B10B7"/>
    <w:rsid w:val="000D0550"/>
    <w:rsid w:val="000D6BBE"/>
    <w:rsid w:val="000E3516"/>
    <w:rsid w:val="000F153C"/>
    <w:rsid w:val="001015E5"/>
    <w:rsid w:val="00105927"/>
    <w:rsid w:val="001067B6"/>
    <w:rsid w:val="001701A4"/>
    <w:rsid w:val="001777CF"/>
    <w:rsid w:val="00181CB7"/>
    <w:rsid w:val="00183114"/>
    <w:rsid w:val="001A7275"/>
    <w:rsid w:val="001C0057"/>
    <w:rsid w:val="001C1FCD"/>
    <w:rsid w:val="001E2834"/>
    <w:rsid w:val="001F37CB"/>
    <w:rsid w:val="001F6AD7"/>
    <w:rsid w:val="0020422B"/>
    <w:rsid w:val="002106CF"/>
    <w:rsid w:val="00215CBC"/>
    <w:rsid w:val="002607B7"/>
    <w:rsid w:val="00260F89"/>
    <w:rsid w:val="002804AD"/>
    <w:rsid w:val="00280F2C"/>
    <w:rsid w:val="002833CA"/>
    <w:rsid w:val="002D457B"/>
    <w:rsid w:val="002EC561"/>
    <w:rsid w:val="003066A9"/>
    <w:rsid w:val="00307B28"/>
    <w:rsid w:val="00312ED9"/>
    <w:rsid w:val="0031557F"/>
    <w:rsid w:val="003157D0"/>
    <w:rsid w:val="0032228D"/>
    <w:rsid w:val="003371C7"/>
    <w:rsid w:val="00345CE0"/>
    <w:rsid w:val="003743EE"/>
    <w:rsid w:val="00383104"/>
    <w:rsid w:val="00383394"/>
    <w:rsid w:val="00384843"/>
    <w:rsid w:val="003B2C6D"/>
    <w:rsid w:val="003D0E04"/>
    <w:rsid w:val="003E631B"/>
    <w:rsid w:val="003F02D1"/>
    <w:rsid w:val="003F051F"/>
    <w:rsid w:val="00415646"/>
    <w:rsid w:val="00427B11"/>
    <w:rsid w:val="0043722A"/>
    <w:rsid w:val="00447D49"/>
    <w:rsid w:val="00453E2C"/>
    <w:rsid w:val="00464B92"/>
    <w:rsid w:val="00467FA4"/>
    <w:rsid w:val="004A2303"/>
    <w:rsid w:val="004A6FC4"/>
    <w:rsid w:val="004A6FE0"/>
    <w:rsid w:val="004B1FE6"/>
    <w:rsid w:val="004B45FF"/>
    <w:rsid w:val="004B6D18"/>
    <w:rsid w:val="004E1D95"/>
    <w:rsid w:val="00524E5C"/>
    <w:rsid w:val="00530670"/>
    <w:rsid w:val="005416E5"/>
    <w:rsid w:val="005A7566"/>
    <w:rsid w:val="005B0E58"/>
    <w:rsid w:val="005B48EA"/>
    <w:rsid w:val="005C18CA"/>
    <w:rsid w:val="005D2026"/>
    <w:rsid w:val="005D62C6"/>
    <w:rsid w:val="005D68C1"/>
    <w:rsid w:val="00616179"/>
    <w:rsid w:val="00617666"/>
    <w:rsid w:val="0065284D"/>
    <w:rsid w:val="00665ABB"/>
    <w:rsid w:val="0067275A"/>
    <w:rsid w:val="00672DB0"/>
    <w:rsid w:val="0068462E"/>
    <w:rsid w:val="00694A45"/>
    <w:rsid w:val="006C5EF2"/>
    <w:rsid w:val="006D2F16"/>
    <w:rsid w:val="00713CDD"/>
    <w:rsid w:val="007147D0"/>
    <w:rsid w:val="007200B7"/>
    <w:rsid w:val="00723154"/>
    <w:rsid w:val="00740344"/>
    <w:rsid w:val="0075763E"/>
    <w:rsid w:val="00760B08"/>
    <w:rsid w:val="00776833"/>
    <w:rsid w:val="007909A0"/>
    <w:rsid w:val="007909E9"/>
    <w:rsid w:val="007A5DAE"/>
    <w:rsid w:val="007B7B9D"/>
    <w:rsid w:val="007D0947"/>
    <w:rsid w:val="007D4C0C"/>
    <w:rsid w:val="007E0CD7"/>
    <w:rsid w:val="007F5095"/>
    <w:rsid w:val="007F67BD"/>
    <w:rsid w:val="00816774"/>
    <w:rsid w:val="008174E1"/>
    <w:rsid w:val="00851370"/>
    <w:rsid w:val="00853CC4"/>
    <w:rsid w:val="00860FD6"/>
    <w:rsid w:val="00881706"/>
    <w:rsid w:val="008856E3"/>
    <w:rsid w:val="0089207C"/>
    <w:rsid w:val="0089764A"/>
    <w:rsid w:val="008A09D1"/>
    <w:rsid w:val="008B537D"/>
    <w:rsid w:val="008B6ABE"/>
    <w:rsid w:val="008F3DA3"/>
    <w:rsid w:val="009031A8"/>
    <w:rsid w:val="00914DE3"/>
    <w:rsid w:val="00925D1F"/>
    <w:rsid w:val="0093017E"/>
    <w:rsid w:val="009436CD"/>
    <w:rsid w:val="009A1155"/>
    <w:rsid w:val="009D19B3"/>
    <w:rsid w:val="009F0EE2"/>
    <w:rsid w:val="00A00FFE"/>
    <w:rsid w:val="00A1247D"/>
    <w:rsid w:val="00A1272A"/>
    <w:rsid w:val="00A2116B"/>
    <w:rsid w:val="00A30A46"/>
    <w:rsid w:val="00A34182"/>
    <w:rsid w:val="00A468F3"/>
    <w:rsid w:val="00A50A96"/>
    <w:rsid w:val="00A50B72"/>
    <w:rsid w:val="00A560EF"/>
    <w:rsid w:val="00A70C30"/>
    <w:rsid w:val="00A732F7"/>
    <w:rsid w:val="00A83C55"/>
    <w:rsid w:val="00A949D9"/>
    <w:rsid w:val="00AA2A0F"/>
    <w:rsid w:val="00AB1908"/>
    <w:rsid w:val="00AB3707"/>
    <w:rsid w:val="00AB3916"/>
    <w:rsid w:val="00AB5756"/>
    <w:rsid w:val="00AC4E0C"/>
    <w:rsid w:val="00AC6ABC"/>
    <w:rsid w:val="00AD3E70"/>
    <w:rsid w:val="00AD689F"/>
    <w:rsid w:val="00AE1329"/>
    <w:rsid w:val="00AE23BD"/>
    <w:rsid w:val="00B10F38"/>
    <w:rsid w:val="00B2631B"/>
    <w:rsid w:val="00B3FA2D"/>
    <w:rsid w:val="00B4296C"/>
    <w:rsid w:val="00B7144C"/>
    <w:rsid w:val="00B75E32"/>
    <w:rsid w:val="00B80CD8"/>
    <w:rsid w:val="00B858A9"/>
    <w:rsid w:val="00B86725"/>
    <w:rsid w:val="00B90432"/>
    <w:rsid w:val="00B93AAF"/>
    <w:rsid w:val="00B96959"/>
    <w:rsid w:val="00BA3C62"/>
    <w:rsid w:val="00C01827"/>
    <w:rsid w:val="00C024C6"/>
    <w:rsid w:val="00C25FF1"/>
    <w:rsid w:val="00C57A64"/>
    <w:rsid w:val="00C76659"/>
    <w:rsid w:val="00C93AA0"/>
    <w:rsid w:val="00CA2FBD"/>
    <w:rsid w:val="00CB0E25"/>
    <w:rsid w:val="00CD631B"/>
    <w:rsid w:val="00D0217F"/>
    <w:rsid w:val="00D111E3"/>
    <w:rsid w:val="00D1335A"/>
    <w:rsid w:val="00D1784D"/>
    <w:rsid w:val="00D24B8B"/>
    <w:rsid w:val="00D25097"/>
    <w:rsid w:val="00D44ECC"/>
    <w:rsid w:val="00D500C2"/>
    <w:rsid w:val="00D51BAC"/>
    <w:rsid w:val="00D553A4"/>
    <w:rsid w:val="00D64C7A"/>
    <w:rsid w:val="00D70E2E"/>
    <w:rsid w:val="00E00C38"/>
    <w:rsid w:val="00E00EEA"/>
    <w:rsid w:val="00E1127B"/>
    <w:rsid w:val="00E23575"/>
    <w:rsid w:val="00E32182"/>
    <w:rsid w:val="00E35D70"/>
    <w:rsid w:val="00E435FD"/>
    <w:rsid w:val="00E51906"/>
    <w:rsid w:val="00E5789D"/>
    <w:rsid w:val="00E71ACB"/>
    <w:rsid w:val="00E77568"/>
    <w:rsid w:val="00E81C54"/>
    <w:rsid w:val="00E9690B"/>
    <w:rsid w:val="00EA3FFC"/>
    <w:rsid w:val="00EA711E"/>
    <w:rsid w:val="00EB1C7E"/>
    <w:rsid w:val="00EC3860"/>
    <w:rsid w:val="00EC428A"/>
    <w:rsid w:val="00EE3FBA"/>
    <w:rsid w:val="00EE4E0B"/>
    <w:rsid w:val="00EE7DA8"/>
    <w:rsid w:val="00F031EF"/>
    <w:rsid w:val="00F3597A"/>
    <w:rsid w:val="00F41D6E"/>
    <w:rsid w:val="00F43B3A"/>
    <w:rsid w:val="00F658F5"/>
    <w:rsid w:val="00F73BA9"/>
    <w:rsid w:val="00F8424C"/>
    <w:rsid w:val="00F94F73"/>
    <w:rsid w:val="00FA2190"/>
    <w:rsid w:val="00FA3523"/>
    <w:rsid w:val="00FE4B2F"/>
    <w:rsid w:val="02226C42"/>
    <w:rsid w:val="034D3DC6"/>
    <w:rsid w:val="0361094E"/>
    <w:rsid w:val="0363270E"/>
    <w:rsid w:val="036F12D9"/>
    <w:rsid w:val="04D484E4"/>
    <w:rsid w:val="07E0B028"/>
    <w:rsid w:val="08347A71"/>
    <w:rsid w:val="0923F1DE"/>
    <w:rsid w:val="0BAC564E"/>
    <w:rsid w:val="0CF4200C"/>
    <w:rsid w:val="0D9BA0EE"/>
    <w:rsid w:val="0DDA98A4"/>
    <w:rsid w:val="0E691A09"/>
    <w:rsid w:val="0FD8D10E"/>
    <w:rsid w:val="10221ABC"/>
    <w:rsid w:val="13EBCC50"/>
    <w:rsid w:val="14A0EFA0"/>
    <w:rsid w:val="14D898F6"/>
    <w:rsid w:val="15F13A0F"/>
    <w:rsid w:val="16047EFE"/>
    <w:rsid w:val="1668C675"/>
    <w:rsid w:val="167E2406"/>
    <w:rsid w:val="172426E2"/>
    <w:rsid w:val="1844BB93"/>
    <w:rsid w:val="1886DE56"/>
    <w:rsid w:val="18A6CEE6"/>
    <w:rsid w:val="18E763F5"/>
    <w:rsid w:val="1BF2CF0B"/>
    <w:rsid w:val="1CF43AA3"/>
    <w:rsid w:val="1E32B885"/>
    <w:rsid w:val="1E6F3947"/>
    <w:rsid w:val="1EAE01BD"/>
    <w:rsid w:val="1F947A55"/>
    <w:rsid w:val="1FA7C7CE"/>
    <w:rsid w:val="2009D35D"/>
    <w:rsid w:val="20550E8E"/>
    <w:rsid w:val="2083F1C2"/>
    <w:rsid w:val="213F787D"/>
    <w:rsid w:val="2143982F"/>
    <w:rsid w:val="228903F9"/>
    <w:rsid w:val="22B2F2BA"/>
    <w:rsid w:val="2341741F"/>
    <w:rsid w:val="2424D45A"/>
    <w:rsid w:val="264CC407"/>
    <w:rsid w:val="27C1153C"/>
    <w:rsid w:val="27C5D0A9"/>
    <w:rsid w:val="287A26D0"/>
    <w:rsid w:val="2A215724"/>
    <w:rsid w:val="2A6911BF"/>
    <w:rsid w:val="2AE81B44"/>
    <w:rsid w:val="2AF1ED69"/>
    <w:rsid w:val="2B2E4274"/>
    <w:rsid w:val="2BB1C792"/>
    <w:rsid w:val="2C6B7579"/>
    <w:rsid w:val="2D4D97F3"/>
    <w:rsid w:val="2DFD92E7"/>
    <w:rsid w:val="2E66AB19"/>
    <w:rsid w:val="2F091096"/>
    <w:rsid w:val="2F9EC01D"/>
    <w:rsid w:val="30EA2F05"/>
    <w:rsid w:val="325444B2"/>
    <w:rsid w:val="32BF924E"/>
    <w:rsid w:val="33AF76AF"/>
    <w:rsid w:val="37895912"/>
    <w:rsid w:val="382DFD69"/>
    <w:rsid w:val="38EFFBAB"/>
    <w:rsid w:val="38F248FA"/>
    <w:rsid w:val="391ECBFF"/>
    <w:rsid w:val="39767B1C"/>
    <w:rsid w:val="3AA17403"/>
    <w:rsid w:val="3C7D4325"/>
    <w:rsid w:val="3DA1C80A"/>
    <w:rsid w:val="3DB16980"/>
    <w:rsid w:val="3DC8ECC8"/>
    <w:rsid w:val="3E25FA2C"/>
    <w:rsid w:val="4102812F"/>
    <w:rsid w:val="41346F7E"/>
    <w:rsid w:val="41CCF084"/>
    <w:rsid w:val="4282C0B4"/>
    <w:rsid w:val="4362B634"/>
    <w:rsid w:val="449F227A"/>
    <w:rsid w:val="44BE41DC"/>
    <w:rsid w:val="46BAF802"/>
    <w:rsid w:val="47B50951"/>
    <w:rsid w:val="486EA2A3"/>
    <w:rsid w:val="4937E426"/>
    <w:rsid w:val="49F66202"/>
    <w:rsid w:val="4A3103EE"/>
    <w:rsid w:val="4AFB98CB"/>
    <w:rsid w:val="4B18BFF6"/>
    <w:rsid w:val="4BAB5AC0"/>
    <w:rsid w:val="4EBB503D"/>
    <w:rsid w:val="5033A772"/>
    <w:rsid w:val="5142C33A"/>
    <w:rsid w:val="528B3DC5"/>
    <w:rsid w:val="53B66CA5"/>
    <w:rsid w:val="56E9A0C4"/>
    <w:rsid w:val="57231FAD"/>
    <w:rsid w:val="57AAAEA7"/>
    <w:rsid w:val="59B616BB"/>
    <w:rsid w:val="5B9372DB"/>
    <w:rsid w:val="5BA39D94"/>
    <w:rsid w:val="5CEDFF66"/>
    <w:rsid w:val="5E596310"/>
    <w:rsid w:val="5E800DB5"/>
    <w:rsid w:val="5F3A0062"/>
    <w:rsid w:val="5F99985F"/>
    <w:rsid w:val="6003E6E5"/>
    <w:rsid w:val="60C3B397"/>
    <w:rsid w:val="61AA2C2F"/>
    <w:rsid w:val="6286119E"/>
    <w:rsid w:val="63B4803D"/>
    <w:rsid w:val="63FB5459"/>
    <w:rsid w:val="64E1CCF1"/>
    <w:rsid w:val="651C64A4"/>
    <w:rsid w:val="67D9CA9F"/>
    <w:rsid w:val="68004556"/>
    <w:rsid w:val="6AFE4810"/>
    <w:rsid w:val="6B4D3A7D"/>
    <w:rsid w:val="6BF8F410"/>
    <w:rsid w:val="6FEE325C"/>
    <w:rsid w:val="71ADC12D"/>
    <w:rsid w:val="71AF1522"/>
    <w:rsid w:val="71B27C9A"/>
    <w:rsid w:val="74A6EC24"/>
    <w:rsid w:val="7794E0DC"/>
    <w:rsid w:val="779E5E89"/>
    <w:rsid w:val="783D0CC7"/>
    <w:rsid w:val="78583C0E"/>
    <w:rsid w:val="797F851B"/>
    <w:rsid w:val="79F6F06D"/>
    <w:rsid w:val="7A279289"/>
    <w:rsid w:val="7B1B557C"/>
    <w:rsid w:val="7B439618"/>
    <w:rsid w:val="7BC362EA"/>
    <w:rsid w:val="7D1CAA52"/>
    <w:rsid w:val="7D4BFCC9"/>
    <w:rsid w:val="7D80ACDA"/>
    <w:rsid w:val="7DC06B21"/>
    <w:rsid w:val="7E52F63E"/>
    <w:rsid w:val="7F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67162"/>
  <w15:chartTrackingRefBased/>
  <w15:docId w15:val="{080A3415-072C-4396-A646-7BBD5516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43B3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43B3A"/>
  </w:style>
  <w:style w:type="character" w:customStyle="1" w:styleId="normaltextrun">
    <w:name w:val="normaltextrun"/>
    <w:basedOn w:val="DefaultParagraphFont"/>
    <w:rsid w:val="00F43B3A"/>
  </w:style>
  <w:style w:type="table" w:customStyle="1" w:styleId="TableGrid11">
    <w:name w:val="Table Grid11"/>
    <w:basedOn w:val="TableNormal"/>
    <w:next w:val="TableGrid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C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C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B"/>
    <w:rPr>
      <w:rFonts w:ascii="Segoe UI" w:hAnsi="Segoe UI" w:cs="Segoe UI"/>
      <w:sz w:val="18"/>
      <w:szCs w:val="18"/>
      <w:lang w:eastAsia="en-GB"/>
    </w:rPr>
  </w:style>
  <w:style w:type="paragraph" w:customStyle="1" w:styleId="DefaultParagraphFont1">
    <w:name w:val="Default Paragraph Font1"/>
    <w:next w:val="Normal"/>
    <w:rsid w:val="00105927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4Bulletedcopyblue">
    <w:name w:val="4 Bulleted copy blue"/>
    <w:basedOn w:val="Normal"/>
    <w:qFormat/>
    <w:rsid w:val="008174E1"/>
    <w:pPr>
      <w:numPr>
        <w:numId w:val="22"/>
      </w:numPr>
      <w:spacing w:after="60"/>
    </w:pPr>
    <w:rPr>
      <w:rFonts w:ascii="Arial" w:eastAsia="MS Mincho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4F96EAC267C4CAAAF5E8F7BD0CC6D" ma:contentTypeVersion="4" ma:contentTypeDescription="Create a new document." ma:contentTypeScope="" ma:versionID="3a3f81c82a1575301bc4d7e7f1cc2d50">
  <xsd:schema xmlns:xsd="http://www.w3.org/2001/XMLSchema" xmlns:xs="http://www.w3.org/2001/XMLSchema" xmlns:p="http://schemas.microsoft.com/office/2006/metadata/properties" xmlns:ns2="51f77846-d31b-4700-9f21-37667d5ed9ac" targetNamespace="http://schemas.microsoft.com/office/2006/metadata/properties" ma:root="true" ma:fieldsID="81d71b207de74334660dd2a97a8f58e1" ns2:_="">
    <xsd:import namespace="51f77846-d31b-4700-9f21-37667d5ed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7846-d31b-4700-9f21-37667d5ed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F054-EF52-4CC7-8EEB-7A8B0788C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FC879-5311-4305-99E3-92AD808AB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77846-d31b-4700-9f21-37667d5e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43468-7429-4F6A-84E6-C621F97C5E1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1f77846-d31b-4700-9f21-37667d5ed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Ruhena.Mahmood@emat.uk</dc:creator>
  <cp:keywords/>
  <dc:description/>
  <cp:lastModifiedBy>Luci Clapton</cp:lastModifiedBy>
  <cp:revision>2</cp:revision>
  <cp:lastPrinted>2020-09-04T20:14:00Z</cp:lastPrinted>
  <dcterms:created xsi:type="dcterms:W3CDTF">2021-04-18T10:57:00Z</dcterms:created>
  <dcterms:modified xsi:type="dcterms:W3CDTF">2021-04-18T10:57:00Z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0x0101008D54F96EAC267C4CAAAF5E8F7BD0CC6D</vt:lpwstr>
  </property>
</Properties>
</file>