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45103FF" w14:textId="6CFF8888" w:rsidR="00510058" w:rsidRDefault="00CE3FF3" w:rsidP="00510058">
      <w:pPr>
        <w:jc w:val="center"/>
        <w:rPr>
          <w:b/>
        </w:rPr>
      </w:pPr>
      <w:r>
        <w:rPr>
          <w:noProof/>
          <w:lang w:eastAsia="en-GB"/>
        </w:rPr>
        <mc:AlternateContent>
          <mc:Choice Requires="wpg">
            <w:drawing>
              <wp:anchor distT="0" distB="0" distL="114300" distR="114300" simplePos="0" relativeHeight="251659264" behindDoc="0" locked="0" layoutInCell="1" allowOverlap="1" wp14:anchorId="2225B515" wp14:editId="11B67748">
                <wp:simplePos x="0" y="0"/>
                <wp:positionH relativeFrom="column">
                  <wp:posOffset>-238125</wp:posOffset>
                </wp:positionH>
                <wp:positionV relativeFrom="paragraph">
                  <wp:posOffset>-104775</wp:posOffset>
                </wp:positionV>
                <wp:extent cx="6426835" cy="8524875"/>
                <wp:effectExtent l="0" t="0" r="88265" b="9525"/>
                <wp:wrapNone/>
                <wp:docPr id="18" name="Group 1"/>
                <wp:cNvGraphicFramePr/>
                <a:graphic xmlns:a="http://schemas.openxmlformats.org/drawingml/2006/main">
                  <a:graphicData uri="http://schemas.microsoft.com/office/word/2010/wordprocessingGroup">
                    <wpg:wgp>
                      <wpg:cNvGrpSpPr/>
                      <wpg:grpSpPr>
                        <a:xfrm>
                          <a:off x="0" y="0"/>
                          <a:ext cx="6426835" cy="8524875"/>
                          <a:chOff x="47299" y="163817"/>
                          <a:chExt cx="6515555" cy="8805677"/>
                        </a:xfrm>
                      </wpg:grpSpPr>
                      <wpg:grpSp>
                        <wpg:cNvPr id="20" name="Group 20"/>
                        <wpg:cNvGrpSpPr/>
                        <wpg:grpSpPr>
                          <a:xfrm>
                            <a:off x="47299" y="163817"/>
                            <a:ext cx="6515555" cy="8805677"/>
                            <a:chOff x="47299" y="-167259"/>
                            <a:chExt cx="6515555" cy="8805677"/>
                          </a:xfrm>
                        </wpg:grpSpPr>
                        <wps:wsp>
                          <wps:cNvPr id="21" name="Rounded Rectangle 296"/>
                          <wps:cNvSpPr/>
                          <wps:spPr>
                            <a:xfrm>
                              <a:off x="3294978" y="1321998"/>
                              <a:ext cx="3267876" cy="7269037"/>
                            </a:xfrm>
                            <a:prstGeom prst="roundRect">
                              <a:avLst/>
                            </a:prstGeom>
                            <a:solidFill>
                              <a:srgbClr val="9E0000"/>
                            </a:solidFill>
                            <a:ln w="25400" cap="flat" cmpd="sng" algn="ctr">
                              <a:noFill/>
                              <a:prstDash val="solid"/>
                            </a:ln>
                            <a:effectLst>
                              <a:outerShdw blurRad="50800" dist="38100" algn="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ounded Rectangle 297"/>
                          <wps:cNvSpPr/>
                          <wps:spPr>
                            <a:xfrm>
                              <a:off x="47299" y="-167259"/>
                              <a:ext cx="2916260" cy="8805677"/>
                            </a:xfrm>
                            <a:prstGeom prst="roundRect">
                              <a:avLst/>
                            </a:prstGeom>
                            <a:solidFill>
                              <a:srgbClr val="FF9900"/>
                            </a:solidFill>
                            <a:ln w="25400" cap="flat" cmpd="sng" algn="ctr">
                              <a:noFill/>
                              <a:prstDash val="solid"/>
                            </a:ln>
                            <a:effectLst>
                              <a:innerShdw blurRad="114300">
                                <a:prstClr val="black"/>
                              </a:inn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ounded Rectangle 298"/>
                          <wps:cNvSpPr/>
                          <wps:spPr>
                            <a:xfrm>
                              <a:off x="182490" y="0"/>
                              <a:ext cx="2645878" cy="8500676"/>
                            </a:xfrm>
                            <a:prstGeom prst="roundRect">
                              <a:avLst/>
                            </a:prstGeom>
                            <a:solidFill>
                              <a:srgbClr val="9E0000"/>
                            </a:solidFill>
                            <a:ln w="25400" cap="flat" cmpd="sng" algn="ctr">
                              <a:noFill/>
                              <a:prstDash val="solid"/>
                            </a:ln>
                            <a:effectLst>
                              <a:innerShdw blurRad="63500" dist="50800" dir="2700000">
                                <a:prstClr val="black">
                                  <a:alpha val="50000"/>
                                </a:prstClr>
                              </a:inn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691065" y="7148306"/>
                              <a:ext cx="1577227" cy="1026222"/>
                            </a:xfrm>
                            <a:prstGeom prst="rect">
                              <a:avLst/>
                            </a:prstGeom>
                            <a:solidFill>
                              <a:sysClr val="window" lastClr="FFFFFF"/>
                            </a:solidFill>
                            <a:ln w="25400" cap="flat" cmpd="sng" algn="ctr">
                              <a:noFill/>
                              <a:prstDash val="solid"/>
                            </a:ln>
                            <a:effectLst/>
                          </wps:spPr>
                          <wps:txbx>
                            <w:txbxContent>
                              <w:p w14:paraId="7907D093" w14:textId="77777777" w:rsidR="00510058" w:rsidRDefault="00510058" w:rsidP="00510058">
                                <w:pPr>
                                  <w:jc w:val="center"/>
                                </w:pPr>
                                <w:r>
                                  <w:rPr>
                                    <w:noProof/>
                                    <w:lang w:eastAsia="en-GB"/>
                                  </w:rPr>
                                  <w:drawing>
                                    <wp:inline distT="0" distB="0" distL="0" distR="0" wp14:anchorId="3BD99296" wp14:editId="24D95E09">
                                      <wp:extent cx="1320800" cy="863261"/>
                                      <wp:effectExtent l="0" t="0" r="0" b="0"/>
                                      <wp:docPr id="203284573" name="Picture 2" descr="A purple and yellow label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84573" name="Picture 2" descr="A purple and yellow label with whit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7050" cy="90002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8" name="Rounded Rectangle 311"/>
                        <wps:cNvSpPr/>
                        <wps:spPr>
                          <a:xfrm>
                            <a:off x="3361116" y="1710236"/>
                            <a:ext cx="3138238" cy="7164240"/>
                          </a:xfrm>
                          <a:prstGeom prst="roundRect">
                            <a:avLst/>
                          </a:prstGeom>
                          <a:solidFill>
                            <a:schemeClr val="bg1"/>
                          </a:solidFill>
                          <a:ln w="25400" cap="flat" cmpd="sng" algn="ctr">
                            <a:noFill/>
                            <a:prstDash val="solid"/>
                          </a:ln>
                          <a:effectLst>
                            <a:outerShdw blurRad="50800" dist="38100" algn="l" rotWithShape="0">
                              <a:prstClr val="black">
                                <a:alpha val="40000"/>
                              </a:prstClr>
                            </a:outerShdw>
                          </a:effectLst>
                        </wps:spPr>
                        <wps:txbx>
                          <w:txbxContent>
                            <w:p w14:paraId="41F93511" w14:textId="77777777" w:rsidR="00510058" w:rsidRDefault="00510058" w:rsidP="00510058">
                              <w:pPr>
                                <w:jc w:val="center"/>
                                <w:rPr>
                                  <w:rFonts w:ascii="Gill Sans MT" w:hAnsi="Gill Sans MT"/>
                                  <w:b/>
                                  <w:color w:val="FFFFFF" w:themeColor="background1"/>
                                  <w:sz w:val="36"/>
                                  <w:szCs w:val="36"/>
                                  <w14:textOutline w14:w="9525" w14:cap="rnd" w14:cmpd="sng" w14:algn="ctr">
                                    <w14:solidFill>
                                      <w14:srgbClr w14:val="003366"/>
                                    </w14:solidFill>
                                    <w14:prstDash w14:val="solid"/>
                                    <w14:bevel/>
                                  </w14:textOutline>
                                </w:rPr>
                              </w:pPr>
                            </w:p>
                            <w:p w14:paraId="1075B70D" w14:textId="77777777" w:rsidR="00510058" w:rsidRDefault="00510058" w:rsidP="00510058">
                              <w:pPr>
                                <w:jc w:val="center"/>
                                <w:rPr>
                                  <w:rFonts w:ascii="Gill Sans MT" w:hAnsi="Gill Sans MT"/>
                                  <w:b/>
                                  <w:color w:val="FFFFFF" w:themeColor="background1"/>
                                  <w:sz w:val="36"/>
                                  <w:szCs w:val="36"/>
                                  <w14:textOutline w14:w="9525" w14:cap="rnd" w14:cmpd="sng" w14:algn="ctr">
                                    <w14:solidFill>
                                      <w14:srgbClr w14:val="003366"/>
                                    </w14:solidFill>
                                    <w14:prstDash w14:val="solid"/>
                                    <w14:bevel/>
                                  </w14:textOutline>
                                </w:rPr>
                              </w:pPr>
                              <w:r>
                                <w:rPr>
                                  <w:noProof/>
                                  <w:lang w:eastAsia="en-GB"/>
                                </w:rPr>
                                <w:drawing>
                                  <wp:inline distT="0" distB="0" distL="0" distR="0" wp14:anchorId="28495B96" wp14:editId="214B643C">
                                    <wp:extent cx="2584450" cy="1300480"/>
                                    <wp:effectExtent l="0" t="0" r="6350" b="0"/>
                                    <wp:docPr id="479665379" name="Picture 4" descr="A red and yellow logo with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665379" name="Picture 4" descr="A red and yellow logo with a star&#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84450" cy="1300480"/>
                                            </a:xfrm>
                                            <a:prstGeom prst="rect">
                                              <a:avLst/>
                                            </a:prstGeom>
                                            <a:noFill/>
                                            <a:ln>
                                              <a:noFill/>
                                            </a:ln>
                                          </pic:spPr>
                                        </pic:pic>
                                      </a:graphicData>
                                    </a:graphic>
                                  </wp:inline>
                                </w:drawing>
                              </w:r>
                            </w:p>
                            <w:p w14:paraId="0EFC3A74" w14:textId="77777777" w:rsidR="00510058" w:rsidRPr="004978CE" w:rsidRDefault="00510058" w:rsidP="00510058">
                              <w:pPr>
                                <w:jc w:val="center"/>
                                <w:rPr>
                                  <w:rFonts w:ascii="Gill Sans MT" w:hAnsi="Gill Sans MT"/>
                                  <w:b/>
                                  <w:color w:val="FFFFFF" w:themeColor="background1"/>
                                  <w:sz w:val="36"/>
                                  <w:szCs w:val="36"/>
                                  <w14:textOutline w14:w="9525" w14:cap="rnd" w14:cmpd="sng" w14:algn="ctr">
                                    <w14:solidFill>
                                      <w14:srgbClr w14:val="003366"/>
                                    </w14:solidFill>
                                    <w14:prstDash w14:val="solid"/>
                                    <w14:bevel/>
                                  </w14:textOutline>
                                </w:rPr>
                              </w:pPr>
                            </w:p>
                            <w:p w14:paraId="7D5B279D" w14:textId="77777777" w:rsidR="00510058" w:rsidRPr="004978CE" w:rsidRDefault="00510058" w:rsidP="00510058">
                              <w:pPr>
                                <w:jc w:val="center"/>
                                <w:rPr>
                                  <w:rFonts w:ascii="Gill Sans MT" w:hAnsi="Gill Sans MT"/>
                                  <w:b/>
                                  <w:color w:val="FFFFFF" w:themeColor="background1"/>
                                  <w:sz w:val="36"/>
                                  <w:szCs w:val="36"/>
                                  <w14:textOutline w14:w="9525" w14:cap="rnd" w14:cmpd="sng" w14:algn="ctr">
                                    <w14:solidFill>
                                      <w14:srgbClr w14:val="003366"/>
                                    </w14:solidFill>
                                    <w14:prstDash w14:val="solid"/>
                                    <w14:bevel/>
                                  </w14:textOutline>
                                </w:rPr>
                              </w:pPr>
                            </w:p>
                            <w:p w14:paraId="2D0BAA12" w14:textId="77777777" w:rsidR="00510058" w:rsidRDefault="00510058" w:rsidP="00510058">
                              <w:pPr>
                                <w:jc w:val="center"/>
                                <w:rPr>
                                  <w:rFonts w:ascii="Gill Sans MT" w:hAnsi="Gill Sans MT"/>
                                  <w:b/>
                                  <w:color w:val="003366"/>
                                  <w:sz w:val="36"/>
                                  <w:szCs w:val="36"/>
                                  <w14:textOutline w14:w="9525" w14:cap="rnd" w14:cmpd="sng" w14:algn="ctr">
                                    <w14:noFill/>
                                    <w14:prstDash w14:val="solid"/>
                                    <w14:bevel/>
                                  </w14:textOutline>
                                </w:rPr>
                              </w:pPr>
                              <w:r>
                                <w:rPr>
                                  <w:rFonts w:ascii="Gill Sans MT" w:hAnsi="Gill Sans MT"/>
                                  <w:b/>
                                  <w:color w:val="003366"/>
                                  <w:sz w:val="36"/>
                                  <w:szCs w:val="36"/>
                                  <w14:textOutline w14:w="9525" w14:cap="rnd" w14:cmpd="sng" w14:algn="ctr">
                                    <w14:noFill/>
                                    <w14:prstDash w14:val="solid"/>
                                    <w14:bevel/>
                                  </w14:textOutline>
                                </w:rPr>
                                <w:t>FURTHER PARTICULARS FOR THE POST OF:</w:t>
                              </w:r>
                            </w:p>
                            <w:p w14:paraId="33884E14" w14:textId="77777777" w:rsidR="00510058" w:rsidRDefault="00510058" w:rsidP="00510058">
                              <w:pPr>
                                <w:jc w:val="center"/>
                                <w:rPr>
                                  <w:rFonts w:ascii="Gill Sans MT" w:hAnsi="Gill Sans MT"/>
                                  <w:b/>
                                  <w:color w:val="003366"/>
                                  <w:sz w:val="36"/>
                                  <w:szCs w:val="36"/>
                                  <w14:textOutline w14:w="9525" w14:cap="rnd" w14:cmpd="sng" w14:algn="ctr">
                                    <w14:noFill/>
                                    <w14:prstDash w14:val="solid"/>
                                    <w14:bevel/>
                                  </w14:textOutline>
                                </w:rPr>
                              </w:pPr>
                            </w:p>
                            <w:p w14:paraId="0F28316E" w14:textId="77777777" w:rsidR="00510058" w:rsidRDefault="00510058" w:rsidP="00510058">
                              <w:pPr>
                                <w:jc w:val="center"/>
                                <w:rPr>
                                  <w:rFonts w:ascii="Gill Sans MT" w:hAnsi="Gill Sans MT"/>
                                  <w:b/>
                                  <w:color w:val="003366"/>
                                  <w:sz w:val="36"/>
                                  <w:szCs w:val="36"/>
                                  <w14:textOutline w14:w="9525" w14:cap="rnd" w14:cmpd="sng" w14:algn="ctr">
                                    <w14:noFill/>
                                    <w14:prstDash w14:val="solid"/>
                                    <w14:bevel/>
                                  </w14:textOutline>
                                </w:rPr>
                              </w:pPr>
                            </w:p>
                            <w:p w14:paraId="13FD0C79" w14:textId="77777777" w:rsidR="00510058" w:rsidRDefault="00510058" w:rsidP="00510058">
                              <w:pPr>
                                <w:jc w:val="center"/>
                                <w:rPr>
                                  <w:rFonts w:ascii="Gill Sans MT" w:hAnsi="Gill Sans MT"/>
                                  <w:b/>
                                  <w:color w:val="003366"/>
                                  <w:sz w:val="36"/>
                                  <w:szCs w:val="36"/>
                                  <w14:textOutline w14:w="9525" w14:cap="rnd" w14:cmpd="sng" w14:algn="ctr">
                                    <w14:noFill/>
                                    <w14:prstDash w14:val="solid"/>
                                    <w14:bevel/>
                                  </w14:textOutline>
                                </w:rPr>
                              </w:pPr>
                              <w:r>
                                <w:rPr>
                                  <w:rFonts w:ascii="Gill Sans MT" w:hAnsi="Gill Sans MT"/>
                                  <w:b/>
                                  <w:color w:val="003366"/>
                                  <w:sz w:val="36"/>
                                  <w:szCs w:val="36"/>
                                  <w14:textOutline w14:w="9525" w14:cap="rnd" w14:cmpd="sng" w14:algn="ctr">
                                    <w14:noFill/>
                                    <w14:prstDash w14:val="solid"/>
                                    <w14:bevel/>
                                  </w14:textOutline>
                                </w:rPr>
                                <w:t>Deputy Headteacher – Behaviour and Attitudes</w:t>
                              </w:r>
                            </w:p>
                            <w:p w14:paraId="6DD44AAE" w14:textId="77777777" w:rsidR="00510058" w:rsidRDefault="00510058" w:rsidP="00510058">
                              <w:pPr>
                                <w:jc w:val="center"/>
                                <w:rPr>
                                  <w:rFonts w:ascii="Gill Sans MT" w:hAnsi="Gill Sans MT"/>
                                  <w:b/>
                                  <w:color w:val="003366"/>
                                  <w:sz w:val="36"/>
                                  <w:szCs w:val="36"/>
                                  <w14:textOutline w14:w="9525" w14:cap="rnd" w14:cmpd="sng" w14:algn="ctr">
                                    <w14:noFill/>
                                    <w14:prstDash w14:val="solid"/>
                                    <w14:bevel/>
                                  </w14:textOutline>
                                </w:rPr>
                              </w:pPr>
                            </w:p>
                            <w:p w14:paraId="0441F56B" w14:textId="77777777" w:rsidR="00510058" w:rsidRDefault="00510058" w:rsidP="00510058">
                              <w:pPr>
                                <w:jc w:val="center"/>
                                <w:rPr>
                                  <w:rFonts w:ascii="Gill Sans MT" w:hAnsi="Gill Sans MT"/>
                                  <w:b/>
                                  <w:color w:val="003366"/>
                                  <w:sz w:val="36"/>
                                  <w:szCs w:val="36"/>
                                  <w14:textOutline w14:w="9525" w14:cap="rnd" w14:cmpd="sng" w14:algn="ctr">
                                    <w14:noFill/>
                                    <w14:prstDash w14:val="solid"/>
                                    <w14:bevel/>
                                  </w14:textOutline>
                                </w:rPr>
                              </w:pPr>
                            </w:p>
                            <w:p w14:paraId="7170B540" w14:textId="77777777" w:rsidR="00510058" w:rsidRDefault="00510058" w:rsidP="00510058">
                              <w:pPr>
                                <w:jc w:val="center"/>
                                <w:rPr>
                                  <w:rFonts w:ascii="Gill Sans MT" w:hAnsi="Gill Sans MT"/>
                                  <w:b/>
                                  <w:color w:val="003366"/>
                                  <w:sz w:val="36"/>
                                  <w:szCs w:val="36"/>
                                  <w14:textOutline w14:w="9525" w14:cap="rnd" w14:cmpd="sng" w14:algn="ctr">
                                    <w14:noFill/>
                                    <w14:prstDash w14:val="solid"/>
                                    <w14:bevel/>
                                  </w14:textOutline>
                                </w:rPr>
                              </w:pPr>
                              <w:r>
                                <w:rPr>
                                  <w:rFonts w:ascii="Gill Sans MT" w:hAnsi="Gill Sans MT"/>
                                  <w:b/>
                                  <w:color w:val="003366"/>
                                  <w:sz w:val="36"/>
                                  <w:szCs w:val="36"/>
                                  <w14:textOutline w14:w="9525" w14:cap="rnd" w14:cmpd="sng" w14:algn="ctr">
                                    <w14:noFill/>
                                    <w14:prstDash w14:val="solid"/>
                                    <w14:bevel/>
                                  </w14:textOutline>
                                </w:rPr>
                                <w:t>September 2024</w:t>
                              </w:r>
                            </w:p>
                            <w:p w14:paraId="0BE65EF9" w14:textId="77777777" w:rsidR="00510058" w:rsidRDefault="00510058" w:rsidP="00510058">
                              <w:pPr>
                                <w:jc w:val="center"/>
                                <w:rPr>
                                  <w:rFonts w:ascii="Gill Sans MT" w:hAnsi="Gill Sans MT"/>
                                  <w:b/>
                                  <w:color w:val="003366"/>
                                  <w:sz w:val="36"/>
                                  <w:szCs w:val="36"/>
                                  <w14:textOutline w14:w="9525" w14:cap="rnd" w14:cmpd="sng" w14:algn="ctr">
                                    <w14:noFill/>
                                    <w14:prstDash w14:val="solid"/>
                                    <w14:bevel/>
                                  </w14:textOutline>
                                </w:rPr>
                              </w:pPr>
                            </w:p>
                            <w:p w14:paraId="1FD640B7" w14:textId="77777777" w:rsidR="00510058" w:rsidRDefault="00510058" w:rsidP="00510058">
                              <w:pPr>
                                <w:jc w:val="center"/>
                                <w:rPr>
                                  <w:rFonts w:ascii="Gill Sans MT" w:hAnsi="Gill Sans MT"/>
                                  <w:b/>
                                  <w:color w:val="003366"/>
                                  <w:sz w:val="36"/>
                                  <w:szCs w:val="36"/>
                                  <w14:textOutline w14:w="9525" w14:cap="rnd" w14:cmpd="sng" w14:algn="ctr">
                                    <w14:noFill/>
                                    <w14:prstDash w14:val="solid"/>
                                    <w14:bevel/>
                                  </w14:textOutline>
                                </w:rPr>
                              </w:pPr>
                            </w:p>
                            <w:p w14:paraId="797D602E" w14:textId="77777777" w:rsidR="00510058" w:rsidRDefault="00510058" w:rsidP="00510058">
                              <w:pPr>
                                <w:jc w:val="center"/>
                                <w:rPr>
                                  <w:rFonts w:ascii="Gill Sans MT" w:hAnsi="Gill Sans MT"/>
                                  <w:b/>
                                  <w:color w:val="003366"/>
                                  <w:sz w:val="36"/>
                                  <w:szCs w:val="36"/>
                                  <w14:textOutline w14:w="9525" w14:cap="rnd" w14:cmpd="sng" w14:algn="ctr">
                                    <w14:noFill/>
                                    <w14:prstDash w14:val="solid"/>
                                    <w14:bevel/>
                                  </w14:textOutline>
                                </w:rPr>
                              </w:pPr>
                            </w:p>
                            <w:p w14:paraId="59DFAB49" w14:textId="77777777" w:rsidR="00510058" w:rsidRDefault="00510058" w:rsidP="00510058">
                              <w:pPr>
                                <w:jc w:val="center"/>
                                <w:rPr>
                                  <w:rFonts w:ascii="Gill Sans MT" w:hAnsi="Gill Sans MT"/>
                                  <w:b/>
                                  <w:color w:val="003366"/>
                                  <w:sz w:val="36"/>
                                  <w:szCs w:val="36"/>
                                  <w14:textOutline w14:w="9525" w14:cap="rnd" w14:cmpd="sng" w14:algn="ctr">
                                    <w14:noFill/>
                                    <w14:prstDash w14:val="solid"/>
                                    <w14:bevel/>
                                  </w14:textOutline>
                                </w:rPr>
                              </w:pPr>
                            </w:p>
                            <w:p w14:paraId="74BB02FB" w14:textId="77777777" w:rsidR="00510058" w:rsidRDefault="00510058" w:rsidP="00510058">
                              <w:pPr>
                                <w:jc w:val="center"/>
                                <w:rPr>
                                  <w:rFonts w:ascii="Gill Sans MT" w:hAnsi="Gill Sans MT"/>
                                  <w:b/>
                                  <w:color w:val="003366"/>
                                  <w:sz w:val="36"/>
                                  <w:szCs w:val="36"/>
                                  <w14:textOutline w14:w="9525" w14:cap="rnd" w14:cmpd="sng" w14:algn="ctr">
                                    <w14:noFill/>
                                    <w14:prstDash w14:val="solid"/>
                                    <w14:bevel/>
                                  </w14:textOutline>
                                </w:rPr>
                              </w:pPr>
                            </w:p>
                            <w:p w14:paraId="456E53DD" w14:textId="77777777" w:rsidR="00510058" w:rsidRDefault="00510058" w:rsidP="00510058">
                              <w:pPr>
                                <w:jc w:val="center"/>
                                <w:rPr>
                                  <w:rFonts w:ascii="Gill Sans MT" w:hAnsi="Gill Sans MT"/>
                                  <w:b/>
                                  <w:color w:val="003366"/>
                                  <w:sz w:val="36"/>
                                  <w:szCs w:val="36"/>
                                  <w14:textOutline w14:w="9525" w14:cap="rnd" w14:cmpd="sng" w14:algn="ctr">
                                    <w14:noFill/>
                                    <w14:prstDash w14:val="solid"/>
                                    <w14:bevel/>
                                  </w14:textOutline>
                                </w:rPr>
                              </w:pPr>
                            </w:p>
                            <w:p w14:paraId="349428B7" w14:textId="77777777" w:rsidR="00510058" w:rsidRDefault="00510058" w:rsidP="00510058">
                              <w:pPr>
                                <w:jc w:val="center"/>
                                <w:rPr>
                                  <w:rFonts w:ascii="Gill Sans MT" w:hAnsi="Gill Sans MT"/>
                                  <w:b/>
                                  <w:color w:val="003366"/>
                                  <w:sz w:val="36"/>
                                  <w:szCs w:val="36"/>
                                  <w14:textOutline w14:w="9525" w14:cap="rnd" w14:cmpd="sng" w14:algn="ctr">
                                    <w14:noFill/>
                                    <w14:prstDash w14:val="solid"/>
                                    <w14:bevel/>
                                  </w14:textOutline>
                                </w:rPr>
                              </w:pPr>
                            </w:p>
                            <w:p w14:paraId="32EACFBF" w14:textId="77777777" w:rsidR="00510058" w:rsidRDefault="00510058" w:rsidP="00510058">
                              <w:pPr>
                                <w:jc w:val="center"/>
                                <w:rPr>
                                  <w:rFonts w:ascii="Gill Sans MT" w:hAnsi="Gill Sans MT"/>
                                  <w:b/>
                                  <w:color w:val="003366"/>
                                  <w:sz w:val="36"/>
                                  <w:szCs w:val="36"/>
                                  <w14:textOutline w14:w="9525" w14:cap="rnd" w14:cmpd="sng" w14:algn="ctr">
                                    <w14:noFill/>
                                    <w14:prstDash w14:val="solid"/>
                                    <w14:bevel/>
                                  </w14:textOutline>
                                </w:rPr>
                              </w:pPr>
                            </w:p>
                            <w:p w14:paraId="75308F00" w14:textId="77777777" w:rsidR="00510058" w:rsidRDefault="00510058" w:rsidP="00510058">
                              <w:pPr>
                                <w:jc w:val="center"/>
                                <w:rPr>
                                  <w:rFonts w:ascii="Gill Sans MT" w:hAnsi="Gill Sans MT"/>
                                  <w:b/>
                                  <w:color w:val="003366"/>
                                  <w:sz w:val="36"/>
                                  <w:szCs w:val="36"/>
                                  <w14:textOutline w14:w="9525" w14:cap="rnd" w14:cmpd="sng" w14:algn="ctr">
                                    <w14:noFill/>
                                    <w14:prstDash w14:val="solid"/>
                                    <w14:bevel/>
                                  </w14:textOutline>
                                </w:rPr>
                              </w:pPr>
                            </w:p>
                            <w:p w14:paraId="62EAF12D" w14:textId="77777777" w:rsidR="00510058" w:rsidRDefault="00510058" w:rsidP="00510058">
                              <w:pPr>
                                <w:jc w:val="center"/>
                                <w:rPr>
                                  <w:rFonts w:ascii="Gill Sans MT" w:hAnsi="Gill Sans MT"/>
                                  <w:b/>
                                  <w:color w:val="003366"/>
                                  <w:sz w:val="36"/>
                                  <w:szCs w:val="36"/>
                                  <w14:textOutline w14:w="9525" w14:cap="rnd" w14:cmpd="sng" w14:algn="ctr">
                                    <w14:noFill/>
                                    <w14:prstDash w14:val="solid"/>
                                    <w14:bevel/>
                                  </w14:textOutline>
                                </w:rPr>
                              </w:pPr>
                            </w:p>
                            <w:p w14:paraId="6A33470D" w14:textId="77777777" w:rsidR="00510058" w:rsidRDefault="00510058" w:rsidP="00510058">
                              <w:pPr>
                                <w:jc w:val="center"/>
                                <w:rPr>
                                  <w:rFonts w:ascii="Gill Sans MT" w:hAnsi="Gill Sans MT"/>
                                  <w:b/>
                                  <w:color w:val="003366"/>
                                  <w:sz w:val="36"/>
                                  <w:szCs w:val="36"/>
                                  <w14:textOutline w14:w="9525" w14:cap="rnd" w14:cmpd="sng" w14:algn="ctr">
                                    <w14:noFill/>
                                    <w14:prstDash w14:val="solid"/>
                                    <w14:bevel/>
                                  </w14:textOutline>
                                </w:rPr>
                              </w:pPr>
                            </w:p>
                            <w:p w14:paraId="4C39B9A7" w14:textId="77777777" w:rsidR="00510058" w:rsidRDefault="00510058" w:rsidP="00510058">
                              <w:pPr>
                                <w:jc w:val="center"/>
                                <w:rPr>
                                  <w:rFonts w:ascii="Gill Sans MT" w:hAnsi="Gill Sans MT"/>
                                  <w:b/>
                                  <w:color w:val="003366"/>
                                  <w:sz w:val="36"/>
                                  <w:szCs w:val="36"/>
                                  <w14:textOutline w14:w="9525" w14:cap="rnd" w14:cmpd="sng" w14:algn="ctr">
                                    <w14:noFill/>
                                    <w14:prstDash w14:val="solid"/>
                                    <w14:bevel/>
                                  </w14:textOutline>
                                </w:rPr>
                              </w:pPr>
                            </w:p>
                            <w:p w14:paraId="5D942624" w14:textId="77777777" w:rsidR="00510058" w:rsidRDefault="00510058" w:rsidP="00510058">
                              <w:pPr>
                                <w:jc w:val="center"/>
                                <w:rPr>
                                  <w:rFonts w:ascii="Gill Sans MT" w:hAnsi="Gill Sans MT"/>
                                  <w:b/>
                                  <w:color w:val="003366"/>
                                  <w:sz w:val="36"/>
                                  <w:szCs w:val="36"/>
                                  <w14:textOutline w14:w="9525" w14:cap="rnd" w14:cmpd="sng" w14:algn="ctr">
                                    <w14:noFill/>
                                    <w14:prstDash w14:val="solid"/>
                                    <w14:bevel/>
                                  </w14:textOutline>
                                </w:rPr>
                              </w:pPr>
                            </w:p>
                            <w:p w14:paraId="17881131" w14:textId="77777777" w:rsidR="00510058" w:rsidRDefault="00510058" w:rsidP="00510058">
                              <w:pPr>
                                <w:jc w:val="center"/>
                                <w:rPr>
                                  <w:rFonts w:ascii="Gill Sans MT" w:hAnsi="Gill Sans MT"/>
                                  <w:b/>
                                  <w:color w:val="003366"/>
                                  <w:sz w:val="36"/>
                                  <w:szCs w:val="36"/>
                                  <w14:textOutline w14:w="9525" w14:cap="rnd" w14:cmpd="sng" w14:algn="ctr">
                                    <w14:noFill/>
                                    <w14:prstDash w14:val="solid"/>
                                    <w14:bevel/>
                                  </w14:textOutline>
                                </w:rPr>
                              </w:pPr>
                            </w:p>
                            <w:p w14:paraId="5A083DAC" w14:textId="77777777" w:rsidR="00510058" w:rsidRDefault="00510058" w:rsidP="00510058">
                              <w:pPr>
                                <w:jc w:val="center"/>
                                <w:rPr>
                                  <w:rFonts w:ascii="Gill Sans MT" w:hAnsi="Gill Sans MT"/>
                                  <w:b/>
                                  <w:color w:val="003366"/>
                                  <w:sz w:val="36"/>
                                  <w:szCs w:val="36"/>
                                  <w14:textOutline w14:w="9525" w14:cap="rnd" w14:cmpd="sng" w14:algn="ctr">
                                    <w14:noFill/>
                                    <w14:prstDash w14:val="solid"/>
                                    <w14:bevel/>
                                  </w14:textOutline>
                                </w:rPr>
                              </w:pPr>
                            </w:p>
                            <w:p w14:paraId="0932C428" w14:textId="77777777" w:rsidR="00510058" w:rsidRDefault="00510058" w:rsidP="00510058">
                              <w:pPr>
                                <w:jc w:val="center"/>
                                <w:rPr>
                                  <w:rFonts w:ascii="Gill Sans MT" w:hAnsi="Gill Sans MT"/>
                                  <w:b/>
                                  <w:color w:val="003366"/>
                                  <w:sz w:val="36"/>
                                  <w:szCs w:val="36"/>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225B515" id="Group 1" o:spid="_x0000_s1026" style="position:absolute;left:0;text-align:left;margin-left:-18.75pt;margin-top:-8.25pt;width:506.05pt;height:671.25pt;z-index:251659264;mso-height-relative:margin" coordorigin="472,1638" coordsize="65155,88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">
                <v:group id="Group 20" o:spid="_x0000_s1027" style="position:absolute;left:472;top:1638;width:65156;height:88056" coordorigin="472,-1672" coordsize="65155,88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oundrect id="Rounded Rectangle 296" o:spid="_x0000_s1028" style="position:absolute;left:32949;top:13219;width:32679;height:726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" fillcolor="#9e0000" stroked="f" strokeweight="2pt">
                    <v:shadow on="t" color="black" opacity="26214f" origin="-.5" offset="3pt,0"/>
                  </v:roundrect>
                  <v:roundrect id="Rounded Rectangle 297" o:spid="_x0000_s1029" style="position:absolute;left:472;top:-1672;width:29163;height:880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" fillcolor="#f90" stroked="f" strokeweight="2pt"/>
                  <v:roundrect id="Rounded Rectangle 298" o:spid="_x0000_s1030" style="position:absolute;left:1824;width:26459;height:850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" fillcolor="#9e0000" stroked="f" strokeweight="2pt"/>
                  <v:rect id="Rectangle 25" o:spid="_x0000_s1031" style="position:absolute;left:6910;top:71483;width:15772;height:102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" fillcolor="window" stroked="f" strokeweight="2pt">
                    <v:textbox>
                      <w:txbxContent>
                        <w:p w14:paraId="7907D093" w14:textId="77777777" w:rsidR="00510058" w:rsidRDefault="00510058" w:rsidP="00510058">
                          <w:pPr>
                            <w:jc w:val="center"/>
                          </w:pPr>
                          <w:r>
                            <w:rPr>
                              <w:noProof/>
                            </w:rPr>
                            <w:drawing>
                              <wp:inline distT="0" distB="0" distL="0" distR="0" wp14:anchorId="3BD99296" wp14:editId="24D95E09">
                                <wp:extent cx="1320800" cy="863261"/>
                                <wp:effectExtent l="0" t="0" r="0" b="0"/>
                                <wp:docPr id="203284573" name="Picture 2" descr="A purple and yellow label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84573" name="Picture 2" descr="A purple and yellow label with white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7050" cy="900026"/>
                                        </a:xfrm>
                                        <a:prstGeom prst="rect">
                                          <a:avLst/>
                                        </a:prstGeom>
                                        <a:noFill/>
                                        <a:ln>
                                          <a:noFill/>
                                        </a:ln>
                                      </pic:spPr>
                                    </pic:pic>
                                  </a:graphicData>
                                </a:graphic>
                              </wp:inline>
                            </w:drawing>
                          </w:r>
                        </w:p>
                      </w:txbxContent>
                    </v:textbox>
                  </v:rect>
                </v:group>
                <v:roundrect id="Rounded Rectangle 311" o:spid="_x0000_s1032" style="position:absolute;left:33611;top:17102;width:31382;height:716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" fillcolor="white [3212]" stroked="f" strokeweight="2pt">
                  <v:shadow on="t" color="black" opacity="26214f" origin="-.5" offset="3pt,0"/>
                  <v:textbox>
                    <w:txbxContent>
                      <w:p w14:paraId="41F93511" w14:textId="77777777" w:rsidR="00510058" w:rsidRDefault="00510058" w:rsidP="00510058">
                        <w:pPr>
                          <w:jc w:val="center"/>
                          <w:rPr>
                            <w:rFonts w:ascii="Gill Sans MT" w:hAnsi="Gill Sans MT"/>
                            <w:b/>
                            <w:color w:val="FFFFFF" w:themeColor="background1"/>
                            <w:sz w:val="36"/>
                            <w:szCs w:val="36"/>
                            <w14:textOutline w14:w="9525" w14:cap="rnd" w14:cmpd="sng" w14:algn="ctr">
                              <w14:solidFill>
                                <w14:srgbClr w14:val="003366"/>
                              </w14:solidFill>
                              <w14:prstDash w14:val="solid"/>
                              <w14:bevel/>
                            </w14:textOutline>
                          </w:rPr>
                        </w:pPr>
                      </w:p>
                      <w:p w14:paraId="1075B70D" w14:textId="77777777" w:rsidR="00510058" w:rsidRDefault="00510058" w:rsidP="00510058">
                        <w:pPr>
                          <w:jc w:val="center"/>
                          <w:rPr>
                            <w:rFonts w:ascii="Gill Sans MT" w:hAnsi="Gill Sans MT"/>
                            <w:b/>
                            <w:color w:val="FFFFFF" w:themeColor="background1"/>
                            <w:sz w:val="36"/>
                            <w:szCs w:val="36"/>
                            <w14:textOutline w14:w="9525" w14:cap="rnd" w14:cmpd="sng" w14:algn="ctr">
                              <w14:solidFill>
                                <w14:srgbClr w14:val="003366"/>
                              </w14:solidFill>
                              <w14:prstDash w14:val="solid"/>
                              <w14:bevel/>
                            </w14:textOutline>
                          </w:rPr>
                        </w:pPr>
                        <w:r>
                          <w:rPr>
                            <w:noProof/>
                          </w:rPr>
                          <w:drawing>
                            <wp:inline distT="0" distB="0" distL="0" distR="0" wp14:anchorId="28495B96" wp14:editId="214B643C">
                              <wp:extent cx="2584450" cy="1300480"/>
                              <wp:effectExtent l="0" t="0" r="6350" b="0"/>
                              <wp:docPr id="479665379" name="Picture 4" descr="A red and yellow logo with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665379" name="Picture 4" descr="A red and yellow logo with a star&#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84450" cy="1300480"/>
                                      </a:xfrm>
                                      <a:prstGeom prst="rect">
                                        <a:avLst/>
                                      </a:prstGeom>
                                      <a:noFill/>
                                      <a:ln>
                                        <a:noFill/>
                                      </a:ln>
                                    </pic:spPr>
                                  </pic:pic>
                                </a:graphicData>
                              </a:graphic>
                            </wp:inline>
                          </w:drawing>
                        </w:r>
                      </w:p>
                      <w:p w14:paraId="0EFC3A74" w14:textId="77777777" w:rsidR="00510058" w:rsidRPr="004978CE" w:rsidRDefault="00510058" w:rsidP="00510058">
                        <w:pPr>
                          <w:jc w:val="center"/>
                          <w:rPr>
                            <w:rFonts w:ascii="Gill Sans MT" w:hAnsi="Gill Sans MT"/>
                            <w:b/>
                            <w:color w:val="FFFFFF" w:themeColor="background1"/>
                            <w:sz w:val="36"/>
                            <w:szCs w:val="36"/>
                            <w14:textOutline w14:w="9525" w14:cap="rnd" w14:cmpd="sng" w14:algn="ctr">
                              <w14:solidFill>
                                <w14:srgbClr w14:val="003366"/>
                              </w14:solidFill>
                              <w14:prstDash w14:val="solid"/>
                              <w14:bevel/>
                            </w14:textOutline>
                          </w:rPr>
                        </w:pPr>
                      </w:p>
                      <w:p w14:paraId="7D5B279D" w14:textId="77777777" w:rsidR="00510058" w:rsidRPr="004978CE" w:rsidRDefault="00510058" w:rsidP="00510058">
                        <w:pPr>
                          <w:jc w:val="center"/>
                          <w:rPr>
                            <w:rFonts w:ascii="Gill Sans MT" w:hAnsi="Gill Sans MT"/>
                            <w:b/>
                            <w:color w:val="FFFFFF" w:themeColor="background1"/>
                            <w:sz w:val="36"/>
                            <w:szCs w:val="36"/>
                            <w14:textOutline w14:w="9525" w14:cap="rnd" w14:cmpd="sng" w14:algn="ctr">
                              <w14:solidFill>
                                <w14:srgbClr w14:val="003366"/>
                              </w14:solidFill>
                              <w14:prstDash w14:val="solid"/>
                              <w14:bevel/>
                            </w14:textOutline>
                          </w:rPr>
                        </w:pPr>
                      </w:p>
                      <w:p w14:paraId="2D0BAA12" w14:textId="77777777" w:rsidR="00510058" w:rsidRDefault="00510058" w:rsidP="00510058">
                        <w:pPr>
                          <w:jc w:val="center"/>
                          <w:rPr>
                            <w:rFonts w:ascii="Gill Sans MT" w:hAnsi="Gill Sans MT"/>
                            <w:b/>
                            <w:color w:val="003366"/>
                            <w:sz w:val="36"/>
                            <w:szCs w:val="36"/>
                            <w14:textOutline w14:w="9525" w14:cap="rnd" w14:cmpd="sng" w14:algn="ctr">
                              <w14:noFill/>
                              <w14:prstDash w14:val="solid"/>
                              <w14:bevel/>
                            </w14:textOutline>
                          </w:rPr>
                        </w:pPr>
                        <w:r>
                          <w:rPr>
                            <w:rFonts w:ascii="Gill Sans MT" w:hAnsi="Gill Sans MT"/>
                            <w:b/>
                            <w:color w:val="003366"/>
                            <w:sz w:val="36"/>
                            <w:szCs w:val="36"/>
                            <w14:textOutline w14:w="9525" w14:cap="rnd" w14:cmpd="sng" w14:algn="ctr">
                              <w14:noFill/>
                              <w14:prstDash w14:val="solid"/>
                              <w14:bevel/>
                            </w14:textOutline>
                          </w:rPr>
                          <w:t>FURTHER PARTICULARS FOR THE POST OF:</w:t>
                        </w:r>
                      </w:p>
                      <w:p w14:paraId="33884E14" w14:textId="77777777" w:rsidR="00510058" w:rsidRDefault="00510058" w:rsidP="00510058">
                        <w:pPr>
                          <w:jc w:val="center"/>
                          <w:rPr>
                            <w:rFonts w:ascii="Gill Sans MT" w:hAnsi="Gill Sans MT"/>
                            <w:b/>
                            <w:color w:val="003366"/>
                            <w:sz w:val="36"/>
                            <w:szCs w:val="36"/>
                            <w14:textOutline w14:w="9525" w14:cap="rnd" w14:cmpd="sng" w14:algn="ctr">
                              <w14:noFill/>
                              <w14:prstDash w14:val="solid"/>
                              <w14:bevel/>
                            </w14:textOutline>
                          </w:rPr>
                        </w:pPr>
                      </w:p>
                      <w:p w14:paraId="0F28316E" w14:textId="77777777" w:rsidR="00510058" w:rsidRDefault="00510058" w:rsidP="00510058">
                        <w:pPr>
                          <w:jc w:val="center"/>
                          <w:rPr>
                            <w:rFonts w:ascii="Gill Sans MT" w:hAnsi="Gill Sans MT"/>
                            <w:b/>
                            <w:color w:val="003366"/>
                            <w:sz w:val="36"/>
                            <w:szCs w:val="36"/>
                            <w14:textOutline w14:w="9525" w14:cap="rnd" w14:cmpd="sng" w14:algn="ctr">
                              <w14:noFill/>
                              <w14:prstDash w14:val="solid"/>
                              <w14:bevel/>
                            </w14:textOutline>
                          </w:rPr>
                        </w:pPr>
                      </w:p>
                      <w:p w14:paraId="13FD0C79" w14:textId="77777777" w:rsidR="00510058" w:rsidRDefault="00510058" w:rsidP="00510058">
                        <w:pPr>
                          <w:jc w:val="center"/>
                          <w:rPr>
                            <w:rFonts w:ascii="Gill Sans MT" w:hAnsi="Gill Sans MT"/>
                            <w:b/>
                            <w:color w:val="003366"/>
                            <w:sz w:val="36"/>
                            <w:szCs w:val="36"/>
                            <w14:textOutline w14:w="9525" w14:cap="rnd" w14:cmpd="sng" w14:algn="ctr">
                              <w14:noFill/>
                              <w14:prstDash w14:val="solid"/>
                              <w14:bevel/>
                            </w14:textOutline>
                          </w:rPr>
                        </w:pPr>
                        <w:r>
                          <w:rPr>
                            <w:rFonts w:ascii="Gill Sans MT" w:hAnsi="Gill Sans MT"/>
                            <w:b/>
                            <w:color w:val="003366"/>
                            <w:sz w:val="36"/>
                            <w:szCs w:val="36"/>
                            <w14:textOutline w14:w="9525" w14:cap="rnd" w14:cmpd="sng" w14:algn="ctr">
                              <w14:noFill/>
                              <w14:prstDash w14:val="solid"/>
                              <w14:bevel/>
                            </w14:textOutline>
                          </w:rPr>
                          <w:t>Deputy Headteacher – Behaviour and Attitudes</w:t>
                        </w:r>
                      </w:p>
                      <w:p w14:paraId="6DD44AAE" w14:textId="77777777" w:rsidR="00510058" w:rsidRDefault="00510058" w:rsidP="00510058">
                        <w:pPr>
                          <w:jc w:val="center"/>
                          <w:rPr>
                            <w:rFonts w:ascii="Gill Sans MT" w:hAnsi="Gill Sans MT"/>
                            <w:b/>
                            <w:color w:val="003366"/>
                            <w:sz w:val="36"/>
                            <w:szCs w:val="36"/>
                            <w14:textOutline w14:w="9525" w14:cap="rnd" w14:cmpd="sng" w14:algn="ctr">
                              <w14:noFill/>
                              <w14:prstDash w14:val="solid"/>
                              <w14:bevel/>
                            </w14:textOutline>
                          </w:rPr>
                        </w:pPr>
                      </w:p>
                      <w:p w14:paraId="0441F56B" w14:textId="77777777" w:rsidR="00510058" w:rsidRDefault="00510058" w:rsidP="00510058">
                        <w:pPr>
                          <w:jc w:val="center"/>
                          <w:rPr>
                            <w:rFonts w:ascii="Gill Sans MT" w:hAnsi="Gill Sans MT"/>
                            <w:b/>
                            <w:color w:val="003366"/>
                            <w:sz w:val="36"/>
                            <w:szCs w:val="36"/>
                            <w14:textOutline w14:w="9525" w14:cap="rnd" w14:cmpd="sng" w14:algn="ctr">
                              <w14:noFill/>
                              <w14:prstDash w14:val="solid"/>
                              <w14:bevel/>
                            </w14:textOutline>
                          </w:rPr>
                        </w:pPr>
                      </w:p>
                      <w:p w14:paraId="7170B540" w14:textId="77777777" w:rsidR="00510058" w:rsidRDefault="00510058" w:rsidP="00510058">
                        <w:pPr>
                          <w:jc w:val="center"/>
                          <w:rPr>
                            <w:rFonts w:ascii="Gill Sans MT" w:hAnsi="Gill Sans MT"/>
                            <w:b/>
                            <w:color w:val="003366"/>
                            <w:sz w:val="36"/>
                            <w:szCs w:val="36"/>
                            <w14:textOutline w14:w="9525" w14:cap="rnd" w14:cmpd="sng" w14:algn="ctr">
                              <w14:noFill/>
                              <w14:prstDash w14:val="solid"/>
                              <w14:bevel/>
                            </w14:textOutline>
                          </w:rPr>
                        </w:pPr>
                        <w:r>
                          <w:rPr>
                            <w:rFonts w:ascii="Gill Sans MT" w:hAnsi="Gill Sans MT"/>
                            <w:b/>
                            <w:color w:val="003366"/>
                            <w:sz w:val="36"/>
                            <w:szCs w:val="36"/>
                            <w14:textOutline w14:w="9525" w14:cap="rnd" w14:cmpd="sng" w14:algn="ctr">
                              <w14:noFill/>
                              <w14:prstDash w14:val="solid"/>
                              <w14:bevel/>
                            </w14:textOutline>
                          </w:rPr>
                          <w:t>September 2024</w:t>
                        </w:r>
                      </w:p>
                      <w:p w14:paraId="0BE65EF9" w14:textId="77777777" w:rsidR="00510058" w:rsidRDefault="00510058" w:rsidP="00510058">
                        <w:pPr>
                          <w:jc w:val="center"/>
                          <w:rPr>
                            <w:rFonts w:ascii="Gill Sans MT" w:hAnsi="Gill Sans MT"/>
                            <w:b/>
                            <w:color w:val="003366"/>
                            <w:sz w:val="36"/>
                            <w:szCs w:val="36"/>
                            <w14:textOutline w14:w="9525" w14:cap="rnd" w14:cmpd="sng" w14:algn="ctr">
                              <w14:noFill/>
                              <w14:prstDash w14:val="solid"/>
                              <w14:bevel/>
                            </w14:textOutline>
                          </w:rPr>
                        </w:pPr>
                      </w:p>
                      <w:p w14:paraId="1FD640B7" w14:textId="77777777" w:rsidR="00510058" w:rsidRDefault="00510058" w:rsidP="00510058">
                        <w:pPr>
                          <w:jc w:val="center"/>
                          <w:rPr>
                            <w:rFonts w:ascii="Gill Sans MT" w:hAnsi="Gill Sans MT"/>
                            <w:b/>
                            <w:color w:val="003366"/>
                            <w:sz w:val="36"/>
                            <w:szCs w:val="36"/>
                            <w14:textOutline w14:w="9525" w14:cap="rnd" w14:cmpd="sng" w14:algn="ctr">
                              <w14:noFill/>
                              <w14:prstDash w14:val="solid"/>
                              <w14:bevel/>
                            </w14:textOutline>
                          </w:rPr>
                        </w:pPr>
                      </w:p>
                      <w:p w14:paraId="797D602E" w14:textId="77777777" w:rsidR="00510058" w:rsidRDefault="00510058" w:rsidP="00510058">
                        <w:pPr>
                          <w:jc w:val="center"/>
                          <w:rPr>
                            <w:rFonts w:ascii="Gill Sans MT" w:hAnsi="Gill Sans MT"/>
                            <w:b/>
                            <w:color w:val="003366"/>
                            <w:sz w:val="36"/>
                            <w:szCs w:val="36"/>
                            <w14:textOutline w14:w="9525" w14:cap="rnd" w14:cmpd="sng" w14:algn="ctr">
                              <w14:noFill/>
                              <w14:prstDash w14:val="solid"/>
                              <w14:bevel/>
                            </w14:textOutline>
                          </w:rPr>
                        </w:pPr>
                      </w:p>
                      <w:p w14:paraId="59DFAB49" w14:textId="77777777" w:rsidR="00510058" w:rsidRDefault="00510058" w:rsidP="00510058">
                        <w:pPr>
                          <w:jc w:val="center"/>
                          <w:rPr>
                            <w:rFonts w:ascii="Gill Sans MT" w:hAnsi="Gill Sans MT"/>
                            <w:b/>
                            <w:color w:val="003366"/>
                            <w:sz w:val="36"/>
                            <w:szCs w:val="36"/>
                            <w14:textOutline w14:w="9525" w14:cap="rnd" w14:cmpd="sng" w14:algn="ctr">
                              <w14:noFill/>
                              <w14:prstDash w14:val="solid"/>
                              <w14:bevel/>
                            </w14:textOutline>
                          </w:rPr>
                        </w:pPr>
                      </w:p>
                      <w:p w14:paraId="74BB02FB" w14:textId="77777777" w:rsidR="00510058" w:rsidRDefault="00510058" w:rsidP="00510058">
                        <w:pPr>
                          <w:jc w:val="center"/>
                          <w:rPr>
                            <w:rFonts w:ascii="Gill Sans MT" w:hAnsi="Gill Sans MT"/>
                            <w:b/>
                            <w:color w:val="003366"/>
                            <w:sz w:val="36"/>
                            <w:szCs w:val="36"/>
                            <w14:textOutline w14:w="9525" w14:cap="rnd" w14:cmpd="sng" w14:algn="ctr">
                              <w14:noFill/>
                              <w14:prstDash w14:val="solid"/>
                              <w14:bevel/>
                            </w14:textOutline>
                          </w:rPr>
                        </w:pPr>
                      </w:p>
                      <w:p w14:paraId="456E53DD" w14:textId="77777777" w:rsidR="00510058" w:rsidRDefault="00510058" w:rsidP="00510058">
                        <w:pPr>
                          <w:jc w:val="center"/>
                          <w:rPr>
                            <w:rFonts w:ascii="Gill Sans MT" w:hAnsi="Gill Sans MT"/>
                            <w:b/>
                            <w:color w:val="003366"/>
                            <w:sz w:val="36"/>
                            <w:szCs w:val="36"/>
                            <w14:textOutline w14:w="9525" w14:cap="rnd" w14:cmpd="sng" w14:algn="ctr">
                              <w14:noFill/>
                              <w14:prstDash w14:val="solid"/>
                              <w14:bevel/>
                            </w14:textOutline>
                          </w:rPr>
                        </w:pPr>
                      </w:p>
                      <w:p w14:paraId="349428B7" w14:textId="77777777" w:rsidR="00510058" w:rsidRDefault="00510058" w:rsidP="00510058">
                        <w:pPr>
                          <w:jc w:val="center"/>
                          <w:rPr>
                            <w:rFonts w:ascii="Gill Sans MT" w:hAnsi="Gill Sans MT"/>
                            <w:b/>
                            <w:color w:val="003366"/>
                            <w:sz w:val="36"/>
                            <w:szCs w:val="36"/>
                            <w14:textOutline w14:w="9525" w14:cap="rnd" w14:cmpd="sng" w14:algn="ctr">
                              <w14:noFill/>
                              <w14:prstDash w14:val="solid"/>
                              <w14:bevel/>
                            </w14:textOutline>
                          </w:rPr>
                        </w:pPr>
                      </w:p>
                      <w:p w14:paraId="32EACFBF" w14:textId="77777777" w:rsidR="00510058" w:rsidRDefault="00510058" w:rsidP="00510058">
                        <w:pPr>
                          <w:jc w:val="center"/>
                          <w:rPr>
                            <w:rFonts w:ascii="Gill Sans MT" w:hAnsi="Gill Sans MT"/>
                            <w:b/>
                            <w:color w:val="003366"/>
                            <w:sz w:val="36"/>
                            <w:szCs w:val="36"/>
                            <w14:textOutline w14:w="9525" w14:cap="rnd" w14:cmpd="sng" w14:algn="ctr">
                              <w14:noFill/>
                              <w14:prstDash w14:val="solid"/>
                              <w14:bevel/>
                            </w14:textOutline>
                          </w:rPr>
                        </w:pPr>
                      </w:p>
                      <w:p w14:paraId="75308F00" w14:textId="77777777" w:rsidR="00510058" w:rsidRDefault="00510058" w:rsidP="00510058">
                        <w:pPr>
                          <w:jc w:val="center"/>
                          <w:rPr>
                            <w:rFonts w:ascii="Gill Sans MT" w:hAnsi="Gill Sans MT"/>
                            <w:b/>
                            <w:color w:val="003366"/>
                            <w:sz w:val="36"/>
                            <w:szCs w:val="36"/>
                            <w14:textOutline w14:w="9525" w14:cap="rnd" w14:cmpd="sng" w14:algn="ctr">
                              <w14:noFill/>
                              <w14:prstDash w14:val="solid"/>
                              <w14:bevel/>
                            </w14:textOutline>
                          </w:rPr>
                        </w:pPr>
                      </w:p>
                      <w:p w14:paraId="62EAF12D" w14:textId="77777777" w:rsidR="00510058" w:rsidRDefault="00510058" w:rsidP="00510058">
                        <w:pPr>
                          <w:jc w:val="center"/>
                          <w:rPr>
                            <w:rFonts w:ascii="Gill Sans MT" w:hAnsi="Gill Sans MT"/>
                            <w:b/>
                            <w:color w:val="003366"/>
                            <w:sz w:val="36"/>
                            <w:szCs w:val="36"/>
                            <w14:textOutline w14:w="9525" w14:cap="rnd" w14:cmpd="sng" w14:algn="ctr">
                              <w14:noFill/>
                              <w14:prstDash w14:val="solid"/>
                              <w14:bevel/>
                            </w14:textOutline>
                          </w:rPr>
                        </w:pPr>
                      </w:p>
                      <w:p w14:paraId="6A33470D" w14:textId="77777777" w:rsidR="00510058" w:rsidRDefault="00510058" w:rsidP="00510058">
                        <w:pPr>
                          <w:jc w:val="center"/>
                          <w:rPr>
                            <w:rFonts w:ascii="Gill Sans MT" w:hAnsi="Gill Sans MT"/>
                            <w:b/>
                            <w:color w:val="003366"/>
                            <w:sz w:val="36"/>
                            <w:szCs w:val="36"/>
                            <w14:textOutline w14:w="9525" w14:cap="rnd" w14:cmpd="sng" w14:algn="ctr">
                              <w14:noFill/>
                              <w14:prstDash w14:val="solid"/>
                              <w14:bevel/>
                            </w14:textOutline>
                          </w:rPr>
                        </w:pPr>
                      </w:p>
                      <w:p w14:paraId="4C39B9A7" w14:textId="77777777" w:rsidR="00510058" w:rsidRDefault="00510058" w:rsidP="00510058">
                        <w:pPr>
                          <w:jc w:val="center"/>
                          <w:rPr>
                            <w:rFonts w:ascii="Gill Sans MT" w:hAnsi="Gill Sans MT"/>
                            <w:b/>
                            <w:color w:val="003366"/>
                            <w:sz w:val="36"/>
                            <w:szCs w:val="36"/>
                            <w14:textOutline w14:w="9525" w14:cap="rnd" w14:cmpd="sng" w14:algn="ctr">
                              <w14:noFill/>
                              <w14:prstDash w14:val="solid"/>
                              <w14:bevel/>
                            </w14:textOutline>
                          </w:rPr>
                        </w:pPr>
                      </w:p>
                      <w:p w14:paraId="5D942624" w14:textId="77777777" w:rsidR="00510058" w:rsidRDefault="00510058" w:rsidP="00510058">
                        <w:pPr>
                          <w:jc w:val="center"/>
                          <w:rPr>
                            <w:rFonts w:ascii="Gill Sans MT" w:hAnsi="Gill Sans MT"/>
                            <w:b/>
                            <w:color w:val="003366"/>
                            <w:sz w:val="36"/>
                            <w:szCs w:val="36"/>
                            <w14:textOutline w14:w="9525" w14:cap="rnd" w14:cmpd="sng" w14:algn="ctr">
                              <w14:noFill/>
                              <w14:prstDash w14:val="solid"/>
                              <w14:bevel/>
                            </w14:textOutline>
                          </w:rPr>
                        </w:pPr>
                      </w:p>
                      <w:p w14:paraId="17881131" w14:textId="77777777" w:rsidR="00510058" w:rsidRDefault="00510058" w:rsidP="00510058">
                        <w:pPr>
                          <w:jc w:val="center"/>
                          <w:rPr>
                            <w:rFonts w:ascii="Gill Sans MT" w:hAnsi="Gill Sans MT"/>
                            <w:b/>
                            <w:color w:val="003366"/>
                            <w:sz w:val="36"/>
                            <w:szCs w:val="36"/>
                            <w14:textOutline w14:w="9525" w14:cap="rnd" w14:cmpd="sng" w14:algn="ctr">
                              <w14:noFill/>
                              <w14:prstDash w14:val="solid"/>
                              <w14:bevel/>
                            </w14:textOutline>
                          </w:rPr>
                        </w:pPr>
                      </w:p>
                      <w:p w14:paraId="5A083DAC" w14:textId="77777777" w:rsidR="00510058" w:rsidRDefault="00510058" w:rsidP="00510058">
                        <w:pPr>
                          <w:jc w:val="center"/>
                          <w:rPr>
                            <w:rFonts w:ascii="Gill Sans MT" w:hAnsi="Gill Sans MT"/>
                            <w:b/>
                            <w:color w:val="003366"/>
                            <w:sz w:val="36"/>
                            <w:szCs w:val="36"/>
                            <w14:textOutline w14:w="9525" w14:cap="rnd" w14:cmpd="sng" w14:algn="ctr">
                              <w14:noFill/>
                              <w14:prstDash w14:val="solid"/>
                              <w14:bevel/>
                            </w14:textOutline>
                          </w:rPr>
                        </w:pPr>
                      </w:p>
                      <w:p w14:paraId="0932C428" w14:textId="77777777" w:rsidR="00510058" w:rsidRDefault="00510058" w:rsidP="00510058">
                        <w:pPr>
                          <w:jc w:val="center"/>
                          <w:rPr>
                            <w:rFonts w:ascii="Gill Sans MT" w:hAnsi="Gill Sans MT"/>
                            <w:b/>
                            <w:color w:val="003366"/>
                            <w:sz w:val="36"/>
                            <w:szCs w:val="36"/>
                            <w14:textOutline w14:w="9525" w14:cap="rnd" w14:cmpd="sng" w14:algn="ctr">
                              <w14:noFill/>
                              <w14:prstDash w14:val="solid"/>
                              <w14:bevel/>
                            </w14:textOutline>
                          </w:rPr>
                        </w:pPr>
                      </w:p>
                    </w:txbxContent>
                  </v:textbox>
                </v:roundrect>
              </v:group>
            </w:pict>
          </mc:Fallback>
        </mc:AlternateContent>
      </w:r>
      <w:r w:rsidR="00510058">
        <w:rPr>
          <w:noProof/>
          <w:lang w:eastAsia="en-GB"/>
        </w:rPr>
        <w:drawing>
          <wp:anchor distT="0" distB="0" distL="114300" distR="114300" simplePos="0" relativeHeight="251660288" behindDoc="0" locked="0" layoutInCell="1" allowOverlap="1" wp14:anchorId="1313424E" wp14:editId="41F1783B">
            <wp:simplePos x="0" y="0"/>
            <wp:positionH relativeFrom="margin">
              <wp:posOffset>2909570</wp:posOffset>
            </wp:positionH>
            <wp:positionV relativeFrom="paragraph">
              <wp:posOffset>-93980</wp:posOffset>
            </wp:positionV>
            <wp:extent cx="3310619" cy="1202613"/>
            <wp:effectExtent l="0" t="0" r="4445" b="0"/>
            <wp:wrapNone/>
            <wp:docPr id="19" name="Picture 19"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logo for a company&#10;&#10;Description automatically generated"/>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310619" cy="1202613"/>
                    </a:xfrm>
                    <a:prstGeom prst="rect">
                      <a:avLst/>
                    </a:prstGeom>
                  </pic:spPr>
                </pic:pic>
              </a:graphicData>
            </a:graphic>
          </wp:anchor>
        </w:drawing>
      </w:r>
    </w:p>
    <w:p w14:paraId="014BDC92" w14:textId="4AA79B4C" w:rsidR="00510058" w:rsidRDefault="00510058" w:rsidP="00510058">
      <w:pPr>
        <w:pStyle w:val="NoSpacing"/>
        <w:spacing w:before="1540" w:after="240"/>
        <w:rPr>
          <w:rFonts w:ascii="Arial" w:hAnsi="Arial" w:cs="Arial"/>
        </w:rPr>
      </w:pPr>
      <w:r w:rsidRPr="005E6055">
        <w:rPr>
          <w:rFonts w:ascii="Arial" w:hAnsi="Arial" w:cs="Arial"/>
          <w:noProof/>
          <w:lang w:val="en-GB" w:eastAsia="en-GB"/>
        </w:rPr>
        <w:drawing>
          <wp:anchor distT="0" distB="0" distL="114300" distR="114300" simplePos="0" relativeHeight="251662336" behindDoc="0" locked="0" layoutInCell="1" allowOverlap="1" wp14:anchorId="171E5153" wp14:editId="0A58B1C8">
            <wp:simplePos x="0" y="0"/>
            <wp:positionH relativeFrom="margin">
              <wp:posOffset>321310</wp:posOffset>
            </wp:positionH>
            <wp:positionV relativeFrom="page">
              <wp:posOffset>1412240</wp:posOffset>
            </wp:positionV>
            <wp:extent cx="1733550" cy="1153795"/>
            <wp:effectExtent l="285750" t="304800" r="323850" b="332105"/>
            <wp:wrapThrough wrapText="bothSides">
              <wp:wrapPolygon edited="0">
                <wp:start x="949" y="-5706"/>
                <wp:lineTo x="-3560" y="-4993"/>
                <wp:lineTo x="-3560" y="23894"/>
                <wp:lineTo x="-475" y="26747"/>
                <wp:lineTo x="-237" y="27461"/>
                <wp:lineTo x="18989" y="27461"/>
                <wp:lineTo x="19226" y="26747"/>
                <wp:lineTo x="23736" y="23538"/>
                <wp:lineTo x="25160" y="18188"/>
                <wp:lineTo x="25398" y="713"/>
                <wp:lineTo x="23024" y="-4636"/>
                <wp:lineTo x="22787" y="-5706"/>
                <wp:lineTo x="949" y="-5706"/>
              </wp:wrapPolygon>
            </wp:wrapThrough>
            <wp:docPr id="6" name="Picture 6" descr="A group of men standing on a st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oup of men standing on a stage&#10;&#10;Description automatically generated"/>
                    <pic:cNvPicPr/>
                  </pic:nvPicPr>
                  <pic:blipFill>
                    <a:blip r:embed="rId13" cstate="print">
                      <a:extLst>
                        <a:ext uri="{28A0092B-C50C-407E-A947-70E740481C1C}">
                          <a14:useLocalDpi xmlns:a14="http://schemas.microsoft.com/office/drawing/2010/main"/>
                        </a:ext>
                      </a:extLst>
                    </a:blip>
                    <a:stretch>
                      <a:fillRect/>
                    </a:stretch>
                  </pic:blipFill>
                  <pic:spPr>
                    <a:xfrm>
                      <a:off x="0" y="0"/>
                      <a:ext cx="1733550" cy="115379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12EB5C6E" w14:textId="5E1CD4B6" w:rsidR="00510058" w:rsidRDefault="00510058" w:rsidP="00510058">
      <w:pPr>
        <w:pStyle w:val="NoSpacing"/>
        <w:spacing w:before="1540" w:after="240"/>
        <w:rPr>
          <w:rFonts w:ascii="Arial" w:hAnsi="Arial" w:cs="Arial"/>
        </w:rPr>
      </w:pPr>
      <w:r w:rsidRPr="005E6055">
        <w:rPr>
          <w:rFonts w:ascii="Arial" w:hAnsi="Arial" w:cs="Arial"/>
          <w:noProof/>
          <w:lang w:val="en-GB" w:eastAsia="en-GB"/>
        </w:rPr>
        <w:drawing>
          <wp:anchor distT="0" distB="0" distL="114300" distR="114300" simplePos="0" relativeHeight="251664384" behindDoc="0" locked="0" layoutInCell="1" allowOverlap="1" wp14:anchorId="21EF06A4" wp14:editId="7C873EFE">
            <wp:simplePos x="0" y="0"/>
            <wp:positionH relativeFrom="margin">
              <wp:align>left</wp:align>
            </wp:positionH>
            <wp:positionV relativeFrom="page">
              <wp:posOffset>3082925</wp:posOffset>
            </wp:positionV>
            <wp:extent cx="1765300" cy="1174750"/>
            <wp:effectExtent l="285750" t="304800" r="330200" b="330200"/>
            <wp:wrapThrough wrapText="bothSides">
              <wp:wrapPolygon edited="0">
                <wp:start x="932" y="-5604"/>
                <wp:lineTo x="-3496" y="-4904"/>
                <wp:lineTo x="-3496" y="23468"/>
                <wp:lineTo x="-466" y="26621"/>
                <wp:lineTo x="-233" y="27321"/>
                <wp:lineTo x="19114" y="27321"/>
                <wp:lineTo x="19347" y="26621"/>
                <wp:lineTo x="24009" y="23118"/>
                <wp:lineTo x="25407" y="17514"/>
                <wp:lineTo x="25407" y="701"/>
                <wp:lineTo x="23076" y="-4554"/>
                <wp:lineTo x="22843" y="-5604"/>
                <wp:lineTo x="932" y="-5604"/>
              </wp:wrapPolygon>
            </wp:wrapThrough>
            <wp:docPr id="5" name="Picture 5" descr="A few girls looking at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few girls looking at a piece of paper&#10;&#10;Description automatically generated"/>
                    <pic:cNvPicPr/>
                  </pic:nvPicPr>
                  <pic:blipFill>
                    <a:blip r:embed="rId14" cstate="print">
                      <a:extLst>
                        <a:ext uri="{28A0092B-C50C-407E-A947-70E740481C1C}">
                          <a14:useLocalDpi xmlns:a14="http://schemas.microsoft.com/office/drawing/2010/main"/>
                        </a:ext>
                      </a:extLst>
                    </a:blip>
                    <a:stretch>
                      <a:fillRect/>
                    </a:stretch>
                  </pic:blipFill>
                  <pic:spPr>
                    <a:xfrm>
                      <a:off x="0" y="0"/>
                      <a:ext cx="1765300" cy="117475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6CF076A2" w14:textId="2B890FD7" w:rsidR="00510058" w:rsidRDefault="00CE3FF3" w:rsidP="00510058">
      <w:pPr>
        <w:pStyle w:val="NoSpacing"/>
        <w:spacing w:before="1540" w:after="240"/>
        <w:rPr>
          <w:rFonts w:ascii="Arial" w:hAnsi="Arial" w:cs="Arial"/>
        </w:rPr>
      </w:pPr>
      <w:r w:rsidRPr="005E6055">
        <w:rPr>
          <w:rFonts w:ascii="Arial" w:hAnsi="Arial" w:cs="Arial"/>
          <w:noProof/>
          <w:lang w:val="en-GB" w:eastAsia="en-GB"/>
        </w:rPr>
        <w:drawing>
          <wp:anchor distT="0" distB="0" distL="114300" distR="114300" simplePos="0" relativeHeight="251666432" behindDoc="0" locked="0" layoutInCell="1" allowOverlap="1" wp14:anchorId="6DAA7B7C" wp14:editId="44316EB1">
            <wp:simplePos x="0" y="0"/>
            <wp:positionH relativeFrom="margin">
              <wp:align>left</wp:align>
            </wp:positionH>
            <wp:positionV relativeFrom="page">
              <wp:posOffset>4669790</wp:posOffset>
            </wp:positionV>
            <wp:extent cx="1769110" cy="1181100"/>
            <wp:effectExtent l="285750" t="304800" r="326390" b="323850"/>
            <wp:wrapThrough wrapText="bothSides">
              <wp:wrapPolygon edited="0">
                <wp:start x="930" y="-5574"/>
                <wp:lineTo x="-3489" y="-4877"/>
                <wp:lineTo x="-3489" y="23342"/>
                <wp:lineTo x="-465" y="26477"/>
                <wp:lineTo x="-233" y="27174"/>
                <wp:lineTo x="19073" y="27174"/>
                <wp:lineTo x="19305" y="26477"/>
                <wp:lineTo x="23957" y="22994"/>
                <wp:lineTo x="25352" y="17419"/>
                <wp:lineTo x="25352" y="697"/>
                <wp:lineTo x="23027" y="-4529"/>
                <wp:lineTo x="22794" y="-5574"/>
                <wp:lineTo x="930" y="-5574"/>
              </wp:wrapPolygon>
            </wp:wrapThrough>
            <wp:docPr id="7" name="Picture 7" descr="A group of boys in suits standing in front of a rabbit c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group of boys in suits standing in front of a rabbit cage&#10;&#10;Description automatically generated"/>
                    <pic:cNvPicPr/>
                  </pic:nvPicPr>
                  <pic:blipFill>
                    <a:blip r:embed="rId15" cstate="print">
                      <a:extLst>
                        <a:ext uri="{28A0092B-C50C-407E-A947-70E740481C1C}">
                          <a14:useLocalDpi xmlns:a14="http://schemas.microsoft.com/office/drawing/2010/main"/>
                        </a:ext>
                      </a:extLst>
                    </a:blip>
                    <a:stretch>
                      <a:fillRect/>
                    </a:stretch>
                  </pic:blipFill>
                  <pic:spPr>
                    <a:xfrm>
                      <a:off x="0" y="0"/>
                      <a:ext cx="1769110" cy="118110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16CFA149" w14:textId="24B0BE81" w:rsidR="00510058" w:rsidRDefault="00510058" w:rsidP="00510058">
      <w:pPr>
        <w:pStyle w:val="NoSpacing"/>
        <w:spacing w:before="1540" w:after="240"/>
        <w:rPr>
          <w:rFonts w:ascii="Arial" w:hAnsi="Arial" w:cs="Arial"/>
        </w:rPr>
      </w:pPr>
    </w:p>
    <w:p w14:paraId="49252E0E" w14:textId="13193C89" w:rsidR="00510058" w:rsidRDefault="00510058" w:rsidP="00510058">
      <w:pPr>
        <w:pStyle w:val="NoSpacing"/>
        <w:spacing w:before="1540" w:after="240"/>
        <w:rPr>
          <w:rFonts w:ascii="Arial" w:hAnsi="Arial" w:cs="Arial"/>
        </w:rPr>
      </w:pPr>
      <w:r w:rsidRPr="005E6055">
        <w:rPr>
          <w:rFonts w:ascii="Arial" w:hAnsi="Arial" w:cs="Arial"/>
          <w:noProof/>
          <w:lang w:val="en-GB" w:eastAsia="en-GB"/>
        </w:rPr>
        <w:drawing>
          <wp:anchor distT="0" distB="0" distL="114300" distR="114300" simplePos="0" relativeHeight="251668480" behindDoc="0" locked="0" layoutInCell="1" allowOverlap="1" wp14:anchorId="6A3FFE6B" wp14:editId="6B1BDC60">
            <wp:simplePos x="0" y="0"/>
            <wp:positionH relativeFrom="margin">
              <wp:align>left</wp:align>
            </wp:positionH>
            <wp:positionV relativeFrom="page">
              <wp:posOffset>6340475</wp:posOffset>
            </wp:positionV>
            <wp:extent cx="1765300" cy="1173480"/>
            <wp:effectExtent l="285750" t="304800" r="330200" b="331470"/>
            <wp:wrapThrough wrapText="bothSides">
              <wp:wrapPolygon edited="0">
                <wp:start x="932" y="-5610"/>
                <wp:lineTo x="-3496" y="-4909"/>
                <wp:lineTo x="-3496" y="23494"/>
                <wp:lineTo x="-466" y="26649"/>
                <wp:lineTo x="-233" y="27351"/>
                <wp:lineTo x="19114" y="27351"/>
                <wp:lineTo x="19347" y="26649"/>
                <wp:lineTo x="24009" y="23143"/>
                <wp:lineTo x="25407" y="17532"/>
                <wp:lineTo x="25407" y="701"/>
                <wp:lineTo x="23076" y="-4558"/>
                <wp:lineTo x="22843" y="-5610"/>
                <wp:lineTo x="932" y="-5610"/>
              </wp:wrapPolygon>
            </wp:wrapThrough>
            <wp:docPr id="3" name="Picture 3" descr="A young child working on a pro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young child working on a project&#10;&#10;Description automatically generated"/>
                    <pic:cNvPicPr/>
                  </pic:nvPicPr>
                  <pic:blipFill>
                    <a:blip r:embed="rId16" cstate="print">
                      <a:extLst>
                        <a:ext uri="{28A0092B-C50C-407E-A947-70E740481C1C}">
                          <a14:useLocalDpi xmlns:a14="http://schemas.microsoft.com/office/drawing/2010/main"/>
                        </a:ext>
                      </a:extLst>
                    </a:blip>
                    <a:stretch>
                      <a:fillRect/>
                    </a:stretch>
                  </pic:blipFill>
                  <pic:spPr>
                    <a:xfrm>
                      <a:off x="0" y="0"/>
                      <a:ext cx="1765300" cy="117348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5BBCB1BE" w14:textId="77777777" w:rsidR="00510058" w:rsidRDefault="00510058" w:rsidP="00510058">
      <w:pPr>
        <w:pStyle w:val="NoSpacing"/>
        <w:spacing w:before="1540" w:after="240"/>
        <w:rPr>
          <w:rFonts w:ascii="Arial" w:hAnsi="Arial" w:cs="Arial"/>
        </w:rPr>
      </w:pPr>
    </w:p>
    <w:p w14:paraId="002DD317" w14:textId="77777777" w:rsidR="00510058" w:rsidRPr="00510058" w:rsidRDefault="00510058" w:rsidP="00510058">
      <w:pPr>
        <w:pStyle w:val="NoSpacing"/>
        <w:spacing w:before="1540" w:after="240"/>
        <w:rPr>
          <w:rFonts w:asciiTheme="majorHAnsi" w:eastAsiaTheme="majorEastAsia" w:hAnsiTheme="majorHAnsi" w:cstheme="majorBidi"/>
          <w:caps/>
          <w:color w:val="156082" w:themeColor="accent1"/>
          <w:sz w:val="80"/>
          <w:szCs w:val="80"/>
        </w:rPr>
      </w:pPr>
    </w:p>
    <w:p w14:paraId="6DBECD85" w14:textId="77777777" w:rsidR="00B41E19" w:rsidRPr="00985280" w:rsidRDefault="00B41E19" w:rsidP="00B41E19">
      <w:pPr>
        <w:rPr>
          <w:rFonts w:ascii="Arial" w:hAnsi="Arial" w:cs="Arial"/>
        </w:rPr>
      </w:pPr>
    </w:p>
    <w:p w14:paraId="1E90ABF1" w14:textId="77777777" w:rsidR="00E1335E" w:rsidRPr="00985280" w:rsidRDefault="00E1335E" w:rsidP="00B41E19">
      <w:pPr>
        <w:textAlignment w:val="baseline"/>
        <w:rPr>
          <w:rFonts w:ascii="Arial" w:hAnsi="Arial" w:cs="Arial"/>
          <w:b/>
          <w:bCs/>
          <w:sz w:val="32"/>
          <w:szCs w:val="32"/>
          <w:lang w:eastAsia="en-GB"/>
        </w:rPr>
      </w:pPr>
    </w:p>
    <w:p w14:paraId="25BD6576" w14:textId="1A6B39AF" w:rsidR="00B41E19" w:rsidRPr="00985280" w:rsidRDefault="00B41E19" w:rsidP="00B41E19">
      <w:pPr>
        <w:textAlignment w:val="baseline"/>
        <w:rPr>
          <w:rFonts w:ascii="Arial" w:hAnsi="Arial" w:cs="Arial"/>
          <w:b/>
          <w:bCs/>
          <w:sz w:val="32"/>
          <w:szCs w:val="32"/>
          <w:lang w:eastAsia="en-GB"/>
        </w:rPr>
      </w:pPr>
      <w:r w:rsidRPr="00985280">
        <w:rPr>
          <w:rFonts w:ascii="Arial" w:hAnsi="Arial" w:cs="Arial"/>
          <w:b/>
          <w:bCs/>
          <w:sz w:val="32"/>
          <w:szCs w:val="32"/>
          <w:lang w:eastAsia="en-GB"/>
        </w:rPr>
        <w:t>Deputy Headteacher – Behaviour and Attitudes</w:t>
      </w:r>
    </w:p>
    <w:p w14:paraId="6DEA3189" w14:textId="77777777" w:rsidR="00B41E19" w:rsidRPr="00985280" w:rsidRDefault="00B41E19" w:rsidP="00B41E19">
      <w:pPr>
        <w:textAlignment w:val="baseline"/>
        <w:rPr>
          <w:rFonts w:ascii="Arial" w:hAnsi="Arial" w:cs="Arial"/>
          <w:b/>
          <w:bCs/>
          <w:sz w:val="32"/>
          <w:szCs w:val="32"/>
          <w:lang w:eastAsia="en-GB"/>
        </w:rPr>
      </w:pPr>
    </w:p>
    <w:p w14:paraId="43F05454" w14:textId="77777777" w:rsidR="00385651" w:rsidRPr="00985280" w:rsidRDefault="00385651" w:rsidP="00385651">
      <w:pPr>
        <w:pStyle w:val="NormalWeb"/>
        <w:shd w:val="clear" w:color="auto" w:fill="FFFFFF"/>
        <w:spacing w:before="0" w:beforeAutospacing="0" w:after="0" w:afterAutospacing="0"/>
        <w:textAlignment w:val="baseline"/>
        <w:rPr>
          <w:rFonts w:ascii="Arial" w:hAnsi="Arial" w:cs="Arial"/>
          <w:color w:val="000000"/>
          <w:sz w:val="22"/>
          <w:szCs w:val="22"/>
        </w:rPr>
      </w:pPr>
      <w:r w:rsidRPr="00985280">
        <w:rPr>
          <w:rFonts w:ascii="Arial" w:hAnsi="Arial" w:cs="Arial"/>
          <w:color w:val="000000"/>
          <w:sz w:val="22"/>
          <w:szCs w:val="22"/>
          <w:bdr w:val="none" w:sz="0" w:space="0" w:color="auto" w:frame="1"/>
        </w:rPr>
        <w:t>Dear Applicant </w:t>
      </w:r>
    </w:p>
    <w:p w14:paraId="75DFEC1C" w14:textId="77777777" w:rsidR="00385651" w:rsidRPr="00985280" w:rsidRDefault="00385651" w:rsidP="00385651">
      <w:pPr>
        <w:pStyle w:val="NormalWeb"/>
        <w:shd w:val="clear" w:color="auto" w:fill="FFFFFF"/>
        <w:spacing w:before="0" w:beforeAutospacing="0" w:after="0" w:afterAutospacing="0"/>
        <w:textAlignment w:val="baseline"/>
        <w:rPr>
          <w:rFonts w:ascii="Arial" w:hAnsi="Arial" w:cs="Arial"/>
          <w:color w:val="000000"/>
          <w:sz w:val="22"/>
          <w:szCs w:val="22"/>
        </w:rPr>
      </w:pPr>
      <w:r w:rsidRPr="00985280">
        <w:rPr>
          <w:rFonts w:ascii="Arial" w:hAnsi="Arial" w:cs="Arial"/>
          <w:color w:val="000000"/>
          <w:sz w:val="22"/>
          <w:szCs w:val="22"/>
          <w:bdr w:val="none" w:sz="0" w:space="0" w:color="auto" w:frame="1"/>
        </w:rPr>
        <w:t> </w:t>
      </w:r>
    </w:p>
    <w:p w14:paraId="2A71E6F5" w14:textId="77777777" w:rsidR="00385651" w:rsidRPr="00985280" w:rsidRDefault="00385651" w:rsidP="00E1335E">
      <w:pPr>
        <w:pStyle w:val="NormalWeb"/>
        <w:shd w:val="clear" w:color="auto" w:fill="FFFFFF"/>
        <w:spacing w:before="0" w:beforeAutospacing="0" w:after="0" w:afterAutospacing="0"/>
        <w:jc w:val="both"/>
        <w:textAlignment w:val="baseline"/>
        <w:rPr>
          <w:rFonts w:ascii="Arial" w:hAnsi="Arial" w:cs="Arial"/>
          <w:color w:val="000000"/>
          <w:sz w:val="22"/>
          <w:szCs w:val="22"/>
        </w:rPr>
      </w:pPr>
      <w:r w:rsidRPr="00985280">
        <w:rPr>
          <w:rFonts w:ascii="Arial" w:hAnsi="Arial" w:cs="Arial"/>
          <w:color w:val="000000"/>
          <w:sz w:val="22"/>
          <w:szCs w:val="22"/>
          <w:bdr w:val="none" w:sz="0" w:space="0" w:color="auto" w:frame="1"/>
        </w:rPr>
        <w:t>Thank you for your interest in the post of Deputy Headteacher: Behaviour and Attitudes at Nidderdale High School. </w:t>
      </w:r>
    </w:p>
    <w:p w14:paraId="6EB61759" w14:textId="77777777" w:rsidR="00385651" w:rsidRPr="00985280" w:rsidRDefault="00385651" w:rsidP="00E1335E">
      <w:pPr>
        <w:pStyle w:val="NormalWeb"/>
        <w:shd w:val="clear" w:color="auto" w:fill="FFFFFF"/>
        <w:spacing w:before="0" w:beforeAutospacing="0" w:after="0" w:afterAutospacing="0"/>
        <w:jc w:val="both"/>
        <w:textAlignment w:val="baseline"/>
        <w:rPr>
          <w:rFonts w:ascii="Arial" w:hAnsi="Arial" w:cs="Arial"/>
          <w:color w:val="000000"/>
          <w:sz w:val="22"/>
          <w:szCs w:val="22"/>
        </w:rPr>
      </w:pPr>
      <w:r w:rsidRPr="00985280">
        <w:rPr>
          <w:rFonts w:ascii="Arial" w:hAnsi="Arial" w:cs="Arial"/>
          <w:color w:val="000000"/>
          <w:sz w:val="22"/>
          <w:szCs w:val="22"/>
          <w:bdr w:val="none" w:sz="0" w:space="0" w:color="auto" w:frame="1"/>
        </w:rPr>
        <w:t> </w:t>
      </w:r>
    </w:p>
    <w:p w14:paraId="5AAAA312" w14:textId="77777777" w:rsidR="00385651" w:rsidRPr="00985280" w:rsidRDefault="00385651" w:rsidP="00E1335E">
      <w:pPr>
        <w:pStyle w:val="NormalWeb"/>
        <w:shd w:val="clear" w:color="auto" w:fill="FFFFFF"/>
        <w:spacing w:before="0" w:beforeAutospacing="0" w:after="0" w:afterAutospacing="0"/>
        <w:jc w:val="both"/>
        <w:textAlignment w:val="baseline"/>
        <w:rPr>
          <w:rFonts w:ascii="Arial" w:hAnsi="Arial" w:cs="Arial"/>
          <w:color w:val="000000"/>
          <w:sz w:val="22"/>
          <w:szCs w:val="22"/>
        </w:rPr>
      </w:pPr>
      <w:r w:rsidRPr="00985280">
        <w:rPr>
          <w:rFonts w:ascii="Arial" w:hAnsi="Arial" w:cs="Arial"/>
          <w:color w:val="000000"/>
          <w:sz w:val="22"/>
          <w:szCs w:val="22"/>
          <w:bdr w:val="none" w:sz="0" w:space="0" w:color="auto" w:frame="1"/>
        </w:rPr>
        <w:t>This new role provides an exciting opportunity for a colleague to play a lead role, as sole Deputy, in shaping the strategy for behaviour, pastoral care and inclusion across the school. The role offers the opportunity to make a demonstrable impact on the lives of every young person at Nidderdale High School. The successful candidate will join a talented team of leaders and colleagues both at Nidderdale High School and as part of Moorlands Learning Trust's wider network. </w:t>
      </w:r>
    </w:p>
    <w:p w14:paraId="5F3EDF8D" w14:textId="77777777" w:rsidR="00385651" w:rsidRPr="00985280" w:rsidRDefault="00385651" w:rsidP="00E1335E">
      <w:pPr>
        <w:pStyle w:val="NormalWeb"/>
        <w:shd w:val="clear" w:color="auto" w:fill="FFFFFF"/>
        <w:spacing w:before="0" w:beforeAutospacing="0" w:after="0" w:afterAutospacing="0"/>
        <w:jc w:val="both"/>
        <w:textAlignment w:val="baseline"/>
        <w:rPr>
          <w:rFonts w:ascii="Arial" w:hAnsi="Arial" w:cs="Arial"/>
          <w:color w:val="000000"/>
          <w:sz w:val="22"/>
          <w:szCs w:val="22"/>
        </w:rPr>
      </w:pPr>
      <w:r w:rsidRPr="00985280">
        <w:rPr>
          <w:rFonts w:ascii="Arial" w:hAnsi="Arial" w:cs="Arial"/>
          <w:color w:val="000000"/>
          <w:sz w:val="22"/>
          <w:szCs w:val="22"/>
          <w:bdr w:val="none" w:sz="0" w:space="0" w:color="auto" w:frame="1"/>
        </w:rPr>
        <w:t> </w:t>
      </w:r>
    </w:p>
    <w:p w14:paraId="0A13014A" w14:textId="488ADB75" w:rsidR="00385651" w:rsidRPr="00985280" w:rsidRDefault="00385651" w:rsidP="00E1335E">
      <w:pPr>
        <w:pStyle w:val="NormalWeb"/>
        <w:shd w:val="clear" w:color="auto" w:fill="FFFFFF"/>
        <w:spacing w:before="0" w:beforeAutospacing="0" w:after="0" w:afterAutospacing="0"/>
        <w:jc w:val="both"/>
        <w:textAlignment w:val="baseline"/>
        <w:rPr>
          <w:rFonts w:ascii="Arial" w:hAnsi="Arial" w:cs="Arial"/>
          <w:color w:val="000000"/>
          <w:sz w:val="22"/>
          <w:szCs w:val="22"/>
        </w:rPr>
      </w:pPr>
      <w:r w:rsidRPr="00985280">
        <w:rPr>
          <w:rFonts w:ascii="Arial" w:hAnsi="Arial" w:cs="Arial"/>
          <w:color w:val="000000"/>
          <w:sz w:val="22"/>
          <w:szCs w:val="22"/>
          <w:bdr w:val="none" w:sz="0" w:space="0" w:color="auto" w:frame="1"/>
        </w:rPr>
        <w:t xml:space="preserve">The school has a strong reputation within and beyond our local community and with a wide range of professionals for outstanding pastoral care and inclusive practice. As a small school we are uniquely placed to know our students as individuals and have planned a range of bespoke and innovative programmes to support our young people, this includes our </w:t>
      </w:r>
      <w:proofErr w:type="spellStart"/>
      <w:r w:rsidRPr="00985280">
        <w:rPr>
          <w:rFonts w:ascii="Arial" w:hAnsi="Arial" w:cs="Arial"/>
          <w:color w:val="000000"/>
          <w:sz w:val="22"/>
          <w:szCs w:val="22"/>
          <w:bdr w:val="none" w:sz="0" w:space="0" w:color="auto" w:frame="1"/>
        </w:rPr>
        <w:t>NiddVenture</w:t>
      </w:r>
      <w:proofErr w:type="spellEnd"/>
      <w:r w:rsidRPr="00985280">
        <w:rPr>
          <w:rFonts w:ascii="Arial" w:hAnsi="Arial" w:cs="Arial"/>
          <w:color w:val="000000"/>
          <w:sz w:val="22"/>
          <w:szCs w:val="22"/>
          <w:bdr w:val="none" w:sz="0" w:space="0" w:color="auto" w:frame="1"/>
        </w:rPr>
        <w:t xml:space="preserve"> offer. The successful applicant will play a leading role in exploring the potential for our alternative curriculum programmes to provide support for young people within and beyond our school community. </w:t>
      </w:r>
    </w:p>
    <w:p w14:paraId="162517ED" w14:textId="77777777" w:rsidR="00385651" w:rsidRPr="00985280" w:rsidRDefault="00385651" w:rsidP="00E1335E">
      <w:pPr>
        <w:pStyle w:val="NormalWeb"/>
        <w:shd w:val="clear" w:color="auto" w:fill="FFFFFF"/>
        <w:spacing w:before="0" w:beforeAutospacing="0" w:after="0" w:afterAutospacing="0"/>
        <w:jc w:val="both"/>
        <w:textAlignment w:val="baseline"/>
        <w:rPr>
          <w:rFonts w:ascii="Arial" w:hAnsi="Arial" w:cs="Arial"/>
          <w:color w:val="000000"/>
          <w:sz w:val="22"/>
          <w:szCs w:val="22"/>
        </w:rPr>
      </w:pPr>
      <w:r w:rsidRPr="00985280">
        <w:rPr>
          <w:rFonts w:ascii="Arial" w:hAnsi="Arial" w:cs="Arial"/>
          <w:color w:val="000000"/>
          <w:sz w:val="22"/>
          <w:szCs w:val="22"/>
          <w:bdr w:val="none" w:sz="0" w:space="0" w:color="auto" w:frame="1"/>
        </w:rPr>
        <w:t> </w:t>
      </w:r>
    </w:p>
    <w:p w14:paraId="2813A0BD" w14:textId="77777777" w:rsidR="00385651" w:rsidRPr="00985280" w:rsidRDefault="00385651" w:rsidP="00E1335E">
      <w:pPr>
        <w:pStyle w:val="NormalWeb"/>
        <w:shd w:val="clear" w:color="auto" w:fill="FFFFFF"/>
        <w:spacing w:before="0" w:beforeAutospacing="0" w:after="0" w:afterAutospacing="0"/>
        <w:jc w:val="both"/>
        <w:textAlignment w:val="baseline"/>
        <w:rPr>
          <w:rFonts w:ascii="Arial" w:hAnsi="Arial" w:cs="Arial"/>
          <w:color w:val="000000"/>
          <w:sz w:val="22"/>
          <w:szCs w:val="22"/>
        </w:rPr>
      </w:pPr>
      <w:r w:rsidRPr="00985280">
        <w:rPr>
          <w:rFonts w:ascii="Arial" w:hAnsi="Arial" w:cs="Arial"/>
          <w:color w:val="000000"/>
          <w:sz w:val="22"/>
          <w:szCs w:val="22"/>
          <w:bdr w:val="none" w:sz="0" w:space="0" w:color="auto" w:frame="1"/>
        </w:rPr>
        <w:t>Relationships are key at Nidderdale High School, leadership of behaviour will require a commitment to restorative and relational practice and an understanding of the impact of adverse childhood experiences and trauma. </w:t>
      </w:r>
    </w:p>
    <w:p w14:paraId="140A2AA2" w14:textId="77777777" w:rsidR="00385651" w:rsidRPr="00985280" w:rsidRDefault="00385651" w:rsidP="00E1335E">
      <w:pPr>
        <w:pStyle w:val="NormalWeb"/>
        <w:shd w:val="clear" w:color="auto" w:fill="FFFFFF"/>
        <w:spacing w:before="0" w:beforeAutospacing="0" w:after="0" w:afterAutospacing="0"/>
        <w:jc w:val="both"/>
        <w:textAlignment w:val="baseline"/>
        <w:rPr>
          <w:rFonts w:ascii="Arial" w:hAnsi="Arial" w:cs="Arial"/>
          <w:color w:val="000000"/>
          <w:sz w:val="22"/>
          <w:szCs w:val="22"/>
        </w:rPr>
      </w:pPr>
      <w:r w:rsidRPr="00985280">
        <w:rPr>
          <w:rFonts w:ascii="Arial" w:hAnsi="Arial" w:cs="Arial"/>
          <w:color w:val="000000"/>
          <w:sz w:val="22"/>
          <w:szCs w:val="22"/>
          <w:bdr w:val="none" w:sz="0" w:space="0" w:color="auto" w:frame="1"/>
        </w:rPr>
        <w:t> </w:t>
      </w:r>
    </w:p>
    <w:p w14:paraId="651256A0" w14:textId="203335A0" w:rsidR="00385651" w:rsidRPr="00985280" w:rsidRDefault="00385651" w:rsidP="00E1335E">
      <w:pPr>
        <w:pStyle w:val="NormalWeb"/>
        <w:shd w:val="clear" w:color="auto" w:fill="FFFFFF"/>
        <w:spacing w:before="0" w:beforeAutospacing="0" w:after="0" w:afterAutospacing="0"/>
        <w:jc w:val="both"/>
        <w:textAlignment w:val="baseline"/>
        <w:rPr>
          <w:rFonts w:ascii="Arial" w:hAnsi="Arial" w:cs="Arial"/>
          <w:sz w:val="22"/>
          <w:szCs w:val="22"/>
        </w:rPr>
      </w:pPr>
      <w:r w:rsidRPr="00985280">
        <w:rPr>
          <w:rFonts w:ascii="Arial" w:hAnsi="Arial" w:cs="Arial"/>
          <w:sz w:val="22"/>
          <w:szCs w:val="22"/>
          <w:bdr w:val="none" w:sz="0" w:space="0" w:color="auto" w:frame="1"/>
        </w:rPr>
        <w:t>Our overriding aim at Moorlands Learning Trust is to provide an exceptional comprehensive education for students from all cohorts and demographic backgrounds, to ensure that individual context does not affect a student's life chances. At Moorlands Learning Trust we are aspirational for every student within the Trust and are committed to achieving success and inspiring others to do so too.</w:t>
      </w:r>
    </w:p>
    <w:p w14:paraId="0CDCFA18" w14:textId="77777777" w:rsidR="00B41E19" w:rsidRPr="00985280" w:rsidRDefault="00B41E19" w:rsidP="00E1335E">
      <w:pPr>
        <w:jc w:val="both"/>
        <w:textAlignment w:val="baseline"/>
        <w:rPr>
          <w:rFonts w:ascii="Arial" w:hAnsi="Arial" w:cs="Arial"/>
          <w:lang w:eastAsia="en-GB"/>
        </w:rPr>
      </w:pPr>
    </w:p>
    <w:p w14:paraId="147318CD" w14:textId="6F7B8C8B" w:rsidR="00B41E19" w:rsidRPr="00985280" w:rsidRDefault="00385651" w:rsidP="00E1335E">
      <w:pPr>
        <w:jc w:val="both"/>
        <w:textAlignment w:val="baseline"/>
        <w:rPr>
          <w:rFonts w:ascii="Arial" w:hAnsi="Arial" w:cs="Arial"/>
          <w:lang w:eastAsia="en-GB"/>
        </w:rPr>
      </w:pPr>
      <w:r w:rsidRPr="00985280">
        <w:rPr>
          <w:rFonts w:ascii="Arial" w:hAnsi="Arial" w:cs="Arial"/>
          <w:lang w:eastAsia="en-GB"/>
        </w:rPr>
        <w:t>We</w:t>
      </w:r>
      <w:r w:rsidR="00B41E19" w:rsidRPr="00985280">
        <w:rPr>
          <w:rFonts w:ascii="Arial" w:hAnsi="Arial" w:cs="Arial"/>
          <w:lang w:eastAsia="en-GB"/>
        </w:rPr>
        <w:t xml:space="preserve"> hope you are inspired by this opportunity and want to become part of our successful</w:t>
      </w:r>
      <w:r w:rsidRPr="00985280">
        <w:rPr>
          <w:rFonts w:ascii="Arial" w:hAnsi="Arial" w:cs="Arial"/>
          <w:lang w:eastAsia="en-GB"/>
        </w:rPr>
        <w:t xml:space="preserve"> school in a strong and growing Trust. I</w:t>
      </w:r>
      <w:r w:rsidR="00B41E19" w:rsidRPr="00985280">
        <w:rPr>
          <w:rFonts w:ascii="Arial" w:hAnsi="Arial" w:cs="Arial"/>
          <w:lang w:eastAsia="en-GB"/>
        </w:rPr>
        <w:t>f you have the qualities needed to make a transformational difference then we woul</w:t>
      </w:r>
      <w:r w:rsidR="00EE2381" w:rsidRPr="00985280">
        <w:rPr>
          <w:rFonts w:ascii="Arial" w:hAnsi="Arial" w:cs="Arial"/>
          <w:lang w:eastAsia="en-GB"/>
        </w:rPr>
        <w:t>d be delighted to hear from you.</w:t>
      </w:r>
    </w:p>
    <w:p w14:paraId="71CB99C5" w14:textId="2AD6FC59" w:rsidR="00E1335E" w:rsidRPr="00985280" w:rsidRDefault="00E1335E" w:rsidP="00E1335E">
      <w:pPr>
        <w:jc w:val="both"/>
        <w:textAlignment w:val="baseline"/>
        <w:rPr>
          <w:rFonts w:ascii="Arial" w:hAnsi="Arial" w:cs="Arial"/>
          <w:lang w:eastAsia="en-GB"/>
        </w:rPr>
      </w:pPr>
    </w:p>
    <w:p w14:paraId="149BBDD3" w14:textId="77777777" w:rsidR="00E1335E" w:rsidRPr="00985280" w:rsidRDefault="00E1335E" w:rsidP="00E1335E">
      <w:pPr>
        <w:jc w:val="both"/>
        <w:textAlignment w:val="baseline"/>
        <w:rPr>
          <w:rFonts w:ascii="Arial" w:hAnsi="Arial" w:cs="Arial"/>
          <w:lang w:eastAsia="en-GB"/>
        </w:rPr>
      </w:pPr>
    </w:p>
    <w:p w14:paraId="1E8B3F26" w14:textId="77777777" w:rsidR="00B41E19" w:rsidRPr="00985280" w:rsidRDefault="00B41E19" w:rsidP="00B41E19">
      <w:pPr>
        <w:textAlignment w:val="baseline"/>
        <w:rPr>
          <w:rFonts w:ascii="Arial" w:hAnsi="Arial" w:cs="Arial"/>
          <w:lang w:eastAsia="en-GB"/>
        </w:rPr>
      </w:pPr>
    </w:p>
    <w:p w14:paraId="3154D01B" w14:textId="71CD0D5D" w:rsidR="00B41E19" w:rsidRPr="00985280" w:rsidRDefault="00EE2381" w:rsidP="00E1335E">
      <w:pPr>
        <w:spacing w:after="0" w:line="240" w:lineRule="auto"/>
        <w:textAlignment w:val="baseline"/>
        <w:rPr>
          <w:rFonts w:ascii="Arial" w:hAnsi="Arial" w:cs="Arial"/>
          <w:lang w:eastAsia="en-GB"/>
        </w:rPr>
      </w:pPr>
      <w:r w:rsidRPr="00985280">
        <w:rPr>
          <w:rFonts w:ascii="Arial" w:hAnsi="Arial" w:cs="Arial"/>
          <w:lang w:eastAsia="en-GB"/>
        </w:rPr>
        <w:t xml:space="preserve">Kath Jordan </w:t>
      </w:r>
      <w:r w:rsidRPr="00985280">
        <w:rPr>
          <w:rFonts w:ascii="Arial" w:hAnsi="Arial" w:cs="Arial"/>
          <w:lang w:eastAsia="en-GB"/>
        </w:rPr>
        <w:tab/>
      </w:r>
      <w:r w:rsidRPr="00985280">
        <w:rPr>
          <w:rFonts w:ascii="Arial" w:hAnsi="Arial" w:cs="Arial"/>
          <w:lang w:eastAsia="en-GB"/>
        </w:rPr>
        <w:tab/>
      </w:r>
      <w:r w:rsidRPr="00985280">
        <w:rPr>
          <w:rFonts w:ascii="Arial" w:hAnsi="Arial" w:cs="Arial"/>
          <w:lang w:eastAsia="en-GB"/>
        </w:rPr>
        <w:tab/>
      </w:r>
      <w:r w:rsidRPr="00985280">
        <w:rPr>
          <w:rFonts w:ascii="Arial" w:hAnsi="Arial" w:cs="Arial"/>
          <w:lang w:eastAsia="en-GB"/>
        </w:rPr>
        <w:tab/>
      </w:r>
      <w:r w:rsidR="00B41E19" w:rsidRPr="00985280">
        <w:rPr>
          <w:rFonts w:ascii="Arial" w:hAnsi="Arial" w:cs="Arial"/>
          <w:lang w:eastAsia="en-GB"/>
        </w:rPr>
        <w:t>Helen Williams</w:t>
      </w:r>
    </w:p>
    <w:p w14:paraId="1DC06FE1" w14:textId="6788D36C" w:rsidR="00B41E19" w:rsidRPr="00985280" w:rsidRDefault="00EE2381" w:rsidP="00E1335E">
      <w:pPr>
        <w:spacing w:after="0" w:line="240" w:lineRule="auto"/>
        <w:textAlignment w:val="baseline"/>
        <w:rPr>
          <w:rFonts w:ascii="Arial" w:hAnsi="Arial" w:cs="Arial"/>
          <w:lang w:eastAsia="en-GB"/>
        </w:rPr>
      </w:pPr>
      <w:r w:rsidRPr="00985280">
        <w:rPr>
          <w:rFonts w:ascii="Arial" w:hAnsi="Arial" w:cs="Arial"/>
          <w:lang w:eastAsia="en-GB"/>
        </w:rPr>
        <w:t xml:space="preserve">Headteacher </w:t>
      </w:r>
      <w:r w:rsidRPr="00985280">
        <w:rPr>
          <w:rFonts w:ascii="Arial" w:hAnsi="Arial" w:cs="Arial"/>
          <w:lang w:eastAsia="en-GB"/>
        </w:rPr>
        <w:tab/>
      </w:r>
      <w:r w:rsidRPr="00985280">
        <w:rPr>
          <w:rFonts w:ascii="Arial" w:hAnsi="Arial" w:cs="Arial"/>
          <w:lang w:eastAsia="en-GB"/>
        </w:rPr>
        <w:tab/>
      </w:r>
      <w:r w:rsidRPr="00985280">
        <w:rPr>
          <w:rFonts w:ascii="Arial" w:hAnsi="Arial" w:cs="Arial"/>
          <w:lang w:eastAsia="en-GB"/>
        </w:rPr>
        <w:tab/>
      </w:r>
      <w:r w:rsidRPr="00985280">
        <w:rPr>
          <w:rFonts w:ascii="Arial" w:hAnsi="Arial" w:cs="Arial"/>
          <w:lang w:eastAsia="en-GB"/>
        </w:rPr>
        <w:tab/>
      </w:r>
      <w:r w:rsidR="00B41E19" w:rsidRPr="00985280">
        <w:rPr>
          <w:rFonts w:ascii="Arial" w:hAnsi="Arial" w:cs="Arial"/>
          <w:lang w:eastAsia="en-GB"/>
        </w:rPr>
        <w:t>CEO Moorlands Learning Trust</w:t>
      </w:r>
    </w:p>
    <w:p w14:paraId="7A90DCEE" w14:textId="77777777" w:rsidR="00B41E19" w:rsidRPr="00985280" w:rsidRDefault="00B41E19" w:rsidP="00B41E19">
      <w:pPr>
        <w:textAlignment w:val="baseline"/>
        <w:rPr>
          <w:rFonts w:ascii="Arial" w:hAnsi="Arial" w:cs="Arial"/>
          <w:lang w:eastAsia="en-GB"/>
        </w:rPr>
      </w:pPr>
    </w:p>
    <w:p w14:paraId="673CE22A" w14:textId="1C0D468B" w:rsidR="00E92083" w:rsidRPr="00985280" w:rsidRDefault="00E92083">
      <w:pPr>
        <w:rPr>
          <w:rFonts w:ascii="Arial" w:hAnsi="Arial" w:cs="Arial"/>
        </w:rPr>
      </w:pPr>
      <w:r w:rsidRPr="00985280">
        <w:rPr>
          <w:rFonts w:ascii="Arial" w:hAnsi="Arial" w:cs="Arial"/>
        </w:rPr>
        <w:br w:type="page"/>
      </w:r>
    </w:p>
    <w:p w14:paraId="05DB90B9" w14:textId="77777777" w:rsidR="00B41E19" w:rsidRPr="00985280" w:rsidRDefault="00B41E19" w:rsidP="00E1335E">
      <w:pPr>
        <w:spacing w:after="0" w:line="240" w:lineRule="auto"/>
        <w:rPr>
          <w:rFonts w:ascii="Arial" w:hAnsi="Arial" w:cs="Arial"/>
        </w:rPr>
      </w:pPr>
    </w:p>
    <w:p w14:paraId="380E0C5A" w14:textId="62B53FA8" w:rsidR="00B41E19" w:rsidRPr="00985280" w:rsidRDefault="00B41E19" w:rsidP="00E1335E">
      <w:pPr>
        <w:spacing w:after="0" w:line="240" w:lineRule="auto"/>
        <w:jc w:val="center"/>
        <w:rPr>
          <w:rFonts w:ascii="Arial" w:hAnsi="Arial" w:cs="Arial"/>
          <w:b/>
          <w:bCs/>
          <w:sz w:val="28"/>
          <w:szCs w:val="28"/>
        </w:rPr>
      </w:pPr>
      <w:r w:rsidRPr="00985280">
        <w:rPr>
          <w:rFonts w:ascii="Arial" w:hAnsi="Arial" w:cs="Arial"/>
          <w:b/>
          <w:bCs/>
          <w:sz w:val="28"/>
          <w:szCs w:val="28"/>
        </w:rPr>
        <w:t>Job Description</w:t>
      </w:r>
    </w:p>
    <w:p w14:paraId="0DFCAB1F" w14:textId="77777777" w:rsidR="00B41E19" w:rsidRPr="00985280" w:rsidRDefault="00B41E19" w:rsidP="00E1335E">
      <w:pPr>
        <w:spacing w:after="0" w:line="240" w:lineRule="auto"/>
        <w:jc w:val="center"/>
        <w:rPr>
          <w:rFonts w:ascii="Arial" w:hAnsi="Arial" w:cs="Arial"/>
          <w:b/>
          <w:bCs/>
          <w:sz w:val="28"/>
          <w:szCs w:val="28"/>
        </w:rPr>
      </w:pPr>
      <w:r w:rsidRPr="00985280">
        <w:rPr>
          <w:rFonts w:ascii="Arial" w:hAnsi="Arial" w:cs="Arial"/>
          <w:b/>
          <w:bCs/>
          <w:sz w:val="28"/>
          <w:szCs w:val="28"/>
        </w:rPr>
        <w:t>Deputy Headteacher</w:t>
      </w:r>
    </w:p>
    <w:p w14:paraId="7CB0962B" w14:textId="77777777" w:rsidR="00E92083" w:rsidRPr="00985280" w:rsidRDefault="00E92083" w:rsidP="00B41E19">
      <w:pPr>
        <w:spacing w:after="200" w:line="276" w:lineRule="auto"/>
        <w:jc w:val="center"/>
        <w:rPr>
          <w:rFonts w:ascii="Arial" w:hAnsi="Arial" w:cs="Arial"/>
          <w:b/>
        </w:rPr>
      </w:pPr>
    </w:p>
    <w:p w14:paraId="1D07EC44" w14:textId="7CEBC9FB" w:rsidR="00B41E19" w:rsidRPr="00985280" w:rsidRDefault="00B41E19" w:rsidP="00B41E19">
      <w:pPr>
        <w:spacing w:after="200" w:line="276" w:lineRule="auto"/>
        <w:jc w:val="center"/>
        <w:rPr>
          <w:rFonts w:ascii="Arial" w:hAnsi="Arial" w:cs="Arial"/>
          <w:b/>
          <w:sz w:val="32"/>
          <w:szCs w:val="28"/>
        </w:rPr>
      </w:pPr>
      <w:r w:rsidRPr="00985280">
        <w:rPr>
          <w:rFonts w:ascii="Arial" w:hAnsi="Arial" w:cs="Arial"/>
          <w:b/>
          <w:sz w:val="32"/>
          <w:szCs w:val="28"/>
        </w:rPr>
        <w:t>Deputy Headteacher: Behaviour and Attitudes</w:t>
      </w:r>
    </w:p>
    <w:p w14:paraId="53FFBC33" w14:textId="4553C003" w:rsidR="00B41E19" w:rsidRPr="00985280" w:rsidRDefault="00B41E19" w:rsidP="00B41E19">
      <w:pPr>
        <w:jc w:val="both"/>
        <w:rPr>
          <w:rFonts w:ascii="Arial" w:hAnsi="Arial" w:cs="Arial"/>
        </w:rPr>
      </w:pPr>
      <w:r w:rsidRPr="00985280">
        <w:rPr>
          <w:rFonts w:ascii="Arial" w:hAnsi="Arial" w:cs="Arial"/>
        </w:rPr>
        <w:t xml:space="preserve">Responsible to the Headteacher, the Deputy Headteacher: Behaviour and Attitudes will play a pivotal role in continuing our momentum towards being </w:t>
      </w:r>
      <w:r w:rsidR="00406CF8" w:rsidRPr="00985280">
        <w:rPr>
          <w:rFonts w:ascii="Arial" w:hAnsi="Arial" w:cs="Arial"/>
        </w:rPr>
        <w:t xml:space="preserve">an </w:t>
      </w:r>
      <w:r w:rsidRPr="00985280">
        <w:rPr>
          <w:rFonts w:ascii="Arial" w:hAnsi="Arial" w:cs="Arial"/>
        </w:rPr>
        <w:t>outstanding school, shaping its future, and enhancing its reputation as part of Moorlands Learning Trust (MLT).</w:t>
      </w:r>
    </w:p>
    <w:p w14:paraId="05FBFA1A" w14:textId="77777777" w:rsidR="00B41E19" w:rsidRPr="00985280" w:rsidRDefault="00B41E19" w:rsidP="00B41E19">
      <w:pPr>
        <w:rPr>
          <w:rFonts w:ascii="Arial" w:hAnsi="Arial" w:cs="Arial"/>
          <w:b/>
          <w:sz w:val="28"/>
          <w:szCs w:val="28"/>
        </w:rPr>
      </w:pPr>
      <w:r w:rsidRPr="00985280">
        <w:rPr>
          <w:rFonts w:ascii="Arial" w:hAnsi="Arial" w:cs="Arial"/>
          <w:b/>
          <w:sz w:val="28"/>
          <w:szCs w:val="28"/>
        </w:rPr>
        <w:t>Overall Strategic Remit:</w:t>
      </w:r>
    </w:p>
    <w:p w14:paraId="2EB67856" w14:textId="4DAAE89E" w:rsidR="00B41E19" w:rsidRPr="00985280" w:rsidRDefault="00B41E19" w:rsidP="00B41E19">
      <w:pPr>
        <w:jc w:val="both"/>
        <w:rPr>
          <w:rFonts w:ascii="Arial" w:hAnsi="Arial" w:cs="Arial"/>
        </w:rPr>
      </w:pPr>
      <w:r w:rsidRPr="00985280">
        <w:rPr>
          <w:rFonts w:ascii="Arial" w:hAnsi="Arial" w:cs="Arial"/>
        </w:rPr>
        <w:t xml:space="preserve">This is a key senior leadership team post within the school with overall strategic responsibility and accountability for ensuring exceptional student behaviour and attitudes. The </w:t>
      </w:r>
      <w:r w:rsidR="00E1335E" w:rsidRPr="00985280">
        <w:rPr>
          <w:rFonts w:ascii="Arial" w:hAnsi="Arial" w:cs="Arial"/>
        </w:rPr>
        <w:t>post holder</w:t>
      </w:r>
      <w:r w:rsidRPr="00985280">
        <w:rPr>
          <w:rFonts w:ascii="Arial" w:hAnsi="Arial" w:cs="Arial"/>
        </w:rPr>
        <w:t xml:space="preserve"> will also lead, develop, and implement the strategic vision for outstanding pastoral care and support, ensuring that </w:t>
      </w:r>
      <w:r w:rsidR="00EE2381" w:rsidRPr="00985280">
        <w:rPr>
          <w:rFonts w:ascii="Arial" w:hAnsi="Arial" w:cs="Arial"/>
        </w:rPr>
        <w:t xml:space="preserve">inclusive practice and </w:t>
      </w:r>
      <w:r w:rsidRPr="00985280">
        <w:rPr>
          <w:rFonts w:ascii="Arial" w:hAnsi="Arial" w:cs="Arial"/>
        </w:rPr>
        <w:t>the welfare, safety, health and happiness of every student is at the core of the school’s purpose.</w:t>
      </w:r>
    </w:p>
    <w:p w14:paraId="2D4EC69A" w14:textId="77777777" w:rsidR="00B41E19" w:rsidRPr="00985280" w:rsidRDefault="00B41E19" w:rsidP="00B41E19">
      <w:pPr>
        <w:jc w:val="both"/>
        <w:rPr>
          <w:rFonts w:ascii="Arial" w:hAnsi="Arial" w:cs="Arial"/>
        </w:rPr>
      </w:pPr>
      <w:r w:rsidRPr="00985280">
        <w:rPr>
          <w:rFonts w:ascii="Arial" w:hAnsi="Arial" w:cs="Arial"/>
        </w:rPr>
        <w:t>By creating a safe, calm, orderly and respectful school environment which impacts positively on students’ behaviour and attitudes, all students are given the best possible opportunity to achieve exceptional educational outcomes and enjoy memorable experiences.</w:t>
      </w:r>
    </w:p>
    <w:p w14:paraId="1DC815A2" w14:textId="1E39393B" w:rsidR="00B41E19" w:rsidRPr="00985280" w:rsidRDefault="00B41E19" w:rsidP="00B41E19">
      <w:pPr>
        <w:rPr>
          <w:rFonts w:ascii="Arial" w:hAnsi="Arial" w:cs="Arial"/>
          <w:b/>
          <w:sz w:val="28"/>
          <w:szCs w:val="28"/>
        </w:rPr>
      </w:pPr>
      <w:r w:rsidRPr="00985280">
        <w:rPr>
          <w:rFonts w:ascii="Arial" w:hAnsi="Arial" w:cs="Arial"/>
          <w:b/>
          <w:sz w:val="28"/>
          <w:szCs w:val="28"/>
        </w:rPr>
        <w:t>Key Responsibilities:</w:t>
      </w:r>
    </w:p>
    <w:p w14:paraId="31658201" w14:textId="5991541C" w:rsidR="00B95D0B" w:rsidRPr="00985280" w:rsidRDefault="00B41E19" w:rsidP="00E1335E">
      <w:pPr>
        <w:pStyle w:val="ListParagraph"/>
        <w:spacing w:after="0" w:line="240" w:lineRule="auto"/>
        <w:ind w:left="0"/>
        <w:rPr>
          <w:rFonts w:ascii="Arial" w:hAnsi="Arial" w:cs="Arial"/>
          <w:b/>
          <w:sz w:val="28"/>
          <w:szCs w:val="28"/>
        </w:rPr>
      </w:pPr>
      <w:r w:rsidRPr="00985280">
        <w:rPr>
          <w:rFonts w:ascii="Arial" w:hAnsi="Arial" w:cs="Arial"/>
          <w:b/>
          <w:sz w:val="28"/>
          <w:szCs w:val="28"/>
        </w:rPr>
        <w:t>Strategic, Operational and System Leadership</w:t>
      </w:r>
    </w:p>
    <w:p w14:paraId="37548C6A" w14:textId="77777777" w:rsidR="00E1335E" w:rsidRPr="00985280" w:rsidRDefault="00E1335E" w:rsidP="00E1335E">
      <w:pPr>
        <w:pStyle w:val="ListParagraph"/>
        <w:spacing w:after="0" w:line="240" w:lineRule="auto"/>
        <w:ind w:left="0"/>
        <w:rPr>
          <w:rFonts w:ascii="Arial" w:hAnsi="Arial" w:cs="Arial"/>
          <w:b/>
          <w:sz w:val="16"/>
          <w:szCs w:val="16"/>
        </w:rPr>
      </w:pPr>
    </w:p>
    <w:p w14:paraId="51C6F785" w14:textId="77777777" w:rsidR="00E1335E" w:rsidRPr="00985280" w:rsidRDefault="00B41E19" w:rsidP="00985280">
      <w:pPr>
        <w:pStyle w:val="ListParagraph"/>
        <w:numPr>
          <w:ilvl w:val="0"/>
          <w:numId w:val="29"/>
        </w:numPr>
        <w:spacing w:after="0" w:line="240" w:lineRule="auto"/>
        <w:ind w:left="360"/>
        <w:jc w:val="both"/>
        <w:rPr>
          <w:rFonts w:ascii="Arial" w:hAnsi="Arial" w:cs="Arial"/>
          <w:color w:val="000000" w:themeColor="text1"/>
        </w:rPr>
      </w:pPr>
      <w:r w:rsidRPr="00985280">
        <w:rPr>
          <w:rFonts w:ascii="Arial" w:hAnsi="Arial" w:cs="Arial"/>
          <w:color w:val="000000" w:themeColor="text1"/>
        </w:rPr>
        <w:t>Liaise closely and work collaboratively with the Headteacher and</w:t>
      </w:r>
      <w:r w:rsidR="00406CF8" w:rsidRPr="00985280">
        <w:rPr>
          <w:rFonts w:ascii="Arial" w:hAnsi="Arial" w:cs="Arial"/>
          <w:color w:val="000000" w:themeColor="text1"/>
        </w:rPr>
        <w:t xml:space="preserve"> Assistant</w:t>
      </w:r>
      <w:r w:rsidRPr="00985280">
        <w:rPr>
          <w:rFonts w:ascii="Arial" w:hAnsi="Arial" w:cs="Arial"/>
          <w:color w:val="000000" w:themeColor="text1"/>
        </w:rPr>
        <w:t xml:space="preserve"> Headteachers to provide strategic vision, leadership and direction for the school which focuses on: improving students’ progress and outcomes; enhancing students’ personal development and experiences at school; promoting and supporting student and staff welfare.</w:t>
      </w:r>
    </w:p>
    <w:p w14:paraId="21319056" w14:textId="59128E3E" w:rsidR="00E1335E" w:rsidRPr="00985280" w:rsidRDefault="00B95D0B" w:rsidP="00E1335E">
      <w:pPr>
        <w:pStyle w:val="ListParagraph"/>
        <w:numPr>
          <w:ilvl w:val="0"/>
          <w:numId w:val="3"/>
        </w:numPr>
        <w:spacing w:after="0" w:line="240" w:lineRule="auto"/>
        <w:jc w:val="both"/>
        <w:rPr>
          <w:rFonts w:ascii="Arial" w:hAnsi="Arial" w:cs="Arial"/>
        </w:rPr>
      </w:pPr>
      <w:r w:rsidRPr="00985280">
        <w:rPr>
          <w:rFonts w:ascii="Arial" w:hAnsi="Arial" w:cs="Arial"/>
        </w:rPr>
        <w:t>Play a lead role in the monitoring and evaluation of the Academy Development Plan, taking appropriate actions to ensure the school’s goals are achieved.</w:t>
      </w:r>
      <w:r w:rsidR="00E1335E" w:rsidRPr="00985280">
        <w:rPr>
          <w:rFonts w:ascii="Arial" w:hAnsi="Arial" w:cs="Arial"/>
        </w:rPr>
        <w:t xml:space="preserve">  </w:t>
      </w:r>
    </w:p>
    <w:p w14:paraId="3EB432A8" w14:textId="2DFB6A81" w:rsidR="00B95D0B" w:rsidRPr="00985280" w:rsidRDefault="00B95D0B" w:rsidP="004E3852">
      <w:pPr>
        <w:pStyle w:val="ListParagraph"/>
        <w:keepNext/>
        <w:keepLines/>
        <w:numPr>
          <w:ilvl w:val="0"/>
          <w:numId w:val="3"/>
        </w:numPr>
        <w:spacing w:after="0" w:line="240" w:lineRule="auto"/>
        <w:jc w:val="both"/>
        <w:rPr>
          <w:rFonts w:ascii="Arial" w:hAnsi="Arial" w:cs="Arial"/>
        </w:rPr>
      </w:pPr>
      <w:r w:rsidRPr="00985280">
        <w:rPr>
          <w:rFonts w:ascii="Arial" w:hAnsi="Arial" w:cs="Arial"/>
        </w:rPr>
        <w:t>Play a lead role in the completion and quality assurance of the school’s Self Evaluation Form to ensure that an accurate picture of the school’s performance and any areas for development are recorded and updated frequently and take actions to secure improvements.</w:t>
      </w:r>
    </w:p>
    <w:p w14:paraId="22083E22" w14:textId="64425927" w:rsidR="00B95D0B" w:rsidRPr="00985280" w:rsidRDefault="00B95D0B" w:rsidP="00E1335E">
      <w:pPr>
        <w:pStyle w:val="ListParagraph"/>
        <w:keepNext/>
        <w:keepLines/>
        <w:numPr>
          <w:ilvl w:val="0"/>
          <w:numId w:val="3"/>
        </w:numPr>
        <w:tabs>
          <w:tab w:val="left" w:pos="744"/>
        </w:tabs>
        <w:spacing w:after="0" w:line="240" w:lineRule="auto"/>
        <w:jc w:val="both"/>
        <w:rPr>
          <w:rFonts w:ascii="Arial" w:hAnsi="Arial" w:cs="Arial"/>
        </w:rPr>
      </w:pPr>
      <w:r w:rsidRPr="00985280">
        <w:rPr>
          <w:rFonts w:ascii="Arial" w:hAnsi="Arial" w:cs="Arial"/>
        </w:rPr>
        <w:t xml:space="preserve">Act as a role model to the rest of the </w:t>
      </w:r>
      <w:r w:rsidR="00C767C6" w:rsidRPr="00985280">
        <w:rPr>
          <w:rFonts w:ascii="Arial" w:hAnsi="Arial" w:cs="Arial"/>
        </w:rPr>
        <w:t xml:space="preserve">Senior </w:t>
      </w:r>
      <w:r w:rsidRPr="00985280">
        <w:rPr>
          <w:rFonts w:ascii="Arial" w:hAnsi="Arial" w:cs="Arial"/>
        </w:rPr>
        <w:t>L</w:t>
      </w:r>
      <w:r w:rsidR="00C767C6" w:rsidRPr="00985280">
        <w:rPr>
          <w:rFonts w:ascii="Arial" w:hAnsi="Arial" w:cs="Arial"/>
        </w:rPr>
        <w:t xml:space="preserve">eadership Team </w:t>
      </w:r>
      <w:r w:rsidRPr="00985280">
        <w:rPr>
          <w:rFonts w:ascii="Arial" w:hAnsi="Arial" w:cs="Arial"/>
        </w:rPr>
        <w:t>and all staff and students in setting and maintaining the highest standards in all aspects of work and in challenging and supporting others</w:t>
      </w:r>
      <w:r w:rsidR="00406CF8" w:rsidRPr="00985280">
        <w:rPr>
          <w:rFonts w:ascii="Arial" w:hAnsi="Arial" w:cs="Arial"/>
        </w:rPr>
        <w:t>.</w:t>
      </w:r>
    </w:p>
    <w:p w14:paraId="314475CB" w14:textId="77777777" w:rsidR="00B95D0B" w:rsidRPr="00985280" w:rsidRDefault="00B95D0B" w:rsidP="00E1335E">
      <w:pPr>
        <w:pStyle w:val="ListParagraph"/>
        <w:keepNext/>
        <w:keepLines/>
        <w:numPr>
          <w:ilvl w:val="0"/>
          <w:numId w:val="3"/>
        </w:numPr>
        <w:tabs>
          <w:tab w:val="left" w:pos="744"/>
        </w:tabs>
        <w:spacing w:after="0" w:line="240" w:lineRule="auto"/>
        <w:jc w:val="both"/>
        <w:rPr>
          <w:rFonts w:ascii="Arial" w:hAnsi="Arial" w:cs="Arial"/>
        </w:rPr>
      </w:pPr>
      <w:r w:rsidRPr="00985280">
        <w:rPr>
          <w:rFonts w:ascii="Arial" w:hAnsi="Arial" w:cs="Arial"/>
        </w:rPr>
        <w:t>Lead by example, providing inspiration and motivation for students, staff, governors, and parents.</w:t>
      </w:r>
    </w:p>
    <w:p w14:paraId="2A67C59D" w14:textId="14181859" w:rsidR="00B95D0B" w:rsidRPr="00985280" w:rsidRDefault="00B95D0B" w:rsidP="00E1335E">
      <w:pPr>
        <w:pStyle w:val="ListParagraph"/>
        <w:keepNext/>
        <w:keepLines/>
        <w:numPr>
          <w:ilvl w:val="0"/>
          <w:numId w:val="3"/>
        </w:numPr>
        <w:tabs>
          <w:tab w:val="left" w:pos="744"/>
        </w:tabs>
        <w:spacing w:after="0" w:line="240" w:lineRule="auto"/>
        <w:jc w:val="both"/>
        <w:rPr>
          <w:rFonts w:ascii="Arial" w:hAnsi="Arial" w:cs="Arial"/>
        </w:rPr>
      </w:pPr>
      <w:r w:rsidRPr="00985280">
        <w:rPr>
          <w:rFonts w:ascii="Arial" w:hAnsi="Arial" w:cs="Arial"/>
        </w:rPr>
        <w:t>Maintain an up-to-date knowledge and understanding of all aspects of the Ofsted framework and lead all other relevant staff in understanding the framework through timely communications and training.</w:t>
      </w:r>
    </w:p>
    <w:p w14:paraId="6A14DBD8" w14:textId="77777777" w:rsidR="00B95D0B" w:rsidRPr="00985280" w:rsidRDefault="00B95D0B" w:rsidP="00E1335E">
      <w:pPr>
        <w:numPr>
          <w:ilvl w:val="0"/>
          <w:numId w:val="3"/>
        </w:numPr>
        <w:spacing w:after="0" w:line="248" w:lineRule="auto"/>
        <w:jc w:val="both"/>
        <w:rPr>
          <w:rFonts w:ascii="Arial" w:hAnsi="Arial" w:cs="Arial"/>
        </w:rPr>
      </w:pPr>
      <w:r w:rsidRPr="00985280">
        <w:rPr>
          <w:rFonts w:ascii="Arial" w:hAnsi="Arial" w:cs="Arial"/>
        </w:rPr>
        <w:t xml:space="preserve">Lead the strategic development of areas of accountability, ensuring strategies are student-centred, have impact and are underpinned by robust evidence base. </w:t>
      </w:r>
    </w:p>
    <w:p w14:paraId="3D42D612" w14:textId="77777777" w:rsidR="00B95D0B" w:rsidRPr="00985280" w:rsidRDefault="00B95D0B" w:rsidP="00E92083">
      <w:pPr>
        <w:numPr>
          <w:ilvl w:val="0"/>
          <w:numId w:val="3"/>
        </w:numPr>
        <w:spacing w:after="0" w:line="248" w:lineRule="auto"/>
        <w:jc w:val="both"/>
        <w:rPr>
          <w:rFonts w:ascii="Arial" w:hAnsi="Arial" w:cs="Arial"/>
        </w:rPr>
      </w:pPr>
      <w:r w:rsidRPr="00985280">
        <w:rPr>
          <w:rFonts w:ascii="Arial" w:hAnsi="Arial" w:cs="Arial"/>
        </w:rPr>
        <w:t>Drive, lead, and manage aspects of whole-school change, school improvement and effective implementation.</w:t>
      </w:r>
    </w:p>
    <w:p w14:paraId="7701777F" w14:textId="77777777" w:rsidR="00B95D0B" w:rsidRPr="00985280" w:rsidRDefault="00B95D0B" w:rsidP="00E1335E">
      <w:pPr>
        <w:pStyle w:val="ListParagraph"/>
        <w:keepNext/>
        <w:keepLines/>
        <w:numPr>
          <w:ilvl w:val="0"/>
          <w:numId w:val="3"/>
        </w:numPr>
        <w:tabs>
          <w:tab w:val="left" w:pos="744"/>
        </w:tabs>
        <w:spacing w:after="0" w:line="240" w:lineRule="auto"/>
        <w:ind w:left="0"/>
        <w:jc w:val="both"/>
        <w:rPr>
          <w:rFonts w:ascii="Arial" w:hAnsi="Arial" w:cs="Arial"/>
        </w:rPr>
      </w:pPr>
      <w:r w:rsidRPr="00985280">
        <w:rPr>
          <w:rFonts w:ascii="Arial" w:hAnsi="Arial" w:cs="Arial"/>
        </w:rPr>
        <w:t>Contribute to governors’ meetings as required, to ensure governors maintain a sound knowledge and understanding of all aspects of the school. This will include providing verbal and written reports at governors’ meetings as required.</w:t>
      </w:r>
    </w:p>
    <w:p w14:paraId="03DFFE83" w14:textId="77777777" w:rsidR="00B95D0B" w:rsidRPr="00985280" w:rsidRDefault="00B95D0B" w:rsidP="00E1335E">
      <w:pPr>
        <w:numPr>
          <w:ilvl w:val="0"/>
          <w:numId w:val="3"/>
        </w:numPr>
        <w:spacing w:after="37" w:line="248" w:lineRule="auto"/>
        <w:ind w:left="0"/>
        <w:jc w:val="both"/>
        <w:rPr>
          <w:rFonts w:ascii="Arial" w:hAnsi="Arial" w:cs="Arial"/>
        </w:rPr>
      </w:pPr>
      <w:r w:rsidRPr="00985280">
        <w:rPr>
          <w:rFonts w:ascii="Arial" w:hAnsi="Arial" w:cs="Arial"/>
        </w:rPr>
        <w:t>Keep abreast of current local and national educational developments and ensure effective dissemination amongst appropriate colleagues.</w:t>
      </w:r>
    </w:p>
    <w:p w14:paraId="4333A555" w14:textId="4837294E" w:rsidR="00B95D0B" w:rsidRPr="00985280" w:rsidRDefault="00B95D0B" w:rsidP="00E1335E">
      <w:pPr>
        <w:numPr>
          <w:ilvl w:val="0"/>
          <w:numId w:val="3"/>
        </w:numPr>
        <w:spacing w:after="37" w:line="248" w:lineRule="auto"/>
        <w:ind w:left="0"/>
        <w:jc w:val="both"/>
        <w:rPr>
          <w:rFonts w:ascii="Arial" w:hAnsi="Arial" w:cs="Arial"/>
        </w:rPr>
      </w:pPr>
      <w:r w:rsidRPr="00985280">
        <w:rPr>
          <w:rFonts w:ascii="Arial" w:hAnsi="Arial" w:cs="Arial"/>
        </w:rPr>
        <w:t>Advise the Headteacher and</w:t>
      </w:r>
      <w:r w:rsidR="00C767C6" w:rsidRPr="00985280">
        <w:rPr>
          <w:rFonts w:ascii="Arial" w:hAnsi="Arial" w:cs="Arial"/>
        </w:rPr>
        <w:t xml:space="preserve"> Senior</w:t>
      </w:r>
      <w:r w:rsidRPr="00985280">
        <w:rPr>
          <w:rFonts w:ascii="Arial" w:hAnsi="Arial" w:cs="Arial"/>
        </w:rPr>
        <w:t xml:space="preserve"> Leadership Team on developments in given areas and on their potential impact on the school.</w:t>
      </w:r>
    </w:p>
    <w:p w14:paraId="2F5A7B22" w14:textId="77777777" w:rsidR="00B95D0B" w:rsidRPr="00985280" w:rsidRDefault="00B95D0B" w:rsidP="00E1335E">
      <w:pPr>
        <w:pStyle w:val="ListParagraph"/>
        <w:keepNext/>
        <w:keepLines/>
        <w:numPr>
          <w:ilvl w:val="0"/>
          <w:numId w:val="3"/>
        </w:numPr>
        <w:tabs>
          <w:tab w:val="left" w:pos="744"/>
        </w:tabs>
        <w:spacing w:after="0" w:line="240" w:lineRule="auto"/>
        <w:ind w:left="0"/>
        <w:jc w:val="both"/>
        <w:rPr>
          <w:rFonts w:ascii="Arial" w:hAnsi="Arial" w:cs="Arial"/>
        </w:rPr>
      </w:pPr>
      <w:r w:rsidRPr="00985280">
        <w:rPr>
          <w:rFonts w:ascii="Arial" w:hAnsi="Arial" w:cs="Arial"/>
        </w:rPr>
        <w:t>Actively work to develop the school’s network of external partner organisations.  Work with these organisations positively for mutual benefit and to develop expertise within the school.</w:t>
      </w:r>
    </w:p>
    <w:p w14:paraId="3D32853E" w14:textId="77777777" w:rsidR="00B95D0B" w:rsidRPr="00985280" w:rsidRDefault="00B95D0B" w:rsidP="00E1335E">
      <w:pPr>
        <w:pStyle w:val="ListParagraph"/>
        <w:keepNext/>
        <w:keepLines/>
        <w:numPr>
          <w:ilvl w:val="0"/>
          <w:numId w:val="3"/>
        </w:numPr>
        <w:tabs>
          <w:tab w:val="left" w:pos="744"/>
        </w:tabs>
        <w:spacing w:after="0" w:line="240" w:lineRule="auto"/>
        <w:ind w:left="0"/>
        <w:jc w:val="both"/>
        <w:rPr>
          <w:rFonts w:ascii="Arial" w:hAnsi="Arial" w:cs="Arial"/>
        </w:rPr>
      </w:pPr>
      <w:r w:rsidRPr="00985280">
        <w:rPr>
          <w:rFonts w:ascii="Arial" w:hAnsi="Arial" w:cs="Arial"/>
        </w:rPr>
        <w:t>Take opportunities to positively market the school.</w:t>
      </w:r>
    </w:p>
    <w:p w14:paraId="562E76B6" w14:textId="77777777" w:rsidR="00B95D0B" w:rsidRPr="00985280" w:rsidRDefault="00B95D0B" w:rsidP="00E1335E">
      <w:pPr>
        <w:numPr>
          <w:ilvl w:val="0"/>
          <w:numId w:val="3"/>
        </w:numPr>
        <w:spacing w:after="37" w:line="248" w:lineRule="auto"/>
        <w:ind w:left="0"/>
        <w:jc w:val="both"/>
        <w:rPr>
          <w:rFonts w:ascii="Arial" w:hAnsi="Arial" w:cs="Arial"/>
        </w:rPr>
      </w:pPr>
      <w:r w:rsidRPr="00985280">
        <w:rPr>
          <w:rFonts w:ascii="Arial" w:hAnsi="Arial" w:cs="Arial"/>
        </w:rPr>
        <w:t>Share in the effective and efficient management of the school on a daily basis and maintain a high-profile presence for staff and students.</w:t>
      </w:r>
    </w:p>
    <w:p w14:paraId="4F8D0021" w14:textId="77777777" w:rsidR="00B95D0B" w:rsidRPr="00985280" w:rsidRDefault="00B95D0B" w:rsidP="00E1335E">
      <w:pPr>
        <w:pStyle w:val="ListParagraph"/>
        <w:keepNext/>
        <w:keepLines/>
        <w:numPr>
          <w:ilvl w:val="0"/>
          <w:numId w:val="3"/>
        </w:numPr>
        <w:tabs>
          <w:tab w:val="left" w:pos="744"/>
        </w:tabs>
        <w:spacing w:after="0" w:line="240" w:lineRule="auto"/>
        <w:ind w:left="0"/>
        <w:jc w:val="both"/>
        <w:rPr>
          <w:rFonts w:ascii="Arial" w:hAnsi="Arial" w:cs="Arial"/>
        </w:rPr>
      </w:pPr>
      <w:r w:rsidRPr="00985280">
        <w:rPr>
          <w:rFonts w:ascii="Arial" w:hAnsi="Arial" w:cs="Arial"/>
        </w:rPr>
        <w:t>Deputise for the Headteacher as required.</w:t>
      </w:r>
    </w:p>
    <w:p w14:paraId="6F4ACDEC" w14:textId="60632C78" w:rsidR="00B95D0B" w:rsidRPr="00985280" w:rsidRDefault="00B95D0B" w:rsidP="00E1335E">
      <w:pPr>
        <w:pStyle w:val="ListParagraph"/>
        <w:keepNext/>
        <w:keepLines/>
        <w:numPr>
          <w:ilvl w:val="0"/>
          <w:numId w:val="3"/>
        </w:numPr>
        <w:tabs>
          <w:tab w:val="left" w:pos="744"/>
        </w:tabs>
        <w:spacing w:after="0" w:line="240" w:lineRule="auto"/>
        <w:ind w:left="0"/>
        <w:jc w:val="both"/>
        <w:rPr>
          <w:rFonts w:ascii="Arial" w:hAnsi="Arial" w:cs="Arial"/>
        </w:rPr>
      </w:pPr>
      <w:r w:rsidRPr="00985280">
        <w:rPr>
          <w:rFonts w:ascii="Arial" w:hAnsi="Arial" w:cs="Arial"/>
        </w:rPr>
        <w:t>Assume a range of whole school responsibilities as assigned by the Headteacher and undertake any professional duties that the Headteacher reasonably delegates.</w:t>
      </w:r>
    </w:p>
    <w:p w14:paraId="1933E5BE" w14:textId="320E6E5F" w:rsidR="00B95D0B" w:rsidRPr="00985280" w:rsidRDefault="00B95D0B" w:rsidP="00E1335E">
      <w:pPr>
        <w:numPr>
          <w:ilvl w:val="0"/>
          <w:numId w:val="3"/>
        </w:numPr>
        <w:spacing w:after="0" w:line="248" w:lineRule="auto"/>
        <w:ind w:left="0"/>
        <w:jc w:val="both"/>
        <w:rPr>
          <w:rFonts w:ascii="Arial" w:hAnsi="Arial" w:cs="Arial"/>
        </w:rPr>
      </w:pPr>
      <w:r w:rsidRPr="00985280">
        <w:rPr>
          <w:rFonts w:ascii="Arial" w:hAnsi="Arial" w:cs="Arial"/>
        </w:rPr>
        <w:t>Actively promote Moorlands Learning Trust and be committed to system leadership, taking opportunities to work collaboratively and productively with partners for the benefit of all students within the Trust and beyond.</w:t>
      </w:r>
    </w:p>
    <w:p w14:paraId="3B90BC6B" w14:textId="77777777" w:rsidR="00B41E19" w:rsidRPr="00985280" w:rsidRDefault="00B41E19" w:rsidP="003A4D49">
      <w:pPr>
        <w:pStyle w:val="ListParagraph"/>
        <w:spacing w:after="0" w:line="240" w:lineRule="auto"/>
        <w:ind w:left="0"/>
        <w:rPr>
          <w:rFonts w:ascii="Arial" w:hAnsi="Arial" w:cs="Arial"/>
          <w:b/>
          <w:sz w:val="28"/>
          <w:szCs w:val="28"/>
        </w:rPr>
      </w:pPr>
    </w:p>
    <w:p w14:paraId="0EE78A6C" w14:textId="20EE6BC2" w:rsidR="00E1335E" w:rsidRPr="00985280" w:rsidRDefault="00B95D0B" w:rsidP="00E1335E">
      <w:pPr>
        <w:pStyle w:val="ListParagraph"/>
        <w:spacing w:after="0" w:line="240" w:lineRule="auto"/>
        <w:ind w:left="0"/>
        <w:rPr>
          <w:rFonts w:ascii="Arial" w:hAnsi="Arial" w:cs="Arial"/>
          <w:b/>
          <w:sz w:val="28"/>
          <w:szCs w:val="28"/>
        </w:rPr>
      </w:pPr>
      <w:r w:rsidRPr="00985280">
        <w:rPr>
          <w:rFonts w:ascii="Arial" w:hAnsi="Arial" w:cs="Arial"/>
          <w:b/>
          <w:sz w:val="28"/>
          <w:szCs w:val="28"/>
        </w:rPr>
        <w:t>Culture, Ethos &amp; Environment</w:t>
      </w:r>
    </w:p>
    <w:p w14:paraId="75A8A45A" w14:textId="77777777" w:rsidR="00E1335E" w:rsidRPr="00985280" w:rsidRDefault="00E1335E" w:rsidP="00E1335E">
      <w:pPr>
        <w:pStyle w:val="ListParagraph"/>
        <w:spacing w:after="0" w:line="240" w:lineRule="auto"/>
        <w:ind w:left="0"/>
        <w:jc w:val="both"/>
        <w:rPr>
          <w:rFonts w:ascii="Arial" w:hAnsi="Arial" w:cs="Arial"/>
          <w:b/>
          <w:sz w:val="16"/>
          <w:szCs w:val="16"/>
        </w:rPr>
      </w:pPr>
    </w:p>
    <w:p w14:paraId="6A1EC7BE" w14:textId="77777777" w:rsidR="00B95D0B" w:rsidRPr="00985280" w:rsidRDefault="00B95D0B" w:rsidP="00E1335E">
      <w:pPr>
        <w:pStyle w:val="ListParagraph"/>
        <w:numPr>
          <w:ilvl w:val="0"/>
          <w:numId w:val="6"/>
        </w:numPr>
        <w:spacing w:after="0" w:line="240" w:lineRule="auto"/>
        <w:ind w:left="56" w:hanging="426"/>
        <w:jc w:val="both"/>
        <w:rPr>
          <w:rFonts w:ascii="Arial" w:hAnsi="Arial" w:cs="Arial"/>
        </w:rPr>
      </w:pPr>
      <w:r w:rsidRPr="00985280">
        <w:rPr>
          <w:rFonts w:ascii="Arial" w:hAnsi="Arial" w:cs="Arial"/>
        </w:rPr>
        <w:t>Actively promote the vision and core values of the school in everyday work and practice to create a shared culture and positive climate where staff and students feel valued and thrive, and wellbeing is engrained in school life with consideration for students and staff at the heart of the school’s practices.</w:t>
      </w:r>
    </w:p>
    <w:p w14:paraId="39E1ADD3" w14:textId="77777777" w:rsidR="00B95D0B" w:rsidRPr="00985280" w:rsidRDefault="00B95D0B" w:rsidP="00E1335E">
      <w:pPr>
        <w:pStyle w:val="ListParagraph"/>
        <w:numPr>
          <w:ilvl w:val="0"/>
          <w:numId w:val="6"/>
        </w:numPr>
        <w:spacing w:after="0" w:line="240" w:lineRule="auto"/>
        <w:ind w:left="56" w:hanging="426"/>
        <w:jc w:val="both"/>
        <w:rPr>
          <w:rFonts w:ascii="Arial" w:hAnsi="Arial" w:cs="Arial"/>
        </w:rPr>
      </w:pPr>
      <w:r w:rsidRPr="00985280">
        <w:rPr>
          <w:rFonts w:ascii="Arial" w:hAnsi="Arial" w:cs="Arial"/>
        </w:rPr>
        <w:t>Work with the Headteacher to regularly review and refine the core values of the school, actively seeking out student views and reflecting their voice in the fabric of the school.</w:t>
      </w:r>
    </w:p>
    <w:p w14:paraId="21D63D6A" w14:textId="77777777" w:rsidR="00B95D0B" w:rsidRPr="00985280" w:rsidRDefault="00B95D0B" w:rsidP="00E1335E">
      <w:pPr>
        <w:pStyle w:val="ListParagraph"/>
        <w:numPr>
          <w:ilvl w:val="0"/>
          <w:numId w:val="6"/>
        </w:numPr>
        <w:spacing w:after="0" w:line="240" w:lineRule="auto"/>
        <w:ind w:left="56" w:hanging="426"/>
        <w:jc w:val="both"/>
        <w:rPr>
          <w:rFonts w:ascii="Arial" w:hAnsi="Arial" w:cs="Arial"/>
        </w:rPr>
      </w:pPr>
      <w:r w:rsidRPr="00985280">
        <w:rPr>
          <w:rFonts w:ascii="Arial" w:hAnsi="Arial" w:cs="Arial"/>
        </w:rPr>
        <w:t>Work with the Headteacher to ensure that the core values of the school are realised in students’ everyday behaviour and staff practice and decision making.</w:t>
      </w:r>
    </w:p>
    <w:p w14:paraId="32FEC31B" w14:textId="7F459713" w:rsidR="00B95D0B" w:rsidRPr="00985280" w:rsidRDefault="00B95D0B" w:rsidP="00E1335E">
      <w:pPr>
        <w:pStyle w:val="ListParagraph"/>
        <w:keepNext/>
        <w:keepLines/>
        <w:numPr>
          <w:ilvl w:val="0"/>
          <w:numId w:val="5"/>
        </w:numPr>
        <w:tabs>
          <w:tab w:val="left" w:pos="744"/>
        </w:tabs>
        <w:spacing w:after="0" w:line="240" w:lineRule="auto"/>
        <w:ind w:left="0"/>
        <w:jc w:val="both"/>
        <w:rPr>
          <w:rFonts w:ascii="Arial" w:hAnsi="Arial" w:cs="Arial"/>
        </w:rPr>
      </w:pPr>
      <w:r w:rsidRPr="00985280">
        <w:rPr>
          <w:rFonts w:ascii="Arial" w:hAnsi="Arial" w:cs="Arial"/>
        </w:rPr>
        <w:t xml:space="preserve">Ensure students are celebrated, supported, and challenged, working closely with </w:t>
      </w:r>
      <w:r w:rsidR="00406CF8" w:rsidRPr="00985280">
        <w:rPr>
          <w:rFonts w:ascii="Arial" w:hAnsi="Arial" w:cs="Arial"/>
        </w:rPr>
        <w:t>Heads of Key Stage</w:t>
      </w:r>
      <w:r w:rsidR="000D4014" w:rsidRPr="00985280">
        <w:rPr>
          <w:rFonts w:ascii="Arial" w:hAnsi="Arial" w:cs="Arial"/>
        </w:rPr>
        <w:t>,</w:t>
      </w:r>
      <w:r w:rsidR="00406CF8" w:rsidRPr="00985280">
        <w:rPr>
          <w:rFonts w:ascii="Arial" w:hAnsi="Arial" w:cs="Arial"/>
        </w:rPr>
        <w:t xml:space="preserve"> other pastoral colleagues</w:t>
      </w:r>
      <w:r w:rsidR="000D4014" w:rsidRPr="00985280">
        <w:rPr>
          <w:rFonts w:ascii="Arial" w:hAnsi="Arial" w:cs="Arial"/>
        </w:rPr>
        <w:t xml:space="preserve"> and the SENCO</w:t>
      </w:r>
      <w:r w:rsidRPr="00985280">
        <w:rPr>
          <w:rFonts w:ascii="Arial" w:hAnsi="Arial" w:cs="Arial"/>
        </w:rPr>
        <w:t>.</w:t>
      </w:r>
    </w:p>
    <w:p w14:paraId="728FB41A" w14:textId="77777777" w:rsidR="00B95D0B" w:rsidRPr="00985280" w:rsidRDefault="00B95D0B" w:rsidP="00E1335E">
      <w:pPr>
        <w:pStyle w:val="ListParagraph"/>
        <w:keepNext/>
        <w:keepLines/>
        <w:numPr>
          <w:ilvl w:val="0"/>
          <w:numId w:val="5"/>
        </w:numPr>
        <w:tabs>
          <w:tab w:val="left" w:pos="744"/>
        </w:tabs>
        <w:spacing w:after="0" w:line="240" w:lineRule="auto"/>
        <w:ind w:left="0"/>
        <w:jc w:val="both"/>
        <w:rPr>
          <w:rFonts w:ascii="Arial" w:hAnsi="Arial" w:cs="Arial"/>
        </w:rPr>
      </w:pPr>
      <w:r w:rsidRPr="00985280">
        <w:rPr>
          <w:rFonts w:ascii="Arial" w:hAnsi="Arial" w:cs="Arial"/>
        </w:rPr>
        <w:t>Working closely with the SLT and wider staff body to promote a positive and respectful culture in which commonalities are identified and celebrated, difference is valued and nurtured, and bullying, harassment and discrimination are not tolerated so that all members of the school community can thrive.</w:t>
      </w:r>
    </w:p>
    <w:p w14:paraId="0DFD4CB9" w14:textId="77777777" w:rsidR="00B95D0B" w:rsidRPr="00985280" w:rsidRDefault="00B95D0B" w:rsidP="00E1335E">
      <w:pPr>
        <w:pStyle w:val="ListParagraph"/>
        <w:keepNext/>
        <w:keepLines/>
        <w:numPr>
          <w:ilvl w:val="0"/>
          <w:numId w:val="5"/>
        </w:numPr>
        <w:tabs>
          <w:tab w:val="left" w:pos="744"/>
        </w:tabs>
        <w:spacing w:after="0" w:line="240" w:lineRule="auto"/>
        <w:ind w:left="0"/>
        <w:jc w:val="both"/>
        <w:rPr>
          <w:rFonts w:ascii="Arial" w:hAnsi="Arial" w:cs="Arial"/>
        </w:rPr>
      </w:pPr>
      <w:r w:rsidRPr="00985280">
        <w:rPr>
          <w:rFonts w:ascii="Arial" w:hAnsi="Arial" w:cs="Arial"/>
        </w:rPr>
        <w:t>Lead on creating a culture of equity where staff know, care for, and celebrate students as individuals.</w:t>
      </w:r>
    </w:p>
    <w:p w14:paraId="497511AD" w14:textId="77777777" w:rsidR="00B95D0B" w:rsidRPr="00985280" w:rsidRDefault="00B95D0B" w:rsidP="00E1335E">
      <w:pPr>
        <w:pStyle w:val="ListParagraph"/>
        <w:numPr>
          <w:ilvl w:val="0"/>
          <w:numId w:val="5"/>
        </w:numPr>
        <w:spacing w:after="0" w:line="240" w:lineRule="auto"/>
        <w:ind w:left="0"/>
        <w:jc w:val="both"/>
        <w:rPr>
          <w:rFonts w:ascii="Arial" w:hAnsi="Arial" w:cs="Arial"/>
        </w:rPr>
      </w:pPr>
      <w:r w:rsidRPr="00985280">
        <w:rPr>
          <w:rFonts w:ascii="Arial" w:hAnsi="Arial" w:cs="Arial"/>
        </w:rPr>
        <w:t>Actively foster a strong sense of community and positive ethos among staff and students.</w:t>
      </w:r>
    </w:p>
    <w:p w14:paraId="2B33E3BB" w14:textId="77777777" w:rsidR="00B95D0B" w:rsidRPr="00985280" w:rsidRDefault="00B95D0B" w:rsidP="00E1335E">
      <w:pPr>
        <w:pStyle w:val="ListParagraph"/>
        <w:numPr>
          <w:ilvl w:val="0"/>
          <w:numId w:val="5"/>
        </w:numPr>
        <w:spacing w:after="0" w:line="240" w:lineRule="auto"/>
        <w:ind w:left="0"/>
        <w:jc w:val="both"/>
        <w:rPr>
          <w:rFonts w:ascii="Arial" w:hAnsi="Arial" w:cs="Arial"/>
        </w:rPr>
      </w:pPr>
      <w:r w:rsidRPr="00985280">
        <w:rPr>
          <w:rFonts w:ascii="Arial" w:hAnsi="Arial" w:cs="Arial"/>
        </w:rPr>
        <w:t>Promote positive and respectful relationships across the school community and a safe, orderly, and inclusive environment where students enjoy positive and enriching school experiences.</w:t>
      </w:r>
    </w:p>
    <w:p w14:paraId="672C22CF" w14:textId="77777777" w:rsidR="003A4D49" w:rsidRPr="003A4D49" w:rsidRDefault="00B95D0B" w:rsidP="003A4D49">
      <w:pPr>
        <w:pStyle w:val="ListParagraph"/>
        <w:numPr>
          <w:ilvl w:val="0"/>
          <w:numId w:val="5"/>
        </w:numPr>
        <w:spacing w:after="0" w:line="240" w:lineRule="auto"/>
        <w:ind w:left="0"/>
        <w:jc w:val="both"/>
        <w:rPr>
          <w:rFonts w:ascii="Arial" w:hAnsi="Arial" w:cs="Arial"/>
        </w:rPr>
      </w:pPr>
      <w:r w:rsidRPr="003A4D49">
        <w:rPr>
          <w:rFonts w:ascii="Arial" w:hAnsi="Arial" w:cs="Arial"/>
        </w:rPr>
        <w:t>Promote a culture of high staff professionalism.</w:t>
      </w:r>
    </w:p>
    <w:p w14:paraId="35268EB4" w14:textId="77777777" w:rsidR="003A4D49" w:rsidRDefault="003A4D49" w:rsidP="003A4D49">
      <w:pPr>
        <w:pStyle w:val="ListParagraph"/>
        <w:spacing w:after="0" w:line="240" w:lineRule="auto"/>
        <w:ind w:left="0"/>
        <w:jc w:val="both"/>
        <w:rPr>
          <w:rFonts w:ascii="Arial" w:hAnsi="Arial" w:cs="Arial"/>
          <w:b/>
          <w:sz w:val="28"/>
          <w:szCs w:val="28"/>
        </w:rPr>
      </w:pPr>
    </w:p>
    <w:p w14:paraId="5ED720BF" w14:textId="77777777" w:rsidR="00A01074" w:rsidRDefault="00A01074" w:rsidP="003A4D49">
      <w:pPr>
        <w:pStyle w:val="ListParagraph"/>
        <w:spacing w:after="0" w:line="240" w:lineRule="auto"/>
        <w:ind w:left="0"/>
        <w:rPr>
          <w:rFonts w:ascii="Arial" w:hAnsi="Arial" w:cs="Arial"/>
          <w:b/>
          <w:sz w:val="28"/>
          <w:szCs w:val="28"/>
        </w:rPr>
      </w:pPr>
    </w:p>
    <w:p w14:paraId="4EAF692F" w14:textId="77777777" w:rsidR="00A01074" w:rsidRDefault="00A01074" w:rsidP="003A4D49">
      <w:pPr>
        <w:pStyle w:val="ListParagraph"/>
        <w:spacing w:after="0" w:line="240" w:lineRule="auto"/>
        <w:ind w:left="0"/>
        <w:rPr>
          <w:rFonts w:ascii="Arial" w:hAnsi="Arial" w:cs="Arial"/>
          <w:b/>
          <w:sz w:val="28"/>
          <w:szCs w:val="28"/>
        </w:rPr>
      </w:pPr>
    </w:p>
    <w:p w14:paraId="06579279" w14:textId="77777777" w:rsidR="00A01074" w:rsidRDefault="00A01074" w:rsidP="003A4D49">
      <w:pPr>
        <w:pStyle w:val="ListParagraph"/>
        <w:spacing w:after="0" w:line="240" w:lineRule="auto"/>
        <w:ind w:left="0"/>
        <w:rPr>
          <w:rFonts w:ascii="Arial" w:hAnsi="Arial" w:cs="Arial"/>
          <w:b/>
          <w:sz w:val="28"/>
          <w:szCs w:val="28"/>
        </w:rPr>
      </w:pPr>
    </w:p>
    <w:p w14:paraId="1A9C9E6D" w14:textId="77777777" w:rsidR="00A01074" w:rsidRDefault="00A01074" w:rsidP="003A4D49">
      <w:pPr>
        <w:pStyle w:val="ListParagraph"/>
        <w:spacing w:after="0" w:line="240" w:lineRule="auto"/>
        <w:ind w:left="0"/>
        <w:rPr>
          <w:rFonts w:ascii="Arial" w:hAnsi="Arial" w:cs="Arial"/>
          <w:b/>
          <w:sz w:val="28"/>
          <w:szCs w:val="28"/>
        </w:rPr>
      </w:pPr>
    </w:p>
    <w:p w14:paraId="2EE2D74C" w14:textId="77777777" w:rsidR="00A01074" w:rsidRDefault="00A01074" w:rsidP="003A4D49">
      <w:pPr>
        <w:pStyle w:val="ListParagraph"/>
        <w:spacing w:after="0" w:line="240" w:lineRule="auto"/>
        <w:ind w:left="0"/>
        <w:rPr>
          <w:rFonts w:ascii="Arial" w:hAnsi="Arial" w:cs="Arial"/>
          <w:b/>
          <w:sz w:val="28"/>
          <w:szCs w:val="28"/>
        </w:rPr>
      </w:pPr>
    </w:p>
    <w:p w14:paraId="3929FAFE" w14:textId="77777777" w:rsidR="00A01074" w:rsidRDefault="00A01074" w:rsidP="003A4D49">
      <w:pPr>
        <w:pStyle w:val="ListParagraph"/>
        <w:spacing w:after="0" w:line="240" w:lineRule="auto"/>
        <w:ind w:left="0"/>
        <w:rPr>
          <w:rFonts w:ascii="Arial" w:hAnsi="Arial" w:cs="Arial"/>
          <w:b/>
          <w:sz w:val="28"/>
          <w:szCs w:val="28"/>
        </w:rPr>
      </w:pPr>
    </w:p>
    <w:p w14:paraId="6DBA19E6" w14:textId="77777777" w:rsidR="00A01074" w:rsidRDefault="00A01074" w:rsidP="003A4D49">
      <w:pPr>
        <w:pStyle w:val="ListParagraph"/>
        <w:spacing w:after="0" w:line="240" w:lineRule="auto"/>
        <w:ind w:left="0"/>
        <w:rPr>
          <w:rFonts w:ascii="Arial" w:hAnsi="Arial" w:cs="Arial"/>
          <w:b/>
          <w:sz w:val="28"/>
          <w:szCs w:val="28"/>
        </w:rPr>
      </w:pPr>
    </w:p>
    <w:p w14:paraId="0E6CA23B" w14:textId="1A8EA76F" w:rsidR="005D0C94" w:rsidRPr="003A4D49" w:rsidRDefault="00B95D0B" w:rsidP="003A4D49">
      <w:pPr>
        <w:pStyle w:val="ListParagraph"/>
        <w:spacing w:after="0" w:line="240" w:lineRule="auto"/>
        <w:ind w:left="0"/>
        <w:rPr>
          <w:rFonts w:ascii="Arial" w:hAnsi="Arial" w:cs="Arial"/>
          <w:b/>
          <w:sz w:val="28"/>
          <w:szCs w:val="28"/>
        </w:rPr>
      </w:pPr>
      <w:r w:rsidRPr="003A4D49">
        <w:rPr>
          <w:rFonts w:ascii="Arial" w:hAnsi="Arial" w:cs="Arial"/>
          <w:b/>
          <w:sz w:val="28"/>
          <w:szCs w:val="28"/>
        </w:rPr>
        <w:t>Student Attitudes, Values and Aspirations</w:t>
      </w:r>
    </w:p>
    <w:p w14:paraId="1475A25A" w14:textId="77777777" w:rsidR="00985280" w:rsidRPr="00985280" w:rsidRDefault="00985280" w:rsidP="005D0C94">
      <w:pPr>
        <w:spacing w:after="0" w:line="240" w:lineRule="auto"/>
        <w:rPr>
          <w:rFonts w:ascii="Arial" w:hAnsi="Arial" w:cs="Arial"/>
          <w:b/>
          <w:sz w:val="16"/>
          <w:szCs w:val="16"/>
        </w:rPr>
      </w:pPr>
    </w:p>
    <w:p w14:paraId="024B0C05" w14:textId="77777777" w:rsidR="005D0C94" w:rsidRPr="00985280" w:rsidRDefault="005D0C94" w:rsidP="005D0C94">
      <w:pPr>
        <w:pStyle w:val="ListParagraph"/>
        <w:numPr>
          <w:ilvl w:val="0"/>
          <w:numId w:val="5"/>
        </w:numPr>
        <w:spacing w:after="0" w:line="240" w:lineRule="auto"/>
        <w:ind w:left="0"/>
        <w:jc w:val="both"/>
        <w:rPr>
          <w:rFonts w:ascii="Arial" w:hAnsi="Arial" w:cs="Arial"/>
        </w:rPr>
      </w:pPr>
      <w:r w:rsidRPr="00985280">
        <w:rPr>
          <w:rFonts w:ascii="Arial" w:hAnsi="Arial" w:cs="Arial"/>
        </w:rPr>
        <w:t>Overall strategic lead for developing a culture and ethos of aspiration: promoting and celebrating the highest standards of all students, students’ pride in their school and personal aspirations and ambition for success.</w:t>
      </w:r>
    </w:p>
    <w:p w14:paraId="1860E15B" w14:textId="19F90BEC" w:rsidR="005D0C94" w:rsidRPr="00985280" w:rsidRDefault="005D0C94" w:rsidP="005D0C94">
      <w:pPr>
        <w:pStyle w:val="ListParagraph"/>
        <w:numPr>
          <w:ilvl w:val="0"/>
          <w:numId w:val="5"/>
        </w:numPr>
        <w:spacing w:after="0" w:line="240" w:lineRule="auto"/>
        <w:ind w:left="0"/>
        <w:jc w:val="both"/>
        <w:rPr>
          <w:rFonts w:ascii="Arial" w:hAnsi="Arial" w:cs="Arial"/>
        </w:rPr>
      </w:pPr>
      <w:r w:rsidRPr="00985280">
        <w:rPr>
          <w:rFonts w:ascii="Arial" w:hAnsi="Arial" w:cs="Arial"/>
        </w:rPr>
        <w:t>Empower students to take responsibility for their behaviour so that they demonstrate an unwavering respect for themselves, others, their environment, and their community and high levels of self-control.</w:t>
      </w:r>
    </w:p>
    <w:p w14:paraId="76D76AAA" w14:textId="77777777" w:rsidR="00B95D0B" w:rsidRPr="00985280" w:rsidRDefault="00B95D0B" w:rsidP="00985280">
      <w:pPr>
        <w:pStyle w:val="ListParagraph"/>
        <w:keepNext/>
        <w:keepLines/>
        <w:numPr>
          <w:ilvl w:val="0"/>
          <w:numId w:val="7"/>
        </w:numPr>
        <w:tabs>
          <w:tab w:val="left" w:pos="744"/>
        </w:tabs>
        <w:spacing w:after="0" w:line="240" w:lineRule="auto"/>
        <w:ind w:left="360"/>
        <w:jc w:val="both"/>
        <w:rPr>
          <w:rFonts w:ascii="Arial" w:hAnsi="Arial" w:cs="Arial"/>
        </w:rPr>
      </w:pPr>
      <w:r w:rsidRPr="00985280">
        <w:rPr>
          <w:rFonts w:ascii="Arial" w:hAnsi="Arial" w:cs="Arial"/>
        </w:rPr>
        <w:t>Encourage and empower students to be positive role models for their peers, promoting understanding of the balance between individual rights and responsibilities.</w:t>
      </w:r>
    </w:p>
    <w:p w14:paraId="1D04586D" w14:textId="77777777" w:rsidR="00B95D0B" w:rsidRPr="00985280" w:rsidRDefault="00B95D0B" w:rsidP="00985280">
      <w:pPr>
        <w:pStyle w:val="ListParagraph"/>
        <w:numPr>
          <w:ilvl w:val="0"/>
          <w:numId w:val="7"/>
        </w:numPr>
        <w:spacing w:after="0" w:line="240" w:lineRule="auto"/>
        <w:ind w:left="360"/>
        <w:jc w:val="both"/>
        <w:rPr>
          <w:rFonts w:ascii="Arial" w:hAnsi="Arial" w:cs="Arial"/>
        </w:rPr>
      </w:pPr>
      <w:r w:rsidRPr="00985280">
        <w:rPr>
          <w:rFonts w:ascii="Arial" w:hAnsi="Arial" w:cs="Arial"/>
        </w:rPr>
        <w:t>In liaison with the SLT, monitor and evaluate students’ contribution to the school and the wider community.</w:t>
      </w:r>
    </w:p>
    <w:p w14:paraId="4AC11215" w14:textId="77777777" w:rsidR="00B95D0B" w:rsidRPr="00985280" w:rsidRDefault="00B95D0B" w:rsidP="00985280">
      <w:pPr>
        <w:pStyle w:val="ListParagraph"/>
        <w:numPr>
          <w:ilvl w:val="0"/>
          <w:numId w:val="7"/>
        </w:numPr>
        <w:spacing w:after="0" w:line="240" w:lineRule="auto"/>
        <w:ind w:left="360"/>
        <w:jc w:val="both"/>
        <w:rPr>
          <w:rFonts w:ascii="Arial" w:hAnsi="Arial" w:cs="Arial"/>
        </w:rPr>
      </w:pPr>
      <w:r w:rsidRPr="00985280">
        <w:rPr>
          <w:rFonts w:ascii="Arial" w:hAnsi="Arial" w:cs="Arial"/>
        </w:rPr>
        <w:t>Develop strategies and initiatives to ensure students feel a strong sense of belonging and affiliation to the school and are actively proud to be part of the Nidderdale High School and the wider community including MLT.</w:t>
      </w:r>
    </w:p>
    <w:p w14:paraId="6BDF8A37" w14:textId="77777777" w:rsidR="00B95D0B" w:rsidRPr="00985280" w:rsidRDefault="00B95D0B" w:rsidP="00985280">
      <w:pPr>
        <w:pStyle w:val="ListParagraph"/>
        <w:numPr>
          <w:ilvl w:val="0"/>
          <w:numId w:val="7"/>
        </w:numPr>
        <w:spacing w:after="0" w:line="240" w:lineRule="auto"/>
        <w:ind w:left="360"/>
        <w:jc w:val="both"/>
        <w:rPr>
          <w:rFonts w:ascii="Arial" w:hAnsi="Arial" w:cs="Arial"/>
        </w:rPr>
      </w:pPr>
      <w:r w:rsidRPr="00985280">
        <w:rPr>
          <w:rFonts w:ascii="Arial" w:hAnsi="Arial" w:cs="Arial"/>
        </w:rPr>
        <w:t>Develop strategies and initiatives to empower students to make a positive and lasting difference and to lead positive change.</w:t>
      </w:r>
    </w:p>
    <w:p w14:paraId="128F29EC" w14:textId="40877E2D" w:rsidR="00B95D0B" w:rsidRPr="00985280" w:rsidRDefault="00B95D0B" w:rsidP="00985280">
      <w:pPr>
        <w:pStyle w:val="ListParagraph"/>
        <w:numPr>
          <w:ilvl w:val="0"/>
          <w:numId w:val="7"/>
        </w:numPr>
        <w:spacing w:after="0" w:line="240" w:lineRule="auto"/>
        <w:ind w:left="360"/>
        <w:jc w:val="both"/>
        <w:rPr>
          <w:rFonts w:ascii="Arial" w:hAnsi="Arial" w:cs="Arial"/>
        </w:rPr>
      </w:pPr>
      <w:r w:rsidRPr="00985280">
        <w:rPr>
          <w:rFonts w:ascii="Arial" w:hAnsi="Arial" w:cs="Arial"/>
        </w:rPr>
        <w:t>Lead on pastoral student voice to gather students’ attitudes on, for example, the quality of tutoring and pastoral care.</w:t>
      </w:r>
    </w:p>
    <w:p w14:paraId="0D2A549F" w14:textId="77777777" w:rsidR="000D4014" w:rsidRPr="00985280" w:rsidRDefault="000D4014" w:rsidP="00985280">
      <w:pPr>
        <w:pStyle w:val="ListParagraph"/>
        <w:numPr>
          <w:ilvl w:val="0"/>
          <w:numId w:val="7"/>
        </w:numPr>
        <w:spacing w:after="0" w:line="240" w:lineRule="auto"/>
        <w:ind w:left="360"/>
        <w:jc w:val="both"/>
        <w:rPr>
          <w:rFonts w:ascii="Arial" w:hAnsi="Arial" w:cs="Arial"/>
        </w:rPr>
      </w:pPr>
      <w:r w:rsidRPr="00985280">
        <w:rPr>
          <w:rFonts w:ascii="Arial" w:hAnsi="Arial" w:cs="Arial"/>
        </w:rPr>
        <w:t>Create a positive ethos where students’ self-confidence and self-esteem are promoted by regular praise, recognition, reward, and affirmation.</w:t>
      </w:r>
    </w:p>
    <w:p w14:paraId="2BFD204B" w14:textId="5887E2B6" w:rsidR="000D4014" w:rsidRPr="00985280" w:rsidRDefault="000D4014" w:rsidP="00985280">
      <w:pPr>
        <w:pStyle w:val="ListParagraph"/>
        <w:numPr>
          <w:ilvl w:val="0"/>
          <w:numId w:val="7"/>
        </w:numPr>
        <w:spacing w:after="0" w:line="240" w:lineRule="auto"/>
        <w:ind w:left="360"/>
        <w:jc w:val="both"/>
        <w:rPr>
          <w:rFonts w:ascii="Arial" w:hAnsi="Arial" w:cs="Arial"/>
        </w:rPr>
      </w:pPr>
      <w:r w:rsidRPr="00985280">
        <w:rPr>
          <w:rFonts w:ascii="Arial" w:hAnsi="Arial" w:cs="Arial"/>
        </w:rPr>
        <w:t xml:space="preserve">Further develop a wide range of positive praise and reward systems, including </w:t>
      </w:r>
      <w:proofErr w:type="spellStart"/>
      <w:r w:rsidRPr="00985280">
        <w:rPr>
          <w:rFonts w:ascii="Arial" w:hAnsi="Arial" w:cs="Arial"/>
        </w:rPr>
        <w:t>ClassCharts</w:t>
      </w:r>
      <w:proofErr w:type="spellEnd"/>
      <w:r w:rsidR="0028340B" w:rsidRPr="00985280">
        <w:rPr>
          <w:rFonts w:ascii="Arial" w:hAnsi="Arial" w:cs="Arial"/>
        </w:rPr>
        <w:t>,</w:t>
      </w:r>
      <w:r w:rsidRPr="00985280">
        <w:rPr>
          <w:rFonts w:ascii="Arial" w:hAnsi="Arial" w:cs="Arial"/>
        </w:rPr>
        <w:t xml:space="preserve"> appropriate to students’ individual circumstances, context, and age.</w:t>
      </w:r>
    </w:p>
    <w:p w14:paraId="29005785" w14:textId="753090E2" w:rsidR="000D4014" w:rsidRPr="00985280" w:rsidRDefault="000D4014" w:rsidP="00985280">
      <w:pPr>
        <w:pStyle w:val="ListParagraph"/>
        <w:numPr>
          <w:ilvl w:val="0"/>
          <w:numId w:val="7"/>
        </w:numPr>
        <w:spacing w:after="0" w:line="240" w:lineRule="auto"/>
        <w:ind w:left="360"/>
        <w:jc w:val="both"/>
        <w:rPr>
          <w:rFonts w:ascii="Arial" w:hAnsi="Arial" w:cs="Arial"/>
        </w:rPr>
      </w:pPr>
      <w:r w:rsidRPr="00985280">
        <w:rPr>
          <w:rFonts w:ascii="Arial" w:hAnsi="Arial" w:cs="Arial"/>
        </w:rPr>
        <w:t>Develop opportunities to recognise, praise, reward and celebrate students’ achievements, success, and active demonstration of the core values of the school, both formally and informally, publicly, and discretely</w:t>
      </w:r>
    </w:p>
    <w:p w14:paraId="081DBAAC" w14:textId="7FECEBA0" w:rsidR="00B95D0B" w:rsidRPr="00985280" w:rsidRDefault="00B95D0B" w:rsidP="00985280">
      <w:pPr>
        <w:spacing w:after="0" w:line="240" w:lineRule="auto"/>
        <w:jc w:val="both"/>
        <w:rPr>
          <w:rFonts w:ascii="Arial" w:hAnsi="Arial" w:cs="Arial"/>
        </w:rPr>
      </w:pPr>
    </w:p>
    <w:p w14:paraId="21AF59B7" w14:textId="3E59F0C1" w:rsidR="0028340B" w:rsidRPr="00985280" w:rsidRDefault="0028340B" w:rsidP="003A4D49">
      <w:pPr>
        <w:pStyle w:val="ListParagraph"/>
        <w:spacing w:after="0" w:line="240" w:lineRule="auto"/>
        <w:ind w:left="0"/>
        <w:rPr>
          <w:rFonts w:ascii="Arial" w:hAnsi="Arial" w:cs="Arial"/>
          <w:b/>
          <w:sz w:val="28"/>
          <w:szCs w:val="28"/>
        </w:rPr>
      </w:pPr>
      <w:r w:rsidRPr="00985280">
        <w:rPr>
          <w:rFonts w:ascii="Arial" w:hAnsi="Arial" w:cs="Arial"/>
          <w:b/>
          <w:sz w:val="28"/>
          <w:szCs w:val="28"/>
        </w:rPr>
        <w:t>Safeguarding and Supervision Systems</w:t>
      </w:r>
    </w:p>
    <w:p w14:paraId="1B75E459" w14:textId="77777777" w:rsidR="00E1335E" w:rsidRPr="00985280" w:rsidRDefault="00E1335E" w:rsidP="00985280">
      <w:pPr>
        <w:pStyle w:val="ListParagraph"/>
        <w:spacing w:after="0" w:line="240" w:lineRule="auto"/>
        <w:ind w:left="360"/>
        <w:jc w:val="both"/>
        <w:rPr>
          <w:rFonts w:ascii="Arial" w:hAnsi="Arial" w:cs="Arial"/>
          <w:b/>
          <w:sz w:val="16"/>
          <w:szCs w:val="16"/>
        </w:rPr>
      </w:pPr>
    </w:p>
    <w:p w14:paraId="5F1193C0" w14:textId="77777777" w:rsidR="0028340B" w:rsidRPr="00985280" w:rsidRDefault="0028340B" w:rsidP="00985280">
      <w:pPr>
        <w:pStyle w:val="ListParagraph"/>
        <w:numPr>
          <w:ilvl w:val="0"/>
          <w:numId w:val="13"/>
        </w:numPr>
        <w:spacing w:after="0" w:line="240" w:lineRule="auto"/>
        <w:ind w:left="360"/>
        <w:jc w:val="both"/>
        <w:rPr>
          <w:rFonts w:ascii="Arial" w:hAnsi="Arial" w:cs="Arial"/>
          <w:b/>
          <w:sz w:val="28"/>
          <w:szCs w:val="28"/>
        </w:rPr>
      </w:pPr>
      <w:r w:rsidRPr="00985280">
        <w:rPr>
          <w:rFonts w:ascii="Arial" w:hAnsi="Arial" w:cs="Arial"/>
        </w:rPr>
        <w:t>Assume the operational role of Designated Safeguarding Lead, providing expert guidance, training and support to staff and students as appropriate.</w:t>
      </w:r>
    </w:p>
    <w:p w14:paraId="405E1786" w14:textId="77777777" w:rsidR="0028340B" w:rsidRPr="00985280" w:rsidRDefault="0028340B" w:rsidP="00985280">
      <w:pPr>
        <w:pStyle w:val="ListParagraph"/>
        <w:numPr>
          <w:ilvl w:val="0"/>
          <w:numId w:val="13"/>
        </w:numPr>
        <w:spacing w:after="0" w:line="240" w:lineRule="auto"/>
        <w:ind w:left="360"/>
        <w:jc w:val="both"/>
        <w:rPr>
          <w:rFonts w:ascii="Arial" w:hAnsi="Arial" w:cs="Arial"/>
          <w:b/>
          <w:sz w:val="28"/>
          <w:szCs w:val="28"/>
        </w:rPr>
      </w:pPr>
      <w:r w:rsidRPr="00985280">
        <w:rPr>
          <w:rFonts w:ascii="Arial" w:hAnsi="Arial" w:cs="Arial"/>
        </w:rPr>
        <w:t>Work in partnership with the Deputy Designated Safeguarding Leads to create the strategic vision and plan for safeguarding and work collaboratively to ensure that it is embedded in all aspects of school life.</w:t>
      </w:r>
    </w:p>
    <w:p w14:paraId="74B9434C" w14:textId="77777777" w:rsidR="0028340B" w:rsidRPr="00985280" w:rsidRDefault="0028340B" w:rsidP="00985280">
      <w:pPr>
        <w:pStyle w:val="ListParagraph"/>
        <w:numPr>
          <w:ilvl w:val="0"/>
          <w:numId w:val="13"/>
        </w:numPr>
        <w:spacing w:after="0" w:line="240" w:lineRule="auto"/>
        <w:ind w:left="360"/>
        <w:jc w:val="both"/>
        <w:rPr>
          <w:rFonts w:ascii="Arial" w:hAnsi="Arial" w:cs="Arial"/>
          <w:b/>
          <w:sz w:val="28"/>
          <w:szCs w:val="28"/>
        </w:rPr>
      </w:pPr>
      <w:r w:rsidRPr="00985280">
        <w:rPr>
          <w:rFonts w:ascii="Arial" w:hAnsi="Arial" w:cs="Arial"/>
        </w:rPr>
        <w:t>Regularly monitor the Single Central Record ensuring that it meets all statutory requirements and the school’s Safeguarding Policy</w:t>
      </w:r>
    </w:p>
    <w:p w14:paraId="0257AFBA" w14:textId="77777777" w:rsidR="0028340B" w:rsidRPr="00985280" w:rsidRDefault="0028340B" w:rsidP="00985280">
      <w:pPr>
        <w:pStyle w:val="ListParagraph"/>
        <w:numPr>
          <w:ilvl w:val="0"/>
          <w:numId w:val="13"/>
        </w:numPr>
        <w:spacing w:after="0" w:line="240" w:lineRule="auto"/>
        <w:ind w:left="360"/>
        <w:jc w:val="both"/>
        <w:rPr>
          <w:rFonts w:ascii="Arial" w:hAnsi="Arial" w:cs="Arial"/>
          <w:b/>
          <w:sz w:val="28"/>
          <w:szCs w:val="28"/>
        </w:rPr>
      </w:pPr>
      <w:r w:rsidRPr="00985280">
        <w:rPr>
          <w:rFonts w:ascii="Arial" w:hAnsi="Arial" w:cs="Arial"/>
        </w:rPr>
        <w:t>Ensure the work, record keeping, and decisions of the safeguarding team are quality assured with clear mechanisms to provide robust challenge to each other’s actions and decisions.</w:t>
      </w:r>
    </w:p>
    <w:p w14:paraId="78FD2272" w14:textId="77777777" w:rsidR="0028340B" w:rsidRPr="00985280" w:rsidRDefault="0028340B" w:rsidP="00985280">
      <w:pPr>
        <w:pStyle w:val="ListParagraph"/>
        <w:numPr>
          <w:ilvl w:val="0"/>
          <w:numId w:val="13"/>
        </w:numPr>
        <w:spacing w:after="0" w:line="240" w:lineRule="auto"/>
        <w:ind w:left="360"/>
        <w:jc w:val="both"/>
        <w:rPr>
          <w:rFonts w:ascii="Arial" w:hAnsi="Arial" w:cs="Arial"/>
        </w:rPr>
      </w:pPr>
      <w:r w:rsidRPr="00985280">
        <w:rPr>
          <w:rFonts w:ascii="Arial" w:hAnsi="Arial" w:cs="Arial"/>
        </w:rPr>
        <w:t>Support and guide the school on monitoring, reviewing, and improving safeguarding practice and supervision systems, implementing policy changes as necessary and in a timely manner.</w:t>
      </w:r>
    </w:p>
    <w:p w14:paraId="221F723E" w14:textId="77777777" w:rsidR="0028340B" w:rsidRPr="00985280" w:rsidRDefault="0028340B" w:rsidP="00985280">
      <w:pPr>
        <w:pStyle w:val="ListParagraph"/>
        <w:numPr>
          <w:ilvl w:val="0"/>
          <w:numId w:val="13"/>
        </w:numPr>
        <w:spacing w:after="0" w:line="240" w:lineRule="auto"/>
        <w:ind w:left="360"/>
        <w:jc w:val="both"/>
        <w:rPr>
          <w:rFonts w:ascii="Arial" w:hAnsi="Arial" w:cs="Arial"/>
        </w:rPr>
      </w:pPr>
      <w:r w:rsidRPr="00985280">
        <w:rPr>
          <w:rFonts w:ascii="Arial" w:hAnsi="Arial" w:cs="Arial"/>
        </w:rPr>
        <w:t xml:space="preserve">Quality assure the annual safeguarding audit </w:t>
      </w:r>
    </w:p>
    <w:p w14:paraId="2B6E84A0" w14:textId="77777777" w:rsidR="0028340B" w:rsidRPr="00985280" w:rsidRDefault="0028340B" w:rsidP="00985280">
      <w:pPr>
        <w:pStyle w:val="ListParagraph"/>
        <w:numPr>
          <w:ilvl w:val="0"/>
          <w:numId w:val="13"/>
        </w:numPr>
        <w:spacing w:after="0" w:line="240" w:lineRule="auto"/>
        <w:ind w:left="360"/>
        <w:jc w:val="both"/>
        <w:rPr>
          <w:rFonts w:ascii="Arial" w:hAnsi="Arial" w:cs="Arial"/>
        </w:rPr>
      </w:pPr>
      <w:r w:rsidRPr="00985280">
        <w:rPr>
          <w:rFonts w:ascii="Arial" w:hAnsi="Arial" w:cs="Arial"/>
        </w:rPr>
        <w:t>Further strengthen the policies, procedures, and support structures to deal with concerns and allegations of HSB.</w:t>
      </w:r>
    </w:p>
    <w:p w14:paraId="49E2A845" w14:textId="77777777" w:rsidR="0028340B" w:rsidRPr="00985280" w:rsidRDefault="0028340B" w:rsidP="00985280">
      <w:pPr>
        <w:spacing w:after="0" w:line="240" w:lineRule="auto"/>
        <w:jc w:val="both"/>
        <w:rPr>
          <w:rFonts w:ascii="Arial" w:hAnsi="Arial" w:cs="Arial"/>
        </w:rPr>
      </w:pPr>
    </w:p>
    <w:p w14:paraId="378E1847" w14:textId="77777777" w:rsidR="00A01074" w:rsidRDefault="00A01074" w:rsidP="003A4D49">
      <w:pPr>
        <w:pStyle w:val="ListParagraph"/>
        <w:spacing w:after="0" w:line="240" w:lineRule="auto"/>
        <w:ind w:left="0"/>
        <w:rPr>
          <w:rFonts w:ascii="Arial" w:hAnsi="Arial" w:cs="Arial"/>
          <w:b/>
          <w:sz w:val="28"/>
          <w:szCs w:val="28"/>
        </w:rPr>
      </w:pPr>
    </w:p>
    <w:p w14:paraId="5E61AF90" w14:textId="77777777" w:rsidR="00A01074" w:rsidRDefault="00A01074" w:rsidP="003A4D49">
      <w:pPr>
        <w:pStyle w:val="ListParagraph"/>
        <w:spacing w:after="0" w:line="240" w:lineRule="auto"/>
        <w:ind w:left="0"/>
        <w:rPr>
          <w:rFonts w:ascii="Arial" w:hAnsi="Arial" w:cs="Arial"/>
          <w:b/>
          <w:sz w:val="28"/>
          <w:szCs w:val="28"/>
        </w:rPr>
      </w:pPr>
    </w:p>
    <w:p w14:paraId="60ECF760" w14:textId="77777777" w:rsidR="00A01074" w:rsidRDefault="00A01074" w:rsidP="003A4D49">
      <w:pPr>
        <w:pStyle w:val="ListParagraph"/>
        <w:spacing w:after="0" w:line="240" w:lineRule="auto"/>
        <w:ind w:left="0"/>
        <w:rPr>
          <w:rFonts w:ascii="Arial" w:hAnsi="Arial" w:cs="Arial"/>
          <w:b/>
          <w:sz w:val="28"/>
          <w:szCs w:val="28"/>
        </w:rPr>
      </w:pPr>
    </w:p>
    <w:p w14:paraId="579CB3C7" w14:textId="77777777" w:rsidR="00A01074" w:rsidRDefault="00A01074" w:rsidP="003A4D49">
      <w:pPr>
        <w:pStyle w:val="ListParagraph"/>
        <w:spacing w:after="0" w:line="240" w:lineRule="auto"/>
        <w:ind w:left="0"/>
        <w:rPr>
          <w:rFonts w:ascii="Arial" w:hAnsi="Arial" w:cs="Arial"/>
          <w:b/>
          <w:sz w:val="28"/>
          <w:szCs w:val="28"/>
        </w:rPr>
      </w:pPr>
    </w:p>
    <w:p w14:paraId="5F8A1343" w14:textId="7DDB0D5D" w:rsidR="0028340B" w:rsidRPr="00985280" w:rsidRDefault="0028340B" w:rsidP="003A4D49">
      <w:pPr>
        <w:pStyle w:val="ListParagraph"/>
        <w:spacing w:after="0" w:line="240" w:lineRule="auto"/>
        <w:ind w:left="0"/>
        <w:rPr>
          <w:rFonts w:ascii="Arial" w:hAnsi="Arial" w:cs="Arial"/>
          <w:b/>
          <w:sz w:val="28"/>
          <w:szCs w:val="28"/>
        </w:rPr>
      </w:pPr>
      <w:r w:rsidRPr="00985280">
        <w:rPr>
          <w:rFonts w:ascii="Arial" w:hAnsi="Arial" w:cs="Arial"/>
          <w:b/>
          <w:sz w:val="28"/>
          <w:szCs w:val="28"/>
        </w:rPr>
        <w:t>Behaviour and Conduct</w:t>
      </w:r>
    </w:p>
    <w:p w14:paraId="0F2E428A" w14:textId="77777777" w:rsidR="00E1335E" w:rsidRPr="00985280" w:rsidRDefault="00E1335E" w:rsidP="00985280">
      <w:pPr>
        <w:spacing w:after="0" w:line="240" w:lineRule="auto"/>
        <w:ind w:left="360"/>
        <w:contextualSpacing/>
        <w:jc w:val="both"/>
        <w:rPr>
          <w:rFonts w:ascii="Arial" w:hAnsi="Arial" w:cs="Arial"/>
          <w:b/>
          <w:sz w:val="16"/>
          <w:szCs w:val="16"/>
        </w:rPr>
      </w:pPr>
    </w:p>
    <w:p w14:paraId="4F11EB3F" w14:textId="77777777" w:rsidR="0028340B" w:rsidRPr="00985280" w:rsidRDefault="0028340B" w:rsidP="00985280">
      <w:pPr>
        <w:pStyle w:val="ListParagraph"/>
        <w:numPr>
          <w:ilvl w:val="0"/>
          <w:numId w:val="8"/>
        </w:numPr>
        <w:spacing w:after="0" w:line="240" w:lineRule="auto"/>
        <w:ind w:left="360"/>
        <w:jc w:val="both"/>
        <w:rPr>
          <w:rFonts w:ascii="Arial" w:hAnsi="Arial" w:cs="Arial"/>
        </w:rPr>
      </w:pPr>
      <w:r w:rsidRPr="00985280">
        <w:rPr>
          <w:rFonts w:ascii="Arial" w:hAnsi="Arial" w:cs="Arial"/>
        </w:rPr>
        <w:t>Ensure the creation of a safe, calm, orderly and positive environment, characterised by respect, trust, cooperation and care, so students learn effectively, and teachers can teach.</w:t>
      </w:r>
    </w:p>
    <w:p w14:paraId="7D7ABE07" w14:textId="77777777" w:rsidR="0028340B" w:rsidRPr="00985280" w:rsidRDefault="0028340B" w:rsidP="00985280">
      <w:pPr>
        <w:pStyle w:val="ListParagraph"/>
        <w:numPr>
          <w:ilvl w:val="0"/>
          <w:numId w:val="11"/>
        </w:numPr>
        <w:spacing w:after="0" w:line="240" w:lineRule="auto"/>
        <w:ind w:left="360"/>
        <w:contextualSpacing w:val="0"/>
        <w:jc w:val="both"/>
        <w:rPr>
          <w:rFonts w:ascii="Arial" w:hAnsi="Arial" w:cs="Arial"/>
        </w:rPr>
      </w:pPr>
      <w:r w:rsidRPr="00985280">
        <w:rPr>
          <w:rFonts w:ascii="Arial" w:hAnsi="Arial" w:cs="Arial"/>
        </w:rPr>
        <w:t>Set and establish clear strategies, routines, and high expectations for the behaviour of all students across all aspects of school life.</w:t>
      </w:r>
    </w:p>
    <w:p w14:paraId="68D91331" w14:textId="77777777" w:rsidR="0028340B" w:rsidRPr="00985280" w:rsidRDefault="0028340B" w:rsidP="00985280">
      <w:pPr>
        <w:pStyle w:val="ListParagraph"/>
        <w:numPr>
          <w:ilvl w:val="0"/>
          <w:numId w:val="11"/>
        </w:numPr>
        <w:spacing w:after="0" w:line="240" w:lineRule="auto"/>
        <w:ind w:left="360"/>
        <w:contextualSpacing w:val="0"/>
        <w:jc w:val="both"/>
        <w:rPr>
          <w:rFonts w:ascii="Arial" w:hAnsi="Arial" w:cs="Arial"/>
        </w:rPr>
      </w:pPr>
      <w:r w:rsidRPr="00985280">
        <w:rPr>
          <w:rFonts w:ascii="Arial" w:hAnsi="Arial" w:cs="Arial"/>
        </w:rPr>
        <w:t>Lead on high standards of school uniform in line with school policy.</w:t>
      </w:r>
    </w:p>
    <w:p w14:paraId="6AC23A5B" w14:textId="77777777" w:rsidR="0028340B" w:rsidRPr="00985280" w:rsidRDefault="0028340B" w:rsidP="00985280">
      <w:pPr>
        <w:pStyle w:val="ListParagraph"/>
        <w:numPr>
          <w:ilvl w:val="0"/>
          <w:numId w:val="11"/>
        </w:numPr>
        <w:spacing w:after="0" w:line="240" w:lineRule="auto"/>
        <w:ind w:left="360"/>
        <w:contextualSpacing w:val="0"/>
        <w:jc w:val="both"/>
        <w:rPr>
          <w:rFonts w:ascii="Arial" w:hAnsi="Arial" w:cs="Arial"/>
        </w:rPr>
      </w:pPr>
      <w:r w:rsidRPr="00985280">
        <w:rPr>
          <w:rFonts w:ascii="Arial" w:hAnsi="Arial" w:cs="Arial"/>
        </w:rPr>
        <w:t>Lead on the development of clear and effective behaviour policies which are shaped by trauma informed principles, relational practice and approaches with intelligent, fair, and effective actions to support students to succeed.</w:t>
      </w:r>
    </w:p>
    <w:p w14:paraId="3845A30E" w14:textId="77777777" w:rsidR="0028340B" w:rsidRPr="00985280" w:rsidRDefault="0028340B" w:rsidP="00985280">
      <w:pPr>
        <w:pStyle w:val="ListParagraph"/>
        <w:numPr>
          <w:ilvl w:val="0"/>
          <w:numId w:val="11"/>
        </w:numPr>
        <w:spacing w:after="0" w:line="240" w:lineRule="auto"/>
        <w:ind w:left="360"/>
        <w:contextualSpacing w:val="0"/>
        <w:jc w:val="both"/>
        <w:rPr>
          <w:rFonts w:ascii="Arial" w:hAnsi="Arial" w:cs="Arial"/>
        </w:rPr>
      </w:pPr>
      <w:r w:rsidRPr="00985280">
        <w:rPr>
          <w:rFonts w:ascii="Arial" w:hAnsi="Arial" w:cs="Arial"/>
        </w:rPr>
        <w:t>Support colleagues to effectively meet the needs of more challenging student behaviour, encouraging warmth, empathy and emotional intelligence and an understanding of the individual and minimising any negative impact on learning.</w:t>
      </w:r>
    </w:p>
    <w:p w14:paraId="628D1C70" w14:textId="77777777" w:rsidR="0028340B" w:rsidRPr="00985280" w:rsidRDefault="0028340B" w:rsidP="00985280">
      <w:pPr>
        <w:pStyle w:val="ListParagraph"/>
        <w:numPr>
          <w:ilvl w:val="0"/>
          <w:numId w:val="11"/>
        </w:numPr>
        <w:spacing w:after="0" w:line="240" w:lineRule="auto"/>
        <w:ind w:left="360"/>
        <w:contextualSpacing w:val="0"/>
        <w:jc w:val="both"/>
        <w:rPr>
          <w:rFonts w:ascii="Arial" w:hAnsi="Arial" w:cs="Arial"/>
        </w:rPr>
      </w:pPr>
      <w:r w:rsidRPr="00985280">
        <w:rPr>
          <w:rFonts w:ascii="Arial" w:hAnsi="Arial" w:cs="Arial"/>
        </w:rPr>
        <w:t>Provide expertise in supporting colleagues to prevent, anticipate and respond to potentially disruptive incidents, reinforcing positive student behaviours.</w:t>
      </w:r>
    </w:p>
    <w:p w14:paraId="5A88D20C" w14:textId="77777777" w:rsidR="0028340B" w:rsidRPr="00985280" w:rsidRDefault="0028340B" w:rsidP="00985280">
      <w:pPr>
        <w:pStyle w:val="ListParagraph"/>
        <w:numPr>
          <w:ilvl w:val="0"/>
          <w:numId w:val="11"/>
        </w:numPr>
        <w:spacing w:after="0" w:line="240" w:lineRule="auto"/>
        <w:ind w:left="360"/>
        <w:contextualSpacing w:val="0"/>
        <w:jc w:val="both"/>
        <w:rPr>
          <w:rFonts w:ascii="Arial" w:hAnsi="Arial" w:cs="Arial"/>
        </w:rPr>
      </w:pPr>
      <w:r w:rsidRPr="00985280">
        <w:rPr>
          <w:rFonts w:ascii="Arial" w:hAnsi="Arial" w:cs="Arial"/>
        </w:rPr>
        <w:t>Research and lead on clear strategies for the continued improvement of student behaviour.</w:t>
      </w:r>
    </w:p>
    <w:p w14:paraId="4DEEFCA3" w14:textId="77777777" w:rsidR="0028340B" w:rsidRPr="00985280" w:rsidRDefault="0028340B" w:rsidP="00985280">
      <w:pPr>
        <w:pStyle w:val="ListParagraph"/>
        <w:numPr>
          <w:ilvl w:val="0"/>
          <w:numId w:val="11"/>
        </w:numPr>
        <w:spacing w:after="0" w:line="240" w:lineRule="auto"/>
        <w:ind w:left="360"/>
        <w:contextualSpacing w:val="0"/>
        <w:jc w:val="both"/>
        <w:rPr>
          <w:rFonts w:ascii="Arial" w:hAnsi="Arial" w:cs="Arial"/>
        </w:rPr>
      </w:pPr>
      <w:r w:rsidRPr="00985280">
        <w:rPr>
          <w:rFonts w:ascii="Arial" w:hAnsi="Arial" w:cs="Arial"/>
        </w:rPr>
        <w:t xml:space="preserve">Drive a proactive approach to prevent bullying so that students feel happy and safe. </w:t>
      </w:r>
    </w:p>
    <w:p w14:paraId="645ED0BB" w14:textId="77777777" w:rsidR="0028340B" w:rsidRPr="00985280" w:rsidRDefault="0028340B" w:rsidP="00985280">
      <w:pPr>
        <w:pStyle w:val="ListParagraph"/>
        <w:numPr>
          <w:ilvl w:val="0"/>
          <w:numId w:val="11"/>
        </w:numPr>
        <w:spacing w:after="0" w:line="240" w:lineRule="auto"/>
        <w:ind w:left="360"/>
        <w:contextualSpacing w:val="0"/>
        <w:jc w:val="both"/>
        <w:rPr>
          <w:rFonts w:ascii="Arial" w:hAnsi="Arial" w:cs="Arial"/>
        </w:rPr>
      </w:pPr>
      <w:r w:rsidRPr="00985280">
        <w:rPr>
          <w:rFonts w:ascii="Arial" w:hAnsi="Arial" w:cs="Arial"/>
        </w:rPr>
        <w:t>Advise on suspensions ensuring in all cases that their use is proportionate, legal, and justified.</w:t>
      </w:r>
    </w:p>
    <w:p w14:paraId="247A75C5" w14:textId="77777777" w:rsidR="0028340B" w:rsidRPr="00985280" w:rsidRDefault="0028340B" w:rsidP="00985280">
      <w:pPr>
        <w:pStyle w:val="ListParagraph"/>
        <w:numPr>
          <w:ilvl w:val="0"/>
          <w:numId w:val="11"/>
        </w:numPr>
        <w:spacing w:after="0" w:line="240" w:lineRule="auto"/>
        <w:ind w:left="360"/>
        <w:contextualSpacing w:val="0"/>
        <w:jc w:val="both"/>
        <w:rPr>
          <w:rFonts w:ascii="Arial" w:hAnsi="Arial" w:cs="Arial"/>
        </w:rPr>
      </w:pPr>
      <w:r w:rsidRPr="00985280">
        <w:rPr>
          <w:rFonts w:ascii="Arial" w:hAnsi="Arial" w:cs="Arial"/>
        </w:rPr>
        <w:t>Monitor and evaluate behaviour patterns and trends across the school, including the use of reflection sessions, awarding positives/negatives, suspensions, and internal suspensions.</w:t>
      </w:r>
    </w:p>
    <w:p w14:paraId="0904C642" w14:textId="77777777" w:rsidR="0028340B" w:rsidRPr="00985280" w:rsidRDefault="0028340B" w:rsidP="00985280">
      <w:pPr>
        <w:pStyle w:val="ListParagraph"/>
        <w:numPr>
          <w:ilvl w:val="0"/>
          <w:numId w:val="11"/>
        </w:numPr>
        <w:spacing w:after="0" w:line="240" w:lineRule="auto"/>
        <w:ind w:left="360"/>
        <w:contextualSpacing w:val="0"/>
        <w:jc w:val="both"/>
        <w:rPr>
          <w:rFonts w:ascii="Arial" w:hAnsi="Arial" w:cs="Arial"/>
        </w:rPr>
      </w:pPr>
      <w:r w:rsidRPr="00985280">
        <w:rPr>
          <w:rFonts w:ascii="Arial" w:hAnsi="Arial" w:cs="Arial"/>
        </w:rPr>
        <w:t>Develop strategies for effective re-integration of students following suspension.</w:t>
      </w:r>
    </w:p>
    <w:p w14:paraId="17369497" w14:textId="77777777" w:rsidR="0028340B" w:rsidRPr="00985280" w:rsidRDefault="0028340B" w:rsidP="00985280">
      <w:pPr>
        <w:pStyle w:val="ListParagraph"/>
        <w:numPr>
          <w:ilvl w:val="0"/>
          <w:numId w:val="11"/>
        </w:numPr>
        <w:spacing w:after="0" w:line="240" w:lineRule="auto"/>
        <w:ind w:left="360"/>
        <w:contextualSpacing w:val="0"/>
        <w:jc w:val="both"/>
        <w:rPr>
          <w:rFonts w:ascii="Arial" w:hAnsi="Arial" w:cs="Arial"/>
        </w:rPr>
      </w:pPr>
      <w:r w:rsidRPr="00985280">
        <w:rPr>
          <w:rFonts w:ascii="Arial" w:hAnsi="Arial" w:cs="Arial"/>
        </w:rPr>
        <w:t>Lead on the development of alternative strategies for suspension.</w:t>
      </w:r>
    </w:p>
    <w:p w14:paraId="23EF2AB1" w14:textId="77777777" w:rsidR="0028340B" w:rsidRPr="00985280" w:rsidRDefault="0028340B" w:rsidP="00985280">
      <w:pPr>
        <w:pStyle w:val="ListParagraph"/>
        <w:numPr>
          <w:ilvl w:val="0"/>
          <w:numId w:val="8"/>
        </w:numPr>
        <w:spacing w:after="0" w:line="240" w:lineRule="auto"/>
        <w:ind w:left="360"/>
        <w:jc w:val="both"/>
        <w:rPr>
          <w:rFonts w:ascii="Arial" w:hAnsi="Arial" w:cs="Arial"/>
        </w:rPr>
      </w:pPr>
      <w:r w:rsidRPr="00985280">
        <w:rPr>
          <w:rFonts w:ascii="Arial" w:hAnsi="Arial" w:cs="Arial"/>
        </w:rPr>
        <w:t>Lead on the development of strategies to support students at risk of suspension/permanent exclusion.</w:t>
      </w:r>
    </w:p>
    <w:p w14:paraId="294586DE" w14:textId="77777777" w:rsidR="0028340B" w:rsidRPr="00985280" w:rsidRDefault="0028340B" w:rsidP="00985280">
      <w:pPr>
        <w:pStyle w:val="ListParagraph"/>
        <w:numPr>
          <w:ilvl w:val="0"/>
          <w:numId w:val="11"/>
        </w:numPr>
        <w:spacing w:after="0" w:line="240" w:lineRule="auto"/>
        <w:ind w:left="360"/>
        <w:contextualSpacing w:val="0"/>
        <w:jc w:val="both"/>
        <w:rPr>
          <w:rFonts w:ascii="Arial" w:hAnsi="Arial" w:cs="Arial"/>
        </w:rPr>
      </w:pPr>
      <w:r w:rsidRPr="00985280">
        <w:rPr>
          <w:rFonts w:ascii="Arial" w:hAnsi="Arial" w:cs="Arial"/>
        </w:rPr>
        <w:t>Lead on strategies to manage and address challenging behaviour through effective CPD.</w:t>
      </w:r>
    </w:p>
    <w:p w14:paraId="6B53BFD2" w14:textId="77777777" w:rsidR="0028340B" w:rsidRPr="00985280" w:rsidRDefault="0028340B" w:rsidP="00985280">
      <w:pPr>
        <w:pStyle w:val="ListParagraph"/>
        <w:numPr>
          <w:ilvl w:val="0"/>
          <w:numId w:val="11"/>
        </w:numPr>
        <w:spacing w:after="0" w:line="240" w:lineRule="auto"/>
        <w:ind w:left="360"/>
        <w:contextualSpacing w:val="0"/>
        <w:jc w:val="both"/>
        <w:rPr>
          <w:rFonts w:ascii="Arial" w:hAnsi="Arial" w:cs="Arial"/>
        </w:rPr>
      </w:pPr>
      <w:r w:rsidRPr="00985280">
        <w:rPr>
          <w:rFonts w:ascii="Arial" w:hAnsi="Arial" w:cs="Arial"/>
        </w:rPr>
        <w:t>Regularly sample a range of stakeholder views about behaviour and discipline and the school’s support and use this evidence to inform judgements and actions.</w:t>
      </w:r>
    </w:p>
    <w:p w14:paraId="06F2DEF1" w14:textId="77777777" w:rsidR="0028340B" w:rsidRPr="00985280" w:rsidRDefault="0028340B" w:rsidP="00985280">
      <w:pPr>
        <w:pStyle w:val="ListParagraph"/>
        <w:numPr>
          <w:ilvl w:val="0"/>
          <w:numId w:val="11"/>
        </w:numPr>
        <w:spacing w:after="0" w:line="240" w:lineRule="auto"/>
        <w:ind w:left="360"/>
        <w:contextualSpacing w:val="0"/>
        <w:jc w:val="both"/>
        <w:rPr>
          <w:rFonts w:ascii="Arial" w:hAnsi="Arial" w:cs="Arial"/>
        </w:rPr>
      </w:pPr>
      <w:r w:rsidRPr="00985280">
        <w:rPr>
          <w:rFonts w:ascii="Arial" w:hAnsi="Arial" w:cs="Arial"/>
        </w:rPr>
        <w:t>Observe students’ behaviour in a range of classes at different times of the day, break and lunch and lesson transitions to inform an accurate picture of behaviour across the school.</w:t>
      </w:r>
    </w:p>
    <w:p w14:paraId="2E5F7C93" w14:textId="77777777" w:rsidR="0028340B" w:rsidRPr="00985280" w:rsidRDefault="0028340B" w:rsidP="00985280">
      <w:pPr>
        <w:pStyle w:val="ListParagraph"/>
        <w:numPr>
          <w:ilvl w:val="0"/>
          <w:numId w:val="11"/>
        </w:numPr>
        <w:spacing w:after="0" w:line="240" w:lineRule="auto"/>
        <w:ind w:left="360"/>
        <w:contextualSpacing w:val="0"/>
        <w:jc w:val="both"/>
        <w:rPr>
          <w:rFonts w:ascii="Arial" w:eastAsia="Times New Roman" w:hAnsi="Arial" w:cs="Arial"/>
        </w:rPr>
      </w:pPr>
      <w:r w:rsidRPr="00985280">
        <w:rPr>
          <w:rFonts w:ascii="Arial" w:hAnsi="Arial" w:cs="Arial"/>
        </w:rPr>
        <w:t>Update the behaviour and suspension policies in line with statutory guidelines.</w:t>
      </w:r>
    </w:p>
    <w:p w14:paraId="203ACFA6" w14:textId="77777777" w:rsidR="0028340B" w:rsidRPr="00985280" w:rsidRDefault="0028340B" w:rsidP="00985280">
      <w:pPr>
        <w:pStyle w:val="ListParagraph"/>
        <w:numPr>
          <w:ilvl w:val="0"/>
          <w:numId w:val="11"/>
        </w:numPr>
        <w:spacing w:after="0" w:line="240" w:lineRule="auto"/>
        <w:ind w:left="360"/>
        <w:jc w:val="both"/>
        <w:rPr>
          <w:rFonts w:ascii="Arial" w:eastAsia="Times New Roman" w:hAnsi="Arial" w:cs="Arial"/>
        </w:rPr>
      </w:pPr>
      <w:r w:rsidRPr="00985280">
        <w:rPr>
          <w:rFonts w:ascii="Arial" w:hAnsi="Arial" w:cs="Arial"/>
        </w:rPr>
        <w:t>Investigate major behaviour incidents and persistent/complex patterns of behaviour.</w:t>
      </w:r>
    </w:p>
    <w:p w14:paraId="0B3CC848" w14:textId="77777777" w:rsidR="0028340B" w:rsidRPr="00985280" w:rsidRDefault="0028340B" w:rsidP="00985280">
      <w:pPr>
        <w:pStyle w:val="ListParagraph"/>
        <w:numPr>
          <w:ilvl w:val="0"/>
          <w:numId w:val="11"/>
        </w:numPr>
        <w:spacing w:after="0" w:line="240" w:lineRule="auto"/>
        <w:ind w:left="360"/>
        <w:contextualSpacing w:val="0"/>
        <w:jc w:val="both"/>
        <w:rPr>
          <w:rFonts w:ascii="Arial" w:hAnsi="Arial" w:cs="Arial"/>
        </w:rPr>
      </w:pPr>
      <w:r w:rsidRPr="00985280">
        <w:rPr>
          <w:rFonts w:ascii="Arial" w:hAnsi="Arial" w:cs="Arial"/>
        </w:rPr>
        <w:t>Represent the Headteacher at the Harrogate, Ripon, Knaresborough Fair Access Panel as required.</w:t>
      </w:r>
    </w:p>
    <w:p w14:paraId="3F1848D8" w14:textId="77777777" w:rsidR="0028340B" w:rsidRPr="00985280" w:rsidRDefault="0028340B" w:rsidP="00985280">
      <w:pPr>
        <w:spacing w:after="0" w:line="240" w:lineRule="auto"/>
        <w:jc w:val="both"/>
        <w:rPr>
          <w:rFonts w:ascii="Arial" w:hAnsi="Arial" w:cs="Arial"/>
        </w:rPr>
      </w:pPr>
    </w:p>
    <w:p w14:paraId="1E9E0D2A" w14:textId="7CBB589C" w:rsidR="00B95D0B" w:rsidRPr="00985280" w:rsidRDefault="00B95D0B" w:rsidP="003A4D49">
      <w:pPr>
        <w:pStyle w:val="ListParagraph"/>
        <w:spacing w:after="0" w:line="240" w:lineRule="auto"/>
        <w:ind w:left="0"/>
        <w:rPr>
          <w:rFonts w:ascii="Arial" w:hAnsi="Arial" w:cs="Arial"/>
          <w:b/>
          <w:sz w:val="28"/>
          <w:szCs w:val="28"/>
        </w:rPr>
      </w:pPr>
      <w:r w:rsidRPr="00985280">
        <w:rPr>
          <w:rFonts w:ascii="Arial" w:hAnsi="Arial" w:cs="Arial"/>
          <w:b/>
          <w:sz w:val="28"/>
          <w:szCs w:val="28"/>
        </w:rPr>
        <w:t>Pastoral Leadership, Systems, Care and Support</w:t>
      </w:r>
    </w:p>
    <w:p w14:paraId="3A434684" w14:textId="77777777" w:rsidR="00E1335E" w:rsidRPr="00985280" w:rsidRDefault="00E1335E" w:rsidP="00985280">
      <w:pPr>
        <w:pStyle w:val="ListParagraph"/>
        <w:spacing w:after="0" w:line="240" w:lineRule="auto"/>
        <w:ind w:left="360"/>
        <w:jc w:val="both"/>
        <w:rPr>
          <w:rFonts w:ascii="Arial" w:hAnsi="Arial" w:cs="Arial"/>
          <w:b/>
          <w:sz w:val="16"/>
          <w:szCs w:val="16"/>
        </w:rPr>
      </w:pPr>
    </w:p>
    <w:p w14:paraId="306BD196" w14:textId="77777777" w:rsidR="00B95D0B" w:rsidRPr="00985280" w:rsidRDefault="00B95D0B" w:rsidP="00985280">
      <w:pPr>
        <w:pStyle w:val="ListParagraph"/>
        <w:numPr>
          <w:ilvl w:val="0"/>
          <w:numId w:val="8"/>
        </w:numPr>
        <w:spacing w:after="0" w:line="240" w:lineRule="auto"/>
        <w:ind w:left="360"/>
        <w:jc w:val="both"/>
        <w:rPr>
          <w:rFonts w:ascii="Arial" w:hAnsi="Arial" w:cs="Arial"/>
        </w:rPr>
      </w:pPr>
      <w:r w:rsidRPr="00985280">
        <w:rPr>
          <w:rFonts w:ascii="Arial" w:hAnsi="Arial" w:cs="Arial"/>
        </w:rPr>
        <w:t>Shape, implement and develop the strategic vision for pastoral care at Nidderdale High School ensuring that the welfare, safety, health, and happiness of every student is at the core of our purpose.</w:t>
      </w:r>
    </w:p>
    <w:p w14:paraId="33542C5A" w14:textId="77777777" w:rsidR="00B95D0B" w:rsidRPr="00985280" w:rsidRDefault="00B95D0B" w:rsidP="00985280">
      <w:pPr>
        <w:pStyle w:val="ListParagraph"/>
        <w:numPr>
          <w:ilvl w:val="0"/>
          <w:numId w:val="8"/>
        </w:numPr>
        <w:spacing w:after="0" w:line="240" w:lineRule="auto"/>
        <w:ind w:left="360"/>
        <w:jc w:val="both"/>
        <w:rPr>
          <w:rFonts w:ascii="Arial" w:hAnsi="Arial" w:cs="Arial"/>
        </w:rPr>
      </w:pPr>
      <w:r w:rsidRPr="00985280">
        <w:rPr>
          <w:rFonts w:ascii="Arial" w:hAnsi="Arial" w:cs="Arial"/>
        </w:rPr>
        <w:t>Take overall responsibility for the quality of the school’s pastoral care of its students.</w:t>
      </w:r>
    </w:p>
    <w:p w14:paraId="3F364FC3" w14:textId="77777777" w:rsidR="00B95D0B" w:rsidRPr="00985280" w:rsidRDefault="00B95D0B" w:rsidP="00985280">
      <w:pPr>
        <w:pStyle w:val="ListParagraph"/>
        <w:numPr>
          <w:ilvl w:val="0"/>
          <w:numId w:val="8"/>
        </w:numPr>
        <w:spacing w:after="0" w:line="240" w:lineRule="auto"/>
        <w:ind w:left="360"/>
        <w:jc w:val="both"/>
        <w:rPr>
          <w:rFonts w:ascii="Arial" w:hAnsi="Arial" w:cs="Arial"/>
        </w:rPr>
      </w:pPr>
      <w:r w:rsidRPr="00985280">
        <w:rPr>
          <w:rFonts w:ascii="Arial" w:hAnsi="Arial" w:cs="Arial"/>
        </w:rPr>
        <w:t>Develop and implement strategies to raise pastoral standards.</w:t>
      </w:r>
    </w:p>
    <w:p w14:paraId="219EC83B" w14:textId="77777777" w:rsidR="00B95D0B" w:rsidRPr="00985280" w:rsidRDefault="00B95D0B" w:rsidP="00985280">
      <w:pPr>
        <w:pStyle w:val="ListParagraph"/>
        <w:numPr>
          <w:ilvl w:val="0"/>
          <w:numId w:val="8"/>
        </w:numPr>
        <w:spacing w:after="0" w:line="240" w:lineRule="auto"/>
        <w:ind w:left="360"/>
        <w:jc w:val="both"/>
        <w:rPr>
          <w:rFonts w:ascii="Arial" w:hAnsi="Arial" w:cs="Arial"/>
        </w:rPr>
      </w:pPr>
      <w:r w:rsidRPr="00985280">
        <w:rPr>
          <w:rFonts w:ascii="Arial" w:hAnsi="Arial" w:cs="Arial"/>
        </w:rPr>
        <w:t>Encourage innovation and professional development in pastoral care.</w:t>
      </w:r>
    </w:p>
    <w:p w14:paraId="6374317C" w14:textId="77777777" w:rsidR="00B95D0B" w:rsidRPr="00985280" w:rsidRDefault="00B95D0B" w:rsidP="00985280">
      <w:pPr>
        <w:pStyle w:val="ListParagraph"/>
        <w:numPr>
          <w:ilvl w:val="0"/>
          <w:numId w:val="8"/>
        </w:numPr>
        <w:spacing w:after="0" w:line="240" w:lineRule="auto"/>
        <w:ind w:left="360"/>
        <w:jc w:val="both"/>
        <w:rPr>
          <w:rFonts w:ascii="Arial" w:hAnsi="Arial" w:cs="Arial"/>
        </w:rPr>
      </w:pPr>
      <w:r w:rsidRPr="00985280">
        <w:rPr>
          <w:rFonts w:ascii="Arial" w:hAnsi="Arial" w:cs="Arial"/>
        </w:rPr>
        <w:t>Maintain a strategic overview of student welfare and pastoral care and ensure that strategic planning and decision making takes this into account and promotes positive actions to support student wellbeing.</w:t>
      </w:r>
    </w:p>
    <w:p w14:paraId="7B9B48C5" w14:textId="77777777" w:rsidR="00B95D0B" w:rsidRPr="00985280" w:rsidRDefault="00B95D0B" w:rsidP="00985280">
      <w:pPr>
        <w:pStyle w:val="ListParagraph"/>
        <w:keepNext/>
        <w:keepLines/>
        <w:numPr>
          <w:ilvl w:val="0"/>
          <w:numId w:val="5"/>
        </w:numPr>
        <w:tabs>
          <w:tab w:val="left" w:pos="744"/>
        </w:tabs>
        <w:spacing w:after="0" w:line="240" w:lineRule="auto"/>
        <w:ind w:left="360"/>
        <w:jc w:val="both"/>
        <w:rPr>
          <w:rFonts w:ascii="Arial" w:hAnsi="Arial" w:cs="Arial"/>
        </w:rPr>
      </w:pPr>
      <w:r w:rsidRPr="00985280">
        <w:rPr>
          <w:rFonts w:ascii="Arial" w:hAnsi="Arial" w:cs="Arial"/>
        </w:rPr>
        <w:t>Lead, monitor and review the development of the necessary pastoral structures, roles and systems and implement training for staff across school.</w:t>
      </w:r>
    </w:p>
    <w:p w14:paraId="32994E73" w14:textId="591A03C1" w:rsidR="00B95D0B" w:rsidRPr="00985280" w:rsidRDefault="00B95D0B" w:rsidP="00985280">
      <w:pPr>
        <w:pStyle w:val="ListParagraph"/>
        <w:numPr>
          <w:ilvl w:val="0"/>
          <w:numId w:val="8"/>
        </w:numPr>
        <w:spacing w:after="0" w:line="240" w:lineRule="auto"/>
        <w:ind w:left="360"/>
        <w:jc w:val="both"/>
        <w:rPr>
          <w:rFonts w:ascii="Arial" w:hAnsi="Arial" w:cs="Arial"/>
        </w:rPr>
      </w:pPr>
      <w:r w:rsidRPr="00985280">
        <w:rPr>
          <w:rFonts w:ascii="Arial" w:hAnsi="Arial" w:cs="Arial"/>
        </w:rPr>
        <w:t xml:space="preserve">Maintain a strategic overview of the work of the Heads of </w:t>
      </w:r>
      <w:r w:rsidR="00406CF8" w:rsidRPr="00985280">
        <w:rPr>
          <w:rFonts w:ascii="Arial" w:hAnsi="Arial" w:cs="Arial"/>
        </w:rPr>
        <w:t xml:space="preserve">Key Stage </w:t>
      </w:r>
      <w:r w:rsidRPr="00985280">
        <w:rPr>
          <w:rFonts w:ascii="Arial" w:hAnsi="Arial" w:cs="Arial"/>
        </w:rPr>
        <w:t xml:space="preserve">to set the strategic direction for these </w:t>
      </w:r>
      <w:r w:rsidR="00406CF8" w:rsidRPr="00985280">
        <w:rPr>
          <w:rFonts w:ascii="Arial" w:hAnsi="Arial" w:cs="Arial"/>
        </w:rPr>
        <w:t>staff</w:t>
      </w:r>
      <w:r w:rsidRPr="00985280">
        <w:rPr>
          <w:rFonts w:ascii="Arial" w:hAnsi="Arial" w:cs="Arial"/>
        </w:rPr>
        <w:t xml:space="preserve">, ensuring the co-ordination of effective pastoral support to enable all students across the school to succeed and achieve </w:t>
      </w:r>
    </w:p>
    <w:p w14:paraId="3E6361A7" w14:textId="77777777" w:rsidR="00B95D0B" w:rsidRPr="00985280" w:rsidRDefault="00B95D0B" w:rsidP="00985280">
      <w:pPr>
        <w:pStyle w:val="ListParagraph"/>
        <w:numPr>
          <w:ilvl w:val="0"/>
          <w:numId w:val="8"/>
        </w:numPr>
        <w:spacing w:after="0" w:line="240" w:lineRule="auto"/>
        <w:ind w:left="360"/>
        <w:jc w:val="both"/>
        <w:rPr>
          <w:rFonts w:ascii="Arial" w:hAnsi="Arial" w:cs="Arial"/>
        </w:rPr>
      </w:pPr>
      <w:r w:rsidRPr="00985280">
        <w:rPr>
          <w:rFonts w:ascii="Arial" w:hAnsi="Arial" w:cs="Arial"/>
        </w:rPr>
        <w:t>Lead, manage and develop pastoral care systems and strategies to support students’ welfare.</w:t>
      </w:r>
    </w:p>
    <w:p w14:paraId="05A60F46" w14:textId="77777777" w:rsidR="00B95D0B" w:rsidRPr="00985280" w:rsidRDefault="00B95D0B" w:rsidP="00985280">
      <w:pPr>
        <w:pStyle w:val="ListParagraph"/>
        <w:numPr>
          <w:ilvl w:val="0"/>
          <w:numId w:val="8"/>
        </w:numPr>
        <w:spacing w:after="0" w:line="240" w:lineRule="auto"/>
        <w:ind w:left="360"/>
        <w:jc w:val="both"/>
        <w:rPr>
          <w:rFonts w:ascii="Arial" w:hAnsi="Arial" w:cs="Arial"/>
        </w:rPr>
      </w:pPr>
      <w:r w:rsidRPr="00985280">
        <w:rPr>
          <w:rFonts w:ascii="Arial" w:hAnsi="Arial" w:cs="Arial"/>
        </w:rPr>
        <w:t>Ensure there are clear lines of responsibility for supporting and addressing students’ pastoral needs.</w:t>
      </w:r>
    </w:p>
    <w:p w14:paraId="4EA4AE78" w14:textId="122BDC8E" w:rsidR="00B95D0B" w:rsidRPr="00985280" w:rsidRDefault="00B95D0B" w:rsidP="00E1335E">
      <w:pPr>
        <w:pStyle w:val="ListParagraph"/>
        <w:numPr>
          <w:ilvl w:val="0"/>
          <w:numId w:val="8"/>
        </w:numPr>
        <w:spacing w:after="0" w:line="240" w:lineRule="auto"/>
        <w:ind w:left="360"/>
        <w:rPr>
          <w:rFonts w:ascii="Arial" w:hAnsi="Arial" w:cs="Arial"/>
        </w:rPr>
      </w:pPr>
      <w:r w:rsidRPr="00985280">
        <w:rPr>
          <w:rFonts w:ascii="Arial" w:hAnsi="Arial" w:cs="Arial"/>
        </w:rPr>
        <w:t>Collaborate and engage with multi-agencies, the LA and other schools/provision to ensure effective leadership and partnerships are in place to support the pastoral system and student welfare.</w:t>
      </w:r>
    </w:p>
    <w:p w14:paraId="0C76394D" w14:textId="080BCB2C" w:rsidR="000D4014" w:rsidRPr="00985280" w:rsidRDefault="000D4014" w:rsidP="00985280">
      <w:pPr>
        <w:pStyle w:val="ListParagraph"/>
        <w:keepNext/>
        <w:keepLines/>
        <w:numPr>
          <w:ilvl w:val="0"/>
          <w:numId w:val="8"/>
        </w:numPr>
        <w:spacing w:after="0" w:line="240" w:lineRule="auto"/>
        <w:ind w:left="360"/>
        <w:jc w:val="both"/>
        <w:rPr>
          <w:rFonts w:ascii="Arial" w:hAnsi="Arial" w:cs="Arial"/>
        </w:rPr>
      </w:pPr>
      <w:r w:rsidRPr="00985280">
        <w:rPr>
          <w:rFonts w:ascii="Arial" w:hAnsi="Arial" w:cs="Arial"/>
        </w:rPr>
        <w:t>Develop and lead an effective early intervention and prevention strategy that enables students to</w:t>
      </w:r>
      <w:r w:rsidR="0028340B" w:rsidRPr="00985280">
        <w:rPr>
          <w:rFonts w:ascii="Arial" w:hAnsi="Arial" w:cs="Arial"/>
        </w:rPr>
        <w:t xml:space="preserve"> </w:t>
      </w:r>
      <w:r w:rsidRPr="00985280">
        <w:rPr>
          <w:rFonts w:ascii="Arial" w:hAnsi="Arial" w:cs="Arial"/>
        </w:rPr>
        <w:t>access support for their mental health and wellbeing.</w:t>
      </w:r>
    </w:p>
    <w:p w14:paraId="2E80F872" w14:textId="77777777" w:rsidR="000D4014" w:rsidRPr="00985280" w:rsidRDefault="000D4014" w:rsidP="00985280">
      <w:pPr>
        <w:pStyle w:val="ListParagraph"/>
        <w:keepNext/>
        <w:keepLines/>
        <w:numPr>
          <w:ilvl w:val="0"/>
          <w:numId w:val="8"/>
        </w:numPr>
        <w:spacing w:after="0" w:line="240" w:lineRule="auto"/>
        <w:ind w:left="360"/>
        <w:jc w:val="both"/>
        <w:rPr>
          <w:rFonts w:ascii="Arial" w:hAnsi="Arial" w:cs="Arial"/>
        </w:rPr>
      </w:pPr>
      <w:r w:rsidRPr="00985280">
        <w:rPr>
          <w:rFonts w:ascii="Arial" w:hAnsi="Arial" w:cs="Arial"/>
        </w:rPr>
        <w:t>Ensure there are clear systems and processes in place for identifying student mental health concerns, including routes to escalate, and clear referral and accountability systems.</w:t>
      </w:r>
    </w:p>
    <w:p w14:paraId="37B8EA96" w14:textId="3EC2CEF6" w:rsidR="000D4014" w:rsidRPr="00985280" w:rsidRDefault="000D4014" w:rsidP="00985280">
      <w:pPr>
        <w:pStyle w:val="ListParagraph"/>
        <w:keepNext/>
        <w:keepLines/>
        <w:numPr>
          <w:ilvl w:val="0"/>
          <w:numId w:val="8"/>
        </w:numPr>
        <w:spacing w:after="0" w:line="240" w:lineRule="auto"/>
        <w:ind w:left="360"/>
        <w:jc w:val="both"/>
        <w:rPr>
          <w:rFonts w:ascii="Arial" w:hAnsi="Arial" w:cs="Arial"/>
        </w:rPr>
      </w:pPr>
      <w:r w:rsidRPr="00985280">
        <w:rPr>
          <w:rFonts w:ascii="Arial" w:hAnsi="Arial" w:cs="Arial"/>
        </w:rPr>
        <w:t>Oversee the strengthening of links to external support services including specialist agencies such as CAMHS, alongside the broader range of support services such as early help or voluntary sector organisations.</w:t>
      </w:r>
    </w:p>
    <w:p w14:paraId="1EC61AB8" w14:textId="77777777" w:rsidR="00B95D0B" w:rsidRPr="00985280" w:rsidRDefault="00B95D0B" w:rsidP="00985280">
      <w:pPr>
        <w:pStyle w:val="ListParagraph"/>
        <w:numPr>
          <w:ilvl w:val="0"/>
          <w:numId w:val="8"/>
        </w:numPr>
        <w:spacing w:after="0" w:line="240" w:lineRule="auto"/>
        <w:ind w:left="360"/>
        <w:jc w:val="both"/>
        <w:rPr>
          <w:rFonts w:ascii="Arial" w:hAnsi="Arial" w:cs="Arial"/>
        </w:rPr>
      </w:pPr>
      <w:r w:rsidRPr="00985280">
        <w:rPr>
          <w:rFonts w:ascii="Arial" w:hAnsi="Arial" w:cs="Arial"/>
        </w:rPr>
        <w:t>Lead and deliver CPD to ensure all staff are trained and supported for their pastoral roles enabling them to uphold school policies, practices, and systems effectively with regards to pastoral care</w:t>
      </w:r>
    </w:p>
    <w:p w14:paraId="30FBD89D" w14:textId="2004B765" w:rsidR="00B95D0B" w:rsidRPr="00985280" w:rsidRDefault="00B95D0B" w:rsidP="00985280">
      <w:pPr>
        <w:pStyle w:val="ListParagraph"/>
        <w:numPr>
          <w:ilvl w:val="0"/>
          <w:numId w:val="8"/>
        </w:numPr>
        <w:ind w:left="360"/>
        <w:jc w:val="both"/>
        <w:rPr>
          <w:rFonts w:ascii="Arial" w:hAnsi="Arial" w:cs="Arial"/>
        </w:rPr>
      </w:pPr>
      <w:r w:rsidRPr="00985280">
        <w:rPr>
          <w:rFonts w:ascii="Arial" w:hAnsi="Arial" w:cs="Arial"/>
        </w:rPr>
        <w:t xml:space="preserve">Ensure that communication of the school’s pastoral ethos and values are clearly disseminated through school literature and the website. </w:t>
      </w:r>
    </w:p>
    <w:p w14:paraId="48B1DBB9" w14:textId="77777777" w:rsidR="00B95D0B" w:rsidRPr="00985280" w:rsidRDefault="00B95D0B" w:rsidP="00985280">
      <w:pPr>
        <w:pStyle w:val="ListParagraph"/>
        <w:numPr>
          <w:ilvl w:val="0"/>
          <w:numId w:val="9"/>
        </w:numPr>
        <w:spacing w:after="0" w:line="240" w:lineRule="auto"/>
        <w:ind w:left="360"/>
        <w:jc w:val="both"/>
        <w:rPr>
          <w:rFonts w:ascii="Arial" w:hAnsi="Arial" w:cs="Arial"/>
        </w:rPr>
      </w:pPr>
      <w:r w:rsidRPr="00985280">
        <w:rPr>
          <w:rFonts w:ascii="Arial" w:hAnsi="Arial" w:cs="Arial"/>
        </w:rPr>
        <w:t>Create, monitor, and develop standards for exceptional tutoring and pastoral care.</w:t>
      </w:r>
    </w:p>
    <w:p w14:paraId="67FF62FF" w14:textId="560EE32C" w:rsidR="00B95D0B" w:rsidRPr="00985280" w:rsidRDefault="00B95D0B" w:rsidP="00985280">
      <w:pPr>
        <w:pStyle w:val="ListParagraph"/>
        <w:numPr>
          <w:ilvl w:val="0"/>
          <w:numId w:val="9"/>
        </w:numPr>
        <w:spacing w:after="0" w:line="240" w:lineRule="auto"/>
        <w:ind w:left="360"/>
        <w:jc w:val="both"/>
        <w:rPr>
          <w:rFonts w:ascii="Arial" w:hAnsi="Arial" w:cs="Arial"/>
        </w:rPr>
      </w:pPr>
      <w:r w:rsidRPr="00985280">
        <w:rPr>
          <w:rFonts w:ascii="Arial" w:hAnsi="Arial" w:cs="Arial"/>
        </w:rPr>
        <w:t xml:space="preserve">Support and challenge tutors and Heads of </w:t>
      </w:r>
      <w:r w:rsidR="00406CF8" w:rsidRPr="00985280">
        <w:rPr>
          <w:rFonts w:ascii="Arial" w:hAnsi="Arial" w:cs="Arial"/>
        </w:rPr>
        <w:t xml:space="preserve">Key Stage </w:t>
      </w:r>
      <w:r w:rsidRPr="00985280">
        <w:rPr>
          <w:rFonts w:ascii="Arial" w:hAnsi="Arial" w:cs="Arial"/>
        </w:rPr>
        <w:t>to maintain high standards and excellence in tutoring.</w:t>
      </w:r>
    </w:p>
    <w:p w14:paraId="4405A9E2" w14:textId="182C682B" w:rsidR="00B95D0B" w:rsidRPr="00985280" w:rsidRDefault="00B95D0B" w:rsidP="00985280">
      <w:pPr>
        <w:spacing w:after="0" w:line="240" w:lineRule="auto"/>
        <w:jc w:val="both"/>
        <w:rPr>
          <w:rFonts w:ascii="Arial" w:hAnsi="Arial" w:cs="Arial"/>
        </w:rPr>
      </w:pPr>
    </w:p>
    <w:p w14:paraId="7189391A" w14:textId="41F51AE2" w:rsidR="00A10FA6" w:rsidRPr="00985280" w:rsidRDefault="00A10FA6" w:rsidP="003A4D49">
      <w:pPr>
        <w:pStyle w:val="ListParagraph"/>
        <w:spacing w:after="0" w:line="240" w:lineRule="auto"/>
        <w:ind w:left="0"/>
        <w:rPr>
          <w:rFonts w:ascii="Arial" w:hAnsi="Arial" w:cs="Arial"/>
          <w:b/>
          <w:sz w:val="28"/>
          <w:szCs w:val="28"/>
        </w:rPr>
      </w:pPr>
      <w:r w:rsidRPr="00985280">
        <w:rPr>
          <w:rFonts w:ascii="Arial" w:hAnsi="Arial" w:cs="Arial"/>
          <w:b/>
          <w:sz w:val="28"/>
          <w:szCs w:val="28"/>
        </w:rPr>
        <w:t>Attendance and Punctuality</w:t>
      </w:r>
    </w:p>
    <w:p w14:paraId="73151D46" w14:textId="77777777" w:rsidR="00E1335E" w:rsidRPr="00985280" w:rsidRDefault="00E1335E" w:rsidP="00985280">
      <w:pPr>
        <w:pStyle w:val="ListParagraph"/>
        <w:spacing w:after="0" w:line="240" w:lineRule="auto"/>
        <w:ind w:left="360"/>
        <w:contextualSpacing w:val="0"/>
        <w:jc w:val="both"/>
        <w:rPr>
          <w:rFonts w:ascii="Arial" w:hAnsi="Arial" w:cs="Arial"/>
          <w:b/>
          <w:sz w:val="16"/>
          <w:szCs w:val="16"/>
        </w:rPr>
      </w:pPr>
    </w:p>
    <w:p w14:paraId="38609388" w14:textId="77777777" w:rsidR="00A10FA6" w:rsidRPr="00985280" w:rsidRDefault="00A10FA6" w:rsidP="00985280">
      <w:pPr>
        <w:pStyle w:val="ListParagraph"/>
        <w:numPr>
          <w:ilvl w:val="0"/>
          <w:numId w:val="11"/>
        </w:numPr>
        <w:spacing w:after="0" w:line="240" w:lineRule="auto"/>
        <w:ind w:left="360"/>
        <w:jc w:val="both"/>
        <w:rPr>
          <w:rFonts w:ascii="Arial" w:hAnsi="Arial" w:cs="Arial"/>
        </w:rPr>
      </w:pPr>
      <w:r w:rsidRPr="00985280">
        <w:rPr>
          <w:rFonts w:ascii="Arial" w:hAnsi="Arial" w:cs="Arial"/>
        </w:rPr>
        <w:t>Lead, manage and develop strategies to improve attendance and punctuality so that disruption is minimised and barriers to learning are removed.</w:t>
      </w:r>
    </w:p>
    <w:p w14:paraId="6C089043" w14:textId="388ED352" w:rsidR="00A10FA6" w:rsidRPr="00985280" w:rsidRDefault="00A10FA6" w:rsidP="00985280">
      <w:pPr>
        <w:pStyle w:val="ListParagraph"/>
        <w:numPr>
          <w:ilvl w:val="0"/>
          <w:numId w:val="11"/>
        </w:numPr>
        <w:spacing w:after="0" w:line="240" w:lineRule="auto"/>
        <w:ind w:left="360"/>
        <w:contextualSpacing w:val="0"/>
        <w:jc w:val="both"/>
        <w:rPr>
          <w:rFonts w:ascii="Arial" w:hAnsi="Arial" w:cs="Arial"/>
        </w:rPr>
      </w:pPr>
      <w:r w:rsidRPr="00985280">
        <w:rPr>
          <w:rFonts w:ascii="Arial" w:hAnsi="Arial" w:cs="Arial"/>
        </w:rPr>
        <w:t xml:space="preserve">Work collaboratively with Attendance </w:t>
      </w:r>
      <w:r w:rsidR="00406CF8" w:rsidRPr="00985280">
        <w:rPr>
          <w:rFonts w:ascii="Arial" w:hAnsi="Arial" w:cs="Arial"/>
        </w:rPr>
        <w:t>Officer</w:t>
      </w:r>
      <w:r w:rsidRPr="00985280">
        <w:rPr>
          <w:rFonts w:ascii="Arial" w:hAnsi="Arial" w:cs="Arial"/>
        </w:rPr>
        <w:t xml:space="preserve"> to analyse attendance and punctuality data and action plan accordingly to drive improvements.</w:t>
      </w:r>
    </w:p>
    <w:p w14:paraId="63F88613" w14:textId="77777777" w:rsidR="00E102FC" w:rsidRPr="00985280" w:rsidRDefault="00A10FA6" w:rsidP="00985280">
      <w:pPr>
        <w:pStyle w:val="ListParagraph"/>
        <w:numPr>
          <w:ilvl w:val="0"/>
          <w:numId w:val="11"/>
        </w:numPr>
        <w:spacing w:after="0" w:line="240" w:lineRule="auto"/>
        <w:ind w:left="360"/>
        <w:contextualSpacing w:val="0"/>
        <w:jc w:val="both"/>
        <w:rPr>
          <w:rFonts w:ascii="Arial" w:hAnsi="Arial" w:cs="Arial"/>
        </w:rPr>
      </w:pPr>
      <w:r w:rsidRPr="00985280">
        <w:rPr>
          <w:rFonts w:ascii="Arial" w:hAnsi="Arial" w:cs="Arial"/>
        </w:rPr>
        <w:t>Oversee the development, monitoring and implementation of effective policies, plans, targets, practices, and procedures related to attendance and punctuality.</w:t>
      </w:r>
      <w:r w:rsidR="00EF33E6" w:rsidRPr="00985280">
        <w:rPr>
          <w:rFonts w:ascii="Arial" w:hAnsi="Arial" w:cs="Arial"/>
        </w:rPr>
        <w:t xml:space="preserve"> </w:t>
      </w:r>
    </w:p>
    <w:p w14:paraId="7F473B20" w14:textId="77777777" w:rsidR="00E102FC" w:rsidRPr="003A4D49" w:rsidRDefault="00E102FC" w:rsidP="003A4D49">
      <w:pPr>
        <w:pStyle w:val="ListParagraph"/>
        <w:spacing w:after="0" w:line="240" w:lineRule="auto"/>
        <w:ind w:left="0"/>
        <w:rPr>
          <w:rFonts w:ascii="Arial" w:hAnsi="Arial" w:cs="Arial"/>
          <w:b/>
          <w:sz w:val="28"/>
          <w:szCs w:val="28"/>
        </w:rPr>
      </w:pPr>
    </w:p>
    <w:p w14:paraId="3785456A" w14:textId="669D6D32" w:rsidR="00E102FC" w:rsidRPr="00985280" w:rsidRDefault="00A10FA6" w:rsidP="003A4D49">
      <w:pPr>
        <w:pStyle w:val="ListParagraph"/>
        <w:spacing w:after="0" w:line="240" w:lineRule="auto"/>
        <w:ind w:left="0"/>
        <w:rPr>
          <w:rFonts w:ascii="Arial" w:hAnsi="Arial" w:cs="Arial"/>
          <w:b/>
          <w:sz w:val="28"/>
          <w:szCs w:val="28"/>
        </w:rPr>
      </w:pPr>
      <w:r w:rsidRPr="00985280">
        <w:rPr>
          <w:rFonts w:ascii="Arial" w:hAnsi="Arial" w:cs="Arial"/>
          <w:b/>
          <w:sz w:val="28"/>
          <w:szCs w:val="28"/>
        </w:rPr>
        <w:t>Student Health and Safety</w:t>
      </w:r>
    </w:p>
    <w:p w14:paraId="70D48428" w14:textId="77777777" w:rsidR="00E102FC" w:rsidRPr="00985280" w:rsidRDefault="00E102FC" w:rsidP="00985280">
      <w:pPr>
        <w:pStyle w:val="ListParagraph"/>
        <w:spacing w:after="0" w:line="240" w:lineRule="auto"/>
        <w:ind w:left="360"/>
        <w:contextualSpacing w:val="0"/>
        <w:jc w:val="both"/>
        <w:rPr>
          <w:rFonts w:ascii="Arial" w:hAnsi="Arial" w:cs="Arial"/>
          <w:b/>
          <w:sz w:val="16"/>
          <w:szCs w:val="16"/>
        </w:rPr>
      </w:pPr>
    </w:p>
    <w:p w14:paraId="7FE7BD34" w14:textId="707CEFE3" w:rsidR="00A10FA6" w:rsidRPr="00985280" w:rsidRDefault="00A10FA6" w:rsidP="00985280">
      <w:pPr>
        <w:pStyle w:val="ListParagraph"/>
        <w:numPr>
          <w:ilvl w:val="0"/>
          <w:numId w:val="11"/>
        </w:numPr>
        <w:spacing w:after="0" w:line="240" w:lineRule="auto"/>
        <w:ind w:left="360"/>
        <w:contextualSpacing w:val="0"/>
        <w:jc w:val="both"/>
        <w:rPr>
          <w:rFonts w:ascii="Arial" w:hAnsi="Arial" w:cs="Arial"/>
        </w:rPr>
      </w:pPr>
      <w:r w:rsidRPr="00985280">
        <w:rPr>
          <w:rFonts w:ascii="Arial" w:hAnsi="Arial" w:cs="Arial"/>
        </w:rPr>
        <w:t>Liaise on student Health and Safety matters in conjunction with the Site Manager to ensure that student safety is promoted and addressed effectively.</w:t>
      </w:r>
    </w:p>
    <w:p w14:paraId="1A6A58BE" w14:textId="77777777" w:rsidR="00E102FC" w:rsidRPr="00985280" w:rsidRDefault="00E102FC" w:rsidP="00985280">
      <w:pPr>
        <w:pStyle w:val="ListParagraph"/>
        <w:numPr>
          <w:ilvl w:val="0"/>
          <w:numId w:val="11"/>
        </w:numPr>
        <w:spacing w:after="0" w:line="240" w:lineRule="auto"/>
        <w:ind w:left="360"/>
        <w:contextualSpacing w:val="0"/>
        <w:jc w:val="both"/>
        <w:rPr>
          <w:rFonts w:ascii="Arial" w:hAnsi="Arial" w:cs="Arial"/>
        </w:rPr>
      </w:pPr>
      <w:r w:rsidRPr="00985280">
        <w:rPr>
          <w:rFonts w:ascii="Arial" w:hAnsi="Arial" w:cs="Arial"/>
        </w:rPr>
        <w:t>Ensure student facing staff receive appropriate health and safety training to help ensure, as far as reasonably practicable, the health, safety and welfare of students and staff.</w:t>
      </w:r>
    </w:p>
    <w:p w14:paraId="7CDB3953" w14:textId="77777777" w:rsidR="00E102FC" w:rsidRPr="00985280" w:rsidRDefault="00E102FC" w:rsidP="00985280">
      <w:pPr>
        <w:pStyle w:val="ListParagraph"/>
        <w:numPr>
          <w:ilvl w:val="0"/>
          <w:numId w:val="11"/>
        </w:numPr>
        <w:spacing w:after="0" w:line="240" w:lineRule="auto"/>
        <w:ind w:left="360"/>
        <w:contextualSpacing w:val="0"/>
        <w:jc w:val="both"/>
        <w:rPr>
          <w:rFonts w:ascii="Arial" w:hAnsi="Arial" w:cs="Arial"/>
        </w:rPr>
      </w:pPr>
      <w:r w:rsidRPr="00985280">
        <w:rPr>
          <w:rFonts w:ascii="Arial" w:hAnsi="Arial" w:cs="Arial"/>
        </w:rPr>
        <w:t>Quality assure classroom-based risk assessments as required.</w:t>
      </w:r>
    </w:p>
    <w:p w14:paraId="01333039" w14:textId="77777777" w:rsidR="00E102FC" w:rsidRPr="00985280" w:rsidRDefault="00E102FC" w:rsidP="00985280">
      <w:pPr>
        <w:pStyle w:val="ListParagraph"/>
        <w:numPr>
          <w:ilvl w:val="0"/>
          <w:numId w:val="11"/>
        </w:numPr>
        <w:spacing w:after="0" w:line="240" w:lineRule="auto"/>
        <w:ind w:left="360"/>
        <w:contextualSpacing w:val="0"/>
        <w:jc w:val="both"/>
        <w:rPr>
          <w:rFonts w:ascii="Arial" w:hAnsi="Arial" w:cs="Arial"/>
        </w:rPr>
      </w:pPr>
      <w:r w:rsidRPr="00985280">
        <w:rPr>
          <w:rFonts w:ascii="Arial" w:hAnsi="Arial" w:cs="Arial"/>
        </w:rPr>
        <w:t>Lead on arrangements, protocols, systems, and communication channels for supporting students with medical conditions including developing and quality assuring individual medical health care plans and ensuring effective and robust implementation.</w:t>
      </w:r>
    </w:p>
    <w:p w14:paraId="23CDB2FB" w14:textId="77777777" w:rsidR="00E102FC" w:rsidRPr="00985280" w:rsidRDefault="00E102FC" w:rsidP="00985280">
      <w:pPr>
        <w:pStyle w:val="ListParagraph"/>
        <w:numPr>
          <w:ilvl w:val="0"/>
          <w:numId w:val="11"/>
        </w:numPr>
        <w:spacing w:after="0" w:line="240" w:lineRule="auto"/>
        <w:ind w:left="360"/>
        <w:contextualSpacing w:val="0"/>
        <w:jc w:val="both"/>
        <w:rPr>
          <w:rFonts w:ascii="Arial" w:hAnsi="Arial" w:cs="Arial"/>
        </w:rPr>
      </w:pPr>
      <w:r w:rsidRPr="00985280">
        <w:rPr>
          <w:rFonts w:ascii="Arial" w:hAnsi="Arial" w:cs="Arial"/>
        </w:rPr>
        <w:t>In liaison with the Site Manager, ensure the protocols and systems for investigating student accidents and incidents is robust and statutorily compliant, ensuring effective, accurate and timely recording and reporting.</w:t>
      </w:r>
    </w:p>
    <w:p w14:paraId="11C803CE" w14:textId="26AE8FAC" w:rsidR="00E102FC" w:rsidRPr="00985280" w:rsidRDefault="00E102FC" w:rsidP="00985280">
      <w:pPr>
        <w:pStyle w:val="ListParagraph"/>
        <w:numPr>
          <w:ilvl w:val="0"/>
          <w:numId w:val="11"/>
        </w:numPr>
        <w:spacing w:after="0" w:line="240" w:lineRule="auto"/>
        <w:ind w:left="360"/>
        <w:contextualSpacing w:val="0"/>
        <w:jc w:val="both"/>
        <w:rPr>
          <w:rFonts w:ascii="Arial" w:hAnsi="Arial" w:cs="Arial"/>
        </w:rPr>
      </w:pPr>
      <w:r w:rsidRPr="00985280">
        <w:rPr>
          <w:rFonts w:ascii="Arial" w:hAnsi="Arial" w:cs="Arial"/>
        </w:rPr>
        <w:t xml:space="preserve">Contribute to the development of the critical incident plan and play a key leadership role as required. </w:t>
      </w:r>
    </w:p>
    <w:p w14:paraId="11CA9234" w14:textId="573E73A3" w:rsidR="00E102FC" w:rsidRPr="003A4D49" w:rsidRDefault="00E102FC" w:rsidP="003A4D49">
      <w:pPr>
        <w:pStyle w:val="ListParagraph"/>
        <w:spacing w:after="0" w:line="240" w:lineRule="auto"/>
        <w:ind w:left="0"/>
        <w:rPr>
          <w:rFonts w:ascii="Arial" w:hAnsi="Arial" w:cs="Arial"/>
          <w:b/>
          <w:sz w:val="28"/>
          <w:szCs w:val="28"/>
        </w:rPr>
      </w:pPr>
    </w:p>
    <w:p w14:paraId="2A70B2A5" w14:textId="77777777" w:rsidR="00A01074" w:rsidRDefault="00A01074" w:rsidP="003A4D49">
      <w:pPr>
        <w:pStyle w:val="ListParagraph"/>
        <w:spacing w:after="0" w:line="240" w:lineRule="auto"/>
        <w:ind w:left="0"/>
        <w:rPr>
          <w:rFonts w:ascii="Arial" w:hAnsi="Arial" w:cs="Arial"/>
          <w:b/>
          <w:sz w:val="28"/>
          <w:szCs w:val="28"/>
        </w:rPr>
      </w:pPr>
    </w:p>
    <w:p w14:paraId="71738F83" w14:textId="77777777" w:rsidR="00A01074" w:rsidRDefault="00A01074" w:rsidP="003A4D49">
      <w:pPr>
        <w:pStyle w:val="ListParagraph"/>
        <w:spacing w:after="0" w:line="240" w:lineRule="auto"/>
        <w:ind w:left="0"/>
        <w:rPr>
          <w:rFonts w:ascii="Arial" w:hAnsi="Arial" w:cs="Arial"/>
          <w:b/>
          <w:sz w:val="28"/>
          <w:szCs w:val="28"/>
        </w:rPr>
      </w:pPr>
    </w:p>
    <w:p w14:paraId="53B141E0" w14:textId="66C6BDFD" w:rsidR="00E102FC" w:rsidRDefault="000D4014" w:rsidP="003A4D49">
      <w:pPr>
        <w:pStyle w:val="ListParagraph"/>
        <w:spacing w:after="0" w:line="240" w:lineRule="auto"/>
        <w:ind w:left="0"/>
        <w:rPr>
          <w:rFonts w:ascii="Arial" w:hAnsi="Arial" w:cs="Arial"/>
          <w:b/>
          <w:sz w:val="28"/>
          <w:szCs w:val="28"/>
        </w:rPr>
      </w:pPr>
      <w:r w:rsidRPr="00985280">
        <w:rPr>
          <w:rFonts w:ascii="Arial" w:hAnsi="Arial" w:cs="Arial"/>
          <w:b/>
          <w:sz w:val="28"/>
          <w:szCs w:val="28"/>
        </w:rPr>
        <w:t xml:space="preserve">Alternative Provision </w:t>
      </w:r>
    </w:p>
    <w:p w14:paraId="06E8E1C7" w14:textId="77777777" w:rsidR="00985280" w:rsidRPr="00985280" w:rsidRDefault="00985280" w:rsidP="00E102FC">
      <w:pPr>
        <w:spacing w:after="0" w:line="240" w:lineRule="auto"/>
        <w:rPr>
          <w:rFonts w:ascii="Arial" w:hAnsi="Arial" w:cs="Arial"/>
          <w:sz w:val="16"/>
          <w:szCs w:val="16"/>
        </w:rPr>
      </w:pPr>
    </w:p>
    <w:p w14:paraId="09E4A348" w14:textId="1788E740" w:rsidR="00513F58" w:rsidRPr="00985280" w:rsidRDefault="00513F58" w:rsidP="00E1335E">
      <w:pPr>
        <w:pStyle w:val="ListParagraph"/>
        <w:keepNext/>
        <w:keepLines/>
        <w:numPr>
          <w:ilvl w:val="0"/>
          <w:numId w:val="26"/>
        </w:numPr>
        <w:tabs>
          <w:tab w:val="left" w:pos="744"/>
        </w:tabs>
        <w:spacing w:after="0" w:line="240" w:lineRule="auto"/>
        <w:ind w:left="360"/>
        <w:rPr>
          <w:rFonts w:ascii="Arial" w:hAnsi="Arial" w:cs="Arial"/>
        </w:rPr>
      </w:pPr>
      <w:r w:rsidRPr="00985280">
        <w:rPr>
          <w:rFonts w:ascii="Arial" w:hAnsi="Arial" w:cs="Arial"/>
        </w:rPr>
        <w:t xml:space="preserve">Lead on the development of a strategic, whole school approach to the use of Nidd Venture to support students who have significant barriers to their engagement with learning in a mainstream classes. </w:t>
      </w:r>
    </w:p>
    <w:p w14:paraId="0AD56226" w14:textId="0640FD3F" w:rsidR="00E102FC" w:rsidRPr="00985280" w:rsidRDefault="00251822" w:rsidP="00E102FC">
      <w:pPr>
        <w:pStyle w:val="ListParagraph"/>
        <w:keepNext/>
        <w:keepLines/>
        <w:numPr>
          <w:ilvl w:val="0"/>
          <w:numId w:val="26"/>
        </w:numPr>
        <w:tabs>
          <w:tab w:val="left" w:pos="744"/>
        </w:tabs>
        <w:spacing w:after="0" w:line="240" w:lineRule="auto"/>
        <w:ind w:left="360"/>
        <w:rPr>
          <w:rFonts w:ascii="Arial" w:hAnsi="Arial" w:cs="Arial"/>
        </w:rPr>
      </w:pPr>
      <w:r w:rsidRPr="00985280">
        <w:rPr>
          <w:rFonts w:ascii="Arial" w:hAnsi="Arial" w:cs="Arial"/>
        </w:rPr>
        <w:t xml:space="preserve">With the Headteacher, explore the opportunities available to the school to develop further provision to support young people within and beyond the Nidderdale community to achieve well, be supported in their learning and wellbeing and progress to an appropriate post-16 pathway. </w:t>
      </w:r>
    </w:p>
    <w:p w14:paraId="4CC5BBC9" w14:textId="77777777" w:rsidR="00E102FC" w:rsidRPr="00985280" w:rsidRDefault="00E102FC" w:rsidP="00E102FC">
      <w:pPr>
        <w:spacing w:after="0" w:line="240" w:lineRule="auto"/>
        <w:rPr>
          <w:rFonts w:ascii="Arial" w:hAnsi="Arial" w:cs="Arial"/>
          <w:b/>
          <w:sz w:val="28"/>
          <w:szCs w:val="28"/>
        </w:rPr>
      </w:pPr>
    </w:p>
    <w:p w14:paraId="14C13FC1" w14:textId="469B03D8" w:rsidR="00A10FA6" w:rsidRPr="00985280" w:rsidRDefault="00A10FA6" w:rsidP="003A4D49">
      <w:pPr>
        <w:pStyle w:val="ListParagraph"/>
        <w:spacing w:after="0" w:line="240" w:lineRule="auto"/>
        <w:ind w:left="0"/>
        <w:rPr>
          <w:rFonts w:ascii="Arial" w:hAnsi="Arial" w:cs="Arial"/>
          <w:b/>
          <w:sz w:val="28"/>
          <w:szCs w:val="28"/>
        </w:rPr>
      </w:pPr>
      <w:r w:rsidRPr="00985280">
        <w:rPr>
          <w:rFonts w:ascii="Arial" w:hAnsi="Arial" w:cs="Arial"/>
          <w:b/>
          <w:sz w:val="28"/>
          <w:szCs w:val="28"/>
        </w:rPr>
        <w:t>Parental Engagement, Networks and Communication</w:t>
      </w:r>
    </w:p>
    <w:p w14:paraId="43EF5DEB" w14:textId="77777777" w:rsidR="00985280" w:rsidRPr="00985280" w:rsidRDefault="00985280" w:rsidP="00E102FC">
      <w:pPr>
        <w:spacing w:after="0" w:line="240" w:lineRule="auto"/>
        <w:rPr>
          <w:rFonts w:ascii="Arial" w:hAnsi="Arial" w:cs="Arial"/>
          <w:b/>
          <w:sz w:val="16"/>
          <w:szCs w:val="16"/>
        </w:rPr>
      </w:pPr>
    </w:p>
    <w:p w14:paraId="54B7807D" w14:textId="77777777" w:rsidR="00A10FA6" w:rsidRPr="00985280" w:rsidRDefault="00A10FA6" w:rsidP="00985280">
      <w:pPr>
        <w:pStyle w:val="ListParagraph"/>
        <w:keepNext/>
        <w:keepLines/>
        <w:numPr>
          <w:ilvl w:val="0"/>
          <w:numId w:val="17"/>
        </w:numPr>
        <w:spacing w:after="0" w:line="240" w:lineRule="auto"/>
        <w:ind w:left="360"/>
        <w:jc w:val="both"/>
        <w:rPr>
          <w:rFonts w:ascii="Arial" w:hAnsi="Arial" w:cs="Arial"/>
        </w:rPr>
      </w:pPr>
      <w:r w:rsidRPr="00985280">
        <w:rPr>
          <w:rFonts w:ascii="Arial" w:hAnsi="Arial" w:cs="Arial"/>
        </w:rPr>
        <w:t>Contribute to continued improvements to the effectiveness of regular, positive communications with parents/carers.</w:t>
      </w:r>
    </w:p>
    <w:p w14:paraId="1EC93027" w14:textId="77777777" w:rsidR="00A10FA6" w:rsidRPr="00985280" w:rsidRDefault="00A10FA6" w:rsidP="00985280">
      <w:pPr>
        <w:pStyle w:val="ListParagraph"/>
        <w:keepNext/>
        <w:keepLines/>
        <w:numPr>
          <w:ilvl w:val="0"/>
          <w:numId w:val="17"/>
        </w:numPr>
        <w:spacing w:after="0" w:line="240" w:lineRule="auto"/>
        <w:ind w:left="360"/>
        <w:jc w:val="both"/>
        <w:rPr>
          <w:rFonts w:ascii="Arial" w:hAnsi="Arial" w:cs="Arial"/>
        </w:rPr>
      </w:pPr>
      <w:r w:rsidRPr="00985280">
        <w:rPr>
          <w:rFonts w:ascii="Arial" w:hAnsi="Arial" w:cs="Arial"/>
        </w:rPr>
        <w:t>Develop and implement practical approaches and strategies to involving parents/carers in their child’s learning and welfare including parents as partners events and community-based activities.</w:t>
      </w:r>
    </w:p>
    <w:p w14:paraId="2748FB7F" w14:textId="77777777" w:rsidR="00A10FA6" w:rsidRPr="00985280" w:rsidRDefault="00A10FA6" w:rsidP="00985280">
      <w:pPr>
        <w:pStyle w:val="ListParagraph"/>
        <w:keepNext/>
        <w:keepLines/>
        <w:numPr>
          <w:ilvl w:val="0"/>
          <w:numId w:val="17"/>
        </w:numPr>
        <w:spacing w:after="0" w:line="240" w:lineRule="auto"/>
        <w:ind w:left="360"/>
        <w:jc w:val="both"/>
        <w:rPr>
          <w:rFonts w:ascii="Arial" w:hAnsi="Arial" w:cs="Arial"/>
        </w:rPr>
      </w:pPr>
      <w:r w:rsidRPr="00985280">
        <w:rPr>
          <w:rFonts w:ascii="Arial" w:hAnsi="Arial" w:cs="Arial"/>
        </w:rPr>
        <w:t>Lead strategies to improve relationships and parental engagement where there are barriers to engagement in order to build trust and foster strong and productive partnerships.</w:t>
      </w:r>
    </w:p>
    <w:p w14:paraId="2CCCE7B6" w14:textId="77777777" w:rsidR="00A10FA6" w:rsidRPr="00985280" w:rsidRDefault="00A10FA6" w:rsidP="00985280">
      <w:pPr>
        <w:pStyle w:val="ListParagraph"/>
        <w:keepNext/>
        <w:keepLines/>
        <w:numPr>
          <w:ilvl w:val="0"/>
          <w:numId w:val="17"/>
        </w:numPr>
        <w:spacing w:after="0" w:line="240" w:lineRule="auto"/>
        <w:ind w:left="360"/>
        <w:jc w:val="both"/>
        <w:rPr>
          <w:rFonts w:ascii="Arial" w:hAnsi="Arial" w:cs="Arial"/>
        </w:rPr>
      </w:pPr>
      <w:r w:rsidRPr="00985280">
        <w:rPr>
          <w:rFonts w:ascii="Arial" w:hAnsi="Arial" w:cs="Arial"/>
        </w:rPr>
        <w:t>Develop parent/carer voice, creating an open and transparent culture which takes stakeholder views into account.</w:t>
      </w:r>
    </w:p>
    <w:p w14:paraId="3852B6A8" w14:textId="7672173E" w:rsidR="00A10FA6" w:rsidRPr="00985280" w:rsidRDefault="00A10FA6" w:rsidP="00985280">
      <w:pPr>
        <w:pStyle w:val="ListParagraph"/>
        <w:keepNext/>
        <w:keepLines/>
        <w:numPr>
          <w:ilvl w:val="0"/>
          <w:numId w:val="17"/>
        </w:numPr>
        <w:spacing w:after="0" w:line="240" w:lineRule="auto"/>
        <w:ind w:left="360"/>
        <w:jc w:val="both"/>
        <w:rPr>
          <w:rFonts w:ascii="Arial" w:hAnsi="Arial" w:cs="Arial"/>
        </w:rPr>
      </w:pPr>
      <w:r w:rsidRPr="00985280">
        <w:rPr>
          <w:rFonts w:ascii="Arial" w:hAnsi="Arial" w:cs="Arial"/>
        </w:rPr>
        <w:t>Forge, develop and maintain positive parent partnerships and networks for the benefit of students and the wider community.</w:t>
      </w:r>
    </w:p>
    <w:p w14:paraId="3F9D03E9" w14:textId="77777777" w:rsidR="001B3449" w:rsidRPr="003A4D49" w:rsidRDefault="001B3449" w:rsidP="003A4D49">
      <w:pPr>
        <w:pStyle w:val="ListParagraph"/>
        <w:spacing w:after="0" w:line="240" w:lineRule="auto"/>
        <w:ind w:left="0"/>
        <w:rPr>
          <w:rFonts w:ascii="Arial" w:hAnsi="Arial" w:cs="Arial"/>
          <w:b/>
          <w:sz w:val="28"/>
          <w:szCs w:val="28"/>
        </w:rPr>
      </w:pPr>
    </w:p>
    <w:p w14:paraId="295C61BD" w14:textId="7577E230" w:rsidR="001B3449" w:rsidRDefault="001B3449" w:rsidP="003A4D49">
      <w:pPr>
        <w:pStyle w:val="ListParagraph"/>
        <w:spacing w:after="0" w:line="240" w:lineRule="auto"/>
        <w:ind w:left="0"/>
        <w:rPr>
          <w:rFonts w:ascii="Arial" w:hAnsi="Arial" w:cs="Arial"/>
          <w:b/>
          <w:sz w:val="28"/>
          <w:szCs w:val="28"/>
        </w:rPr>
      </w:pPr>
      <w:r w:rsidRPr="00985280">
        <w:rPr>
          <w:rFonts w:ascii="Arial" w:hAnsi="Arial" w:cs="Arial"/>
          <w:b/>
          <w:sz w:val="28"/>
          <w:szCs w:val="28"/>
        </w:rPr>
        <w:t>Line Management</w:t>
      </w:r>
    </w:p>
    <w:p w14:paraId="132D2F18" w14:textId="77777777" w:rsidR="003A4D49" w:rsidRPr="003A4D49" w:rsidRDefault="003A4D49" w:rsidP="003A4D49">
      <w:pPr>
        <w:pStyle w:val="ListParagraph"/>
        <w:spacing w:after="0" w:line="240" w:lineRule="auto"/>
        <w:ind w:left="0"/>
        <w:rPr>
          <w:rFonts w:ascii="Arial" w:hAnsi="Arial" w:cs="Arial"/>
          <w:b/>
          <w:sz w:val="16"/>
          <w:szCs w:val="16"/>
        </w:rPr>
      </w:pPr>
    </w:p>
    <w:p w14:paraId="3A8BEAAD" w14:textId="08C4FC47" w:rsidR="001B3449" w:rsidRPr="00985280" w:rsidRDefault="00C9767D" w:rsidP="00985280">
      <w:pPr>
        <w:keepNext/>
        <w:keepLines/>
        <w:spacing w:after="0" w:line="240" w:lineRule="auto"/>
        <w:jc w:val="both"/>
        <w:rPr>
          <w:rFonts w:ascii="Arial" w:hAnsi="Arial" w:cs="Arial"/>
        </w:rPr>
      </w:pPr>
      <w:r w:rsidRPr="00985280">
        <w:rPr>
          <w:rFonts w:ascii="Arial" w:hAnsi="Arial" w:cs="Arial"/>
        </w:rPr>
        <w:t>Heads of Key Stage 3 and 4</w:t>
      </w:r>
    </w:p>
    <w:p w14:paraId="080EE1B3" w14:textId="4A3CD7C4" w:rsidR="00251822" w:rsidRPr="00985280" w:rsidRDefault="00251822" w:rsidP="00985280">
      <w:pPr>
        <w:keepNext/>
        <w:keepLines/>
        <w:spacing w:after="0" w:line="240" w:lineRule="auto"/>
        <w:jc w:val="both"/>
        <w:rPr>
          <w:rFonts w:ascii="Arial" w:hAnsi="Arial" w:cs="Arial"/>
        </w:rPr>
      </w:pPr>
      <w:r w:rsidRPr="00985280">
        <w:rPr>
          <w:rFonts w:ascii="Arial" w:hAnsi="Arial" w:cs="Arial"/>
        </w:rPr>
        <w:t>Mental Health and Family Outreach lead</w:t>
      </w:r>
    </w:p>
    <w:p w14:paraId="72400349" w14:textId="76FD19DA" w:rsidR="00C9767D" w:rsidRPr="00985280" w:rsidRDefault="00C9767D" w:rsidP="00985280">
      <w:pPr>
        <w:keepNext/>
        <w:keepLines/>
        <w:spacing w:after="0" w:line="240" w:lineRule="auto"/>
        <w:jc w:val="both"/>
        <w:rPr>
          <w:rFonts w:ascii="Arial" w:hAnsi="Arial" w:cs="Arial"/>
        </w:rPr>
      </w:pPr>
      <w:r w:rsidRPr="00985280">
        <w:rPr>
          <w:rFonts w:ascii="Arial" w:hAnsi="Arial" w:cs="Arial"/>
        </w:rPr>
        <w:t>Associate Assistant Headteacher:  SENCO</w:t>
      </w:r>
    </w:p>
    <w:p w14:paraId="66D5B02C" w14:textId="77777777" w:rsidR="00E1335E" w:rsidRPr="00985280" w:rsidRDefault="00E1335E" w:rsidP="00985280">
      <w:pPr>
        <w:keepNext/>
        <w:keepLines/>
        <w:spacing w:after="0" w:line="240" w:lineRule="auto"/>
        <w:jc w:val="both"/>
        <w:rPr>
          <w:rFonts w:ascii="Arial" w:hAnsi="Arial" w:cs="Arial"/>
        </w:rPr>
      </w:pPr>
    </w:p>
    <w:p w14:paraId="24B6CB50" w14:textId="306538ED" w:rsidR="001B3449" w:rsidRPr="00985280" w:rsidRDefault="001B3449" w:rsidP="00985280">
      <w:pPr>
        <w:pStyle w:val="ListParagraph"/>
        <w:numPr>
          <w:ilvl w:val="0"/>
          <w:numId w:val="28"/>
        </w:numPr>
        <w:spacing w:after="10" w:line="248" w:lineRule="auto"/>
        <w:jc w:val="both"/>
        <w:rPr>
          <w:rFonts w:ascii="Arial" w:hAnsi="Arial" w:cs="Arial"/>
        </w:rPr>
      </w:pPr>
      <w:r w:rsidRPr="00985280">
        <w:rPr>
          <w:rFonts w:ascii="Arial" w:hAnsi="Arial" w:cs="Arial"/>
        </w:rPr>
        <w:t>Lead, manage and develop middle leaders and associate staff colleagues as appropriate</w:t>
      </w:r>
    </w:p>
    <w:p w14:paraId="13A27516" w14:textId="2B9832E8" w:rsidR="001B3449" w:rsidRPr="00985280" w:rsidRDefault="001B3449" w:rsidP="00985280">
      <w:pPr>
        <w:pStyle w:val="ListParagraph"/>
        <w:numPr>
          <w:ilvl w:val="0"/>
          <w:numId w:val="28"/>
        </w:numPr>
        <w:spacing w:after="0" w:line="248" w:lineRule="auto"/>
        <w:jc w:val="both"/>
        <w:rPr>
          <w:rFonts w:ascii="Arial" w:hAnsi="Arial" w:cs="Arial"/>
        </w:rPr>
      </w:pPr>
      <w:r w:rsidRPr="00985280">
        <w:rPr>
          <w:rFonts w:ascii="Arial" w:hAnsi="Arial" w:cs="Arial"/>
        </w:rPr>
        <w:t xml:space="preserve">Be accountable for the continuing effective work of all staff for whom there is line management responsibility, supporting and challenging them to achieve their </w:t>
      </w:r>
      <w:r w:rsidR="00C9767D" w:rsidRPr="00985280">
        <w:rPr>
          <w:rFonts w:ascii="Arial" w:hAnsi="Arial" w:cs="Arial"/>
        </w:rPr>
        <w:t>best</w:t>
      </w:r>
    </w:p>
    <w:p w14:paraId="5A72893C" w14:textId="77777777" w:rsidR="001B3449" w:rsidRPr="00985280" w:rsidRDefault="001B3449" w:rsidP="00985280">
      <w:pPr>
        <w:pStyle w:val="ListParagraph"/>
        <w:numPr>
          <w:ilvl w:val="0"/>
          <w:numId w:val="28"/>
        </w:numPr>
        <w:spacing w:after="0" w:line="248" w:lineRule="auto"/>
        <w:jc w:val="both"/>
        <w:rPr>
          <w:rFonts w:ascii="Arial" w:hAnsi="Arial" w:cs="Arial"/>
        </w:rPr>
      </w:pPr>
      <w:r w:rsidRPr="00985280">
        <w:rPr>
          <w:rFonts w:ascii="Arial" w:hAnsi="Arial" w:cs="Arial"/>
        </w:rPr>
        <w:t>Appraise, train, mentor and coach staff as appropriate.</w:t>
      </w:r>
    </w:p>
    <w:p w14:paraId="77079E22" w14:textId="77777777" w:rsidR="001B3449" w:rsidRPr="00985280" w:rsidRDefault="001B3449" w:rsidP="00985280">
      <w:pPr>
        <w:pStyle w:val="ListParagraph"/>
        <w:numPr>
          <w:ilvl w:val="0"/>
          <w:numId w:val="28"/>
        </w:numPr>
        <w:spacing w:after="10" w:line="248" w:lineRule="auto"/>
        <w:jc w:val="both"/>
        <w:rPr>
          <w:rFonts w:ascii="Arial" w:hAnsi="Arial" w:cs="Arial"/>
        </w:rPr>
      </w:pPr>
      <w:r w:rsidRPr="00985280">
        <w:rPr>
          <w:rFonts w:ascii="Arial" w:hAnsi="Arial" w:cs="Arial"/>
        </w:rPr>
        <w:t>Hold regular formal meetings (at least once per fortnight) and share the record of those meetings with the relevant leader and the Headteacher as appropriate.</w:t>
      </w:r>
    </w:p>
    <w:p w14:paraId="7A4A684C" w14:textId="77777777" w:rsidR="001B3449" w:rsidRPr="00985280" w:rsidRDefault="001B3449" w:rsidP="00985280">
      <w:pPr>
        <w:spacing w:after="10" w:line="248" w:lineRule="auto"/>
        <w:jc w:val="both"/>
        <w:rPr>
          <w:rFonts w:ascii="Arial" w:hAnsi="Arial" w:cs="Arial"/>
        </w:rPr>
      </w:pPr>
    </w:p>
    <w:p w14:paraId="1C07A6A8" w14:textId="610C332E" w:rsidR="001B3449" w:rsidRDefault="003A4D49" w:rsidP="003A4D49">
      <w:pPr>
        <w:pStyle w:val="ListParagraph"/>
        <w:spacing w:after="0" w:line="240" w:lineRule="auto"/>
        <w:ind w:left="0"/>
        <w:rPr>
          <w:rFonts w:ascii="Arial" w:hAnsi="Arial" w:cs="Arial"/>
          <w:b/>
          <w:sz w:val="28"/>
          <w:szCs w:val="28"/>
        </w:rPr>
      </w:pPr>
      <w:r>
        <w:rPr>
          <w:rFonts w:ascii="Arial" w:hAnsi="Arial" w:cs="Arial"/>
          <w:b/>
          <w:sz w:val="28"/>
          <w:szCs w:val="28"/>
        </w:rPr>
        <w:t>External</w:t>
      </w:r>
    </w:p>
    <w:p w14:paraId="2C145450" w14:textId="77777777" w:rsidR="003A4D49" w:rsidRPr="003A4D49" w:rsidRDefault="003A4D49" w:rsidP="003A4D49">
      <w:pPr>
        <w:pStyle w:val="ListParagraph"/>
        <w:spacing w:after="0" w:line="240" w:lineRule="auto"/>
        <w:ind w:left="0"/>
        <w:rPr>
          <w:rFonts w:ascii="Arial" w:hAnsi="Arial" w:cs="Arial"/>
          <w:b/>
          <w:sz w:val="16"/>
          <w:szCs w:val="16"/>
        </w:rPr>
      </w:pPr>
    </w:p>
    <w:p w14:paraId="6C914BCD" w14:textId="068AAD0F" w:rsidR="001B3449" w:rsidRPr="00985280" w:rsidRDefault="001B3449" w:rsidP="00985280">
      <w:pPr>
        <w:pStyle w:val="ListParagraph"/>
        <w:numPr>
          <w:ilvl w:val="0"/>
          <w:numId w:val="28"/>
        </w:numPr>
        <w:spacing w:after="0" w:line="248" w:lineRule="auto"/>
        <w:jc w:val="both"/>
        <w:rPr>
          <w:rFonts w:ascii="Arial" w:hAnsi="Arial" w:cs="Arial"/>
        </w:rPr>
      </w:pPr>
      <w:r w:rsidRPr="00985280">
        <w:rPr>
          <w:rFonts w:ascii="Arial" w:hAnsi="Arial" w:cs="Arial"/>
        </w:rPr>
        <w:t>Research and disseminate best practice in all key areas of responsibility with particular reference to behaviour, attitudes, pastoral care, attendance and students’ mental health.</w:t>
      </w:r>
    </w:p>
    <w:p w14:paraId="111DD718" w14:textId="77777777" w:rsidR="00985280" w:rsidRPr="00985280" w:rsidRDefault="00985280" w:rsidP="00985280">
      <w:pPr>
        <w:pStyle w:val="ListParagraph"/>
        <w:spacing w:after="0" w:line="248" w:lineRule="auto"/>
        <w:jc w:val="both"/>
        <w:rPr>
          <w:rFonts w:ascii="Arial" w:hAnsi="Arial" w:cs="Arial"/>
        </w:rPr>
      </w:pPr>
    </w:p>
    <w:p w14:paraId="2DAC1433" w14:textId="77777777" w:rsidR="00991301" w:rsidRDefault="00991301" w:rsidP="003A4D49">
      <w:pPr>
        <w:pStyle w:val="ListParagraph"/>
        <w:spacing w:after="0" w:line="240" w:lineRule="auto"/>
        <w:ind w:left="0"/>
        <w:rPr>
          <w:rFonts w:ascii="Arial" w:hAnsi="Arial" w:cs="Arial"/>
          <w:b/>
          <w:sz w:val="28"/>
          <w:szCs w:val="28"/>
        </w:rPr>
      </w:pPr>
    </w:p>
    <w:p w14:paraId="471E456B" w14:textId="77777777" w:rsidR="00991301" w:rsidRDefault="00991301" w:rsidP="003A4D49">
      <w:pPr>
        <w:pStyle w:val="ListParagraph"/>
        <w:spacing w:after="0" w:line="240" w:lineRule="auto"/>
        <w:ind w:left="0"/>
        <w:rPr>
          <w:rFonts w:ascii="Arial" w:hAnsi="Arial" w:cs="Arial"/>
          <w:b/>
          <w:sz w:val="28"/>
          <w:szCs w:val="28"/>
        </w:rPr>
      </w:pPr>
    </w:p>
    <w:p w14:paraId="6BB8DE53" w14:textId="77777777" w:rsidR="00991301" w:rsidRDefault="00991301" w:rsidP="003A4D49">
      <w:pPr>
        <w:pStyle w:val="ListParagraph"/>
        <w:spacing w:after="0" w:line="240" w:lineRule="auto"/>
        <w:ind w:left="0"/>
        <w:rPr>
          <w:rFonts w:ascii="Arial" w:hAnsi="Arial" w:cs="Arial"/>
          <w:b/>
          <w:sz w:val="28"/>
          <w:szCs w:val="28"/>
        </w:rPr>
      </w:pPr>
    </w:p>
    <w:p w14:paraId="09968C95" w14:textId="77777777" w:rsidR="00C92009" w:rsidRDefault="00C92009" w:rsidP="003A4D49">
      <w:pPr>
        <w:pStyle w:val="ListParagraph"/>
        <w:spacing w:after="0" w:line="240" w:lineRule="auto"/>
        <w:ind w:left="0"/>
        <w:rPr>
          <w:rFonts w:ascii="Arial" w:hAnsi="Arial" w:cs="Arial"/>
          <w:b/>
          <w:sz w:val="28"/>
          <w:szCs w:val="28"/>
        </w:rPr>
      </w:pPr>
    </w:p>
    <w:p w14:paraId="482FFD3C" w14:textId="77777777" w:rsidR="00C92009" w:rsidRDefault="00C92009" w:rsidP="003A4D49">
      <w:pPr>
        <w:pStyle w:val="ListParagraph"/>
        <w:spacing w:after="0" w:line="240" w:lineRule="auto"/>
        <w:ind w:left="0"/>
        <w:rPr>
          <w:rFonts w:ascii="Arial" w:hAnsi="Arial" w:cs="Arial"/>
          <w:b/>
          <w:sz w:val="28"/>
          <w:szCs w:val="28"/>
        </w:rPr>
      </w:pPr>
    </w:p>
    <w:p w14:paraId="0D4A0C57" w14:textId="77777777" w:rsidR="00C92009" w:rsidRDefault="00C92009" w:rsidP="003A4D49">
      <w:pPr>
        <w:pStyle w:val="ListParagraph"/>
        <w:spacing w:after="0" w:line="240" w:lineRule="auto"/>
        <w:ind w:left="0"/>
        <w:rPr>
          <w:rFonts w:ascii="Arial" w:hAnsi="Arial" w:cs="Arial"/>
          <w:b/>
          <w:sz w:val="28"/>
          <w:szCs w:val="28"/>
        </w:rPr>
      </w:pPr>
    </w:p>
    <w:p w14:paraId="6DB1C644" w14:textId="7412B8D7" w:rsidR="001B3449" w:rsidRDefault="003A4D49" w:rsidP="003A4D49">
      <w:pPr>
        <w:pStyle w:val="ListParagraph"/>
        <w:spacing w:after="0" w:line="240" w:lineRule="auto"/>
        <w:ind w:left="0"/>
        <w:rPr>
          <w:rFonts w:ascii="Arial" w:hAnsi="Arial" w:cs="Arial"/>
          <w:b/>
          <w:sz w:val="28"/>
          <w:szCs w:val="28"/>
        </w:rPr>
      </w:pPr>
      <w:r>
        <w:rPr>
          <w:rFonts w:ascii="Arial" w:hAnsi="Arial" w:cs="Arial"/>
          <w:b/>
          <w:sz w:val="28"/>
          <w:szCs w:val="28"/>
        </w:rPr>
        <w:t>General Responsibilities</w:t>
      </w:r>
    </w:p>
    <w:p w14:paraId="65C0B3B9" w14:textId="77777777" w:rsidR="003A4D49" w:rsidRPr="003A4D49" w:rsidRDefault="003A4D49" w:rsidP="003A4D49">
      <w:pPr>
        <w:pStyle w:val="ListParagraph"/>
        <w:spacing w:after="0" w:line="240" w:lineRule="auto"/>
        <w:ind w:left="0"/>
        <w:rPr>
          <w:rFonts w:ascii="Arial" w:hAnsi="Arial" w:cs="Arial"/>
          <w:b/>
          <w:sz w:val="16"/>
          <w:szCs w:val="16"/>
        </w:rPr>
      </w:pPr>
    </w:p>
    <w:p w14:paraId="5810134A" w14:textId="77777777" w:rsidR="001B3449" w:rsidRPr="00985280" w:rsidRDefault="001B3449" w:rsidP="00985280">
      <w:pPr>
        <w:pStyle w:val="ListParagraph"/>
        <w:numPr>
          <w:ilvl w:val="0"/>
          <w:numId w:val="28"/>
        </w:numPr>
        <w:spacing w:after="0" w:line="248" w:lineRule="auto"/>
        <w:jc w:val="both"/>
        <w:rPr>
          <w:rFonts w:ascii="Arial" w:hAnsi="Arial" w:cs="Arial"/>
        </w:rPr>
      </w:pPr>
      <w:r w:rsidRPr="00985280">
        <w:rPr>
          <w:rFonts w:ascii="Arial" w:hAnsi="Arial" w:cs="Arial"/>
        </w:rPr>
        <w:t xml:space="preserve">Undertake a teaching commitment commensurate with a Deputy Headteacher role (approximately 20% teaching timetable) and the needs of the school. </w:t>
      </w:r>
    </w:p>
    <w:p w14:paraId="7BC0EFFF" w14:textId="77777777" w:rsidR="001B3449" w:rsidRPr="00985280" w:rsidRDefault="001B3449" w:rsidP="00985280">
      <w:pPr>
        <w:pStyle w:val="ListParagraph"/>
        <w:numPr>
          <w:ilvl w:val="0"/>
          <w:numId w:val="28"/>
        </w:numPr>
        <w:spacing w:after="0" w:line="248" w:lineRule="auto"/>
        <w:jc w:val="both"/>
        <w:rPr>
          <w:rFonts w:ascii="Arial" w:hAnsi="Arial" w:cs="Arial"/>
        </w:rPr>
      </w:pPr>
      <w:r w:rsidRPr="00985280">
        <w:rPr>
          <w:rFonts w:ascii="Arial" w:hAnsi="Arial" w:cs="Arial"/>
        </w:rPr>
        <w:t>Ensure school policies are up to date, compliant and any changes are effectively communicated.</w:t>
      </w:r>
    </w:p>
    <w:p w14:paraId="33C3FBFA" w14:textId="77777777" w:rsidR="001B3449" w:rsidRPr="00985280" w:rsidRDefault="001B3449" w:rsidP="00985280">
      <w:pPr>
        <w:pStyle w:val="ListParagraph"/>
        <w:numPr>
          <w:ilvl w:val="0"/>
          <w:numId w:val="28"/>
        </w:numPr>
        <w:spacing w:after="0" w:line="248" w:lineRule="auto"/>
        <w:jc w:val="both"/>
        <w:rPr>
          <w:rFonts w:ascii="Arial" w:hAnsi="Arial" w:cs="Arial"/>
        </w:rPr>
      </w:pPr>
      <w:r w:rsidRPr="00985280">
        <w:rPr>
          <w:rFonts w:ascii="Arial" w:hAnsi="Arial" w:cs="Arial"/>
        </w:rPr>
        <w:t>Participate in staff recruitment, training and review processes including appraisal.</w:t>
      </w:r>
    </w:p>
    <w:p w14:paraId="00A686DB" w14:textId="77777777" w:rsidR="001B3449" w:rsidRPr="00985280" w:rsidRDefault="001B3449" w:rsidP="00985280">
      <w:pPr>
        <w:pStyle w:val="ListParagraph"/>
        <w:numPr>
          <w:ilvl w:val="0"/>
          <w:numId w:val="28"/>
        </w:numPr>
        <w:spacing w:after="0" w:line="248" w:lineRule="auto"/>
        <w:jc w:val="both"/>
        <w:rPr>
          <w:rFonts w:ascii="Arial" w:hAnsi="Arial" w:cs="Arial"/>
        </w:rPr>
      </w:pPr>
      <w:r w:rsidRPr="00985280">
        <w:rPr>
          <w:rFonts w:ascii="Arial" w:hAnsi="Arial" w:cs="Arial"/>
        </w:rPr>
        <w:t>Lead year group assemblies and Parental Information Evenings as appropriate.</w:t>
      </w:r>
    </w:p>
    <w:p w14:paraId="0F903BA8" w14:textId="77777777" w:rsidR="001B3449" w:rsidRPr="00985280" w:rsidRDefault="001B3449" w:rsidP="00985280">
      <w:pPr>
        <w:pStyle w:val="ListParagraph"/>
        <w:numPr>
          <w:ilvl w:val="0"/>
          <w:numId w:val="28"/>
        </w:numPr>
        <w:spacing w:after="0" w:line="248" w:lineRule="auto"/>
        <w:jc w:val="both"/>
        <w:rPr>
          <w:rFonts w:ascii="Arial" w:hAnsi="Arial" w:cs="Arial"/>
        </w:rPr>
      </w:pPr>
      <w:r w:rsidRPr="00985280">
        <w:rPr>
          <w:rFonts w:ascii="Arial" w:hAnsi="Arial" w:cs="Arial"/>
        </w:rPr>
        <w:t>Be highly visible and accessible: reinforcing standards of student and staff behaviour and the school’s core values and ethos (including supervision and duties)</w:t>
      </w:r>
    </w:p>
    <w:p w14:paraId="2B4D4312" w14:textId="77777777" w:rsidR="001B3449" w:rsidRPr="00985280" w:rsidRDefault="001B3449" w:rsidP="00985280">
      <w:pPr>
        <w:pStyle w:val="ListParagraph"/>
        <w:numPr>
          <w:ilvl w:val="0"/>
          <w:numId w:val="28"/>
        </w:numPr>
        <w:spacing w:after="0" w:line="248" w:lineRule="auto"/>
        <w:jc w:val="both"/>
        <w:textDirection w:val="btLr"/>
        <w:rPr>
          <w:rFonts w:ascii="Arial" w:hAnsi="Arial" w:cs="Arial"/>
        </w:rPr>
      </w:pPr>
      <w:r w:rsidRPr="00985280">
        <w:rPr>
          <w:rFonts w:ascii="Arial" w:hAnsi="Arial" w:cs="Arial"/>
        </w:rPr>
        <w:t xml:space="preserve">Attend appropriate meetings with colleagues and parents/carers. </w:t>
      </w:r>
    </w:p>
    <w:p w14:paraId="4E12E0DE" w14:textId="77777777" w:rsidR="001B3449" w:rsidRPr="00985280" w:rsidRDefault="001B3449" w:rsidP="00985280">
      <w:pPr>
        <w:pStyle w:val="ListParagraph"/>
        <w:numPr>
          <w:ilvl w:val="0"/>
          <w:numId w:val="28"/>
        </w:numPr>
        <w:spacing w:after="0" w:line="248" w:lineRule="auto"/>
        <w:jc w:val="both"/>
        <w:textDirection w:val="btLr"/>
        <w:rPr>
          <w:rFonts w:ascii="Arial" w:hAnsi="Arial" w:cs="Arial"/>
        </w:rPr>
      </w:pPr>
      <w:r w:rsidRPr="00985280">
        <w:rPr>
          <w:rFonts w:ascii="Arial" w:hAnsi="Arial" w:cs="Arial"/>
        </w:rPr>
        <w:t>Proactively take opportunities to market the school, organising key events as appropriate and acting as an ambassador for the school at high profile functions</w:t>
      </w:r>
    </w:p>
    <w:p w14:paraId="4549863E" w14:textId="77777777" w:rsidR="001B3449" w:rsidRPr="00985280" w:rsidRDefault="001B3449" w:rsidP="00985280">
      <w:pPr>
        <w:pStyle w:val="ListParagraph"/>
        <w:numPr>
          <w:ilvl w:val="0"/>
          <w:numId w:val="28"/>
        </w:numPr>
        <w:spacing w:after="0" w:line="248" w:lineRule="auto"/>
        <w:jc w:val="both"/>
        <w:textDirection w:val="btLr"/>
        <w:rPr>
          <w:rFonts w:ascii="Arial" w:hAnsi="Arial" w:cs="Arial"/>
        </w:rPr>
      </w:pPr>
      <w:r w:rsidRPr="00985280">
        <w:rPr>
          <w:rFonts w:ascii="Arial" w:hAnsi="Arial" w:cs="Arial"/>
        </w:rPr>
        <w:t xml:space="preserve">Demonstrate a commitment to one’s own professional development and engage in the opportunities provided by the school and within the Trust. </w:t>
      </w:r>
    </w:p>
    <w:p w14:paraId="30AFD5BC" w14:textId="77777777" w:rsidR="001B3449" w:rsidRPr="00985280" w:rsidRDefault="001B3449" w:rsidP="00985280">
      <w:pPr>
        <w:pStyle w:val="ListParagraph"/>
        <w:numPr>
          <w:ilvl w:val="0"/>
          <w:numId w:val="28"/>
        </w:numPr>
        <w:spacing w:after="0" w:line="248" w:lineRule="auto"/>
        <w:jc w:val="both"/>
        <w:rPr>
          <w:rFonts w:ascii="Arial" w:hAnsi="Arial" w:cs="Arial"/>
        </w:rPr>
      </w:pPr>
      <w:r w:rsidRPr="00985280">
        <w:rPr>
          <w:rFonts w:ascii="Arial" w:hAnsi="Arial" w:cs="Arial"/>
        </w:rPr>
        <w:t>Comply fully with the school’s health and safety policy.</w:t>
      </w:r>
    </w:p>
    <w:p w14:paraId="64A765A3" w14:textId="77777777" w:rsidR="001B3449" w:rsidRPr="00985280" w:rsidRDefault="001B3449" w:rsidP="001B3449">
      <w:pPr>
        <w:pStyle w:val="ListParagraph"/>
        <w:keepNext/>
        <w:keepLines/>
        <w:numPr>
          <w:ilvl w:val="0"/>
          <w:numId w:val="19"/>
        </w:numPr>
        <w:spacing w:after="0" w:line="240" w:lineRule="auto"/>
        <w:rPr>
          <w:rFonts w:ascii="Arial" w:hAnsi="Arial" w:cs="Arial"/>
        </w:rPr>
      </w:pPr>
      <w:r w:rsidRPr="00985280">
        <w:rPr>
          <w:rFonts w:ascii="Arial" w:hAnsi="Arial" w:cs="Arial"/>
        </w:rPr>
        <w:t>Any other duties that might reasonably be required of a Deputy Headteacher</w:t>
      </w:r>
    </w:p>
    <w:p w14:paraId="04F2FDFA" w14:textId="77777777" w:rsidR="001B3449" w:rsidRPr="00985280" w:rsidRDefault="001B3449" w:rsidP="001B3449">
      <w:pPr>
        <w:keepNext/>
        <w:keepLines/>
        <w:rPr>
          <w:rFonts w:ascii="Arial" w:hAnsi="Arial" w:cs="Arial"/>
          <w:b/>
        </w:rPr>
      </w:pPr>
    </w:p>
    <w:p w14:paraId="7906188A" w14:textId="04BB9151" w:rsidR="001B3449" w:rsidRDefault="003A4D49" w:rsidP="003A4D49">
      <w:pPr>
        <w:pStyle w:val="ListParagraph"/>
        <w:spacing w:after="0" w:line="240" w:lineRule="auto"/>
        <w:ind w:left="0"/>
        <w:rPr>
          <w:rFonts w:ascii="Arial" w:hAnsi="Arial" w:cs="Arial"/>
          <w:b/>
          <w:sz w:val="28"/>
          <w:szCs w:val="28"/>
        </w:rPr>
      </w:pPr>
      <w:r>
        <w:rPr>
          <w:rFonts w:ascii="Arial" w:hAnsi="Arial" w:cs="Arial"/>
          <w:b/>
          <w:sz w:val="28"/>
          <w:szCs w:val="28"/>
        </w:rPr>
        <w:t>Accountable to</w:t>
      </w:r>
    </w:p>
    <w:p w14:paraId="2AC2937D" w14:textId="77777777" w:rsidR="003A4D49" w:rsidRPr="00985280" w:rsidRDefault="003A4D49" w:rsidP="003A4D49">
      <w:pPr>
        <w:pStyle w:val="ListParagraph"/>
        <w:spacing w:after="0" w:line="240" w:lineRule="auto"/>
        <w:ind w:left="0"/>
        <w:rPr>
          <w:rFonts w:ascii="Arial" w:hAnsi="Arial" w:cs="Arial"/>
          <w:b/>
          <w:sz w:val="28"/>
          <w:szCs w:val="28"/>
        </w:rPr>
      </w:pPr>
    </w:p>
    <w:p w14:paraId="79E8533A" w14:textId="77777777" w:rsidR="001B3449" w:rsidRPr="00985280" w:rsidRDefault="001B3449" w:rsidP="00E1335E">
      <w:pPr>
        <w:pStyle w:val="ListParagraph"/>
        <w:numPr>
          <w:ilvl w:val="0"/>
          <w:numId w:val="4"/>
        </w:numPr>
        <w:spacing w:after="0" w:line="240" w:lineRule="auto"/>
        <w:ind w:left="714" w:hanging="357"/>
        <w:rPr>
          <w:rFonts w:ascii="Arial" w:hAnsi="Arial" w:cs="Arial"/>
          <w:b/>
        </w:rPr>
      </w:pPr>
      <w:r w:rsidRPr="00985280">
        <w:rPr>
          <w:rFonts w:ascii="Arial" w:hAnsi="Arial" w:cs="Arial"/>
        </w:rPr>
        <w:t>Headteacher</w:t>
      </w:r>
    </w:p>
    <w:p w14:paraId="60CDC3E4" w14:textId="77777777" w:rsidR="001B3449" w:rsidRPr="00985280" w:rsidRDefault="001B3449" w:rsidP="00E1335E">
      <w:pPr>
        <w:pStyle w:val="ListParagraph"/>
        <w:numPr>
          <w:ilvl w:val="0"/>
          <w:numId w:val="4"/>
        </w:numPr>
        <w:spacing w:after="200" w:line="240" w:lineRule="auto"/>
        <w:ind w:left="714" w:hanging="357"/>
        <w:rPr>
          <w:rFonts w:ascii="Arial" w:hAnsi="Arial" w:cs="Arial"/>
          <w:b/>
          <w:sz w:val="28"/>
          <w:szCs w:val="28"/>
        </w:rPr>
      </w:pPr>
      <w:r w:rsidRPr="00985280">
        <w:rPr>
          <w:rFonts w:ascii="Arial" w:hAnsi="Arial" w:cs="Arial"/>
        </w:rPr>
        <w:t>Local Governing Body</w:t>
      </w:r>
    </w:p>
    <w:p w14:paraId="004CEB9C" w14:textId="77777777" w:rsidR="00E1335E" w:rsidRPr="00985280" w:rsidRDefault="00E1335E" w:rsidP="001B3449">
      <w:pPr>
        <w:rPr>
          <w:rFonts w:ascii="Arial" w:hAnsi="Arial" w:cs="Arial"/>
        </w:rPr>
      </w:pPr>
    </w:p>
    <w:p w14:paraId="50E0EA5A" w14:textId="2271BC2E" w:rsidR="001B3449" w:rsidRPr="00985280" w:rsidRDefault="001B3449" w:rsidP="001B3449">
      <w:pPr>
        <w:rPr>
          <w:rFonts w:ascii="Arial" w:hAnsi="Arial" w:cs="Arial"/>
          <w:b/>
        </w:rPr>
      </w:pPr>
      <w:r w:rsidRPr="00985280">
        <w:rPr>
          <w:rFonts w:ascii="Arial" w:hAnsi="Arial" w:cs="Arial"/>
          <w:b/>
        </w:rPr>
        <w:t xml:space="preserve">As strategic leaders with significant whole-school responsibilities, Leadership Team members have a contract which goes beyond the 1265 hours working time applicable to teachers. </w:t>
      </w:r>
    </w:p>
    <w:p w14:paraId="2E8D85AF" w14:textId="77777777" w:rsidR="001B3449" w:rsidRPr="00985280" w:rsidRDefault="001B3449" w:rsidP="001B3449">
      <w:pPr>
        <w:rPr>
          <w:rFonts w:ascii="Arial" w:hAnsi="Arial" w:cs="Arial"/>
        </w:rPr>
      </w:pPr>
      <w:r w:rsidRPr="00985280">
        <w:rPr>
          <w:rFonts w:ascii="Arial" w:hAnsi="Arial" w:cs="Arial"/>
          <w:b/>
          <w:i/>
        </w:rPr>
        <w:t>As with other posts, this job description may be subject to amendment from time to time after consultation with the post holder and without changing the level of responsibility of the post.</w:t>
      </w:r>
    </w:p>
    <w:p w14:paraId="064E56A2" w14:textId="64281DD1" w:rsidR="00E102FC" w:rsidRPr="00985280" w:rsidRDefault="00E102FC" w:rsidP="003A4D49">
      <w:pPr>
        <w:pStyle w:val="ListParagraph"/>
        <w:spacing w:after="0" w:line="240" w:lineRule="auto"/>
        <w:ind w:left="0"/>
        <w:rPr>
          <w:rFonts w:ascii="Arial" w:hAnsi="Arial" w:cs="Arial"/>
        </w:rPr>
      </w:pPr>
      <w:r w:rsidRPr="00985280">
        <w:rPr>
          <w:rFonts w:ascii="Arial" w:hAnsi="Arial" w:cs="Arial"/>
        </w:rPr>
        <w:br w:type="page"/>
      </w:r>
    </w:p>
    <w:p w14:paraId="6261B509" w14:textId="77777777" w:rsidR="001B3449" w:rsidRPr="00985280" w:rsidRDefault="001B3449" w:rsidP="00E102FC">
      <w:pPr>
        <w:spacing w:after="0" w:line="240" w:lineRule="auto"/>
        <w:jc w:val="center"/>
        <w:rPr>
          <w:rFonts w:ascii="Arial" w:hAnsi="Arial" w:cs="Arial"/>
          <w:b/>
          <w:i/>
          <w:iCs/>
        </w:rPr>
      </w:pPr>
      <w:r w:rsidRPr="00985280">
        <w:rPr>
          <w:rFonts w:ascii="Arial" w:hAnsi="Arial" w:cs="Arial"/>
          <w:b/>
          <w:bCs/>
        </w:rPr>
        <w:t>Nidderdale High School</w:t>
      </w:r>
    </w:p>
    <w:p w14:paraId="596AF3CF" w14:textId="77777777" w:rsidR="001B3449" w:rsidRPr="00985280" w:rsidRDefault="001B3449" w:rsidP="00E102FC">
      <w:pPr>
        <w:spacing w:after="0" w:line="240" w:lineRule="auto"/>
        <w:jc w:val="center"/>
        <w:rPr>
          <w:rFonts w:ascii="Arial" w:hAnsi="Arial" w:cs="Arial"/>
          <w:b/>
          <w:bCs/>
        </w:rPr>
      </w:pPr>
      <w:r w:rsidRPr="00985280">
        <w:rPr>
          <w:rFonts w:ascii="Arial" w:hAnsi="Arial" w:cs="Arial"/>
          <w:b/>
          <w:bCs/>
        </w:rPr>
        <w:t>Personnel Specification</w:t>
      </w:r>
    </w:p>
    <w:p w14:paraId="7718285C" w14:textId="77777777" w:rsidR="001B3449" w:rsidRPr="00985280" w:rsidRDefault="001B3449" w:rsidP="00E102FC">
      <w:pPr>
        <w:spacing w:after="0" w:line="240" w:lineRule="auto"/>
        <w:jc w:val="center"/>
        <w:rPr>
          <w:rFonts w:ascii="Arial" w:hAnsi="Arial" w:cs="Arial"/>
          <w:b/>
          <w:bCs/>
        </w:rPr>
      </w:pPr>
      <w:r w:rsidRPr="00985280">
        <w:rPr>
          <w:rFonts w:ascii="Arial" w:hAnsi="Arial" w:cs="Arial"/>
          <w:b/>
          <w:bCs/>
        </w:rPr>
        <w:t xml:space="preserve"> Deputy Headteacher: Behaviour and Attitudes </w:t>
      </w:r>
    </w:p>
    <w:tbl>
      <w:tblPr>
        <w:tblpPr w:leftFromText="180" w:rightFromText="180" w:vertAnchor="text" w:horzAnchor="margin" w:tblpY="297"/>
        <w:tblW w:w="9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36"/>
        <w:gridCol w:w="1339"/>
        <w:gridCol w:w="1596"/>
      </w:tblGrid>
      <w:tr w:rsidR="001B3449" w:rsidRPr="00985280" w14:paraId="14753075" w14:textId="77777777" w:rsidTr="00E102FC">
        <w:trPr>
          <w:trHeight w:val="789"/>
        </w:trPr>
        <w:tc>
          <w:tcPr>
            <w:tcW w:w="6736" w:type="dxa"/>
            <w:shd w:val="clear" w:color="auto" w:fill="70A9E0" w:themeFill="text2" w:themeFillTint="66"/>
          </w:tcPr>
          <w:p w14:paraId="633B6C18" w14:textId="77777777" w:rsidR="001B3449" w:rsidRPr="00985280" w:rsidRDefault="001B3449" w:rsidP="003D74D8">
            <w:pPr>
              <w:jc w:val="center"/>
              <w:rPr>
                <w:rFonts w:ascii="Arial" w:hAnsi="Arial" w:cs="Arial"/>
                <w:b/>
                <w:bCs/>
              </w:rPr>
            </w:pPr>
          </w:p>
          <w:p w14:paraId="79AEAF4E" w14:textId="77777777" w:rsidR="001B3449" w:rsidRPr="00985280" w:rsidRDefault="001B3449" w:rsidP="0018391F">
            <w:pPr>
              <w:jc w:val="center"/>
              <w:rPr>
                <w:rFonts w:ascii="Arial" w:hAnsi="Arial" w:cs="Arial"/>
                <w:b/>
                <w:bCs/>
              </w:rPr>
            </w:pPr>
            <w:r w:rsidRPr="00985280">
              <w:rPr>
                <w:rFonts w:ascii="Arial" w:hAnsi="Arial" w:cs="Arial"/>
                <w:b/>
                <w:bCs/>
              </w:rPr>
              <w:t>Qualification and Training</w:t>
            </w:r>
          </w:p>
        </w:tc>
        <w:tc>
          <w:tcPr>
            <w:tcW w:w="1339" w:type="dxa"/>
            <w:shd w:val="clear" w:color="auto" w:fill="70A9E0" w:themeFill="text2" w:themeFillTint="66"/>
          </w:tcPr>
          <w:p w14:paraId="3D883454" w14:textId="77777777" w:rsidR="001B3449" w:rsidRPr="00985280" w:rsidRDefault="001B3449" w:rsidP="003D74D8">
            <w:pPr>
              <w:jc w:val="center"/>
              <w:rPr>
                <w:rFonts w:ascii="Arial" w:hAnsi="Arial" w:cs="Arial"/>
                <w:b/>
                <w:bCs/>
              </w:rPr>
            </w:pPr>
            <w:r w:rsidRPr="00985280">
              <w:rPr>
                <w:rFonts w:ascii="Arial" w:hAnsi="Arial" w:cs="Arial"/>
                <w:b/>
                <w:bCs/>
              </w:rPr>
              <w:t>Essential/Desirable</w:t>
            </w:r>
          </w:p>
          <w:p w14:paraId="2D4C510F" w14:textId="77777777" w:rsidR="001B3449" w:rsidRPr="00985280" w:rsidRDefault="001B3449" w:rsidP="003D74D8">
            <w:pPr>
              <w:jc w:val="center"/>
              <w:rPr>
                <w:rFonts w:ascii="Arial" w:hAnsi="Arial" w:cs="Arial"/>
                <w:b/>
                <w:bCs/>
              </w:rPr>
            </w:pPr>
            <w:r w:rsidRPr="00985280">
              <w:rPr>
                <w:rFonts w:ascii="Arial" w:hAnsi="Arial" w:cs="Arial"/>
                <w:b/>
                <w:bCs/>
              </w:rPr>
              <w:t>E/D</w:t>
            </w:r>
          </w:p>
        </w:tc>
        <w:tc>
          <w:tcPr>
            <w:tcW w:w="1596" w:type="dxa"/>
            <w:shd w:val="clear" w:color="auto" w:fill="70A9E0" w:themeFill="text2" w:themeFillTint="66"/>
          </w:tcPr>
          <w:p w14:paraId="63CE7E6B" w14:textId="77777777" w:rsidR="001B3449" w:rsidRPr="00985280" w:rsidRDefault="001B3449" w:rsidP="0018391F">
            <w:pPr>
              <w:jc w:val="center"/>
              <w:rPr>
                <w:rFonts w:ascii="Arial" w:hAnsi="Arial" w:cs="Arial"/>
                <w:b/>
                <w:bCs/>
              </w:rPr>
            </w:pPr>
            <w:r w:rsidRPr="00985280">
              <w:rPr>
                <w:rFonts w:ascii="Arial" w:hAnsi="Arial" w:cs="Arial"/>
                <w:b/>
                <w:bCs/>
              </w:rPr>
              <w:t>How Identified</w:t>
            </w:r>
          </w:p>
          <w:p w14:paraId="03D4C423" w14:textId="77777777" w:rsidR="001B3449" w:rsidRPr="00985280" w:rsidRDefault="001B3449" w:rsidP="0018391F">
            <w:pPr>
              <w:jc w:val="center"/>
              <w:rPr>
                <w:rFonts w:ascii="Arial" w:hAnsi="Arial" w:cs="Arial"/>
                <w:b/>
                <w:bCs/>
              </w:rPr>
            </w:pPr>
          </w:p>
        </w:tc>
      </w:tr>
      <w:tr w:rsidR="001B3449" w:rsidRPr="00985280" w14:paraId="790F34FE" w14:textId="77777777" w:rsidTr="00E102FC">
        <w:trPr>
          <w:trHeight w:val="269"/>
        </w:trPr>
        <w:tc>
          <w:tcPr>
            <w:tcW w:w="6736" w:type="dxa"/>
          </w:tcPr>
          <w:p w14:paraId="6ED0C5C1" w14:textId="77777777" w:rsidR="001B3449" w:rsidRPr="00985280" w:rsidRDefault="001B3449" w:rsidP="001B3449">
            <w:pPr>
              <w:numPr>
                <w:ilvl w:val="0"/>
                <w:numId w:val="23"/>
              </w:numPr>
              <w:spacing w:after="0" w:line="240" w:lineRule="auto"/>
              <w:rPr>
                <w:rFonts w:ascii="Arial" w:hAnsi="Arial" w:cs="Arial"/>
              </w:rPr>
            </w:pPr>
            <w:r w:rsidRPr="00985280">
              <w:rPr>
                <w:rFonts w:ascii="Arial" w:hAnsi="Arial" w:cs="Arial"/>
              </w:rPr>
              <w:t>Qualified teacher status recognised by the DfE</w:t>
            </w:r>
          </w:p>
        </w:tc>
        <w:tc>
          <w:tcPr>
            <w:tcW w:w="1339" w:type="dxa"/>
          </w:tcPr>
          <w:p w14:paraId="5A3F615E" w14:textId="77777777" w:rsidR="001B3449" w:rsidRPr="00985280" w:rsidRDefault="001B3449" w:rsidP="003D74D8">
            <w:pPr>
              <w:jc w:val="center"/>
              <w:rPr>
                <w:rFonts w:ascii="Arial" w:hAnsi="Arial" w:cs="Arial"/>
              </w:rPr>
            </w:pPr>
            <w:r w:rsidRPr="00985280">
              <w:rPr>
                <w:rFonts w:ascii="Arial" w:hAnsi="Arial" w:cs="Arial"/>
              </w:rPr>
              <w:t>E</w:t>
            </w:r>
          </w:p>
        </w:tc>
        <w:tc>
          <w:tcPr>
            <w:tcW w:w="1596" w:type="dxa"/>
            <w:vMerge w:val="restart"/>
          </w:tcPr>
          <w:p w14:paraId="4C872E7C" w14:textId="77777777" w:rsidR="001B3449" w:rsidRPr="00985280" w:rsidRDefault="001B3449" w:rsidP="0018391F">
            <w:pPr>
              <w:jc w:val="center"/>
              <w:rPr>
                <w:rFonts w:ascii="Arial" w:hAnsi="Arial" w:cs="Arial"/>
              </w:rPr>
            </w:pPr>
            <w:r w:rsidRPr="00985280">
              <w:rPr>
                <w:rFonts w:ascii="Arial" w:hAnsi="Arial" w:cs="Arial"/>
              </w:rPr>
              <w:t>Application form and selection process</w:t>
            </w:r>
          </w:p>
        </w:tc>
      </w:tr>
      <w:tr w:rsidR="001B3449" w:rsidRPr="00985280" w14:paraId="62C40B3F" w14:textId="77777777" w:rsidTr="00E102FC">
        <w:trPr>
          <w:trHeight w:val="299"/>
        </w:trPr>
        <w:tc>
          <w:tcPr>
            <w:tcW w:w="6736" w:type="dxa"/>
          </w:tcPr>
          <w:p w14:paraId="5770EE55" w14:textId="77777777" w:rsidR="001B3449" w:rsidRPr="00985280" w:rsidRDefault="001B3449" w:rsidP="001B3449">
            <w:pPr>
              <w:numPr>
                <w:ilvl w:val="0"/>
                <w:numId w:val="23"/>
              </w:numPr>
              <w:spacing w:after="0" w:line="240" w:lineRule="auto"/>
              <w:rPr>
                <w:rFonts w:ascii="Arial" w:hAnsi="Arial" w:cs="Arial"/>
              </w:rPr>
            </w:pPr>
            <w:r w:rsidRPr="00985280">
              <w:rPr>
                <w:rFonts w:ascii="Arial" w:hAnsi="Arial" w:cs="Arial"/>
              </w:rPr>
              <w:t>Recent appropriate CPD</w:t>
            </w:r>
          </w:p>
        </w:tc>
        <w:tc>
          <w:tcPr>
            <w:tcW w:w="1339" w:type="dxa"/>
          </w:tcPr>
          <w:p w14:paraId="227408AD" w14:textId="77777777" w:rsidR="001B3449" w:rsidRPr="00985280" w:rsidRDefault="001B3449" w:rsidP="003D74D8">
            <w:pPr>
              <w:jc w:val="center"/>
              <w:rPr>
                <w:rFonts w:ascii="Arial" w:hAnsi="Arial" w:cs="Arial"/>
              </w:rPr>
            </w:pPr>
            <w:r w:rsidRPr="00985280">
              <w:rPr>
                <w:rFonts w:ascii="Arial" w:hAnsi="Arial" w:cs="Arial"/>
              </w:rPr>
              <w:t>E</w:t>
            </w:r>
          </w:p>
        </w:tc>
        <w:tc>
          <w:tcPr>
            <w:tcW w:w="1596" w:type="dxa"/>
            <w:vMerge/>
          </w:tcPr>
          <w:p w14:paraId="587D877F" w14:textId="77777777" w:rsidR="001B3449" w:rsidRPr="00985280" w:rsidRDefault="001B3449" w:rsidP="0018391F">
            <w:pPr>
              <w:jc w:val="center"/>
              <w:rPr>
                <w:rFonts w:ascii="Arial" w:hAnsi="Arial" w:cs="Arial"/>
              </w:rPr>
            </w:pPr>
          </w:p>
        </w:tc>
      </w:tr>
      <w:tr w:rsidR="001B3449" w:rsidRPr="00985280" w14:paraId="18B53DE0" w14:textId="77777777" w:rsidTr="00E102FC">
        <w:trPr>
          <w:trHeight w:val="284"/>
        </w:trPr>
        <w:tc>
          <w:tcPr>
            <w:tcW w:w="6736" w:type="dxa"/>
          </w:tcPr>
          <w:p w14:paraId="15F0503F" w14:textId="77777777" w:rsidR="001B3449" w:rsidRPr="00985280" w:rsidRDefault="001B3449" w:rsidP="001B3449">
            <w:pPr>
              <w:numPr>
                <w:ilvl w:val="0"/>
                <w:numId w:val="23"/>
              </w:numPr>
              <w:spacing w:after="0" w:line="240" w:lineRule="auto"/>
              <w:rPr>
                <w:rFonts w:ascii="Arial" w:hAnsi="Arial" w:cs="Arial"/>
              </w:rPr>
            </w:pPr>
            <w:r w:rsidRPr="00985280">
              <w:rPr>
                <w:rFonts w:ascii="Arial" w:hAnsi="Arial" w:cs="Arial"/>
              </w:rPr>
              <w:t>To have undertaken further professional study e.g. NPQSL, NPQH</w:t>
            </w:r>
          </w:p>
        </w:tc>
        <w:tc>
          <w:tcPr>
            <w:tcW w:w="1339" w:type="dxa"/>
          </w:tcPr>
          <w:p w14:paraId="3F434AFE" w14:textId="77777777" w:rsidR="001B3449" w:rsidRPr="00985280" w:rsidRDefault="001B3449" w:rsidP="003D74D8">
            <w:pPr>
              <w:jc w:val="center"/>
              <w:rPr>
                <w:rFonts w:ascii="Arial" w:hAnsi="Arial" w:cs="Arial"/>
              </w:rPr>
            </w:pPr>
            <w:r w:rsidRPr="00985280">
              <w:rPr>
                <w:rFonts w:ascii="Arial" w:hAnsi="Arial" w:cs="Arial"/>
              </w:rPr>
              <w:t>D</w:t>
            </w:r>
          </w:p>
        </w:tc>
        <w:tc>
          <w:tcPr>
            <w:tcW w:w="1596" w:type="dxa"/>
            <w:vMerge/>
          </w:tcPr>
          <w:p w14:paraId="13A0BE67" w14:textId="77777777" w:rsidR="001B3449" w:rsidRPr="00985280" w:rsidRDefault="001B3449" w:rsidP="0018391F">
            <w:pPr>
              <w:jc w:val="center"/>
              <w:rPr>
                <w:rFonts w:ascii="Arial" w:hAnsi="Arial" w:cs="Arial"/>
              </w:rPr>
            </w:pPr>
          </w:p>
        </w:tc>
      </w:tr>
      <w:tr w:rsidR="001B3449" w:rsidRPr="00985280" w14:paraId="76BD43D7" w14:textId="77777777" w:rsidTr="00E102FC">
        <w:trPr>
          <w:trHeight w:val="298"/>
        </w:trPr>
        <w:tc>
          <w:tcPr>
            <w:tcW w:w="6736" w:type="dxa"/>
          </w:tcPr>
          <w:p w14:paraId="7C1386A6" w14:textId="77777777" w:rsidR="001B3449" w:rsidRPr="00985280" w:rsidRDefault="001B3449" w:rsidP="001B3449">
            <w:pPr>
              <w:numPr>
                <w:ilvl w:val="0"/>
                <w:numId w:val="23"/>
              </w:numPr>
              <w:spacing w:after="0" w:line="240" w:lineRule="auto"/>
              <w:rPr>
                <w:rFonts w:ascii="Arial" w:hAnsi="Arial" w:cs="Arial"/>
              </w:rPr>
            </w:pPr>
            <w:r w:rsidRPr="00985280">
              <w:rPr>
                <w:rFonts w:ascii="Arial" w:hAnsi="Arial" w:cs="Arial"/>
              </w:rPr>
              <w:t>Good Honours Degree</w:t>
            </w:r>
          </w:p>
        </w:tc>
        <w:tc>
          <w:tcPr>
            <w:tcW w:w="1339" w:type="dxa"/>
          </w:tcPr>
          <w:p w14:paraId="14218B10" w14:textId="77777777" w:rsidR="001B3449" w:rsidRPr="00985280" w:rsidRDefault="001B3449" w:rsidP="003D74D8">
            <w:pPr>
              <w:jc w:val="center"/>
              <w:rPr>
                <w:rFonts w:ascii="Arial" w:hAnsi="Arial" w:cs="Arial"/>
              </w:rPr>
            </w:pPr>
            <w:r w:rsidRPr="00985280">
              <w:rPr>
                <w:rFonts w:ascii="Arial" w:hAnsi="Arial" w:cs="Arial"/>
              </w:rPr>
              <w:t>D</w:t>
            </w:r>
          </w:p>
        </w:tc>
        <w:tc>
          <w:tcPr>
            <w:tcW w:w="1596" w:type="dxa"/>
            <w:vMerge/>
          </w:tcPr>
          <w:p w14:paraId="65E0A8EC" w14:textId="77777777" w:rsidR="001B3449" w:rsidRPr="00985280" w:rsidRDefault="001B3449" w:rsidP="0018391F">
            <w:pPr>
              <w:jc w:val="center"/>
              <w:rPr>
                <w:rFonts w:ascii="Arial" w:hAnsi="Arial" w:cs="Arial"/>
              </w:rPr>
            </w:pPr>
          </w:p>
        </w:tc>
      </w:tr>
      <w:tr w:rsidR="001B3449" w:rsidRPr="00985280" w14:paraId="51788510" w14:textId="77777777" w:rsidTr="00E102FC">
        <w:trPr>
          <w:trHeight w:val="513"/>
        </w:trPr>
        <w:tc>
          <w:tcPr>
            <w:tcW w:w="6736" w:type="dxa"/>
            <w:shd w:val="clear" w:color="auto" w:fill="70A9E0" w:themeFill="text2" w:themeFillTint="66"/>
          </w:tcPr>
          <w:p w14:paraId="55E094B4" w14:textId="77777777" w:rsidR="001B3449" w:rsidRPr="00985280" w:rsidRDefault="001B3449" w:rsidP="003D74D8">
            <w:pPr>
              <w:jc w:val="center"/>
              <w:rPr>
                <w:rFonts w:ascii="Arial" w:hAnsi="Arial" w:cs="Arial"/>
                <w:b/>
                <w:bCs/>
              </w:rPr>
            </w:pPr>
          </w:p>
          <w:p w14:paraId="23B59223" w14:textId="77777777" w:rsidR="001B3449" w:rsidRPr="00985280" w:rsidRDefault="001B3449" w:rsidP="0018391F">
            <w:pPr>
              <w:jc w:val="center"/>
              <w:rPr>
                <w:rFonts w:ascii="Arial" w:hAnsi="Arial" w:cs="Arial"/>
              </w:rPr>
            </w:pPr>
            <w:r w:rsidRPr="00985280">
              <w:rPr>
                <w:rFonts w:ascii="Arial" w:hAnsi="Arial" w:cs="Arial"/>
                <w:b/>
                <w:bCs/>
              </w:rPr>
              <w:t>Experience</w:t>
            </w:r>
          </w:p>
        </w:tc>
        <w:tc>
          <w:tcPr>
            <w:tcW w:w="1339" w:type="dxa"/>
            <w:shd w:val="clear" w:color="auto" w:fill="70A9E0" w:themeFill="text2" w:themeFillTint="66"/>
          </w:tcPr>
          <w:p w14:paraId="07B40CE7" w14:textId="77777777" w:rsidR="001B3449" w:rsidRPr="00985280" w:rsidRDefault="001B3449" w:rsidP="003D74D8">
            <w:pPr>
              <w:jc w:val="center"/>
              <w:rPr>
                <w:rFonts w:ascii="Arial" w:hAnsi="Arial" w:cs="Arial"/>
                <w:b/>
                <w:bCs/>
              </w:rPr>
            </w:pPr>
            <w:r w:rsidRPr="00985280">
              <w:rPr>
                <w:rFonts w:ascii="Arial" w:hAnsi="Arial" w:cs="Arial"/>
                <w:b/>
                <w:bCs/>
              </w:rPr>
              <w:t>Essential/Desirable</w:t>
            </w:r>
          </w:p>
          <w:p w14:paraId="215FB8A3" w14:textId="77777777" w:rsidR="001B3449" w:rsidRPr="00985280" w:rsidRDefault="001B3449" w:rsidP="003D74D8">
            <w:pPr>
              <w:jc w:val="center"/>
              <w:rPr>
                <w:rFonts w:ascii="Arial" w:hAnsi="Arial" w:cs="Arial"/>
                <w:b/>
                <w:bCs/>
              </w:rPr>
            </w:pPr>
            <w:r w:rsidRPr="00985280">
              <w:rPr>
                <w:rFonts w:ascii="Arial" w:hAnsi="Arial" w:cs="Arial"/>
                <w:b/>
                <w:bCs/>
              </w:rPr>
              <w:t>E/D</w:t>
            </w:r>
          </w:p>
        </w:tc>
        <w:tc>
          <w:tcPr>
            <w:tcW w:w="1596" w:type="dxa"/>
            <w:shd w:val="clear" w:color="auto" w:fill="70A9E0" w:themeFill="text2" w:themeFillTint="66"/>
          </w:tcPr>
          <w:p w14:paraId="703AF9F6" w14:textId="77777777" w:rsidR="001B3449" w:rsidRPr="00985280" w:rsidRDefault="001B3449" w:rsidP="0018391F">
            <w:pPr>
              <w:jc w:val="center"/>
              <w:rPr>
                <w:rFonts w:ascii="Arial" w:hAnsi="Arial" w:cs="Arial"/>
                <w:b/>
                <w:bCs/>
              </w:rPr>
            </w:pPr>
            <w:r w:rsidRPr="00985280">
              <w:rPr>
                <w:rFonts w:ascii="Arial" w:hAnsi="Arial" w:cs="Arial"/>
                <w:b/>
                <w:bCs/>
              </w:rPr>
              <w:t>How Identified</w:t>
            </w:r>
          </w:p>
          <w:p w14:paraId="21944DC7" w14:textId="77777777" w:rsidR="001B3449" w:rsidRPr="00985280" w:rsidRDefault="001B3449" w:rsidP="0018391F">
            <w:pPr>
              <w:jc w:val="center"/>
              <w:rPr>
                <w:rFonts w:ascii="Arial" w:hAnsi="Arial" w:cs="Arial"/>
                <w:b/>
                <w:bCs/>
              </w:rPr>
            </w:pPr>
          </w:p>
        </w:tc>
      </w:tr>
      <w:tr w:rsidR="001B3449" w:rsidRPr="00985280" w14:paraId="42BF869C" w14:textId="77777777" w:rsidTr="00E102FC">
        <w:trPr>
          <w:trHeight w:val="269"/>
        </w:trPr>
        <w:tc>
          <w:tcPr>
            <w:tcW w:w="6736" w:type="dxa"/>
          </w:tcPr>
          <w:p w14:paraId="17959261" w14:textId="08E5AE6C" w:rsidR="001B3449" w:rsidRPr="00985280" w:rsidRDefault="001B3449" w:rsidP="00A57A6F">
            <w:pPr>
              <w:numPr>
                <w:ilvl w:val="0"/>
                <w:numId w:val="23"/>
              </w:numPr>
              <w:spacing w:after="0" w:line="240" w:lineRule="auto"/>
              <w:rPr>
                <w:rFonts w:ascii="Arial" w:hAnsi="Arial" w:cs="Arial"/>
                <w:color w:val="FF0000"/>
              </w:rPr>
            </w:pPr>
            <w:r w:rsidRPr="00985280">
              <w:rPr>
                <w:rFonts w:ascii="Arial" w:hAnsi="Arial" w:cs="Arial"/>
              </w:rPr>
              <w:t xml:space="preserve">Significant measurable impact as a </w:t>
            </w:r>
            <w:r w:rsidR="00A57A6F" w:rsidRPr="00985280">
              <w:rPr>
                <w:rFonts w:ascii="Arial" w:hAnsi="Arial" w:cs="Arial"/>
              </w:rPr>
              <w:t>Senior Leader</w:t>
            </w:r>
          </w:p>
        </w:tc>
        <w:tc>
          <w:tcPr>
            <w:tcW w:w="1339" w:type="dxa"/>
          </w:tcPr>
          <w:p w14:paraId="601D455D" w14:textId="77777777" w:rsidR="001B3449" w:rsidRPr="00985280" w:rsidRDefault="001B3449" w:rsidP="003D74D8">
            <w:pPr>
              <w:jc w:val="center"/>
              <w:rPr>
                <w:rFonts w:ascii="Arial" w:hAnsi="Arial" w:cs="Arial"/>
              </w:rPr>
            </w:pPr>
            <w:r w:rsidRPr="00985280">
              <w:rPr>
                <w:rFonts w:ascii="Arial" w:hAnsi="Arial" w:cs="Arial"/>
              </w:rPr>
              <w:t>E</w:t>
            </w:r>
          </w:p>
        </w:tc>
        <w:tc>
          <w:tcPr>
            <w:tcW w:w="1596" w:type="dxa"/>
            <w:vMerge w:val="restart"/>
          </w:tcPr>
          <w:p w14:paraId="5DFAEE7B" w14:textId="77777777" w:rsidR="001B3449" w:rsidRPr="00985280" w:rsidRDefault="001B3449" w:rsidP="0018391F">
            <w:pPr>
              <w:jc w:val="center"/>
              <w:rPr>
                <w:rFonts w:ascii="Arial" w:hAnsi="Arial" w:cs="Arial"/>
              </w:rPr>
            </w:pPr>
          </w:p>
          <w:p w14:paraId="7E9BBB86" w14:textId="77777777" w:rsidR="001B3449" w:rsidRPr="00985280" w:rsidRDefault="001B3449" w:rsidP="0018391F">
            <w:pPr>
              <w:jc w:val="center"/>
              <w:rPr>
                <w:rFonts w:ascii="Arial" w:hAnsi="Arial" w:cs="Arial"/>
              </w:rPr>
            </w:pPr>
            <w:r w:rsidRPr="00985280">
              <w:rPr>
                <w:rFonts w:ascii="Arial" w:hAnsi="Arial" w:cs="Arial"/>
              </w:rPr>
              <w:t>Application form and selection process</w:t>
            </w:r>
          </w:p>
          <w:p w14:paraId="3775F187" w14:textId="77777777" w:rsidR="001B3449" w:rsidRPr="00985280" w:rsidRDefault="001B3449" w:rsidP="0018391F">
            <w:pPr>
              <w:jc w:val="center"/>
              <w:rPr>
                <w:rFonts w:ascii="Arial" w:hAnsi="Arial" w:cs="Arial"/>
              </w:rPr>
            </w:pPr>
          </w:p>
        </w:tc>
      </w:tr>
      <w:tr w:rsidR="001B3449" w:rsidRPr="00985280" w14:paraId="29772BE5" w14:textId="77777777" w:rsidTr="00E102FC">
        <w:trPr>
          <w:trHeight w:val="494"/>
        </w:trPr>
        <w:tc>
          <w:tcPr>
            <w:tcW w:w="6736" w:type="dxa"/>
          </w:tcPr>
          <w:p w14:paraId="489BDBD9" w14:textId="77777777" w:rsidR="001B3449" w:rsidRPr="00985280" w:rsidRDefault="001B3449" w:rsidP="001B3449">
            <w:pPr>
              <w:pStyle w:val="ListParagraph"/>
              <w:numPr>
                <w:ilvl w:val="0"/>
                <w:numId w:val="25"/>
              </w:numPr>
              <w:spacing w:after="0" w:line="240" w:lineRule="auto"/>
              <w:ind w:left="316" w:hanging="316"/>
              <w:rPr>
                <w:rFonts w:ascii="Arial" w:hAnsi="Arial" w:cs="Arial"/>
              </w:rPr>
            </w:pPr>
            <w:r w:rsidRPr="00985280">
              <w:rPr>
                <w:rFonts w:ascii="Arial" w:hAnsi="Arial" w:cs="Arial"/>
              </w:rPr>
              <w:t>At least 3 years’ successful experience in a substantive senior leadership position</w:t>
            </w:r>
          </w:p>
        </w:tc>
        <w:tc>
          <w:tcPr>
            <w:tcW w:w="1339" w:type="dxa"/>
          </w:tcPr>
          <w:p w14:paraId="1E4DF11F" w14:textId="77777777" w:rsidR="001B3449" w:rsidRPr="00985280" w:rsidRDefault="001B3449" w:rsidP="003D74D8">
            <w:pPr>
              <w:tabs>
                <w:tab w:val="left" w:pos="450"/>
                <w:tab w:val="center" w:pos="557"/>
              </w:tabs>
              <w:jc w:val="center"/>
              <w:rPr>
                <w:rFonts w:ascii="Arial" w:hAnsi="Arial" w:cs="Arial"/>
              </w:rPr>
            </w:pPr>
            <w:r w:rsidRPr="00985280">
              <w:rPr>
                <w:rFonts w:ascii="Arial" w:hAnsi="Arial" w:cs="Arial"/>
              </w:rPr>
              <w:t>E</w:t>
            </w:r>
          </w:p>
        </w:tc>
        <w:tc>
          <w:tcPr>
            <w:tcW w:w="1596" w:type="dxa"/>
            <w:vMerge/>
          </w:tcPr>
          <w:p w14:paraId="2F27EB35" w14:textId="77777777" w:rsidR="001B3449" w:rsidRPr="00985280" w:rsidRDefault="001B3449" w:rsidP="0018391F">
            <w:pPr>
              <w:jc w:val="center"/>
              <w:rPr>
                <w:rFonts w:ascii="Arial" w:hAnsi="Arial" w:cs="Arial"/>
              </w:rPr>
            </w:pPr>
          </w:p>
        </w:tc>
      </w:tr>
      <w:tr w:rsidR="001B3449" w:rsidRPr="00985280" w14:paraId="1AA18526" w14:textId="77777777" w:rsidTr="00E102FC">
        <w:trPr>
          <w:trHeight w:val="494"/>
        </w:trPr>
        <w:tc>
          <w:tcPr>
            <w:tcW w:w="6736" w:type="dxa"/>
          </w:tcPr>
          <w:p w14:paraId="5BDBA949" w14:textId="77777777" w:rsidR="001B3449" w:rsidRPr="00985280" w:rsidRDefault="001B3449" w:rsidP="001B3449">
            <w:pPr>
              <w:pStyle w:val="ListParagraph"/>
              <w:numPr>
                <w:ilvl w:val="0"/>
                <w:numId w:val="25"/>
              </w:numPr>
              <w:spacing w:after="0" w:line="240" w:lineRule="auto"/>
              <w:ind w:left="316" w:hanging="316"/>
              <w:rPr>
                <w:rFonts w:ascii="Arial" w:hAnsi="Arial" w:cs="Arial"/>
              </w:rPr>
            </w:pPr>
            <w:r w:rsidRPr="00985280">
              <w:rPr>
                <w:rFonts w:ascii="Arial" w:hAnsi="Arial" w:cs="Arial"/>
              </w:rPr>
              <w:t>Significant safeguarding experience, preferably as a DSL or Deputy/Assistant DSL</w:t>
            </w:r>
          </w:p>
        </w:tc>
        <w:tc>
          <w:tcPr>
            <w:tcW w:w="1339" w:type="dxa"/>
          </w:tcPr>
          <w:p w14:paraId="14FA3F19" w14:textId="77777777" w:rsidR="001B3449" w:rsidRPr="00985280" w:rsidRDefault="001B3449" w:rsidP="003D74D8">
            <w:pPr>
              <w:tabs>
                <w:tab w:val="left" w:pos="450"/>
                <w:tab w:val="center" w:pos="557"/>
              </w:tabs>
              <w:jc w:val="center"/>
              <w:rPr>
                <w:rFonts w:ascii="Arial" w:hAnsi="Arial" w:cs="Arial"/>
              </w:rPr>
            </w:pPr>
            <w:r w:rsidRPr="00985280">
              <w:rPr>
                <w:rFonts w:ascii="Arial" w:hAnsi="Arial" w:cs="Arial"/>
              </w:rPr>
              <w:t>E</w:t>
            </w:r>
          </w:p>
        </w:tc>
        <w:tc>
          <w:tcPr>
            <w:tcW w:w="1596" w:type="dxa"/>
            <w:vMerge/>
          </w:tcPr>
          <w:p w14:paraId="5F5352EF" w14:textId="77777777" w:rsidR="001B3449" w:rsidRPr="00985280" w:rsidRDefault="001B3449" w:rsidP="0018391F">
            <w:pPr>
              <w:jc w:val="center"/>
              <w:rPr>
                <w:rFonts w:ascii="Arial" w:hAnsi="Arial" w:cs="Arial"/>
              </w:rPr>
            </w:pPr>
          </w:p>
        </w:tc>
      </w:tr>
      <w:tr w:rsidR="001B3449" w:rsidRPr="00985280" w14:paraId="608E08AA" w14:textId="77777777" w:rsidTr="00E102FC">
        <w:trPr>
          <w:trHeight w:val="494"/>
        </w:trPr>
        <w:tc>
          <w:tcPr>
            <w:tcW w:w="6736" w:type="dxa"/>
          </w:tcPr>
          <w:p w14:paraId="417DD2FA" w14:textId="77777777" w:rsidR="001B3449" w:rsidRPr="00985280" w:rsidRDefault="001B3449" w:rsidP="001B3449">
            <w:pPr>
              <w:numPr>
                <w:ilvl w:val="0"/>
                <w:numId w:val="23"/>
              </w:numPr>
              <w:spacing w:after="0" w:line="240" w:lineRule="auto"/>
              <w:rPr>
                <w:rFonts w:ascii="Arial" w:hAnsi="Arial" w:cs="Arial"/>
              </w:rPr>
            </w:pPr>
            <w:r w:rsidRPr="00985280">
              <w:rPr>
                <w:rFonts w:ascii="Arial" w:hAnsi="Arial" w:cs="Arial"/>
              </w:rPr>
              <w:t>Successful experience of leading initiatives to engage learners, remove barriers to learning and raise student achievement</w:t>
            </w:r>
          </w:p>
        </w:tc>
        <w:tc>
          <w:tcPr>
            <w:tcW w:w="1339" w:type="dxa"/>
          </w:tcPr>
          <w:p w14:paraId="1313A84D" w14:textId="77777777" w:rsidR="001B3449" w:rsidRPr="00985280" w:rsidRDefault="001B3449" w:rsidP="003D74D8">
            <w:pPr>
              <w:tabs>
                <w:tab w:val="left" w:pos="450"/>
                <w:tab w:val="center" w:pos="557"/>
              </w:tabs>
              <w:jc w:val="center"/>
              <w:rPr>
                <w:rFonts w:ascii="Arial" w:hAnsi="Arial" w:cs="Arial"/>
              </w:rPr>
            </w:pPr>
            <w:r w:rsidRPr="00985280">
              <w:rPr>
                <w:rFonts w:ascii="Arial" w:hAnsi="Arial" w:cs="Arial"/>
              </w:rPr>
              <w:t>E</w:t>
            </w:r>
          </w:p>
        </w:tc>
        <w:tc>
          <w:tcPr>
            <w:tcW w:w="1596" w:type="dxa"/>
            <w:vMerge/>
          </w:tcPr>
          <w:p w14:paraId="742C3F87" w14:textId="77777777" w:rsidR="001B3449" w:rsidRPr="00985280" w:rsidRDefault="001B3449" w:rsidP="0018391F">
            <w:pPr>
              <w:jc w:val="center"/>
              <w:rPr>
                <w:rFonts w:ascii="Arial" w:hAnsi="Arial" w:cs="Arial"/>
              </w:rPr>
            </w:pPr>
          </w:p>
        </w:tc>
      </w:tr>
      <w:tr w:rsidR="001B3449" w:rsidRPr="00985280" w14:paraId="00405F11" w14:textId="77777777" w:rsidTr="00E102FC">
        <w:trPr>
          <w:trHeight w:val="301"/>
        </w:trPr>
        <w:tc>
          <w:tcPr>
            <w:tcW w:w="6736" w:type="dxa"/>
          </w:tcPr>
          <w:p w14:paraId="43EF4DE1" w14:textId="77777777" w:rsidR="001B3449" w:rsidRPr="00985280" w:rsidRDefault="001B3449" w:rsidP="001B3449">
            <w:pPr>
              <w:numPr>
                <w:ilvl w:val="0"/>
                <w:numId w:val="23"/>
              </w:numPr>
              <w:spacing w:after="0" w:line="240" w:lineRule="auto"/>
              <w:rPr>
                <w:rFonts w:ascii="Arial" w:hAnsi="Arial" w:cs="Arial"/>
              </w:rPr>
            </w:pPr>
            <w:r w:rsidRPr="00985280">
              <w:rPr>
                <w:rFonts w:ascii="Arial" w:hAnsi="Arial" w:cs="Arial"/>
              </w:rPr>
              <w:t>A proven track record of outstanding secondary school teaching and results across the ability range</w:t>
            </w:r>
          </w:p>
        </w:tc>
        <w:tc>
          <w:tcPr>
            <w:tcW w:w="1339" w:type="dxa"/>
          </w:tcPr>
          <w:p w14:paraId="4E8B8EB3" w14:textId="77777777" w:rsidR="001B3449" w:rsidRPr="00985280" w:rsidRDefault="001B3449" w:rsidP="003D74D8">
            <w:pPr>
              <w:jc w:val="center"/>
              <w:rPr>
                <w:rFonts w:ascii="Arial" w:hAnsi="Arial" w:cs="Arial"/>
              </w:rPr>
            </w:pPr>
            <w:r w:rsidRPr="00985280">
              <w:rPr>
                <w:rFonts w:ascii="Arial" w:hAnsi="Arial" w:cs="Arial"/>
              </w:rPr>
              <w:t>E</w:t>
            </w:r>
          </w:p>
        </w:tc>
        <w:tc>
          <w:tcPr>
            <w:tcW w:w="1596" w:type="dxa"/>
            <w:vMerge/>
          </w:tcPr>
          <w:p w14:paraId="5AEE3A53" w14:textId="77777777" w:rsidR="001B3449" w:rsidRPr="00985280" w:rsidRDefault="001B3449" w:rsidP="0018391F">
            <w:pPr>
              <w:jc w:val="center"/>
              <w:rPr>
                <w:rFonts w:ascii="Arial" w:hAnsi="Arial" w:cs="Arial"/>
              </w:rPr>
            </w:pPr>
          </w:p>
        </w:tc>
      </w:tr>
      <w:tr w:rsidR="001B3449" w:rsidRPr="00985280" w14:paraId="1A8D005E" w14:textId="77777777" w:rsidTr="00E102FC">
        <w:trPr>
          <w:trHeight w:val="301"/>
        </w:trPr>
        <w:tc>
          <w:tcPr>
            <w:tcW w:w="6736" w:type="dxa"/>
          </w:tcPr>
          <w:p w14:paraId="408BCBA5" w14:textId="77777777" w:rsidR="001B3449" w:rsidRPr="00985280" w:rsidRDefault="001B3449" w:rsidP="001B3449">
            <w:pPr>
              <w:numPr>
                <w:ilvl w:val="0"/>
                <w:numId w:val="23"/>
              </w:numPr>
              <w:spacing w:after="0" w:line="240" w:lineRule="auto"/>
              <w:rPr>
                <w:rFonts w:ascii="Arial" w:hAnsi="Arial" w:cs="Arial"/>
              </w:rPr>
            </w:pPr>
            <w:r w:rsidRPr="00985280">
              <w:rPr>
                <w:rFonts w:ascii="Arial" w:hAnsi="Arial" w:cs="Arial"/>
              </w:rPr>
              <w:t>Experience of leadership and management responsibility in more than one school</w:t>
            </w:r>
          </w:p>
        </w:tc>
        <w:tc>
          <w:tcPr>
            <w:tcW w:w="1339" w:type="dxa"/>
          </w:tcPr>
          <w:p w14:paraId="4E1042D2" w14:textId="6E612B4A" w:rsidR="001B3449" w:rsidRPr="00985280" w:rsidRDefault="00A57A6F" w:rsidP="003D74D8">
            <w:pPr>
              <w:jc w:val="center"/>
              <w:rPr>
                <w:rFonts w:ascii="Arial" w:hAnsi="Arial" w:cs="Arial"/>
              </w:rPr>
            </w:pPr>
            <w:r w:rsidRPr="00985280">
              <w:rPr>
                <w:rFonts w:ascii="Arial" w:hAnsi="Arial" w:cs="Arial"/>
              </w:rPr>
              <w:t>D</w:t>
            </w:r>
          </w:p>
        </w:tc>
        <w:tc>
          <w:tcPr>
            <w:tcW w:w="1596" w:type="dxa"/>
            <w:vMerge/>
          </w:tcPr>
          <w:p w14:paraId="60E05E42" w14:textId="77777777" w:rsidR="001B3449" w:rsidRPr="00985280" w:rsidRDefault="001B3449" w:rsidP="0018391F">
            <w:pPr>
              <w:jc w:val="center"/>
              <w:rPr>
                <w:rFonts w:ascii="Arial" w:hAnsi="Arial" w:cs="Arial"/>
              </w:rPr>
            </w:pPr>
          </w:p>
        </w:tc>
      </w:tr>
      <w:tr w:rsidR="001B3449" w:rsidRPr="00985280" w14:paraId="5503EAEA" w14:textId="77777777" w:rsidTr="00E102FC">
        <w:trPr>
          <w:trHeight w:val="464"/>
        </w:trPr>
        <w:tc>
          <w:tcPr>
            <w:tcW w:w="6736" w:type="dxa"/>
          </w:tcPr>
          <w:p w14:paraId="2E53C953" w14:textId="77777777" w:rsidR="001B3449" w:rsidRPr="00985280" w:rsidRDefault="001B3449" w:rsidP="001B3449">
            <w:pPr>
              <w:numPr>
                <w:ilvl w:val="0"/>
                <w:numId w:val="23"/>
              </w:numPr>
              <w:spacing w:after="0" w:line="240" w:lineRule="auto"/>
              <w:rPr>
                <w:rFonts w:ascii="Arial" w:hAnsi="Arial" w:cs="Arial"/>
              </w:rPr>
            </w:pPr>
            <w:r w:rsidRPr="00985280">
              <w:rPr>
                <w:rFonts w:ascii="Arial" w:hAnsi="Arial" w:cs="Arial"/>
              </w:rPr>
              <w:t>Evidence of high-level leadership skills and emotionally intelligent management to get the best out of people</w:t>
            </w:r>
          </w:p>
        </w:tc>
        <w:tc>
          <w:tcPr>
            <w:tcW w:w="1339" w:type="dxa"/>
          </w:tcPr>
          <w:p w14:paraId="5F5F5150" w14:textId="77777777" w:rsidR="001B3449" w:rsidRPr="00985280" w:rsidRDefault="001B3449" w:rsidP="003D74D8">
            <w:pPr>
              <w:jc w:val="center"/>
              <w:rPr>
                <w:rFonts w:ascii="Arial" w:hAnsi="Arial" w:cs="Arial"/>
              </w:rPr>
            </w:pPr>
            <w:r w:rsidRPr="00985280">
              <w:rPr>
                <w:rFonts w:ascii="Arial" w:hAnsi="Arial" w:cs="Arial"/>
              </w:rPr>
              <w:t>E</w:t>
            </w:r>
          </w:p>
        </w:tc>
        <w:tc>
          <w:tcPr>
            <w:tcW w:w="1596" w:type="dxa"/>
            <w:vMerge/>
          </w:tcPr>
          <w:p w14:paraId="66BF53EF" w14:textId="77777777" w:rsidR="001B3449" w:rsidRPr="00985280" w:rsidRDefault="001B3449" w:rsidP="0018391F">
            <w:pPr>
              <w:jc w:val="center"/>
              <w:rPr>
                <w:rFonts w:ascii="Arial" w:hAnsi="Arial" w:cs="Arial"/>
              </w:rPr>
            </w:pPr>
          </w:p>
        </w:tc>
      </w:tr>
      <w:tr w:rsidR="001B3449" w:rsidRPr="00985280" w14:paraId="45C963D7" w14:textId="77777777" w:rsidTr="00E102FC">
        <w:trPr>
          <w:trHeight w:val="299"/>
        </w:trPr>
        <w:tc>
          <w:tcPr>
            <w:tcW w:w="6736" w:type="dxa"/>
          </w:tcPr>
          <w:p w14:paraId="1257ECDA" w14:textId="77777777" w:rsidR="001B3449" w:rsidRPr="00985280" w:rsidRDefault="001B3449" w:rsidP="001B3449">
            <w:pPr>
              <w:numPr>
                <w:ilvl w:val="0"/>
                <w:numId w:val="23"/>
              </w:numPr>
              <w:spacing w:after="0" w:line="240" w:lineRule="auto"/>
              <w:rPr>
                <w:rFonts w:ascii="Arial" w:hAnsi="Arial" w:cs="Arial"/>
              </w:rPr>
            </w:pPr>
            <w:r w:rsidRPr="00985280">
              <w:rPr>
                <w:rFonts w:ascii="Arial" w:hAnsi="Arial" w:cs="Arial"/>
              </w:rPr>
              <w:t xml:space="preserve">Experience of leading whole-school improvement strategies with significant and sustained impact </w:t>
            </w:r>
          </w:p>
        </w:tc>
        <w:tc>
          <w:tcPr>
            <w:tcW w:w="1339" w:type="dxa"/>
          </w:tcPr>
          <w:p w14:paraId="52261281" w14:textId="77777777" w:rsidR="001B3449" w:rsidRPr="00985280" w:rsidRDefault="001B3449" w:rsidP="003D74D8">
            <w:pPr>
              <w:jc w:val="center"/>
              <w:rPr>
                <w:rFonts w:ascii="Arial" w:hAnsi="Arial" w:cs="Arial"/>
              </w:rPr>
            </w:pPr>
            <w:r w:rsidRPr="00985280">
              <w:rPr>
                <w:rFonts w:ascii="Arial" w:hAnsi="Arial" w:cs="Arial"/>
              </w:rPr>
              <w:t>E</w:t>
            </w:r>
          </w:p>
        </w:tc>
        <w:tc>
          <w:tcPr>
            <w:tcW w:w="1596" w:type="dxa"/>
            <w:vMerge/>
          </w:tcPr>
          <w:p w14:paraId="19A0B841" w14:textId="77777777" w:rsidR="001B3449" w:rsidRPr="00985280" w:rsidRDefault="001B3449" w:rsidP="0018391F">
            <w:pPr>
              <w:jc w:val="center"/>
              <w:rPr>
                <w:rFonts w:ascii="Arial" w:hAnsi="Arial" w:cs="Arial"/>
              </w:rPr>
            </w:pPr>
          </w:p>
        </w:tc>
      </w:tr>
      <w:tr w:rsidR="001B3449" w:rsidRPr="00985280" w14:paraId="2ABD9248" w14:textId="77777777" w:rsidTr="00E102FC">
        <w:trPr>
          <w:trHeight w:val="299"/>
        </w:trPr>
        <w:tc>
          <w:tcPr>
            <w:tcW w:w="6736" w:type="dxa"/>
          </w:tcPr>
          <w:p w14:paraId="5A07FADB" w14:textId="77777777" w:rsidR="001B3449" w:rsidRPr="00985280" w:rsidRDefault="001B3449" w:rsidP="001B3449">
            <w:pPr>
              <w:numPr>
                <w:ilvl w:val="0"/>
                <w:numId w:val="23"/>
              </w:numPr>
              <w:spacing w:after="0" w:line="240" w:lineRule="auto"/>
              <w:rPr>
                <w:rFonts w:ascii="Arial" w:hAnsi="Arial" w:cs="Arial"/>
              </w:rPr>
            </w:pPr>
            <w:r w:rsidRPr="00985280">
              <w:rPr>
                <w:rFonts w:ascii="Arial" w:hAnsi="Arial" w:cs="Arial"/>
              </w:rPr>
              <w:t>Experience of leading whole-school CPD</w:t>
            </w:r>
          </w:p>
        </w:tc>
        <w:tc>
          <w:tcPr>
            <w:tcW w:w="1339" w:type="dxa"/>
          </w:tcPr>
          <w:p w14:paraId="7F2F95E5" w14:textId="77777777" w:rsidR="001B3449" w:rsidRPr="00985280" w:rsidRDefault="001B3449" w:rsidP="003D74D8">
            <w:pPr>
              <w:jc w:val="center"/>
              <w:rPr>
                <w:rFonts w:ascii="Arial" w:hAnsi="Arial" w:cs="Arial"/>
              </w:rPr>
            </w:pPr>
            <w:r w:rsidRPr="00985280">
              <w:rPr>
                <w:rFonts w:ascii="Arial" w:hAnsi="Arial" w:cs="Arial"/>
              </w:rPr>
              <w:t>E</w:t>
            </w:r>
          </w:p>
        </w:tc>
        <w:tc>
          <w:tcPr>
            <w:tcW w:w="1596" w:type="dxa"/>
            <w:vMerge/>
          </w:tcPr>
          <w:p w14:paraId="5F96796F" w14:textId="77777777" w:rsidR="001B3449" w:rsidRPr="00985280" w:rsidRDefault="001B3449" w:rsidP="0018391F">
            <w:pPr>
              <w:jc w:val="center"/>
              <w:rPr>
                <w:rFonts w:ascii="Arial" w:hAnsi="Arial" w:cs="Arial"/>
              </w:rPr>
            </w:pPr>
          </w:p>
        </w:tc>
      </w:tr>
      <w:tr w:rsidR="001B3449" w:rsidRPr="00985280" w14:paraId="59797115" w14:textId="77777777" w:rsidTr="00E102FC">
        <w:trPr>
          <w:trHeight w:val="299"/>
        </w:trPr>
        <w:tc>
          <w:tcPr>
            <w:tcW w:w="6736" w:type="dxa"/>
          </w:tcPr>
          <w:p w14:paraId="45A1B0C5" w14:textId="77777777" w:rsidR="001B3449" w:rsidRPr="00985280" w:rsidRDefault="001B3449" w:rsidP="001B3449">
            <w:pPr>
              <w:numPr>
                <w:ilvl w:val="0"/>
                <w:numId w:val="23"/>
              </w:numPr>
              <w:spacing w:after="0" w:line="240" w:lineRule="auto"/>
              <w:rPr>
                <w:rFonts w:ascii="Arial" w:hAnsi="Arial" w:cs="Arial"/>
              </w:rPr>
            </w:pPr>
            <w:r w:rsidRPr="00985280">
              <w:rPr>
                <w:rFonts w:ascii="Arial" w:hAnsi="Arial" w:cs="Arial"/>
              </w:rPr>
              <w:t>Experience of e-learning in the curriculum</w:t>
            </w:r>
          </w:p>
        </w:tc>
        <w:tc>
          <w:tcPr>
            <w:tcW w:w="1339" w:type="dxa"/>
          </w:tcPr>
          <w:p w14:paraId="67073C85" w14:textId="77777777" w:rsidR="001B3449" w:rsidRPr="00985280" w:rsidRDefault="001B3449" w:rsidP="003D74D8">
            <w:pPr>
              <w:jc w:val="center"/>
              <w:rPr>
                <w:rFonts w:ascii="Arial" w:hAnsi="Arial" w:cs="Arial"/>
              </w:rPr>
            </w:pPr>
            <w:r w:rsidRPr="00985280">
              <w:rPr>
                <w:rFonts w:ascii="Arial" w:hAnsi="Arial" w:cs="Arial"/>
              </w:rPr>
              <w:t>D</w:t>
            </w:r>
          </w:p>
        </w:tc>
        <w:tc>
          <w:tcPr>
            <w:tcW w:w="1596" w:type="dxa"/>
            <w:vMerge/>
          </w:tcPr>
          <w:p w14:paraId="1BA9BB0C" w14:textId="77777777" w:rsidR="001B3449" w:rsidRPr="00985280" w:rsidRDefault="001B3449" w:rsidP="0018391F">
            <w:pPr>
              <w:jc w:val="center"/>
              <w:rPr>
                <w:rFonts w:ascii="Arial" w:hAnsi="Arial" w:cs="Arial"/>
              </w:rPr>
            </w:pPr>
          </w:p>
        </w:tc>
      </w:tr>
      <w:tr w:rsidR="001B3449" w:rsidRPr="00985280" w14:paraId="079C9052" w14:textId="77777777" w:rsidTr="00E102FC">
        <w:trPr>
          <w:trHeight w:val="544"/>
        </w:trPr>
        <w:tc>
          <w:tcPr>
            <w:tcW w:w="6736" w:type="dxa"/>
          </w:tcPr>
          <w:p w14:paraId="22F41589" w14:textId="77777777" w:rsidR="001B3449" w:rsidRPr="00985280" w:rsidRDefault="001B3449" w:rsidP="001B3449">
            <w:pPr>
              <w:numPr>
                <w:ilvl w:val="0"/>
                <w:numId w:val="23"/>
              </w:numPr>
              <w:spacing w:after="0" w:line="240" w:lineRule="auto"/>
              <w:rPr>
                <w:rFonts w:ascii="Arial" w:hAnsi="Arial" w:cs="Arial"/>
              </w:rPr>
            </w:pPr>
            <w:r w:rsidRPr="00985280">
              <w:rPr>
                <w:rFonts w:ascii="Arial" w:hAnsi="Arial" w:cs="Arial"/>
              </w:rPr>
              <w:t>Implementing the principles and practice of Quality Assurance including school review, self-evaluation, and appraisal</w:t>
            </w:r>
          </w:p>
        </w:tc>
        <w:tc>
          <w:tcPr>
            <w:tcW w:w="1339" w:type="dxa"/>
          </w:tcPr>
          <w:p w14:paraId="3976FBDD" w14:textId="456C7082" w:rsidR="001B3449" w:rsidRPr="00985280" w:rsidRDefault="007C1D6F" w:rsidP="007C1D6F">
            <w:pPr>
              <w:jc w:val="center"/>
              <w:rPr>
                <w:rFonts w:ascii="Arial" w:hAnsi="Arial" w:cs="Arial"/>
              </w:rPr>
            </w:pPr>
            <w:r w:rsidRPr="00985280">
              <w:rPr>
                <w:rFonts w:ascii="Arial" w:hAnsi="Arial" w:cs="Arial"/>
              </w:rPr>
              <w:t>E</w:t>
            </w:r>
          </w:p>
        </w:tc>
        <w:tc>
          <w:tcPr>
            <w:tcW w:w="1596" w:type="dxa"/>
            <w:vMerge/>
          </w:tcPr>
          <w:p w14:paraId="24A9227B" w14:textId="77777777" w:rsidR="001B3449" w:rsidRPr="00985280" w:rsidRDefault="001B3449" w:rsidP="0018391F">
            <w:pPr>
              <w:jc w:val="center"/>
              <w:rPr>
                <w:rFonts w:ascii="Arial" w:hAnsi="Arial" w:cs="Arial"/>
              </w:rPr>
            </w:pPr>
          </w:p>
        </w:tc>
      </w:tr>
      <w:tr w:rsidR="001B3449" w:rsidRPr="00985280" w14:paraId="34BB50CC" w14:textId="77777777" w:rsidTr="00E102FC">
        <w:trPr>
          <w:trHeight w:val="533"/>
        </w:trPr>
        <w:tc>
          <w:tcPr>
            <w:tcW w:w="6736" w:type="dxa"/>
          </w:tcPr>
          <w:p w14:paraId="1C593FC8" w14:textId="77777777" w:rsidR="001B3449" w:rsidRPr="00985280" w:rsidRDefault="001B3449" w:rsidP="001B3449">
            <w:pPr>
              <w:numPr>
                <w:ilvl w:val="0"/>
                <w:numId w:val="23"/>
              </w:numPr>
              <w:spacing w:after="0" w:line="240" w:lineRule="auto"/>
              <w:rPr>
                <w:rFonts w:ascii="Arial" w:hAnsi="Arial" w:cs="Arial"/>
              </w:rPr>
            </w:pPr>
            <w:r w:rsidRPr="00985280">
              <w:rPr>
                <w:rFonts w:ascii="Arial" w:hAnsi="Arial" w:cs="Arial"/>
              </w:rPr>
              <w:t>Developing successful strategies for raising achievement and achieving excellence</w:t>
            </w:r>
          </w:p>
        </w:tc>
        <w:tc>
          <w:tcPr>
            <w:tcW w:w="1339" w:type="dxa"/>
          </w:tcPr>
          <w:p w14:paraId="7636F6F1" w14:textId="77777777" w:rsidR="001B3449" w:rsidRPr="00985280" w:rsidRDefault="001B3449" w:rsidP="007C1D6F">
            <w:pPr>
              <w:jc w:val="center"/>
              <w:rPr>
                <w:rFonts w:ascii="Arial" w:hAnsi="Arial" w:cs="Arial"/>
              </w:rPr>
            </w:pPr>
            <w:r w:rsidRPr="00985280">
              <w:rPr>
                <w:rFonts w:ascii="Arial" w:hAnsi="Arial" w:cs="Arial"/>
              </w:rPr>
              <w:t>E</w:t>
            </w:r>
          </w:p>
        </w:tc>
        <w:tc>
          <w:tcPr>
            <w:tcW w:w="1596" w:type="dxa"/>
            <w:vMerge/>
          </w:tcPr>
          <w:p w14:paraId="35AC796E" w14:textId="77777777" w:rsidR="001B3449" w:rsidRPr="00985280" w:rsidRDefault="001B3449" w:rsidP="0018391F">
            <w:pPr>
              <w:jc w:val="center"/>
              <w:rPr>
                <w:rFonts w:ascii="Arial" w:hAnsi="Arial" w:cs="Arial"/>
              </w:rPr>
            </w:pPr>
          </w:p>
        </w:tc>
      </w:tr>
      <w:tr w:rsidR="001B3449" w:rsidRPr="00985280" w14:paraId="12B82895" w14:textId="77777777" w:rsidTr="00E102FC">
        <w:trPr>
          <w:trHeight w:val="367"/>
        </w:trPr>
        <w:tc>
          <w:tcPr>
            <w:tcW w:w="6736" w:type="dxa"/>
          </w:tcPr>
          <w:p w14:paraId="111761CD" w14:textId="77777777" w:rsidR="001B3449" w:rsidRPr="00985280" w:rsidRDefault="001B3449" w:rsidP="001B3449">
            <w:pPr>
              <w:numPr>
                <w:ilvl w:val="0"/>
                <w:numId w:val="23"/>
              </w:numPr>
              <w:spacing w:after="0" w:line="240" w:lineRule="auto"/>
              <w:rPr>
                <w:rFonts w:ascii="Arial" w:hAnsi="Arial" w:cs="Arial"/>
              </w:rPr>
            </w:pPr>
            <w:r w:rsidRPr="00985280">
              <w:rPr>
                <w:rFonts w:ascii="Arial" w:hAnsi="Arial" w:cs="Arial"/>
              </w:rPr>
              <w:t>Managing change, creativity, and innovation</w:t>
            </w:r>
          </w:p>
        </w:tc>
        <w:tc>
          <w:tcPr>
            <w:tcW w:w="1339" w:type="dxa"/>
          </w:tcPr>
          <w:p w14:paraId="490FB815" w14:textId="77777777" w:rsidR="001B3449" w:rsidRPr="00985280" w:rsidRDefault="001B3449" w:rsidP="003D74D8">
            <w:pPr>
              <w:jc w:val="center"/>
              <w:rPr>
                <w:rFonts w:ascii="Arial" w:hAnsi="Arial" w:cs="Arial"/>
              </w:rPr>
            </w:pPr>
            <w:r w:rsidRPr="00985280">
              <w:rPr>
                <w:rFonts w:ascii="Arial" w:hAnsi="Arial" w:cs="Arial"/>
              </w:rPr>
              <w:t>E</w:t>
            </w:r>
          </w:p>
        </w:tc>
        <w:tc>
          <w:tcPr>
            <w:tcW w:w="1596" w:type="dxa"/>
            <w:vMerge/>
          </w:tcPr>
          <w:p w14:paraId="7B15E9D2" w14:textId="77777777" w:rsidR="001B3449" w:rsidRPr="00985280" w:rsidRDefault="001B3449" w:rsidP="0018391F">
            <w:pPr>
              <w:jc w:val="center"/>
              <w:rPr>
                <w:rFonts w:ascii="Arial" w:hAnsi="Arial" w:cs="Arial"/>
              </w:rPr>
            </w:pPr>
          </w:p>
        </w:tc>
      </w:tr>
      <w:tr w:rsidR="001B3449" w:rsidRPr="00985280" w14:paraId="138AE762" w14:textId="77777777" w:rsidTr="00E102FC">
        <w:trPr>
          <w:trHeight w:val="415"/>
        </w:trPr>
        <w:tc>
          <w:tcPr>
            <w:tcW w:w="6736" w:type="dxa"/>
          </w:tcPr>
          <w:p w14:paraId="3DF9A961" w14:textId="77777777" w:rsidR="001B3449" w:rsidRPr="00985280" w:rsidRDefault="001B3449" w:rsidP="001B3449">
            <w:pPr>
              <w:numPr>
                <w:ilvl w:val="0"/>
                <w:numId w:val="23"/>
              </w:numPr>
              <w:spacing w:after="0" w:line="240" w:lineRule="auto"/>
              <w:rPr>
                <w:rFonts w:ascii="Arial" w:hAnsi="Arial" w:cs="Arial"/>
              </w:rPr>
            </w:pPr>
            <w:r w:rsidRPr="00985280">
              <w:rPr>
                <w:rFonts w:ascii="Arial" w:hAnsi="Arial" w:cs="Arial"/>
              </w:rPr>
              <w:t>Leading, taking part in, and building successful teams</w:t>
            </w:r>
          </w:p>
        </w:tc>
        <w:tc>
          <w:tcPr>
            <w:tcW w:w="1339" w:type="dxa"/>
          </w:tcPr>
          <w:p w14:paraId="2DE3D27E" w14:textId="77777777" w:rsidR="001B3449" w:rsidRPr="00985280" w:rsidRDefault="001B3449" w:rsidP="003D74D8">
            <w:pPr>
              <w:jc w:val="center"/>
              <w:rPr>
                <w:rFonts w:ascii="Arial" w:hAnsi="Arial" w:cs="Arial"/>
              </w:rPr>
            </w:pPr>
            <w:r w:rsidRPr="00985280">
              <w:rPr>
                <w:rFonts w:ascii="Arial" w:hAnsi="Arial" w:cs="Arial"/>
              </w:rPr>
              <w:t>E</w:t>
            </w:r>
          </w:p>
        </w:tc>
        <w:tc>
          <w:tcPr>
            <w:tcW w:w="1596" w:type="dxa"/>
            <w:vMerge/>
          </w:tcPr>
          <w:p w14:paraId="180F06F7" w14:textId="77777777" w:rsidR="001B3449" w:rsidRPr="00985280" w:rsidRDefault="001B3449" w:rsidP="0018391F">
            <w:pPr>
              <w:jc w:val="center"/>
              <w:rPr>
                <w:rFonts w:ascii="Arial" w:hAnsi="Arial" w:cs="Arial"/>
              </w:rPr>
            </w:pPr>
          </w:p>
        </w:tc>
      </w:tr>
      <w:tr w:rsidR="001B3449" w:rsidRPr="00985280" w14:paraId="67E0A75B" w14:textId="77777777" w:rsidTr="00E102FC">
        <w:trPr>
          <w:trHeight w:val="434"/>
        </w:trPr>
        <w:tc>
          <w:tcPr>
            <w:tcW w:w="6736" w:type="dxa"/>
          </w:tcPr>
          <w:p w14:paraId="5B232A07" w14:textId="77777777" w:rsidR="001B3449" w:rsidRPr="00985280" w:rsidRDefault="001B3449" w:rsidP="001B3449">
            <w:pPr>
              <w:numPr>
                <w:ilvl w:val="0"/>
                <w:numId w:val="23"/>
              </w:numPr>
              <w:spacing w:after="0" w:line="240" w:lineRule="auto"/>
              <w:rPr>
                <w:rFonts w:ascii="Arial" w:hAnsi="Arial" w:cs="Arial"/>
              </w:rPr>
            </w:pPr>
            <w:r w:rsidRPr="00985280">
              <w:rPr>
                <w:rFonts w:ascii="Arial" w:hAnsi="Arial" w:cs="Arial"/>
              </w:rPr>
              <w:t>Excellent knowledge and understanding of the Ofsted framework with proven school improvement impact in at least one key category of accountability</w:t>
            </w:r>
          </w:p>
          <w:p w14:paraId="52DB502D" w14:textId="390049FC" w:rsidR="0018391F" w:rsidRPr="00985280" w:rsidRDefault="0018391F" w:rsidP="0018391F">
            <w:pPr>
              <w:spacing w:after="0" w:line="240" w:lineRule="auto"/>
              <w:ind w:left="357"/>
              <w:rPr>
                <w:rFonts w:ascii="Arial" w:hAnsi="Arial" w:cs="Arial"/>
              </w:rPr>
            </w:pPr>
          </w:p>
        </w:tc>
        <w:tc>
          <w:tcPr>
            <w:tcW w:w="1339" w:type="dxa"/>
          </w:tcPr>
          <w:p w14:paraId="01493385" w14:textId="77777777" w:rsidR="001B3449" w:rsidRPr="00985280" w:rsidRDefault="001B3449" w:rsidP="007C1D6F">
            <w:pPr>
              <w:jc w:val="center"/>
              <w:rPr>
                <w:rFonts w:ascii="Arial" w:hAnsi="Arial" w:cs="Arial"/>
              </w:rPr>
            </w:pPr>
            <w:r w:rsidRPr="00985280">
              <w:rPr>
                <w:rFonts w:ascii="Arial" w:hAnsi="Arial" w:cs="Arial"/>
              </w:rPr>
              <w:t>E</w:t>
            </w:r>
          </w:p>
        </w:tc>
        <w:tc>
          <w:tcPr>
            <w:tcW w:w="1596" w:type="dxa"/>
            <w:vMerge/>
          </w:tcPr>
          <w:p w14:paraId="704A27AA" w14:textId="77777777" w:rsidR="001B3449" w:rsidRPr="00985280" w:rsidRDefault="001B3449" w:rsidP="0018391F">
            <w:pPr>
              <w:jc w:val="center"/>
              <w:rPr>
                <w:rFonts w:ascii="Arial" w:hAnsi="Arial" w:cs="Arial"/>
              </w:rPr>
            </w:pPr>
          </w:p>
        </w:tc>
      </w:tr>
      <w:tr w:rsidR="001B3449" w:rsidRPr="00985280" w14:paraId="75C3571D" w14:textId="77777777" w:rsidTr="00E102FC">
        <w:trPr>
          <w:trHeight w:val="644"/>
        </w:trPr>
        <w:tc>
          <w:tcPr>
            <w:tcW w:w="6736" w:type="dxa"/>
            <w:shd w:val="clear" w:color="auto" w:fill="70A9E0" w:themeFill="text2" w:themeFillTint="66"/>
          </w:tcPr>
          <w:p w14:paraId="30814A84" w14:textId="77777777" w:rsidR="001B3449" w:rsidRPr="00985280" w:rsidRDefault="001B3449" w:rsidP="003D74D8">
            <w:pPr>
              <w:ind w:left="357"/>
              <w:rPr>
                <w:rFonts w:ascii="Arial" w:hAnsi="Arial" w:cs="Arial"/>
                <w:b/>
                <w:bCs/>
              </w:rPr>
            </w:pPr>
          </w:p>
          <w:p w14:paraId="0B5EC7F3" w14:textId="2D24B383" w:rsidR="001B3449" w:rsidRPr="00985280" w:rsidRDefault="001B3449" w:rsidP="0018391F">
            <w:pPr>
              <w:ind w:left="-8"/>
              <w:jc w:val="center"/>
              <w:rPr>
                <w:rFonts w:ascii="Arial" w:hAnsi="Arial" w:cs="Arial"/>
                <w:b/>
                <w:bCs/>
              </w:rPr>
            </w:pPr>
            <w:r w:rsidRPr="00985280">
              <w:rPr>
                <w:rFonts w:ascii="Arial" w:hAnsi="Arial" w:cs="Arial"/>
                <w:b/>
                <w:bCs/>
              </w:rPr>
              <w:t>Knowledge, Skills and Abilities</w:t>
            </w:r>
          </w:p>
        </w:tc>
        <w:tc>
          <w:tcPr>
            <w:tcW w:w="1339" w:type="dxa"/>
            <w:shd w:val="clear" w:color="auto" w:fill="70A9E0" w:themeFill="text2" w:themeFillTint="66"/>
          </w:tcPr>
          <w:p w14:paraId="26DAF7D2" w14:textId="39B5E75F" w:rsidR="0018391F" w:rsidRPr="00985280" w:rsidRDefault="001B3449" w:rsidP="0018391F">
            <w:pPr>
              <w:jc w:val="center"/>
              <w:rPr>
                <w:rFonts w:ascii="Arial" w:hAnsi="Arial" w:cs="Arial"/>
                <w:b/>
                <w:bCs/>
              </w:rPr>
            </w:pPr>
            <w:r w:rsidRPr="00985280">
              <w:rPr>
                <w:rFonts w:ascii="Arial" w:hAnsi="Arial" w:cs="Arial"/>
                <w:b/>
                <w:bCs/>
              </w:rPr>
              <w:t>Essential/</w:t>
            </w:r>
            <w:proofErr w:type="spellStart"/>
            <w:r w:rsidRPr="00985280">
              <w:rPr>
                <w:rFonts w:ascii="Arial" w:hAnsi="Arial" w:cs="Arial"/>
                <w:b/>
                <w:bCs/>
              </w:rPr>
              <w:t>Desirable</w:t>
            </w:r>
            <w:r w:rsidR="0018391F" w:rsidRPr="00985280">
              <w:rPr>
                <w:rFonts w:ascii="Arial" w:hAnsi="Arial" w:cs="Arial"/>
                <w:b/>
                <w:bCs/>
              </w:rPr>
              <w:t>E</w:t>
            </w:r>
            <w:proofErr w:type="spellEnd"/>
            <w:r w:rsidR="0018391F" w:rsidRPr="00985280">
              <w:rPr>
                <w:rFonts w:ascii="Arial" w:hAnsi="Arial" w:cs="Arial"/>
                <w:b/>
                <w:bCs/>
              </w:rPr>
              <w:t>/D</w:t>
            </w:r>
          </w:p>
        </w:tc>
        <w:tc>
          <w:tcPr>
            <w:tcW w:w="1596" w:type="dxa"/>
            <w:shd w:val="clear" w:color="auto" w:fill="70A9E0" w:themeFill="text2" w:themeFillTint="66"/>
          </w:tcPr>
          <w:p w14:paraId="7E17E544" w14:textId="0355123E" w:rsidR="001B3449" w:rsidRPr="00985280" w:rsidRDefault="001B3449" w:rsidP="0018391F">
            <w:pPr>
              <w:jc w:val="center"/>
              <w:rPr>
                <w:rFonts w:ascii="Arial" w:hAnsi="Arial" w:cs="Arial"/>
                <w:b/>
                <w:bCs/>
              </w:rPr>
            </w:pPr>
            <w:r w:rsidRPr="00985280">
              <w:rPr>
                <w:rFonts w:ascii="Arial" w:hAnsi="Arial" w:cs="Arial"/>
                <w:b/>
                <w:bCs/>
              </w:rPr>
              <w:t>How Identified</w:t>
            </w:r>
          </w:p>
        </w:tc>
      </w:tr>
      <w:tr w:rsidR="001B3449" w:rsidRPr="00985280" w14:paraId="3C59FBCF" w14:textId="77777777" w:rsidTr="00E102FC">
        <w:trPr>
          <w:trHeight w:val="630"/>
        </w:trPr>
        <w:tc>
          <w:tcPr>
            <w:tcW w:w="6736" w:type="dxa"/>
          </w:tcPr>
          <w:p w14:paraId="61F1E5A6" w14:textId="77777777" w:rsidR="001B3449" w:rsidRPr="00985280" w:rsidRDefault="001B3449" w:rsidP="001B3449">
            <w:pPr>
              <w:numPr>
                <w:ilvl w:val="0"/>
                <w:numId w:val="23"/>
              </w:numPr>
              <w:spacing w:after="0" w:line="240" w:lineRule="auto"/>
              <w:rPr>
                <w:rFonts w:ascii="Arial" w:hAnsi="Arial" w:cs="Arial"/>
              </w:rPr>
            </w:pPr>
            <w:r w:rsidRPr="00985280">
              <w:rPr>
                <w:rFonts w:ascii="Arial" w:hAnsi="Arial" w:cs="Arial"/>
              </w:rPr>
              <w:t>An outstanding classroom practitioner, able to recognise outstanding learning and teaching and improve the skills of others</w:t>
            </w:r>
          </w:p>
        </w:tc>
        <w:tc>
          <w:tcPr>
            <w:tcW w:w="1339" w:type="dxa"/>
          </w:tcPr>
          <w:p w14:paraId="180403B9" w14:textId="77777777" w:rsidR="001B3449" w:rsidRPr="00985280" w:rsidRDefault="001B3449" w:rsidP="003D74D8">
            <w:pPr>
              <w:jc w:val="center"/>
              <w:rPr>
                <w:rFonts w:ascii="Arial" w:hAnsi="Arial" w:cs="Arial"/>
              </w:rPr>
            </w:pPr>
            <w:r w:rsidRPr="00985280">
              <w:rPr>
                <w:rFonts w:ascii="Arial" w:hAnsi="Arial" w:cs="Arial"/>
              </w:rPr>
              <w:t>E</w:t>
            </w:r>
          </w:p>
          <w:p w14:paraId="6D0F91B1" w14:textId="77777777" w:rsidR="001B3449" w:rsidRPr="00985280" w:rsidRDefault="001B3449" w:rsidP="003D74D8">
            <w:pPr>
              <w:jc w:val="center"/>
              <w:rPr>
                <w:rFonts w:ascii="Arial" w:hAnsi="Arial" w:cs="Arial"/>
              </w:rPr>
            </w:pPr>
          </w:p>
        </w:tc>
        <w:tc>
          <w:tcPr>
            <w:tcW w:w="1596" w:type="dxa"/>
            <w:vMerge w:val="restart"/>
          </w:tcPr>
          <w:p w14:paraId="09552A11" w14:textId="77777777" w:rsidR="001B3449" w:rsidRPr="00985280" w:rsidRDefault="001B3449" w:rsidP="0018391F">
            <w:pPr>
              <w:jc w:val="center"/>
              <w:rPr>
                <w:rFonts w:ascii="Arial" w:hAnsi="Arial" w:cs="Arial"/>
              </w:rPr>
            </w:pPr>
          </w:p>
          <w:p w14:paraId="233B7DE8" w14:textId="77777777" w:rsidR="001B3449" w:rsidRPr="00985280" w:rsidRDefault="001B3449" w:rsidP="0018391F">
            <w:pPr>
              <w:jc w:val="center"/>
              <w:rPr>
                <w:rFonts w:ascii="Arial" w:hAnsi="Arial" w:cs="Arial"/>
              </w:rPr>
            </w:pPr>
            <w:r w:rsidRPr="00985280">
              <w:rPr>
                <w:rFonts w:ascii="Arial" w:hAnsi="Arial" w:cs="Arial"/>
              </w:rPr>
              <w:t>Application and selection process</w:t>
            </w:r>
          </w:p>
        </w:tc>
      </w:tr>
      <w:tr w:rsidR="001B3449" w:rsidRPr="00985280" w14:paraId="11328F4B" w14:textId="77777777" w:rsidTr="00E102FC">
        <w:trPr>
          <w:trHeight w:val="299"/>
        </w:trPr>
        <w:tc>
          <w:tcPr>
            <w:tcW w:w="6736" w:type="dxa"/>
          </w:tcPr>
          <w:p w14:paraId="631DF576" w14:textId="77777777" w:rsidR="001B3449" w:rsidRPr="00985280" w:rsidRDefault="001B3449" w:rsidP="001B3449">
            <w:pPr>
              <w:numPr>
                <w:ilvl w:val="0"/>
                <w:numId w:val="23"/>
              </w:numPr>
              <w:spacing w:after="0" w:line="240" w:lineRule="auto"/>
              <w:rPr>
                <w:rFonts w:ascii="Arial" w:hAnsi="Arial" w:cs="Arial"/>
              </w:rPr>
            </w:pPr>
            <w:r w:rsidRPr="00985280">
              <w:rPr>
                <w:rFonts w:ascii="Arial" w:hAnsi="Arial" w:cs="Arial"/>
              </w:rPr>
              <w:t>Able to lead, inspire, motivate, and engage staff and students</w:t>
            </w:r>
          </w:p>
        </w:tc>
        <w:tc>
          <w:tcPr>
            <w:tcW w:w="1339" w:type="dxa"/>
          </w:tcPr>
          <w:p w14:paraId="0F5E91BA" w14:textId="77777777" w:rsidR="001B3449" w:rsidRPr="00985280" w:rsidRDefault="001B3449" w:rsidP="003D74D8">
            <w:pPr>
              <w:jc w:val="center"/>
              <w:rPr>
                <w:rFonts w:ascii="Arial" w:hAnsi="Arial" w:cs="Arial"/>
              </w:rPr>
            </w:pPr>
            <w:r w:rsidRPr="00985280">
              <w:rPr>
                <w:rFonts w:ascii="Arial" w:hAnsi="Arial" w:cs="Arial"/>
              </w:rPr>
              <w:t>E</w:t>
            </w:r>
          </w:p>
        </w:tc>
        <w:tc>
          <w:tcPr>
            <w:tcW w:w="1596" w:type="dxa"/>
            <w:vMerge/>
          </w:tcPr>
          <w:p w14:paraId="3A094897" w14:textId="77777777" w:rsidR="001B3449" w:rsidRPr="00985280" w:rsidRDefault="001B3449" w:rsidP="0018391F">
            <w:pPr>
              <w:jc w:val="center"/>
              <w:rPr>
                <w:rFonts w:ascii="Arial" w:hAnsi="Arial" w:cs="Arial"/>
              </w:rPr>
            </w:pPr>
          </w:p>
        </w:tc>
      </w:tr>
      <w:tr w:rsidR="001B3449" w:rsidRPr="00985280" w14:paraId="34A6DB73" w14:textId="77777777" w:rsidTr="00E102FC">
        <w:trPr>
          <w:trHeight w:val="494"/>
        </w:trPr>
        <w:tc>
          <w:tcPr>
            <w:tcW w:w="6736" w:type="dxa"/>
          </w:tcPr>
          <w:p w14:paraId="5BAFD9D4" w14:textId="77777777" w:rsidR="001B3449" w:rsidRPr="00985280" w:rsidRDefault="001B3449" w:rsidP="001B3449">
            <w:pPr>
              <w:numPr>
                <w:ilvl w:val="0"/>
                <w:numId w:val="23"/>
              </w:numPr>
              <w:spacing w:after="0" w:line="240" w:lineRule="auto"/>
              <w:rPr>
                <w:rFonts w:ascii="Arial" w:hAnsi="Arial" w:cs="Arial"/>
                <w:sz w:val="21"/>
                <w:szCs w:val="21"/>
              </w:rPr>
            </w:pPr>
            <w:r w:rsidRPr="00985280">
              <w:rPr>
                <w:rFonts w:ascii="Arial" w:hAnsi="Arial" w:cs="Arial"/>
                <w:sz w:val="21"/>
                <w:szCs w:val="21"/>
              </w:rPr>
              <w:t xml:space="preserve">Able to build and lead high-performing teams and establish effective professional relationships built on trust and respect </w:t>
            </w:r>
          </w:p>
        </w:tc>
        <w:tc>
          <w:tcPr>
            <w:tcW w:w="1339" w:type="dxa"/>
          </w:tcPr>
          <w:p w14:paraId="044492F4" w14:textId="77777777" w:rsidR="001B3449" w:rsidRPr="00985280" w:rsidRDefault="001B3449" w:rsidP="003D74D8">
            <w:pPr>
              <w:jc w:val="center"/>
              <w:rPr>
                <w:rFonts w:ascii="Arial" w:hAnsi="Arial" w:cs="Arial"/>
              </w:rPr>
            </w:pPr>
            <w:r w:rsidRPr="00985280">
              <w:rPr>
                <w:rFonts w:ascii="Arial" w:hAnsi="Arial" w:cs="Arial"/>
              </w:rPr>
              <w:t>E</w:t>
            </w:r>
          </w:p>
        </w:tc>
        <w:tc>
          <w:tcPr>
            <w:tcW w:w="1596" w:type="dxa"/>
            <w:vMerge/>
          </w:tcPr>
          <w:p w14:paraId="55C6548F" w14:textId="77777777" w:rsidR="001B3449" w:rsidRPr="00985280" w:rsidRDefault="001B3449" w:rsidP="0018391F">
            <w:pPr>
              <w:jc w:val="center"/>
              <w:rPr>
                <w:rFonts w:ascii="Arial" w:hAnsi="Arial" w:cs="Arial"/>
              </w:rPr>
            </w:pPr>
          </w:p>
        </w:tc>
      </w:tr>
      <w:tr w:rsidR="001B3449" w:rsidRPr="00985280" w14:paraId="045F7DA2" w14:textId="77777777" w:rsidTr="00E102FC">
        <w:trPr>
          <w:trHeight w:val="494"/>
        </w:trPr>
        <w:tc>
          <w:tcPr>
            <w:tcW w:w="6736" w:type="dxa"/>
          </w:tcPr>
          <w:p w14:paraId="003D9B08" w14:textId="77777777" w:rsidR="001B3449" w:rsidRPr="00985280" w:rsidRDefault="001B3449" w:rsidP="001B3449">
            <w:pPr>
              <w:numPr>
                <w:ilvl w:val="0"/>
                <w:numId w:val="23"/>
              </w:numPr>
              <w:spacing w:after="0" w:line="240" w:lineRule="auto"/>
              <w:rPr>
                <w:rFonts w:ascii="Arial" w:hAnsi="Arial" w:cs="Arial"/>
              </w:rPr>
            </w:pPr>
            <w:r w:rsidRPr="00985280">
              <w:rPr>
                <w:rFonts w:ascii="Arial" w:hAnsi="Arial" w:cs="Arial"/>
              </w:rPr>
              <w:t>Committed to holding colleagues to account, challenging underperformance, and ensuring effective corrective action, support and follow up</w:t>
            </w:r>
          </w:p>
        </w:tc>
        <w:tc>
          <w:tcPr>
            <w:tcW w:w="1339" w:type="dxa"/>
          </w:tcPr>
          <w:p w14:paraId="4D7080ED" w14:textId="77777777" w:rsidR="001B3449" w:rsidRPr="00985280" w:rsidRDefault="001B3449" w:rsidP="007C1D6F">
            <w:pPr>
              <w:jc w:val="center"/>
              <w:rPr>
                <w:rFonts w:ascii="Arial" w:hAnsi="Arial" w:cs="Arial"/>
              </w:rPr>
            </w:pPr>
            <w:r w:rsidRPr="00985280">
              <w:rPr>
                <w:rFonts w:ascii="Arial" w:hAnsi="Arial" w:cs="Arial"/>
              </w:rPr>
              <w:t>E</w:t>
            </w:r>
          </w:p>
        </w:tc>
        <w:tc>
          <w:tcPr>
            <w:tcW w:w="1596" w:type="dxa"/>
            <w:vMerge/>
          </w:tcPr>
          <w:p w14:paraId="700ED71E" w14:textId="77777777" w:rsidR="001B3449" w:rsidRPr="00985280" w:rsidRDefault="001B3449" w:rsidP="0018391F">
            <w:pPr>
              <w:jc w:val="center"/>
              <w:rPr>
                <w:rFonts w:ascii="Arial" w:hAnsi="Arial" w:cs="Arial"/>
              </w:rPr>
            </w:pPr>
          </w:p>
        </w:tc>
      </w:tr>
      <w:tr w:rsidR="001B3449" w:rsidRPr="00985280" w14:paraId="162E33E9" w14:textId="77777777" w:rsidTr="00E102FC">
        <w:trPr>
          <w:trHeight w:val="494"/>
        </w:trPr>
        <w:tc>
          <w:tcPr>
            <w:tcW w:w="6736" w:type="dxa"/>
          </w:tcPr>
          <w:p w14:paraId="5E635A56" w14:textId="77777777" w:rsidR="001B3449" w:rsidRPr="00985280" w:rsidRDefault="001B3449" w:rsidP="001B3449">
            <w:pPr>
              <w:numPr>
                <w:ilvl w:val="0"/>
                <w:numId w:val="23"/>
              </w:numPr>
              <w:spacing w:after="0" w:line="240" w:lineRule="auto"/>
              <w:rPr>
                <w:rFonts w:ascii="Arial" w:hAnsi="Arial" w:cs="Arial"/>
              </w:rPr>
            </w:pPr>
            <w:r w:rsidRPr="00985280">
              <w:rPr>
                <w:rFonts w:ascii="Arial" w:hAnsi="Arial" w:cs="Arial"/>
              </w:rPr>
              <w:t>Able to make clear, judicious decisions which may involve tough choices or considered risks</w:t>
            </w:r>
          </w:p>
        </w:tc>
        <w:tc>
          <w:tcPr>
            <w:tcW w:w="1339" w:type="dxa"/>
          </w:tcPr>
          <w:p w14:paraId="248D6EB5" w14:textId="77777777" w:rsidR="001B3449" w:rsidRPr="00985280" w:rsidRDefault="001B3449" w:rsidP="003D74D8">
            <w:pPr>
              <w:jc w:val="center"/>
              <w:rPr>
                <w:rFonts w:ascii="Arial" w:hAnsi="Arial" w:cs="Arial"/>
              </w:rPr>
            </w:pPr>
            <w:r w:rsidRPr="00985280">
              <w:rPr>
                <w:rFonts w:ascii="Arial" w:hAnsi="Arial" w:cs="Arial"/>
              </w:rPr>
              <w:t>E</w:t>
            </w:r>
          </w:p>
        </w:tc>
        <w:tc>
          <w:tcPr>
            <w:tcW w:w="1596" w:type="dxa"/>
            <w:vMerge/>
          </w:tcPr>
          <w:p w14:paraId="60DCEAF2" w14:textId="77777777" w:rsidR="001B3449" w:rsidRPr="00985280" w:rsidRDefault="001B3449" w:rsidP="0018391F">
            <w:pPr>
              <w:jc w:val="center"/>
              <w:rPr>
                <w:rFonts w:ascii="Arial" w:hAnsi="Arial" w:cs="Arial"/>
              </w:rPr>
            </w:pPr>
          </w:p>
        </w:tc>
      </w:tr>
      <w:tr w:rsidR="001B3449" w:rsidRPr="00985280" w14:paraId="6F036483" w14:textId="77777777" w:rsidTr="00E102FC">
        <w:trPr>
          <w:trHeight w:val="524"/>
        </w:trPr>
        <w:tc>
          <w:tcPr>
            <w:tcW w:w="6736" w:type="dxa"/>
          </w:tcPr>
          <w:p w14:paraId="058A3E00" w14:textId="77777777" w:rsidR="001B3449" w:rsidRPr="00985280" w:rsidRDefault="001B3449" w:rsidP="001B3449">
            <w:pPr>
              <w:numPr>
                <w:ilvl w:val="0"/>
                <w:numId w:val="23"/>
              </w:numPr>
              <w:spacing w:after="0" w:line="240" w:lineRule="auto"/>
              <w:rPr>
                <w:rFonts w:ascii="Arial" w:hAnsi="Arial" w:cs="Arial"/>
                <w:sz w:val="21"/>
                <w:szCs w:val="21"/>
              </w:rPr>
            </w:pPr>
            <w:r w:rsidRPr="00985280">
              <w:rPr>
                <w:rFonts w:ascii="Arial" w:hAnsi="Arial" w:cs="Arial"/>
              </w:rPr>
              <w:t>Excellent communication skills, both in writing and orally, to a wide range of audiences</w:t>
            </w:r>
          </w:p>
        </w:tc>
        <w:tc>
          <w:tcPr>
            <w:tcW w:w="1339" w:type="dxa"/>
          </w:tcPr>
          <w:p w14:paraId="7D25E8E9" w14:textId="77777777" w:rsidR="001B3449" w:rsidRPr="00985280" w:rsidRDefault="001B3449" w:rsidP="007C1D6F">
            <w:pPr>
              <w:jc w:val="center"/>
              <w:rPr>
                <w:rFonts w:ascii="Arial" w:hAnsi="Arial" w:cs="Arial"/>
              </w:rPr>
            </w:pPr>
            <w:r w:rsidRPr="00985280">
              <w:rPr>
                <w:rFonts w:ascii="Arial" w:hAnsi="Arial" w:cs="Arial"/>
              </w:rPr>
              <w:t>E</w:t>
            </w:r>
          </w:p>
        </w:tc>
        <w:tc>
          <w:tcPr>
            <w:tcW w:w="1596" w:type="dxa"/>
            <w:vMerge/>
          </w:tcPr>
          <w:p w14:paraId="32653086" w14:textId="77777777" w:rsidR="001B3449" w:rsidRPr="00985280" w:rsidRDefault="001B3449" w:rsidP="0018391F">
            <w:pPr>
              <w:jc w:val="center"/>
              <w:rPr>
                <w:rFonts w:ascii="Arial" w:hAnsi="Arial" w:cs="Arial"/>
              </w:rPr>
            </w:pPr>
          </w:p>
        </w:tc>
      </w:tr>
      <w:tr w:rsidR="001B3449" w:rsidRPr="00985280" w14:paraId="351E14F2" w14:textId="77777777" w:rsidTr="00E102FC">
        <w:trPr>
          <w:trHeight w:val="524"/>
        </w:trPr>
        <w:tc>
          <w:tcPr>
            <w:tcW w:w="6736" w:type="dxa"/>
          </w:tcPr>
          <w:p w14:paraId="7033DBA4" w14:textId="77777777" w:rsidR="001B3449" w:rsidRPr="00985280" w:rsidRDefault="001B3449" w:rsidP="001B3449">
            <w:pPr>
              <w:numPr>
                <w:ilvl w:val="0"/>
                <w:numId w:val="23"/>
              </w:numPr>
              <w:spacing w:after="0" w:line="240" w:lineRule="auto"/>
              <w:rPr>
                <w:rFonts w:ascii="Arial" w:hAnsi="Arial" w:cs="Arial"/>
              </w:rPr>
            </w:pPr>
            <w:r w:rsidRPr="00985280">
              <w:rPr>
                <w:rFonts w:ascii="Arial" w:hAnsi="Arial" w:cs="Arial"/>
              </w:rPr>
              <w:t>An understanding of local and national educational issues particularly with regards to areas of strategic responsibility and be able to debate and discuss these at strategic level</w:t>
            </w:r>
          </w:p>
        </w:tc>
        <w:tc>
          <w:tcPr>
            <w:tcW w:w="1339" w:type="dxa"/>
          </w:tcPr>
          <w:p w14:paraId="107E0BB5" w14:textId="77777777" w:rsidR="001B3449" w:rsidRPr="00985280" w:rsidRDefault="001B3449" w:rsidP="003D74D8">
            <w:pPr>
              <w:jc w:val="center"/>
              <w:rPr>
                <w:rFonts w:ascii="Arial" w:hAnsi="Arial" w:cs="Arial"/>
              </w:rPr>
            </w:pPr>
          </w:p>
          <w:p w14:paraId="4E93CC3C" w14:textId="77777777" w:rsidR="001B3449" w:rsidRPr="00985280" w:rsidRDefault="001B3449" w:rsidP="003D74D8">
            <w:pPr>
              <w:jc w:val="center"/>
              <w:rPr>
                <w:rFonts w:ascii="Arial" w:hAnsi="Arial" w:cs="Arial"/>
              </w:rPr>
            </w:pPr>
            <w:r w:rsidRPr="00985280">
              <w:rPr>
                <w:rFonts w:ascii="Arial" w:hAnsi="Arial" w:cs="Arial"/>
              </w:rPr>
              <w:t>E</w:t>
            </w:r>
          </w:p>
        </w:tc>
        <w:tc>
          <w:tcPr>
            <w:tcW w:w="1596" w:type="dxa"/>
            <w:vMerge/>
          </w:tcPr>
          <w:p w14:paraId="170EFD74" w14:textId="77777777" w:rsidR="001B3449" w:rsidRPr="00985280" w:rsidRDefault="001B3449" w:rsidP="0018391F">
            <w:pPr>
              <w:jc w:val="center"/>
              <w:rPr>
                <w:rFonts w:ascii="Arial" w:hAnsi="Arial" w:cs="Arial"/>
              </w:rPr>
            </w:pPr>
          </w:p>
        </w:tc>
      </w:tr>
      <w:tr w:rsidR="001B3449" w:rsidRPr="00985280" w14:paraId="393D73A7" w14:textId="77777777" w:rsidTr="00E102FC">
        <w:trPr>
          <w:trHeight w:val="338"/>
        </w:trPr>
        <w:tc>
          <w:tcPr>
            <w:tcW w:w="6736" w:type="dxa"/>
          </w:tcPr>
          <w:p w14:paraId="5E165E88" w14:textId="77777777" w:rsidR="001B3449" w:rsidRPr="00985280" w:rsidRDefault="001B3449" w:rsidP="001B3449">
            <w:pPr>
              <w:numPr>
                <w:ilvl w:val="0"/>
                <w:numId w:val="23"/>
              </w:numPr>
              <w:spacing w:after="0" w:line="240" w:lineRule="auto"/>
              <w:rPr>
                <w:rFonts w:ascii="Arial" w:hAnsi="Arial" w:cs="Arial"/>
              </w:rPr>
            </w:pPr>
            <w:r w:rsidRPr="00985280">
              <w:rPr>
                <w:rFonts w:ascii="Arial" w:hAnsi="Arial" w:cs="Arial"/>
              </w:rPr>
              <w:t>Able to monitor and support staff performance, including setting targets and ensuring they are met</w:t>
            </w:r>
          </w:p>
        </w:tc>
        <w:tc>
          <w:tcPr>
            <w:tcW w:w="1339" w:type="dxa"/>
          </w:tcPr>
          <w:p w14:paraId="1B356059" w14:textId="77777777" w:rsidR="001B3449" w:rsidRPr="00985280" w:rsidRDefault="001B3449" w:rsidP="003D74D8">
            <w:pPr>
              <w:jc w:val="center"/>
              <w:rPr>
                <w:rFonts w:ascii="Arial" w:hAnsi="Arial" w:cs="Arial"/>
              </w:rPr>
            </w:pPr>
            <w:r w:rsidRPr="00985280">
              <w:rPr>
                <w:rFonts w:ascii="Arial" w:hAnsi="Arial" w:cs="Arial"/>
              </w:rPr>
              <w:t>E</w:t>
            </w:r>
          </w:p>
        </w:tc>
        <w:tc>
          <w:tcPr>
            <w:tcW w:w="1596" w:type="dxa"/>
            <w:vMerge/>
          </w:tcPr>
          <w:p w14:paraId="69BE011C" w14:textId="77777777" w:rsidR="001B3449" w:rsidRPr="00985280" w:rsidRDefault="001B3449" w:rsidP="0018391F">
            <w:pPr>
              <w:jc w:val="center"/>
              <w:rPr>
                <w:rFonts w:ascii="Arial" w:hAnsi="Arial" w:cs="Arial"/>
              </w:rPr>
            </w:pPr>
          </w:p>
        </w:tc>
      </w:tr>
      <w:tr w:rsidR="001B3449" w:rsidRPr="00985280" w14:paraId="27CEB58C" w14:textId="77777777" w:rsidTr="00E102FC">
        <w:trPr>
          <w:trHeight w:val="338"/>
        </w:trPr>
        <w:tc>
          <w:tcPr>
            <w:tcW w:w="6736" w:type="dxa"/>
          </w:tcPr>
          <w:p w14:paraId="058A9767" w14:textId="77777777" w:rsidR="001B3449" w:rsidRPr="00985280" w:rsidRDefault="001B3449" w:rsidP="001B3449">
            <w:pPr>
              <w:numPr>
                <w:ilvl w:val="0"/>
                <w:numId w:val="23"/>
              </w:numPr>
              <w:spacing w:after="0" w:line="240" w:lineRule="auto"/>
              <w:rPr>
                <w:rFonts w:ascii="Arial" w:hAnsi="Arial" w:cs="Arial"/>
              </w:rPr>
            </w:pPr>
            <w:r w:rsidRPr="00985280">
              <w:rPr>
                <w:rFonts w:ascii="Arial" w:hAnsi="Arial" w:cs="Arial"/>
              </w:rPr>
              <w:t>Able to plan, implement, monitor, and evaluate initiatives and policies</w:t>
            </w:r>
          </w:p>
        </w:tc>
        <w:tc>
          <w:tcPr>
            <w:tcW w:w="1339" w:type="dxa"/>
          </w:tcPr>
          <w:p w14:paraId="30DEF3B4" w14:textId="77777777" w:rsidR="001B3449" w:rsidRPr="00985280" w:rsidRDefault="001B3449" w:rsidP="003D74D8">
            <w:pPr>
              <w:jc w:val="center"/>
              <w:rPr>
                <w:rFonts w:ascii="Arial" w:hAnsi="Arial" w:cs="Arial"/>
              </w:rPr>
            </w:pPr>
            <w:r w:rsidRPr="00985280">
              <w:rPr>
                <w:rFonts w:ascii="Arial" w:hAnsi="Arial" w:cs="Arial"/>
              </w:rPr>
              <w:t>E</w:t>
            </w:r>
          </w:p>
        </w:tc>
        <w:tc>
          <w:tcPr>
            <w:tcW w:w="1596" w:type="dxa"/>
            <w:vMerge/>
          </w:tcPr>
          <w:p w14:paraId="74381D73" w14:textId="77777777" w:rsidR="001B3449" w:rsidRPr="00985280" w:rsidRDefault="001B3449" w:rsidP="0018391F">
            <w:pPr>
              <w:jc w:val="center"/>
              <w:rPr>
                <w:rFonts w:ascii="Arial" w:hAnsi="Arial" w:cs="Arial"/>
              </w:rPr>
            </w:pPr>
          </w:p>
        </w:tc>
      </w:tr>
      <w:tr w:rsidR="001B3449" w:rsidRPr="00985280" w14:paraId="24231ECF" w14:textId="77777777" w:rsidTr="00E102FC">
        <w:trPr>
          <w:trHeight w:val="415"/>
        </w:trPr>
        <w:tc>
          <w:tcPr>
            <w:tcW w:w="6736" w:type="dxa"/>
          </w:tcPr>
          <w:p w14:paraId="40177D92" w14:textId="77777777" w:rsidR="001B3449" w:rsidRPr="00985280" w:rsidRDefault="001B3449" w:rsidP="001B3449">
            <w:pPr>
              <w:numPr>
                <w:ilvl w:val="0"/>
                <w:numId w:val="23"/>
              </w:numPr>
              <w:spacing w:after="0" w:line="240" w:lineRule="auto"/>
              <w:rPr>
                <w:rFonts w:ascii="Arial" w:hAnsi="Arial" w:cs="Arial"/>
              </w:rPr>
            </w:pPr>
            <w:r w:rsidRPr="00985280">
              <w:rPr>
                <w:rFonts w:ascii="Arial" w:hAnsi="Arial" w:cs="Arial"/>
              </w:rPr>
              <w:t>Able to analyse complex problems, make sound judgements and produce workable solutions</w:t>
            </w:r>
          </w:p>
        </w:tc>
        <w:tc>
          <w:tcPr>
            <w:tcW w:w="1339" w:type="dxa"/>
          </w:tcPr>
          <w:p w14:paraId="60392F57" w14:textId="77777777" w:rsidR="001B3449" w:rsidRPr="00985280" w:rsidRDefault="001B3449" w:rsidP="003D74D8">
            <w:pPr>
              <w:jc w:val="center"/>
              <w:rPr>
                <w:rFonts w:ascii="Arial" w:hAnsi="Arial" w:cs="Arial"/>
              </w:rPr>
            </w:pPr>
            <w:r w:rsidRPr="00985280">
              <w:rPr>
                <w:rFonts w:ascii="Arial" w:hAnsi="Arial" w:cs="Arial"/>
              </w:rPr>
              <w:t>E</w:t>
            </w:r>
          </w:p>
        </w:tc>
        <w:tc>
          <w:tcPr>
            <w:tcW w:w="1596" w:type="dxa"/>
            <w:vMerge/>
          </w:tcPr>
          <w:p w14:paraId="0CDA0CA0" w14:textId="77777777" w:rsidR="001B3449" w:rsidRPr="00985280" w:rsidRDefault="001B3449" w:rsidP="0018391F">
            <w:pPr>
              <w:jc w:val="center"/>
              <w:rPr>
                <w:rFonts w:ascii="Arial" w:hAnsi="Arial" w:cs="Arial"/>
              </w:rPr>
            </w:pPr>
          </w:p>
        </w:tc>
      </w:tr>
      <w:tr w:rsidR="001B3449" w:rsidRPr="00985280" w14:paraId="7DDA30D9" w14:textId="77777777" w:rsidTr="00E102FC">
        <w:trPr>
          <w:trHeight w:val="421"/>
        </w:trPr>
        <w:tc>
          <w:tcPr>
            <w:tcW w:w="6736" w:type="dxa"/>
          </w:tcPr>
          <w:p w14:paraId="7261A604" w14:textId="77777777" w:rsidR="001B3449" w:rsidRPr="00985280" w:rsidRDefault="001B3449" w:rsidP="001B3449">
            <w:pPr>
              <w:numPr>
                <w:ilvl w:val="0"/>
                <w:numId w:val="23"/>
              </w:numPr>
              <w:spacing w:after="0" w:line="240" w:lineRule="auto"/>
              <w:rPr>
                <w:rFonts w:ascii="Arial" w:hAnsi="Arial" w:cs="Arial"/>
              </w:rPr>
            </w:pPr>
            <w:r w:rsidRPr="00985280">
              <w:rPr>
                <w:rFonts w:ascii="Arial" w:hAnsi="Arial" w:cs="Arial"/>
              </w:rPr>
              <w:t>Able to analyse and interpret data</w:t>
            </w:r>
          </w:p>
        </w:tc>
        <w:tc>
          <w:tcPr>
            <w:tcW w:w="1339" w:type="dxa"/>
          </w:tcPr>
          <w:p w14:paraId="272AD7D9" w14:textId="77777777" w:rsidR="001B3449" w:rsidRPr="00985280" w:rsidRDefault="001B3449" w:rsidP="003D74D8">
            <w:pPr>
              <w:jc w:val="center"/>
              <w:rPr>
                <w:rFonts w:ascii="Arial" w:hAnsi="Arial" w:cs="Arial"/>
              </w:rPr>
            </w:pPr>
            <w:r w:rsidRPr="00985280">
              <w:rPr>
                <w:rFonts w:ascii="Arial" w:hAnsi="Arial" w:cs="Arial"/>
              </w:rPr>
              <w:t>E</w:t>
            </w:r>
          </w:p>
        </w:tc>
        <w:tc>
          <w:tcPr>
            <w:tcW w:w="1596" w:type="dxa"/>
            <w:vMerge/>
          </w:tcPr>
          <w:p w14:paraId="31A764FE" w14:textId="77777777" w:rsidR="001B3449" w:rsidRPr="00985280" w:rsidRDefault="001B3449" w:rsidP="0018391F">
            <w:pPr>
              <w:jc w:val="center"/>
              <w:rPr>
                <w:rFonts w:ascii="Arial" w:hAnsi="Arial" w:cs="Arial"/>
              </w:rPr>
            </w:pPr>
          </w:p>
        </w:tc>
      </w:tr>
      <w:tr w:rsidR="001B3449" w:rsidRPr="00985280" w14:paraId="2F52CF9E" w14:textId="77777777" w:rsidTr="00E102FC">
        <w:trPr>
          <w:trHeight w:val="554"/>
        </w:trPr>
        <w:tc>
          <w:tcPr>
            <w:tcW w:w="6736" w:type="dxa"/>
          </w:tcPr>
          <w:p w14:paraId="3690E719" w14:textId="77777777" w:rsidR="001B3449" w:rsidRPr="00985280" w:rsidRDefault="001B3449" w:rsidP="001B3449">
            <w:pPr>
              <w:numPr>
                <w:ilvl w:val="0"/>
                <w:numId w:val="23"/>
              </w:numPr>
              <w:spacing w:after="0" w:line="240" w:lineRule="auto"/>
              <w:rPr>
                <w:rFonts w:ascii="Arial" w:hAnsi="Arial" w:cs="Arial"/>
              </w:rPr>
            </w:pPr>
            <w:r w:rsidRPr="00985280">
              <w:rPr>
                <w:rFonts w:ascii="Arial" w:hAnsi="Arial" w:cs="Arial"/>
              </w:rPr>
              <w:t>Able to consider new approaches, ways of thinking and challenges to the status quo</w:t>
            </w:r>
          </w:p>
        </w:tc>
        <w:tc>
          <w:tcPr>
            <w:tcW w:w="1339" w:type="dxa"/>
          </w:tcPr>
          <w:p w14:paraId="121D8627" w14:textId="77777777" w:rsidR="001B3449" w:rsidRPr="00985280" w:rsidRDefault="001B3449" w:rsidP="007C1D6F">
            <w:pPr>
              <w:jc w:val="center"/>
              <w:rPr>
                <w:rFonts w:ascii="Arial" w:hAnsi="Arial" w:cs="Arial"/>
              </w:rPr>
            </w:pPr>
            <w:r w:rsidRPr="00985280">
              <w:rPr>
                <w:rFonts w:ascii="Arial" w:hAnsi="Arial" w:cs="Arial"/>
              </w:rPr>
              <w:t>E</w:t>
            </w:r>
          </w:p>
        </w:tc>
        <w:tc>
          <w:tcPr>
            <w:tcW w:w="1596" w:type="dxa"/>
            <w:vMerge/>
          </w:tcPr>
          <w:p w14:paraId="11B030F5" w14:textId="77777777" w:rsidR="001B3449" w:rsidRPr="00985280" w:rsidRDefault="001B3449" w:rsidP="0018391F">
            <w:pPr>
              <w:jc w:val="center"/>
              <w:rPr>
                <w:rFonts w:ascii="Arial" w:hAnsi="Arial" w:cs="Arial"/>
              </w:rPr>
            </w:pPr>
          </w:p>
        </w:tc>
      </w:tr>
      <w:tr w:rsidR="001B3449" w:rsidRPr="00985280" w14:paraId="6CA62D9C" w14:textId="77777777" w:rsidTr="00E102FC">
        <w:trPr>
          <w:trHeight w:val="407"/>
        </w:trPr>
        <w:tc>
          <w:tcPr>
            <w:tcW w:w="6736" w:type="dxa"/>
          </w:tcPr>
          <w:p w14:paraId="16F3A51C" w14:textId="77777777" w:rsidR="001B3449" w:rsidRPr="00985280" w:rsidRDefault="001B3449" w:rsidP="001B3449">
            <w:pPr>
              <w:numPr>
                <w:ilvl w:val="0"/>
                <w:numId w:val="23"/>
              </w:numPr>
              <w:spacing w:after="0" w:line="240" w:lineRule="auto"/>
              <w:rPr>
                <w:rFonts w:ascii="Arial" w:hAnsi="Arial" w:cs="Arial"/>
              </w:rPr>
            </w:pPr>
            <w:r w:rsidRPr="00985280">
              <w:rPr>
                <w:rFonts w:ascii="Arial" w:hAnsi="Arial" w:cs="Arial"/>
              </w:rPr>
              <w:t>Knowledge of strategic and financial planning processes</w:t>
            </w:r>
          </w:p>
        </w:tc>
        <w:tc>
          <w:tcPr>
            <w:tcW w:w="1339" w:type="dxa"/>
          </w:tcPr>
          <w:p w14:paraId="1C11EC4E" w14:textId="77777777" w:rsidR="001B3449" w:rsidRPr="00985280" w:rsidRDefault="001B3449" w:rsidP="003D74D8">
            <w:pPr>
              <w:jc w:val="center"/>
              <w:rPr>
                <w:rFonts w:ascii="Arial" w:hAnsi="Arial" w:cs="Arial"/>
              </w:rPr>
            </w:pPr>
            <w:r w:rsidRPr="00985280">
              <w:rPr>
                <w:rFonts w:ascii="Arial" w:hAnsi="Arial" w:cs="Arial"/>
              </w:rPr>
              <w:t>D</w:t>
            </w:r>
          </w:p>
        </w:tc>
        <w:tc>
          <w:tcPr>
            <w:tcW w:w="1596" w:type="dxa"/>
            <w:vMerge/>
          </w:tcPr>
          <w:p w14:paraId="76A32A99" w14:textId="77777777" w:rsidR="001B3449" w:rsidRPr="00985280" w:rsidRDefault="001B3449" w:rsidP="0018391F">
            <w:pPr>
              <w:jc w:val="center"/>
              <w:rPr>
                <w:rFonts w:ascii="Arial" w:hAnsi="Arial" w:cs="Arial"/>
              </w:rPr>
            </w:pPr>
          </w:p>
        </w:tc>
      </w:tr>
      <w:tr w:rsidR="001B3449" w:rsidRPr="00985280" w14:paraId="1B81D58B" w14:textId="77777777" w:rsidTr="00E102FC">
        <w:trPr>
          <w:trHeight w:val="239"/>
        </w:trPr>
        <w:tc>
          <w:tcPr>
            <w:tcW w:w="6736" w:type="dxa"/>
          </w:tcPr>
          <w:p w14:paraId="3E30A798" w14:textId="77777777" w:rsidR="001B3449" w:rsidRPr="00985280" w:rsidRDefault="001B3449" w:rsidP="001B3449">
            <w:pPr>
              <w:numPr>
                <w:ilvl w:val="0"/>
                <w:numId w:val="23"/>
              </w:numPr>
              <w:spacing w:after="0" w:line="240" w:lineRule="auto"/>
              <w:rPr>
                <w:rFonts w:ascii="Arial" w:hAnsi="Arial" w:cs="Arial"/>
              </w:rPr>
            </w:pPr>
            <w:r w:rsidRPr="00985280">
              <w:rPr>
                <w:rFonts w:ascii="Arial" w:hAnsi="Arial" w:cs="Arial"/>
              </w:rPr>
              <w:t>Knowledge of school governance including within a multi academy trust context</w:t>
            </w:r>
          </w:p>
        </w:tc>
        <w:tc>
          <w:tcPr>
            <w:tcW w:w="1339" w:type="dxa"/>
          </w:tcPr>
          <w:p w14:paraId="6B9A37AD" w14:textId="77777777" w:rsidR="001B3449" w:rsidRPr="00985280" w:rsidRDefault="001B3449" w:rsidP="003D74D8">
            <w:pPr>
              <w:jc w:val="center"/>
              <w:rPr>
                <w:rFonts w:ascii="Arial" w:hAnsi="Arial" w:cs="Arial"/>
              </w:rPr>
            </w:pPr>
            <w:r w:rsidRPr="00985280">
              <w:rPr>
                <w:rFonts w:ascii="Arial" w:hAnsi="Arial" w:cs="Arial"/>
              </w:rPr>
              <w:t>D</w:t>
            </w:r>
          </w:p>
        </w:tc>
        <w:tc>
          <w:tcPr>
            <w:tcW w:w="1596" w:type="dxa"/>
            <w:vMerge/>
          </w:tcPr>
          <w:p w14:paraId="1656D04D" w14:textId="77777777" w:rsidR="001B3449" w:rsidRPr="00985280" w:rsidRDefault="001B3449" w:rsidP="0018391F">
            <w:pPr>
              <w:jc w:val="center"/>
              <w:rPr>
                <w:rFonts w:ascii="Arial" w:hAnsi="Arial" w:cs="Arial"/>
              </w:rPr>
            </w:pPr>
          </w:p>
        </w:tc>
      </w:tr>
      <w:tr w:rsidR="001B3449" w:rsidRPr="00985280" w14:paraId="4AB12A70" w14:textId="77777777" w:rsidTr="00E102FC">
        <w:trPr>
          <w:trHeight w:val="254"/>
        </w:trPr>
        <w:tc>
          <w:tcPr>
            <w:tcW w:w="6736" w:type="dxa"/>
          </w:tcPr>
          <w:p w14:paraId="5EE9F87B" w14:textId="77777777" w:rsidR="001B3449" w:rsidRPr="00985280" w:rsidRDefault="001B3449" w:rsidP="001B3449">
            <w:pPr>
              <w:numPr>
                <w:ilvl w:val="0"/>
                <w:numId w:val="23"/>
              </w:numPr>
              <w:spacing w:after="0" w:line="240" w:lineRule="auto"/>
              <w:rPr>
                <w:rFonts w:ascii="Arial" w:hAnsi="Arial" w:cs="Arial"/>
              </w:rPr>
            </w:pPr>
            <w:r w:rsidRPr="00985280">
              <w:rPr>
                <w:rFonts w:ascii="Arial" w:hAnsi="Arial" w:cs="Arial"/>
              </w:rPr>
              <w:t>Knowledge of effective behaviour and attendance management strategies</w:t>
            </w:r>
          </w:p>
        </w:tc>
        <w:tc>
          <w:tcPr>
            <w:tcW w:w="1339" w:type="dxa"/>
          </w:tcPr>
          <w:p w14:paraId="50EE6F5C" w14:textId="77777777" w:rsidR="001B3449" w:rsidRPr="00985280" w:rsidRDefault="001B3449" w:rsidP="003D74D8">
            <w:pPr>
              <w:jc w:val="center"/>
              <w:rPr>
                <w:rFonts w:ascii="Arial" w:hAnsi="Arial" w:cs="Arial"/>
              </w:rPr>
            </w:pPr>
            <w:r w:rsidRPr="00985280">
              <w:rPr>
                <w:rFonts w:ascii="Arial" w:hAnsi="Arial" w:cs="Arial"/>
              </w:rPr>
              <w:t>E</w:t>
            </w:r>
          </w:p>
        </w:tc>
        <w:tc>
          <w:tcPr>
            <w:tcW w:w="1596" w:type="dxa"/>
            <w:vMerge/>
          </w:tcPr>
          <w:p w14:paraId="6632ECBE" w14:textId="77777777" w:rsidR="001B3449" w:rsidRPr="00985280" w:rsidRDefault="001B3449" w:rsidP="0018391F">
            <w:pPr>
              <w:jc w:val="center"/>
              <w:rPr>
                <w:rFonts w:ascii="Arial" w:hAnsi="Arial" w:cs="Arial"/>
              </w:rPr>
            </w:pPr>
          </w:p>
        </w:tc>
      </w:tr>
      <w:tr w:rsidR="001B3449" w:rsidRPr="00985280" w14:paraId="429B3B37" w14:textId="77777777" w:rsidTr="00E102FC">
        <w:trPr>
          <w:trHeight w:val="670"/>
        </w:trPr>
        <w:tc>
          <w:tcPr>
            <w:tcW w:w="6736" w:type="dxa"/>
            <w:shd w:val="clear" w:color="auto" w:fill="70A9E0" w:themeFill="text2" w:themeFillTint="66"/>
          </w:tcPr>
          <w:p w14:paraId="09B5D65E" w14:textId="77777777" w:rsidR="001B3449" w:rsidRPr="00985280" w:rsidRDefault="001B3449" w:rsidP="003D74D8">
            <w:pPr>
              <w:rPr>
                <w:rFonts w:ascii="Arial" w:hAnsi="Arial" w:cs="Arial"/>
                <w:b/>
                <w:bCs/>
              </w:rPr>
            </w:pPr>
          </w:p>
          <w:p w14:paraId="1FED9929" w14:textId="77777777" w:rsidR="001B3449" w:rsidRPr="00985280" w:rsidRDefault="001B3449" w:rsidP="0018391F">
            <w:pPr>
              <w:jc w:val="center"/>
              <w:rPr>
                <w:rFonts w:ascii="Arial" w:hAnsi="Arial" w:cs="Arial"/>
                <w:b/>
                <w:bCs/>
              </w:rPr>
            </w:pPr>
            <w:r w:rsidRPr="00985280">
              <w:rPr>
                <w:rFonts w:ascii="Arial" w:hAnsi="Arial" w:cs="Arial"/>
                <w:b/>
                <w:bCs/>
              </w:rPr>
              <w:t>Values</w:t>
            </w:r>
          </w:p>
          <w:p w14:paraId="79197888" w14:textId="77777777" w:rsidR="001B3449" w:rsidRPr="00985280" w:rsidRDefault="001B3449" w:rsidP="003D74D8">
            <w:pPr>
              <w:rPr>
                <w:rFonts w:ascii="Arial" w:hAnsi="Arial" w:cs="Arial"/>
                <w:b/>
                <w:bCs/>
              </w:rPr>
            </w:pPr>
          </w:p>
        </w:tc>
        <w:tc>
          <w:tcPr>
            <w:tcW w:w="1339" w:type="dxa"/>
            <w:shd w:val="clear" w:color="auto" w:fill="70A9E0" w:themeFill="text2" w:themeFillTint="66"/>
          </w:tcPr>
          <w:p w14:paraId="6131F3EA" w14:textId="77777777" w:rsidR="001B3449" w:rsidRPr="00985280" w:rsidRDefault="001B3449" w:rsidP="003D74D8">
            <w:pPr>
              <w:jc w:val="center"/>
              <w:rPr>
                <w:rFonts w:ascii="Arial" w:hAnsi="Arial" w:cs="Arial"/>
                <w:b/>
                <w:bCs/>
              </w:rPr>
            </w:pPr>
            <w:r w:rsidRPr="00985280">
              <w:rPr>
                <w:rFonts w:ascii="Arial" w:hAnsi="Arial" w:cs="Arial"/>
                <w:b/>
                <w:bCs/>
              </w:rPr>
              <w:t>Essential/Desirable</w:t>
            </w:r>
          </w:p>
          <w:p w14:paraId="5467313F" w14:textId="77777777" w:rsidR="001B3449" w:rsidRPr="00985280" w:rsidRDefault="001B3449" w:rsidP="003D74D8">
            <w:pPr>
              <w:jc w:val="center"/>
              <w:rPr>
                <w:rFonts w:ascii="Arial" w:hAnsi="Arial" w:cs="Arial"/>
                <w:b/>
                <w:bCs/>
              </w:rPr>
            </w:pPr>
            <w:r w:rsidRPr="00985280">
              <w:rPr>
                <w:rFonts w:ascii="Arial" w:hAnsi="Arial" w:cs="Arial"/>
                <w:b/>
                <w:bCs/>
              </w:rPr>
              <w:t>E/D</w:t>
            </w:r>
          </w:p>
        </w:tc>
        <w:tc>
          <w:tcPr>
            <w:tcW w:w="1596" w:type="dxa"/>
            <w:shd w:val="clear" w:color="auto" w:fill="70A9E0" w:themeFill="text2" w:themeFillTint="66"/>
          </w:tcPr>
          <w:p w14:paraId="15D9248B" w14:textId="77777777" w:rsidR="001B3449" w:rsidRPr="00985280" w:rsidRDefault="001B3449" w:rsidP="0018391F">
            <w:pPr>
              <w:jc w:val="center"/>
              <w:rPr>
                <w:rFonts w:ascii="Arial" w:hAnsi="Arial" w:cs="Arial"/>
                <w:b/>
                <w:bCs/>
              </w:rPr>
            </w:pPr>
            <w:r w:rsidRPr="00985280">
              <w:rPr>
                <w:rFonts w:ascii="Arial" w:hAnsi="Arial" w:cs="Arial"/>
                <w:b/>
                <w:bCs/>
              </w:rPr>
              <w:t>How Identified</w:t>
            </w:r>
          </w:p>
          <w:p w14:paraId="465B9621" w14:textId="77777777" w:rsidR="001B3449" w:rsidRPr="00985280" w:rsidRDefault="001B3449" w:rsidP="0018391F">
            <w:pPr>
              <w:jc w:val="center"/>
              <w:rPr>
                <w:rFonts w:ascii="Arial" w:hAnsi="Arial" w:cs="Arial"/>
                <w:b/>
                <w:bCs/>
              </w:rPr>
            </w:pPr>
          </w:p>
        </w:tc>
      </w:tr>
      <w:tr w:rsidR="001B3449" w:rsidRPr="00985280" w14:paraId="6506EC0A" w14:textId="77777777" w:rsidTr="00E102FC">
        <w:trPr>
          <w:trHeight w:val="481"/>
        </w:trPr>
        <w:tc>
          <w:tcPr>
            <w:tcW w:w="6736" w:type="dxa"/>
          </w:tcPr>
          <w:p w14:paraId="583B94E8" w14:textId="77777777" w:rsidR="001B3449" w:rsidRPr="00985280" w:rsidRDefault="001B3449" w:rsidP="001B3449">
            <w:pPr>
              <w:numPr>
                <w:ilvl w:val="0"/>
                <w:numId w:val="23"/>
              </w:numPr>
              <w:spacing w:after="0" w:line="240" w:lineRule="auto"/>
              <w:rPr>
                <w:rFonts w:ascii="Arial" w:hAnsi="Arial" w:cs="Arial"/>
              </w:rPr>
            </w:pPr>
            <w:r w:rsidRPr="00985280">
              <w:rPr>
                <w:rFonts w:ascii="Arial" w:hAnsi="Arial" w:cs="Arial"/>
              </w:rPr>
              <w:t>A commitment to comprehensive education, equal opportunities, and inclusion for all students across the Trust</w:t>
            </w:r>
          </w:p>
        </w:tc>
        <w:tc>
          <w:tcPr>
            <w:tcW w:w="1339" w:type="dxa"/>
          </w:tcPr>
          <w:p w14:paraId="3B7E3534" w14:textId="77777777" w:rsidR="001B3449" w:rsidRPr="00985280" w:rsidRDefault="001B3449" w:rsidP="007C1D6F">
            <w:pPr>
              <w:jc w:val="center"/>
              <w:rPr>
                <w:rFonts w:ascii="Arial" w:hAnsi="Arial" w:cs="Arial"/>
              </w:rPr>
            </w:pPr>
            <w:r w:rsidRPr="00985280">
              <w:rPr>
                <w:rFonts w:ascii="Arial" w:hAnsi="Arial" w:cs="Arial"/>
              </w:rPr>
              <w:t>E</w:t>
            </w:r>
          </w:p>
        </w:tc>
        <w:tc>
          <w:tcPr>
            <w:tcW w:w="1596" w:type="dxa"/>
            <w:vMerge w:val="restart"/>
          </w:tcPr>
          <w:p w14:paraId="73CBD3D2" w14:textId="77777777" w:rsidR="001B3449" w:rsidRPr="00985280" w:rsidRDefault="001B3449" w:rsidP="0018391F">
            <w:pPr>
              <w:jc w:val="center"/>
              <w:rPr>
                <w:rFonts w:ascii="Arial" w:hAnsi="Arial" w:cs="Arial"/>
              </w:rPr>
            </w:pPr>
          </w:p>
          <w:p w14:paraId="6D8A12FA" w14:textId="77777777" w:rsidR="001B3449" w:rsidRPr="00985280" w:rsidRDefault="001B3449" w:rsidP="0018391F">
            <w:pPr>
              <w:jc w:val="center"/>
              <w:rPr>
                <w:rFonts w:ascii="Arial" w:hAnsi="Arial" w:cs="Arial"/>
              </w:rPr>
            </w:pPr>
            <w:r w:rsidRPr="00985280">
              <w:rPr>
                <w:rFonts w:ascii="Arial" w:hAnsi="Arial" w:cs="Arial"/>
              </w:rPr>
              <w:t>Application form and selection process</w:t>
            </w:r>
          </w:p>
        </w:tc>
      </w:tr>
      <w:tr w:rsidR="001B3449" w:rsidRPr="00985280" w14:paraId="1873F921" w14:textId="77777777" w:rsidTr="00E102FC">
        <w:trPr>
          <w:trHeight w:val="524"/>
        </w:trPr>
        <w:tc>
          <w:tcPr>
            <w:tcW w:w="6736" w:type="dxa"/>
          </w:tcPr>
          <w:p w14:paraId="559A3923" w14:textId="77777777" w:rsidR="001B3449" w:rsidRPr="00985280" w:rsidRDefault="001B3449" w:rsidP="001B3449">
            <w:pPr>
              <w:numPr>
                <w:ilvl w:val="0"/>
                <w:numId w:val="23"/>
              </w:numPr>
              <w:spacing w:after="0" w:line="240" w:lineRule="auto"/>
              <w:rPr>
                <w:rFonts w:ascii="Arial" w:hAnsi="Arial" w:cs="Arial"/>
              </w:rPr>
            </w:pPr>
            <w:r w:rsidRPr="00985280">
              <w:rPr>
                <w:rFonts w:ascii="Arial" w:hAnsi="Arial" w:cs="Arial"/>
              </w:rPr>
              <w:t>A passionate commitment to achieving the highest standards for all students across the Trust</w:t>
            </w:r>
          </w:p>
        </w:tc>
        <w:tc>
          <w:tcPr>
            <w:tcW w:w="1339" w:type="dxa"/>
          </w:tcPr>
          <w:p w14:paraId="3ADDA1D6" w14:textId="77777777" w:rsidR="001B3449" w:rsidRPr="00985280" w:rsidRDefault="001B3449" w:rsidP="007C1D6F">
            <w:pPr>
              <w:jc w:val="center"/>
              <w:rPr>
                <w:rFonts w:ascii="Arial" w:hAnsi="Arial" w:cs="Arial"/>
              </w:rPr>
            </w:pPr>
            <w:r w:rsidRPr="00985280">
              <w:rPr>
                <w:rFonts w:ascii="Arial" w:hAnsi="Arial" w:cs="Arial"/>
              </w:rPr>
              <w:t>E</w:t>
            </w:r>
          </w:p>
        </w:tc>
        <w:tc>
          <w:tcPr>
            <w:tcW w:w="1596" w:type="dxa"/>
            <w:vMerge/>
          </w:tcPr>
          <w:p w14:paraId="63964F7A" w14:textId="77777777" w:rsidR="001B3449" w:rsidRPr="00985280" w:rsidRDefault="001B3449" w:rsidP="0018391F">
            <w:pPr>
              <w:jc w:val="center"/>
              <w:rPr>
                <w:rFonts w:ascii="Arial" w:hAnsi="Arial" w:cs="Arial"/>
              </w:rPr>
            </w:pPr>
          </w:p>
        </w:tc>
      </w:tr>
      <w:tr w:rsidR="001B3449" w:rsidRPr="00985280" w14:paraId="1BBDDB0E" w14:textId="77777777" w:rsidTr="00E102FC">
        <w:trPr>
          <w:trHeight w:val="554"/>
        </w:trPr>
        <w:tc>
          <w:tcPr>
            <w:tcW w:w="6736" w:type="dxa"/>
          </w:tcPr>
          <w:p w14:paraId="3429197E" w14:textId="77777777" w:rsidR="001B3449" w:rsidRPr="00985280" w:rsidRDefault="001B3449" w:rsidP="001B3449">
            <w:pPr>
              <w:numPr>
                <w:ilvl w:val="0"/>
                <w:numId w:val="23"/>
              </w:numPr>
              <w:spacing w:after="0" w:line="240" w:lineRule="auto"/>
              <w:rPr>
                <w:rFonts w:ascii="Arial" w:hAnsi="Arial" w:cs="Arial"/>
              </w:rPr>
            </w:pPr>
            <w:r w:rsidRPr="00985280">
              <w:rPr>
                <w:rFonts w:ascii="Arial" w:hAnsi="Arial" w:cs="Arial"/>
              </w:rPr>
              <w:t>A commitment to teaching approaches which make learning engaging, challenging, purposeful and effective</w:t>
            </w:r>
          </w:p>
        </w:tc>
        <w:tc>
          <w:tcPr>
            <w:tcW w:w="1339" w:type="dxa"/>
          </w:tcPr>
          <w:p w14:paraId="1AD9CEBB" w14:textId="77777777" w:rsidR="001B3449" w:rsidRPr="00985280" w:rsidRDefault="001B3449" w:rsidP="007C1D6F">
            <w:pPr>
              <w:jc w:val="center"/>
              <w:rPr>
                <w:rFonts w:ascii="Arial" w:hAnsi="Arial" w:cs="Arial"/>
              </w:rPr>
            </w:pPr>
            <w:r w:rsidRPr="00985280">
              <w:rPr>
                <w:rFonts w:ascii="Arial" w:hAnsi="Arial" w:cs="Arial"/>
              </w:rPr>
              <w:t>E</w:t>
            </w:r>
          </w:p>
        </w:tc>
        <w:tc>
          <w:tcPr>
            <w:tcW w:w="1596" w:type="dxa"/>
            <w:vMerge/>
          </w:tcPr>
          <w:p w14:paraId="30DCA54A" w14:textId="77777777" w:rsidR="001B3449" w:rsidRPr="00985280" w:rsidRDefault="001B3449" w:rsidP="0018391F">
            <w:pPr>
              <w:jc w:val="center"/>
              <w:rPr>
                <w:rFonts w:ascii="Arial" w:hAnsi="Arial" w:cs="Arial"/>
              </w:rPr>
            </w:pPr>
          </w:p>
        </w:tc>
      </w:tr>
      <w:tr w:rsidR="001B3449" w:rsidRPr="00985280" w14:paraId="371D6679" w14:textId="77777777" w:rsidTr="00E102FC">
        <w:trPr>
          <w:trHeight w:val="494"/>
        </w:trPr>
        <w:tc>
          <w:tcPr>
            <w:tcW w:w="6736" w:type="dxa"/>
          </w:tcPr>
          <w:p w14:paraId="5D897363" w14:textId="77777777" w:rsidR="001B3449" w:rsidRPr="00985280" w:rsidRDefault="001B3449" w:rsidP="001B3449">
            <w:pPr>
              <w:numPr>
                <w:ilvl w:val="0"/>
                <w:numId w:val="23"/>
              </w:numPr>
              <w:spacing w:after="0" w:line="240" w:lineRule="auto"/>
              <w:rPr>
                <w:rFonts w:ascii="Arial" w:hAnsi="Arial" w:cs="Arial"/>
              </w:rPr>
            </w:pPr>
            <w:r w:rsidRPr="00985280">
              <w:rPr>
                <w:rFonts w:ascii="Arial" w:hAnsi="Arial" w:cs="Arial"/>
              </w:rPr>
              <w:t>Fully committed to a close working partnership with parents, governors, and the wider trust community</w:t>
            </w:r>
          </w:p>
        </w:tc>
        <w:tc>
          <w:tcPr>
            <w:tcW w:w="1339" w:type="dxa"/>
          </w:tcPr>
          <w:p w14:paraId="4B2E4A2B" w14:textId="77777777" w:rsidR="001B3449" w:rsidRPr="00985280" w:rsidRDefault="001B3449" w:rsidP="007C1D6F">
            <w:pPr>
              <w:jc w:val="center"/>
              <w:rPr>
                <w:rFonts w:ascii="Arial" w:hAnsi="Arial" w:cs="Arial"/>
              </w:rPr>
            </w:pPr>
            <w:r w:rsidRPr="00985280">
              <w:rPr>
                <w:rFonts w:ascii="Arial" w:hAnsi="Arial" w:cs="Arial"/>
              </w:rPr>
              <w:t>E</w:t>
            </w:r>
          </w:p>
        </w:tc>
        <w:tc>
          <w:tcPr>
            <w:tcW w:w="1596" w:type="dxa"/>
            <w:vMerge/>
          </w:tcPr>
          <w:p w14:paraId="49E025F8" w14:textId="77777777" w:rsidR="001B3449" w:rsidRPr="00985280" w:rsidRDefault="001B3449" w:rsidP="0018391F">
            <w:pPr>
              <w:jc w:val="center"/>
              <w:rPr>
                <w:rFonts w:ascii="Arial" w:hAnsi="Arial" w:cs="Arial"/>
              </w:rPr>
            </w:pPr>
          </w:p>
        </w:tc>
      </w:tr>
      <w:tr w:rsidR="001B3449" w:rsidRPr="00985280" w14:paraId="19DA4953" w14:textId="77777777" w:rsidTr="00E102FC">
        <w:trPr>
          <w:trHeight w:val="509"/>
        </w:trPr>
        <w:tc>
          <w:tcPr>
            <w:tcW w:w="6736" w:type="dxa"/>
          </w:tcPr>
          <w:p w14:paraId="7DF0FF74" w14:textId="77777777" w:rsidR="001B3449" w:rsidRPr="00985280" w:rsidRDefault="001B3449" w:rsidP="001B3449">
            <w:pPr>
              <w:numPr>
                <w:ilvl w:val="0"/>
                <w:numId w:val="23"/>
              </w:numPr>
              <w:spacing w:after="0" w:line="240" w:lineRule="auto"/>
              <w:rPr>
                <w:rFonts w:ascii="Arial" w:hAnsi="Arial" w:cs="Arial"/>
              </w:rPr>
            </w:pPr>
            <w:r w:rsidRPr="00985280">
              <w:rPr>
                <w:rFonts w:ascii="Arial" w:hAnsi="Arial" w:cs="Arial"/>
              </w:rPr>
              <w:t>An enthusiasm for developing enrichment including extra-curricular activities</w:t>
            </w:r>
          </w:p>
        </w:tc>
        <w:tc>
          <w:tcPr>
            <w:tcW w:w="1339" w:type="dxa"/>
          </w:tcPr>
          <w:p w14:paraId="058FC523" w14:textId="77777777" w:rsidR="001B3449" w:rsidRPr="00985280" w:rsidRDefault="001B3449" w:rsidP="007C1D6F">
            <w:pPr>
              <w:jc w:val="center"/>
              <w:rPr>
                <w:rFonts w:ascii="Arial" w:hAnsi="Arial" w:cs="Arial"/>
              </w:rPr>
            </w:pPr>
            <w:r w:rsidRPr="00985280">
              <w:rPr>
                <w:rFonts w:ascii="Arial" w:hAnsi="Arial" w:cs="Arial"/>
              </w:rPr>
              <w:t>E</w:t>
            </w:r>
          </w:p>
        </w:tc>
        <w:tc>
          <w:tcPr>
            <w:tcW w:w="1596" w:type="dxa"/>
            <w:vMerge/>
          </w:tcPr>
          <w:p w14:paraId="778A909A" w14:textId="77777777" w:rsidR="001B3449" w:rsidRPr="00985280" w:rsidRDefault="001B3449" w:rsidP="0018391F">
            <w:pPr>
              <w:jc w:val="center"/>
              <w:rPr>
                <w:rFonts w:ascii="Arial" w:hAnsi="Arial" w:cs="Arial"/>
              </w:rPr>
            </w:pPr>
          </w:p>
        </w:tc>
      </w:tr>
      <w:tr w:rsidR="001B3449" w:rsidRPr="00985280" w14:paraId="1B4B4A17" w14:textId="77777777" w:rsidTr="00E102FC">
        <w:trPr>
          <w:trHeight w:val="600"/>
        </w:trPr>
        <w:tc>
          <w:tcPr>
            <w:tcW w:w="6736" w:type="dxa"/>
            <w:shd w:val="clear" w:color="auto" w:fill="70A9E0" w:themeFill="text2" w:themeFillTint="66"/>
          </w:tcPr>
          <w:p w14:paraId="663BC5D9" w14:textId="77777777" w:rsidR="001B3449" w:rsidRPr="00985280" w:rsidRDefault="001B3449" w:rsidP="003D74D8">
            <w:pPr>
              <w:rPr>
                <w:rFonts w:ascii="Arial" w:hAnsi="Arial" w:cs="Arial"/>
                <w:b/>
                <w:bCs/>
              </w:rPr>
            </w:pPr>
          </w:p>
          <w:p w14:paraId="1E2207BA" w14:textId="77777777" w:rsidR="001B3449" w:rsidRPr="00985280" w:rsidRDefault="001B3449" w:rsidP="0018391F">
            <w:pPr>
              <w:jc w:val="center"/>
              <w:rPr>
                <w:rFonts w:ascii="Arial" w:hAnsi="Arial" w:cs="Arial"/>
                <w:b/>
                <w:bCs/>
              </w:rPr>
            </w:pPr>
            <w:r w:rsidRPr="00985280">
              <w:rPr>
                <w:rFonts w:ascii="Arial" w:hAnsi="Arial" w:cs="Arial"/>
                <w:b/>
                <w:bCs/>
              </w:rPr>
              <w:t>Personal Qualities</w:t>
            </w:r>
          </w:p>
          <w:p w14:paraId="1A8F21A5" w14:textId="77777777" w:rsidR="001B3449" w:rsidRPr="00985280" w:rsidRDefault="001B3449" w:rsidP="003D74D8">
            <w:pPr>
              <w:rPr>
                <w:rFonts w:ascii="Arial" w:hAnsi="Arial" w:cs="Arial"/>
                <w:b/>
                <w:bCs/>
              </w:rPr>
            </w:pPr>
          </w:p>
        </w:tc>
        <w:tc>
          <w:tcPr>
            <w:tcW w:w="1339" w:type="dxa"/>
            <w:shd w:val="clear" w:color="auto" w:fill="70A9E0" w:themeFill="text2" w:themeFillTint="66"/>
          </w:tcPr>
          <w:p w14:paraId="000A7DD4" w14:textId="77777777" w:rsidR="001B3449" w:rsidRPr="00985280" w:rsidRDefault="001B3449" w:rsidP="003D74D8">
            <w:pPr>
              <w:jc w:val="center"/>
              <w:rPr>
                <w:rFonts w:ascii="Arial" w:hAnsi="Arial" w:cs="Arial"/>
                <w:b/>
                <w:bCs/>
              </w:rPr>
            </w:pPr>
            <w:r w:rsidRPr="00985280">
              <w:rPr>
                <w:rFonts w:ascii="Arial" w:hAnsi="Arial" w:cs="Arial"/>
                <w:b/>
                <w:bCs/>
              </w:rPr>
              <w:t>Essential/Desirable</w:t>
            </w:r>
          </w:p>
          <w:p w14:paraId="2D89DB0D" w14:textId="77777777" w:rsidR="001B3449" w:rsidRPr="00985280" w:rsidRDefault="001B3449" w:rsidP="003D74D8">
            <w:pPr>
              <w:jc w:val="center"/>
              <w:rPr>
                <w:rFonts w:ascii="Arial" w:hAnsi="Arial" w:cs="Arial"/>
                <w:b/>
                <w:bCs/>
              </w:rPr>
            </w:pPr>
            <w:r w:rsidRPr="00985280">
              <w:rPr>
                <w:rFonts w:ascii="Arial" w:hAnsi="Arial" w:cs="Arial"/>
                <w:b/>
                <w:bCs/>
              </w:rPr>
              <w:t>E/D</w:t>
            </w:r>
          </w:p>
        </w:tc>
        <w:tc>
          <w:tcPr>
            <w:tcW w:w="1596" w:type="dxa"/>
            <w:shd w:val="clear" w:color="auto" w:fill="70A9E0" w:themeFill="text2" w:themeFillTint="66"/>
          </w:tcPr>
          <w:p w14:paraId="1CA53B92" w14:textId="77777777" w:rsidR="001B3449" w:rsidRPr="00985280" w:rsidRDefault="001B3449" w:rsidP="0018391F">
            <w:pPr>
              <w:jc w:val="center"/>
              <w:rPr>
                <w:rFonts w:ascii="Arial" w:hAnsi="Arial" w:cs="Arial"/>
                <w:b/>
                <w:bCs/>
              </w:rPr>
            </w:pPr>
            <w:r w:rsidRPr="00985280">
              <w:rPr>
                <w:rFonts w:ascii="Arial" w:hAnsi="Arial" w:cs="Arial"/>
                <w:b/>
                <w:bCs/>
              </w:rPr>
              <w:t>How Identified</w:t>
            </w:r>
          </w:p>
          <w:p w14:paraId="09EB19D9" w14:textId="77777777" w:rsidR="001B3449" w:rsidRPr="00985280" w:rsidRDefault="001B3449" w:rsidP="0018391F">
            <w:pPr>
              <w:jc w:val="center"/>
              <w:rPr>
                <w:rFonts w:ascii="Arial" w:hAnsi="Arial" w:cs="Arial"/>
                <w:b/>
                <w:bCs/>
              </w:rPr>
            </w:pPr>
          </w:p>
        </w:tc>
      </w:tr>
      <w:tr w:rsidR="001B3449" w:rsidRPr="00985280" w14:paraId="605D4E2A" w14:textId="77777777" w:rsidTr="00E102FC">
        <w:trPr>
          <w:trHeight w:val="318"/>
        </w:trPr>
        <w:tc>
          <w:tcPr>
            <w:tcW w:w="6736" w:type="dxa"/>
          </w:tcPr>
          <w:p w14:paraId="326606EF" w14:textId="77777777" w:rsidR="001B3449" w:rsidRPr="00985280" w:rsidRDefault="001B3449" w:rsidP="001B3449">
            <w:pPr>
              <w:numPr>
                <w:ilvl w:val="0"/>
                <w:numId w:val="23"/>
              </w:numPr>
              <w:spacing w:after="0" w:line="240" w:lineRule="auto"/>
              <w:jc w:val="both"/>
              <w:rPr>
                <w:rFonts w:ascii="Arial" w:hAnsi="Arial" w:cs="Arial"/>
              </w:rPr>
            </w:pPr>
            <w:r w:rsidRPr="00985280">
              <w:rPr>
                <w:rFonts w:ascii="Arial" w:hAnsi="Arial" w:cs="Arial"/>
              </w:rPr>
              <w:t>Strong ‘moral purpose’</w:t>
            </w:r>
          </w:p>
        </w:tc>
        <w:tc>
          <w:tcPr>
            <w:tcW w:w="1339" w:type="dxa"/>
          </w:tcPr>
          <w:p w14:paraId="0F24C99B" w14:textId="77777777" w:rsidR="001B3449" w:rsidRPr="00985280" w:rsidRDefault="001B3449" w:rsidP="003D74D8">
            <w:pPr>
              <w:jc w:val="center"/>
              <w:rPr>
                <w:rFonts w:ascii="Arial" w:hAnsi="Arial" w:cs="Arial"/>
              </w:rPr>
            </w:pPr>
            <w:r w:rsidRPr="00985280">
              <w:rPr>
                <w:rFonts w:ascii="Arial" w:hAnsi="Arial" w:cs="Arial"/>
              </w:rPr>
              <w:t>E</w:t>
            </w:r>
          </w:p>
        </w:tc>
        <w:tc>
          <w:tcPr>
            <w:tcW w:w="1596" w:type="dxa"/>
            <w:vMerge w:val="restart"/>
          </w:tcPr>
          <w:p w14:paraId="1156FD6D" w14:textId="77777777" w:rsidR="001B3449" w:rsidRPr="00985280" w:rsidRDefault="001B3449" w:rsidP="0018391F">
            <w:pPr>
              <w:jc w:val="center"/>
              <w:rPr>
                <w:rFonts w:ascii="Arial" w:hAnsi="Arial" w:cs="Arial"/>
              </w:rPr>
            </w:pPr>
          </w:p>
          <w:p w14:paraId="51450854" w14:textId="77777777" w:rsidR="001B3449" w:rsidRPr="00985280" w:rsidRDefault="001B3449" w:rsidP="0018391F">
            <w:pPr>
              <w:jc w:val="center"/>
              <w:rPr>
                <w:rFonts w:ascii="Arial" w:hAnsi="Arial" w:cs="Arial"/>
              </w:rPr>
            </w:pPr>
            <w:r w:rsidRPr="00985280">
              <w:rPr>
                <w:rFonts w:ascii="Arial" w:hAnsi="Arial" w:cs="Arial"/>
              </w:rPr>
              <w:t>Application form and selection process</w:t>
            </w:r>
          </w:p>
        </w:tc>
      </w:tr>
      <w:tr w:rsidR="001B3449" w:rsidRPr="00985280" w14:paraId="168683AE" w14:textId="77777777" w:rsidTr="00E102FC">
        <w:trPr>
          <w:trHeight w:val="786"/>
        </w:trPr>
        <w:tc>
          <w:tcPr>
            <w:tcW w:w="6736" w:type="dxa"/>
          </w:tcPr>
          <w:p w14:paraId="768C7E51" w14:textId="77777777" w:rsidR="001B3449" w:rsidRPr="00985280" w:rsidRDefault="001B3449" w:rsidP="001B3449">
            <w:pPr>
              <w:numPr>
                <w:ilvl w:val="0"/>
                <w:numId w:val="23"/>
              </w:numPr>
              <w:spacing w:after="0" w:line="240" w:lineRule="auto"/>
              <w:rPr>
                <w:rFonts w:ascii="Arial" w:hAnsi="Arial" w:cs="Arial"/>
              </w:rPr>
            </w:pPr>
            <w:r w:rsidRPr="00985280">
              <w:rPr>
                <w:rFonts w:ascii="Arial" w:hAnsi="Arial" w:cs="Arial"/>
              </w:rPr>
              <w:t>Skilled at building and forming productive working relationships with staff, parents, and students, with governors, partners and the wider community</w:t>
            </w:r>
          </w:p>
        </w:tc>
        <w:tc>
          <w:tcPr>
            <w:tcW w:w="1339" w:type="dxa"/>
          </w:tcPr>
          <w:p w14:paraId="06D6DA32" w14:textId="77777777" w:rsidR="001B3449" w:rsidRPr="00985280" w:rsidRDefault="001B3449" w:rsidP="003D74D8">
            <w:pPr>
              <w:tabs>
                <w:tab w:val="left" w:pos="435"/>
                <w:tab w:val="center" w:pos="557"/>
              </w:tabs>
              <w:jc w:val="center"/>
              <w:rPr>
                <w:rFonts w:ascii="Arial" w:hAnsi="Arial" w:cs="Arial"/>
              </w:rPr>
            </w:pPr>
            <w:r w:rsidRPr="00985280">
              <w:rPr>
                <w:rFonts w:ascii="Arial" w:hAnsi="Arial" w:cs="Arial"/>
              </w:rPr>
              <w:t>E</w:t>
            </w:r>
          </w:p>
        </w:tc>
        <w:tc>
          <w:tcPr>
            <w:tcW w:w="1596" w:type="dxa"/>
            <w:vMerge/>
          </w:tcPr>
          <w:p w14:paraId="7B7D71DF" w14:textId="77777777" w:rsidR="001B3449" w:rsidRPr="00985280" w:rsidRDefault="001B3449" w:rsidP="0018391F">
            <w:pPr>
              <w:jc w:val="center"/>
              <w:rPr>
                <w:rFonts w:ascii="Arial" w:hAnsi="Arial" w:cs="Arial"/>
              </w:rPr>
            </w:pPr>
          </w:p>
        </w:tc>
      </w:tr>
      <w:tr w:rsidR="001B3449" w:rsidRPr="00985280" w14:paraId="5EFB4C21" w14:textId="77777777" w:rsidTr="00E102FC">
        <w:trPr>
          <w:trHeight w:val="420"/>
        </w:trPr>
        <w:tc>
          <w:tcPr>
            <w:tcW w:w="6736" w:type="dxa"/>
          </w:tcPr>
          <w:p w14:paraId="417673DE" w14:textId="77777777" w:rsidR="001B3449" w:rsidRPr="00985280" w:rsidRDefault="001B3449" w:rsidP="001B3449">
            <w:pPr>
              <w:numPr>
                <w:ilvl w:val="0"/>
                <w:numId w:val="23"/>
              </w:numPr>
              <w:spacing w:after="0" w:line="240" w:lineRule="auto"/>
              <w:rPr>
                <w:rFonts w:ascii="Arial" w:hAnsi="Arial" w:cs="Arial"/>
              </w:rPr>
            </w:pPr>
            <w:r w:rsidRPr="00985280">
              <w:rPr>
                <w:rFonts w:ascii="Arial" w:hAnsi="Arial" w:cs="Arial"/>
              </w:rPr>
              <w:t>Shows warmth, care, and sensitivity to the needs of others</w:t>
            </w:r>
          </w:p>
        </w:tc>
        <w:tc>
          <w:tcPr>
            <w:tcW w:w="1339" w:type="dxa"/>
          </w:tcPr>
          <w:p w14:paraId="7847D453" w14:textId="77777777" w:rsidR="001B3449" w:rsidRPr="00985280" w:rsidRDefault="001B3449" w:rsidP="003D74D8">
            <w:pPr>
              <w:tabs>
                <w:tab w:val="left" w:pos="435"/>
                <w:tab w:val="center" w:pos="557"/>
              </w:tabs>
              <w:jc w:val="center"/>
              <w:rPr>
                <w:rFonts w:ascii="Arial" w:hAnsi="Arial" w:cs="Arial"/>
              </w:rPr>
            </w:pPr>
            <w:r w:rsidRPr="00985280">
              <w:rPr>
                <w:rFonts w:ascii="Arial" w:hAnsi="Arial" w:cs="Arial"/>
              </w:rPr>
              <w:t>E</w:t>
            </w:r>
          </w:p>
        </w:tc>
        <w:tc>
          <w:tcPr>
            <w:tcW w:w="1596" w:type="dxa"/>
            <w:vMerge/>
          </w:tcPr>
          <w:p w14:paraId="76A97BB2" w14:textId="77777777" w:rsidR="001B3449" w:rsidRPr="00985280" w:rsidRDefault="001B3449" w:rsidP="0018391F">
            <w:pPr>
              <w:jc w:val="center"/>
              <w:rPr>
                <w:rFonts w:ascii="Arial" w:hAnsi="Arial" w:cs="Arial"/>
              </w:rPr>
            </w:pPr>
          </w:p>
        </w:tc>
      </w:tr>
      <w:tr w:rsidR="001B3449" w:rsidRPr="00985280" w14:paraId="1B9C45A8" w14:textId="77777777" w:rsidTr="00E102FC">
        <w:trPr>
          <w:trHeight w:val="420"/>
        </w:trPr>
        <w:tc>
          <w:tcPr>
            <w:tcW w:w="6736" w:type="dxa"/>
          </w:tcPr>
          <w:p w14:paraId="69A4808D" w14:textId="77777777" w:rsidR="001B3449" w:rsidRPr="00985280" w:rsidRDefault="001B3449" w:rsidP="001B3449">
            <w:pPr>
              <w:numPr>
                <w:ilvl w:val="0"/>
                <w:numId w:val="23"/>
              </w:numPr>
              <w:spacing w:after="0" w:line="240" w:lineRule="auto"/>
              <w:rPr>
                <w:rFonts w:ascii="Arial" w:hAnsi="Arial" w:cs="Arial"/>
              </w:rPr>
            </w:pPr>
            <w:r w:rsidRPr="00985280">
              <w:rPr>
                <w:rFonts w:ascii="Arial" w:hAnsi="Arial" w:cs="Arial"/>
              </w:rPr>
              <w:t>Is professional, self-motivated, hardworking, and willing to give freely of time outside of the normal working day</w:t>
            </w:r>
          </w:p>
        </w:tc>
        <w:tc>
          <w:tcPr>
            <w:tcW w:w="1339" w:type="dxa"/>
          </w:tcPr>
          <w:p w14:paraId="66E49702" w14:textId="77777777" w:rsidR="001B3449" w:rsidRPr="00985280" w:rsidRDefault="001B3449" w:rsidP="003D74D8">
            <w:pPr>
              <w:tabs>
                <w:tab w:val="left" w:pos="435"/>
                <w:tab w:val="center" w:pos="557"/>
              </w:tabs>
              <w:jc w:val="center"/>
              <w:rPr>
                <w:rFonts w:ascii="Arial" w:hAnsi="Arial" w:cs="Arial"/>
              </w:rPr>
            </w:pPr>
            <w:r w:rsidRPr="00985280">
              <w:rPr>
                <w:rFonts w:ascii="Arial" w:hAnsi="Arial" w:cs="Arial"/>
              </w:rPr>
              <w:t>E</w:t>
            </w:r>
          </w:p>
        </w:tc>
        <w:tc>
          <w:tcPr>
            <w:tcW w:w="1596" w:type="dxa"/>
            <w:vMerge/>
          </w:tcPr>
          <w:p w14:paraId="6A82163E" w14:textId="77777777" w:rsidR="001B3449" w:rsidRPr="00985280" w:rsidRDefault="001B3449" w:rsidP="0018391F">
            <w:pPr>
              <w:jc w:val="center"/>
              <w:rPr>
                <w:rFonts w:ascii="Arial" w:hAnsi="Arial" w:cs="Arial"/>
              </w:rPr>
            </w:pPr>
          </w:p>
        </w:tc>
      </w:tr>
      <w:tr w:rsidR="001B3449" w:rsidRPr="00985280" w14:paraId="237C7C14" w14:textId="77777777" w:rsidTr="00E102FC">
        <w:trPr>
          <w:trHeight w:val="719"/>
        </w:trPr>
        <w:tc>
          <w:tcPr>
            <w:tcW w:w="6736" w:type="dxa"/>
          </w:tcPr>
          <w:p w14:paraId="5528FE8B" w14:textId="77777777" w:rsidR="001B3449" w:rsidRPr="00985280" w:rsidRDefault="001B3449" w:rsidP="001B3449">
            <w:pPr>
              <w:numPr>
                <w:ilvl w:val="0"/>
                <w:numId w:val="23"/>
              </w:numPr>
              <w:spacing w:after="0" w:line="240" w:lineRule="auto"/>
              <w:rPr>
                <w:rFonts w:ascii="Arial" w:hAnsi="Arial" w:cs="Arial"/>
              </w:rPr>
            </w:pPr>
            <w:r w:rsidRPr="00985280">
              <w:rPr>
                <w:rFonts w:ascii="Arial" w:hAnsi="Arial" w:cs="Arial"/>
              </w:rPr>
              <w:t>Able to inspire confidence and remain positive and constructive under pressure, demonstrating characteristics such as integrity and resilience and a sense of perspective</w:t>
            </w:r>
          </w:p>
        </w:tc>
        <w:tc>
          <w:tcPr>
            <w:tcW w:w="1339" w:type="dxa"/>
          </w:tcPr>
          <w:p w14:paraId="1B211EEC" w14:textId="77777777" w:rsidR="001B3449" w:rsidRPr="00985280" w:rsidRDefault="001B3449" w:rsidP="001B3449">
            <w:pPr>
              <w:rPr>
                <w:rFonts w:ascii="Arial" w:hAnsi="Arial" w:cs="Arial"/>
              </w:rPr>
            </w:pPr>
          </w:p>
          <w:p w14:paraId="60AC066B" w14:textId="77777777" w:rsidR="001B3449" w:rsidRPr="00985280" w:rsidRDefault="001B3449" w:rsidP="003D74D8">
            <w:pPr>
              <w:jc w:val="center"/>
              <w:rPr>
                <w:rFonts w:ascii="Arial" w:hAnsi="Arial" w:cs="Arial"/>
              </w:rPr>
            </w:pPr>
            <w:r w:rsidRPr="00985280">
              <w:rPr>
                <w:rFonts w:ascii="Arial" w:hAnsi="Arial" w:cs="Arial"/>
              </w:rPr>
              <w:t>E</w:t>
            </w:r>
          </w:p>
        </w:tc>
        <w:tc>
          <w:tcPr>
            <w:tcW w:w="1596" w:type="dxa"/>
            <w:vMerge/>
          </w:tcPr>
          <w:p w14:paraId="427F2A09" w14:textId="77777777" w:rsidR="001B3449" w:rsidRPr="00985280" w:rsidRDefault="001B3449" w:rsidP="0018391F">
            <w:pPr>
              <w:jc w:val="center"/>
              <w:rPr>
                <w:rFonts w:ascii="Arial" w:hAnsi="Arial" w:cs="Arial"/>
              </w:rPr>
            </w:pPr>
          </w:p>
        </w:tc>
      </w:tr>
      <w:tr w:rsidR="001B3449" w:rsidRPr="00985280" w14:paraId="073CED4B" w14:textId="77777777" w:rsidTr="00E102FC">
        <w:trPr>
          <w:trHeight w:val="975"/>
        </w:trPr>
        <w:tc>
          <w:tcPr>
            <w:tcW w:w="6736" w:type="dxa"/>
          </w:tcPr>
          <w:p w14:paraId="79B0D8D0" w14:textId="77777777" w:rsidR="001B3449" w:rsidRPr="00985280" w:rsidRDefault="001B3449" w:rsidP="001B3449">
            <w:pPr>
              <w:numPr>
                <w:ilvl w:val="0"/>
                <w:numId w:val="23"/>
              </w:numPr>
              <w:spacing w:after="0" w:line="240" w:lineRule="auto"/>
              <w:rPr>
                <w:rFonts w:ascii="Arial" w:hAnsi="Arial" w:cs="Arial"/>
              </w:rPr>
            </w:pPr>
            <w:r w:rsidRPr="00985280">
              <w:rPr>
                <w:rFonts w:ascii="Arial" w:hAnsi="Arial" w:cs="Arial"/>
              </w:rPr>
              <w:t>Self-critical and reflective, able to monitor and evaluate both own and the school’s performance and take action to improve or develop them where necessary; confident in celebrating individual and collective success and tackling underperformance</w:t>
            </w:r>
          </w:p>
        </w:tc>
        <w:tc>
          <w:tcPr>
            <w:tcW w:w="1339" w:type="dxa"/>
          </w:tcPr>
          <w:p w14:paraId="66022B9D" w14:textId="77777777" w:rsidR="001B3449" w:rsidRPr="00985280" w:rsidRDefault="001B3449" w:rsidP="001B3449">
            <w:pPr>
              <w:rPr>
                <w:rFonts w:ascii="Arial" w:hAnsi="Arial" w:cs="Arial"/>
              </w:rPr>
            </w:pPr>
          </w:p>
          <w:p w14:paraId="7C501201" w14:textId="77777777" w:rsidR="001B3449" w:rsidRPr="00985280" w:rsidRDefault="001B3449" w:rsidP="003D74D8">
            <w:pPr>
              <w:jc w:val="center"/>
              <w:rPr>
                <w:rFonts w:ascii="Arial" w:hAnsi="Arial" w:cs="Arial"/>
              </w:rPr>
            </w:pPr>
            <w:r w:rsidRPr="00985280">
              <w:rPr>
                <w:rFonts w:ascii="Arial" w:hAnsi="Arial" w:cs="Arial"/>
              </w:rPr>
              <w:t>E</w:t>
            </w:r>
          </w:p>
        </w:tc>
        <w:tc>
          <w:tcPr>
            <w:tcW w:w="1596" w:type="dxa"/>
            <w:vMerge/>
          </w:tcPr>
          <w:p w14:paraId="26CFA6C0" w14:textId="77777777" w:rsidR="001B3449" w:rsidRPr="00985280" w:rsidRDefault="001B3449" w:rsidP="0018391F">
            <w:pPr>
              <w:jc w:val="center"/>
              <w:rPr>
                <w:rFonts w:ascii="Arial" w:hAnsi="Arial" w:cs="Arial"/>
              </w:rPr>
            </w:pPr>
          </w:p>
        </w:tc>
      </w:tr>
      <w:tr w:rsidR="001B3449" w:rsidRPr="00985280" w14:paraId="1886AA80" w14:textId="77777777" w:rsidTr="00E102FC">
        <w:trPr>
          <w:trHeight w:val="329"/>
        </w:trPr>
        <w:tc>
          <w:tcPr>
            <w:tcW w:w="6736" w:type="dxa"/>
          </w:tcPr>
          <w:p w14:paraId="47680C0B" w14:textId="77777777" w:rsidR="001B3449" w:rsidRPr="00985280" w:rsidRDefault="001B3449" w:rsidP="001B3449">
            <w:pPr>
              <w:numPr>
                <w:ilvl w:val="0"/>
                <w:numId w:val="23"/>
              </w:numPr>
              <w:spacing w:after="0" w:line="240" w:lineRule="auto"/>
              <w:rPr>
                <w:rFonts w:ascii="Arial" w:hAnsi="Arial" w:cs="Arial"/>
              </w:rPr>
            </w:pPr>
            <w:r w:rsidRPr="00985280">
              <w:rPr>
                <w:rFonts w:ascii="Arial" w:hAnsi="Arial" w:cs="Arial"/>
              </w:rPr>
              <w:t>Emotionally intelligent</w:t>
            </w:r>
          </w:p>
        </w:tc>
        <w:tc>
          <w:tcPr>
            <w:tcW w:w="1339" w:type="dxa"/>
          </w:tcPr>
          <w:p w14:paraId="7DA2EBDE" w14:textId="77777777" w:rsidR="001B3449" w:rsidRPr="00985280" w:rsidRDefault="001B3449" w:rsidP="003D74D8">
            <w:pPr>
              <w:jc w:val="center"/>
              <w:rPr>
                <w:rFonts w:ascii="Arial" w:hAnsi="Arial" w:cs="Arial"/>
              </w:rPr>
            </w:pPr>
            <w:r w:rsidRPr="00985280">
              <w:rPr>
                <w:rFonts w:ascii="Arial" w:hAnsi="Arial" w:cs="Arial"/>
              </w:rPr>
              <w:t>E</w:t>
            </w:r>
          </w:p>
        </w:tc>
        <w:tc>
          <w:tcPr>
            <w:tcW w:w="1596" w:type="dxa"/>
            <w:vMerge/>
          </w:tcPr>
          <w:p w14:paraId="6E3F96BC" w14:textId="77777777" w:rsidR="001B3449" w:rsidRPr="00985280" w:rsidRDefault="001B3449" w:rsidP="0018391F">
            <w:pPr>
              <w:jc w:val="center"/>
              <w:rPr>
                <w:rFonts w:ascii="Arial" w:hAnsi="Arial" w:cs="Arial"/>
              </w:rPr>
            </w:pPr>
          </w:p>
        </w:tc>
      </w:tr>
      <w:tr w:rsidR="001B3449" w:rsidRPr="00985280" w14:paraId="682B5CDD" w14:textId="77777777" w:rsidTr="00E102FC">
        <w:trPr>
          <w:trHeight w:val="329"/>
        </w:trPr>
        <w:tc>
          <w:tcPr>
            <w:tcW w:w="6736" w:type="dxa"/>
          </w:tcPr>
          <w:p w14:paraId="0147C240" w14:textId="77777777" w:rsidR="001B3449" w:rsidRPr="00985280" w:rsidRDefault="001B3449" w:rsidP="001B3449">
            <w:pPr>
              <w:numPr>
                <w:ilvl w:val="0"/>
                <w:numId w:val="23"/>
              </w:numPr>
              <w:spacing w:after="0" w:line="240" w:lineRule="auto"/>
              <w:rPr>
                <w:rFonts w:ascii="Arial" w:hAnsi="Arial" w:cs="Arial"/>
              </w:rPr>
            </w:pPr>
            <w:r w:rsidRPr="00985280">
              <w:rPr>
                <w:rFonts w:ascii="Arial" w:hAnsi="Arial" w:cs="Arial"/>
              </w:rPr>
              <w:t>Sense of humour and an infectious enthusiasm</w:t>
            </w:r>
          </w:p>
        </w:tc>
        <w:tc>
          <w:tcPr>
            <w:tcW w:w="1339" w:type="dxa"/>
          </w:tcPr>
          <w:p w14:paraId="38F3CB3F" w14:textId="77777777" w:rsidR="001B3449" w:rsidRPr="00985280" w:rsidRDefault="001B3449" w:rsidP="003D74D8">
            <w:pPr>
              <w:jc w:val="center"/>
              <w:rPr>
                <w:rFonts w:ascii="Arial" w:hAnsi="Arial" w:cs="Arial"/>
              </w:rPr>
            </w:pPr>
            <w:r w:rsidRPr="00985280">
              <w:rPr>
                <w:rFonts w:ascii="Arial" w:hAnsi="Arial" w:cs="Arial"/>
              </w:rPr>
              <w:t>E</w:t>
            </w:r>
          </w:p>
        </w:tc>
        <w:tc>
          <w:tcPr>
            <w:tcW w:w="1596" w:type="dxa"/>
            <w:vMerge/>
          </w:tcPr>
          <w:p w14:paraId="7BC8F9FD" w14:textId="77777777" w:rsidR="001B3449" w:rsidRPr="00985280" w:rsidRDefault="001B3449" w:rsidP="0018391F">
            <w:pPr>
              <w:jc w:val="center"/>
              <w:rPr>
                <w:rFonts w:ascii="Arial" w:hAnsi="Arial" w:cs="Arial"/>
              </w:rPr>
            </w:pPr>
          </w:p>
        </w:tc>
      </w:tr>
      <w:tr w:rsidR="001B3449" w:rsidRPr="00985280" w14:paraId="0DD3CCBB" w14:textId="77777777" w:rsidTr="00E102FC">
        <w:trPr>
          <w:trHeight w:val="652"/>
        </w:trPr>
        <w:tc>
          <w:tcPr>
            <w:tcW w:w="6736" w:type="dxa"/>
            <w:shd w:val="clear" w:color="auto" w:fill="70A9E0" w:themeFill="text2" w:themeFillTint="66"/>
          </w:tcPr>
          <w:p w14:paraId="62967129" w14:textId="77777777" w:rsidR="001B3449" w:rsidRPr="00985280" w:rsidRDefault="001B3449" w:rsidP="003D74D8">
            <w:pPr>
              <w:rPr>
                <w:rFonts w:ascii="Arial" w:hAnsi="Arial" w:cs="Arial"/>
                <w:b/>
                <w:bCs/>
              </w:rPr>
            </w:pPr>
          </w:p>
          <w:p w14:paraId="40801ACB" w14:textId="77777777" w:rsidR="001B3449" w:rsidRPr="00985280" w:rsidRDefault="001B3449" w:rsidP="0018391F">
            <w:pPr>
              <w:jc w:val="center"/>
              <w:rPr>
                <w:rFonts w:ascii="Arial" w:hAnsi="Arial" w:cs="Arial"/>
                <w:b/>
                <w:bCs/>
              </w:rPr>
            </w:pPr>
            <w:r w:rsidRPr="00985280">
              <w:rPr>
                <w:rFonts w:ascii="Arial" w:hAnsi="Arial" w:cs="Arial"/>
                <w:b/>
                <w:bCs/>
              </w:rPr>
              <w:t>Equal Opportunities</w:t>
            </w:r>
          </w:p>
          <w:p w14:paraId="0D90C2FA" w14:textId="77777777" w:rsidR="001B3449" w:rsidRPr="00985280" w:rsidRDefault="001B3449" w:rsidP="003D74D8">
            <w:pPr>
              <w:rPr>
                <w:rFonts w:ascii="Arial" w:hAnsi="Arial" w:cs="Arial"/>
              </w:rPr>
            </w:pPr>
          </w:p>
        </w:tc>
        <w:tc>
          <w:tcPr>
            <w:tcW w:w="1339" w:type="dxa"/>
            <w:shd w:val="clear" w:color="auto" w:fill="70A9E0" w:themeFill="text2" w:themeFillTint="66"/>
          </w:tcPr>
          <w:p w14:paraId="0594B383" w14:textId="77777777" w:rsidR="001B3449" w:rsidRPr="00985280" w:rsidRDefault="001B3449" w:rsidP="003D74D8">
            <w:pPr>
              <w:jc w:val="center"/>
              <w:rPr>
                <w:rFonts w:ascii="Arial" w:hAnsi="Arial" w:cs="Arial"/>
                <w:b/>
                <w:bCs/>
              </w:rPr>
            </w:pPr>
            <w:r w:rsidRPr="00985280">
              <w:rPr>
                <w:rFonts w:ascii="Arial" w:hAnsi="Arial" w:cs="Arial"/>
                <w:b/>
                <w:bCs/>
              </w:rPr>
              <w:t>Essential/Desirable</w:t>
            </w:r>
          </w:p>
          <w:p w14:paraId="34B74F07" w14:textId="77777777" w:rsidR="001B3449" w:rsidRPr="00985280" w:rsidRDefault="001B3449" w:rsidP="003D74D8">
            <w:pPr>
              <w:jc w:val="center"/>
              <w:rPr>
                <w:rFonts w:ascii="Arial" w:hAnsi="Arial" w:cs="Arial"/>
                <w:b/>
                <w:bCs/>
              </w:rPr>
            </w:pPr>
            <w:r w:rsidRPr="00985280">
              <w:rPr>
                <w:rFonts w:ascii="Arial" w:hAnsi="Arial" w:cs="Arial"/>
                <w:b/>
                <w:bCs/>
              </w:rPr>
              <w:t>E/D</w:t>
            </w:r>
          </w:p>
        </w:tc>
        <w:tc>
          <w:tcPr>
            <w:tcW w:w="1596" w:type="dxa"/>
            <w:shd w:val="clear" w:color="auto" w:fill="70A9E0" w:themeFill="text2" w:themeFillTint="66"/>
          </w:tcPr>
          <w:p w14:paraId="775FA059" w14:textId="77777777" w:rsidR="001B3449" w:rsidRPr="00985280" w:rsidRDefault="001B3449" w:rsidP="0018391F">
            <w:pPr>
              <w:jc w:val="center"/>
              <w:rPr>
                <w:rFonts w:ascii="Arial" w:hAnsi="Arial" w:cs="Arial"/>
                <w:b/>
                <w:bCs/>
              </w:rPr>
            </w:pPr>
            <w:r w:rsidRPr="00985280">
              <w:rPr>
                <w:rFonts w:ascii="Arial" w:hAnsi="Arial" w:cs="Arial"/>
                <w:b/>
                <w:bCs/>
              </w:rPr>
              <w:t>How Identified</w:t>
            </w:r>
          </w:p>
          <w:p w14:paraId="2A976A3F" w14:textId="77777777" w:rsidR="001B3449" w:rsidRPr="00985280" w:rsidRDefault="001B3449" w:rsidP="0018391F">
            <w:pPr>
              <w:jc w:val="center"/>
              <w:rPr>
                <w:rFonts w:ascii="Arial" w:hAnsi="Arial" w:cs="Arial"/>
                <w:b/>
                <w:bCs/>
              </w:rPr>
            </w:pPr>
          </w:p>
        </w:tc>
      </w:tr>
      <w:tr w:rsidR="001B3449" w:rsidRPr="00985280" w14:paraId="7F7D5EA9" w14:textId="77777777" w:rsidTr="00E102FC">
        <w:trPr>
          <w:trHeight w:val="944"/>
        </w:trPr>
        <w:tc>
          <w:tcPr>
            <w:tcW w:w="6736" w:type="dxa"/>
          </w:tcPr>
          <w:p w14:paraId="1161CD3F" w14:textId="77777777" w:rsidR="001B3449" w:rsidRPr="00985280" w:rsidRDefault="001B3449" w:rsidP="001B3449">
            <w:pPr>
              <w:numPr>
                <w:ilvl w:val="0"/>
                <w:numId w:val="24"/>
              </w:numPr>
              <w:spacing w:after="0" w:line="240" w:lineRule="auto"/>
              <w:rPr>
                <w:rFonts w:ascii="Arial" w:hAnsi="Arial" w:cs="Arial"/>
              </w:rPr>
            </w:pPr>
            <w:r w:rsidRPr="00985280">
              <w:rPr>
                <w:rFonts w:ascii="Arial" w:hAnsi="Arial" w:cs="Arial"/>
              </w:rPr>
              <w:t xml:space="preserve">Candidates should indicate an acceptance of, and a commitment to, the principles of the Trust’s Equal Rights policies and practices as they relate to employment issues and to the delivery of services to the community </w:t>
            </w:r>
          </w:p>
        </w:tc>
        <w:tc>
          <w:tcPr>
            <w:tcW w:w="1339" w:type="dxa"/>
          </w:tcPr>
          <w:p w14:paraId="15351534" w14:textId="5127E361" w:rsidR="001B3449" w:rsidRPr="00985280" w:rsidRDefault="001B3449" w:rsidP="007C1D6F">
            <w:pPr>
              <w:jc w:val="center"/>
              <w:rPr>
                <w:rFonts w:ascii="Arial" w:hAnsi="Arial" w:cs="Arial"/>
              </w:rPr>
            </w:pPr>
            <w:r w:rsidRPr="00985280">
              <w:rPr>
                <w:rFonts w:ascii="Arial" w:hAnsi="Arial" w:cs="Arial"/>
              </w:rPr>
              <w:t>E</w:t>
            </w:r>
          </w:p>
        </w:tc>
        <w:tc>
          <w:tcPr>
            <w:tcW w:w="1596" w:type="dxa"/>
            <w:vMerge w:val="restart"/>
          </w:tcPr>
          <w:p w14:paraId="307B2669" w14:textId="77777777" w:rsidR="001B3449" w:rsidRPr="00985280" w:rsidRDefault="001B3449" w:rsidP="0018391F">
            <w:pPr>
              <w:jc w:val="center"/>
              <w:rPr>
                <w:rFonts w:ascii="Arial" w:hAnsi="Arial" w:cs="Arial"/>
              </w:rPr>
            </w:pPr>
            <w:r w:rsidRPr="00985280">
              <w:rPr>
                <w:rFonts w:ascii="Arial" w:hAnsi="Arial" w:cs="Arial"/>
              </w:rPr>
              <w:t>Selection process</w:t>
            </w:r>
          </w:p>
        </w:tc>
      </w:tr>
      <w:tr w:rsidR="001B3449" w:rsidRPr="00985280" w14:paraId="5A1C16E3" w14:textId="77777777" w:rsidTr="00E102FC">
        <w:trPr>
          <w:trHeight w:val="635"/>
        </w:trPr>
        <w:tc>
          <w:tcPr>
            <w:tcW w:w="6736" w:type="dxa"/>
          </w:tcPr>
          <w:p w14:paraId="07A57568" w14:textId="77777777" w:rsidR="001B3449" w:rsidRPr="00985280" w:rsidRDefault="001B3449" w:rsidP="001B3449">
            <w:pPr>
              <w:numPr>
                <w:ilvl w:val="0"/>
                <w:numId w:val="24"/>
              </w:numPr>
              <w:spacing w:after="0" w:line="240" w:lineRule="auto"/>
              <w:rPr>
                <w:rFonts w:ascii="Arial" w:hAnsi="Arial" w:cs="Arial"/>
              </w:rPr>
            </w:pPr>
            <w:r w:rsidRPr="00985280">
              <w:rPr>
                <w:rFonts w:ascii="Arial" w:hAnsi="Arial" w:cs="Arial"/>
              </w:rPr>
              <w:t>Commitment to equal opportunities policies relating to gender, race, and disability in an educational context</w:t>
            </w:r>
          </w:p>
        </w:tc>
        <w:tc>
          <w:tcPr>
            <w:tcW w:w="1339" w:type="dxa"/>
          </w:tcPr>
          <w:p w14:paraId="1849B100" w14:textId="77777777" w:rsidR="001B3449" w:rsidRPr="00985280" w:rsidRDefault="001B3449" w:rsidP="001B3449">
            <w:pPr>
              <w:jc w:val="center"/>
              <w:rPr>
                <w:rFonts w:ascii="Arial" w:hAnsi="Arial" w:cs="Arial"/>
              </w:rPr>
            </w:pPr>
            <w:r w:rsidRPr="00985280">
              <w:rPr>
                <w:rFonts w:ascii="Arial" w:hAnsi="Arial" w:cs="Arial"/>
              </w:rPr>
              <w:t>E</w:t>
            </w:r>
          </w:p>
        </w:tc>
        <w:tc>
          <w:tcPr>
            <w:tcW w:w="1596" w:type="dxa"/>
            <w:vMerge/>
          </w:tcPr>
          <w:p w14:paraId="5E180246" w14:textId="77777777" w:rsidR="001B3449" w:rsidRPr="00985280" w:rsidRDefault="001B3449" w:rsidP="0018391F">
            <w:pPr>
              <w:jc w:val="center"/>
              <w:rPr>
                <w:rFonts w:ascii="Arial" w:hAnsi="Arial" w:cs="Arial"/>
              </w:rPr>
            </w:pPr>
          </w:p>
        </w:tc>
      </w:tr>
      <w:tr w:rsidR="001B3449" w:rsidRPr="00985280" w14:paraId="3DA6C224" w14:textId="77777777" w:rsidTr="00E102FC">
        <w:trPr>
          <w:trHeight w:val="674"/>
        </w:trPr>
        <w:tc>
          <w:tcPr>
            <w:tcW w:w="6736" w:type="dxa"/>
            <w:shd w:val="clear" w:color="auto" w:fill="70A9E0" w:themeFill="text2" w:themeFillTint="66"/>
          </w:tcPr>
          <w:p w14:paraId="02A6EC0B" w14:textId="77777777" w:rsidR="001B3449" w:rsidRPr="00985280" w:rsidRDefault="001B3449" w:rsidP="003D74D8">
            <w:pPr>
              <w:rPr>
                <w:rFonts w:ascii="Arial" w:hAnsi="Arial" w:cs="Arial"/>
                <w:b/>
                <w:bCs/>
              </w:rPr>
            </w:pPr>
          </w:p>
          <w:p w14:paraId="58BA12D9" w14:textId="0482943A" w:rsidR="001B3449" w:rsidRPr="00985280" w:rsidRDefault="001B3449" w:rsidP="0018391F">
            <w:pPr>
              <w:jc w:val="center"/>
              <w:rPr>
                <w:rFonts w:ascii="Arial" w:hAnsi="Arial" w:cs="Arial"/>
                <w:b/>
                <w:bCs/>
              </w:rPr>
            </w:pPr>
            <w:r w:rsidRPr="00985280">
              <w:rPr>
                <w:rFonts w:ascii="Arial" w:hAnsi="Arial" w:cs="Arial"/>
                <w:b/>
                <w:bCs/>
              </w:rPr>
              <w:t>Circumstances - Personal</w:t>
            </w:r>
          </w:p>
          <w:p w14:paraId="7571F928" w14:textId="77777777" w:rsidR="001B3449" w:rsidRPr="00985280" w:rsidRDefault="001B3449" w:rsidP="003D74D8">
            <w:pPr>
              <w:rPr>
                <w:rFonts w:ascii="Arial" w:hAnsi="Arial" w:cs="Arial"/>
              </w:rPr>
            </w:pPr>
          </w:p>
        </w:tc>
        <w:tc>
          <w:tcPr>
            <w:tcW w:w="1339" w:type="dxa"/>
            <w:shd w:val="clear" w:color="auto" w:fill="70A9E0" w:themeFill="text2" w:themeFillTint="66"/>
          </w:tcPr>
          <w:p w14:paraId="30705AB5" w14:textId="77777777" w:rsidR="001B3449" w:rsidRPr="00985280" w:rsidRDefault="001B3449" w:rsidP="003D74D8">
            <w:pPr>
              <w:jc w:val="center"/>
              <w:rPr>
                <w:rFonts w:ascii="Arial" w:hAnsi="Arial" w:cs="Arial"/>
                <w:b/>
                <w:bCs/>
              </w:rPr>
            </w:pPr>
            <w:r w:rsidRPr="00985280">
              <w:rPr>
                <w:rFonts w:ascii="Arial" w:hAnsi="Arial" w:cs="Arial"/>
                <w:b/>
                <w:bCs/>
              </w:rPr>
              <w:t>Essential/Desirable</w:t>
            </w:r>
          </w:p>
          <w:p w14:paraId="6154B03D" w14:textId="77777777" w:rsidR="001B3449" w:rsidRPr="00985280" w:rsidRDefault="001B3449" w:rsidP="003D74D8">
            <w:pPr>
              <w:jc w:val="center"/>
              <w:rPr>
                <w:rFonts w:ascii="Arial" w:hAnsi="Arial" w:cs="Arial"/>
                <w:b/>
                <w:bCs/>
              </w:rPr>
            </w:pPr>
            <w:r w:rsidRPr="00985280">
              <w:rPr>
                <w:rFonts w:ascii="Arial" w:hAnsi="Arial" w:cs="Arial"/>
                <w:b/>
                <w:bCs/>
              </w:rPr>
              <w:t>E/D</w:t>
            </w:r>
          </w:p>
        </w:tc>
        <w:tc>
          <w:tcPr>
            <w:tcW w:w="1596" w:type="dxa"/>
            <w:shd w:val="clear" w:color="auto" w:fill="70A9E0" w:themeFill="text2" w:themeFillTint="66"/>
          </w:tcPr>
          <w:p w14:paraId="08F9EFE0" w14:textId="77777777" w:rsidR="001B3449" w:rsidRPr="00985280" w:rsidRDefault="001B3449" w:rsidP="0018391F">
            <w:pPr>
              <w:jc w:val="center"/>
              <w:rPr>
                <w:rFonts w:ascii="Arial" w:hAnsi="Arial" w:cs="Arial"/>
                <w:b/>
                <w:bCs/>
              </w:rPr>
            </w:pPr>
            <w:r w:rsidRPr="00985280">
              <w:rPr>
                <w:rFonts w:ascii="Arial" w:hAnsi="Arial" w:cs="Arial"/>
                <w:b/>
                <w:bCs/>
              </w:rPr>
              <w:t>How Identified</w:t>
            </w:r>
          </w:p>
          <w:p w14:paraId="77742470" w14:textId="77777777" w:rsidR="001B3449" w:rsidRPr="00985280" w:rsidRDefault="001B3449" w:rsidP="0018391F">
            <w:pPr>
              <w:jc w:val="center"/>
              <w:rPr>
                <w:rFonts w:ascii="Arial" w:hAnsi="Arial" w:cs="Arial"/>
                <w:b/>
                <w:bCs/>
              </w:rPr>
            </w:pPr>
          </w:p>
        </w:tc>
      </w:tr>
      <w:tr w:rsidR="001B3449" w:rsidRPr="00985280" w14:paraId="23E8692F" w14:textId="77777777" w:rsidTr="00E102FC">
        <w:trPr>
          <w:trHeight w:val="479"/>
        </w:trPr>
        <w:tc>
          <w:tcPr>
            <w:tcW w:w="6736" w:type="dxa"/>
          </w:tcPr>
          <w:p w14:paraId="4172B6D2" w14:textId="77777777" w:rsidR="001B3449" w:rsidRPr="00985280" w:rsidRDefault="001B3449" w:rsidP="001B3449">
            <w:pPr>
              <w:numPr>
                <w:ilvl w:val="0"/>
                <w:numId w:val="24"/>
              </w:numPr>
              <w:spacing w:after="0" w:line="240" w:lineRule="auto"/>
              <w:rPr>
                <w:rFonts w:ascii="Arial" w:hAnsi="Arial" w:cs="Arial"/>
              </w:rPr>
            </w:pPr>
            <w:r w:rsidRPr="00985280">
              <w:rPr>
                <w:rFonts w:ascii="Arial" w:hAnsi="Arial" w:cs="Arial"/>
              </w:rPr>
              <w:t>Must be legally entitled to work in the UK (Asylum and Immigration Act 1996).</w:t>
            </w:r>
          </w:p>
        </w:tc>
        <w:tc>
          <w:tcPr>
            <w:tcW w:w="1339" w:type="dxa"/>
          </w:tcPr>
          <w:p w14:paraId="6A0EA772" w14:textId="77777777" w:rsidR="001B3449" w:rsidRPr="00985280" w:rsidRDefault="001B3449" w:rsidP="001B3449">
            <w:pPr>
              <w:jc w:val="center"/>
              <w:rPr>
                <w:rFonts w:ascii="Arial" w:hAnsi="Arial" w:cs="Arial"/>
              </w:rPr>
            </w:pPr>
            <w:r w:rsidRPr="00985280">
              <w:rPr>
                <w:rFonts w:ascii="Arial" w:hAnsi="Arial" w:cs="Arial"/>
              </w:rPr>
              <w:t>E</w:t>
            </w:r>
          </w:p>
        </w:tc>
        <w:tc>
          <w:tcPr>
            <w:tcW w:w="1596" w:type="dxa"/>
            <w:vMerge w:val="restart"/>
          </w:tcPr>
          <w:p w14:paraId="4F3AAA83" w14:textId="77777777" w:rsidR="001B3449" w:rsidRPr="00985280" w:rsidRDefault="001B3449" w:rsidP="0018391F">
            <w:pPr>
              <w:jc w:val="center"/>
              <w:rPr>
                <w:rFonts w:ascii="Arial" w:hAnsi="Arial" w:cs="Arial"/>
              </w:rPr>
            </w:pPr>
            <w:r w:rsidRPr="00985280">
              <w:rPr>
                <w:rFonts w:ascii="Arial" w:hAnsi="Arial" w:cs="Arial"/>
              </w:rPr>
              <w:t>Selection process and</w:t>
            </w:r>
          </w:p>
          <w:p w14:paraId="161F190E" w14:textId="77777777" w:rsidR="001B3449" w:rsidRPr="00985280" w:rsidRDefault="001B3449" w:rsidP="0018391F">
            <w:pPr>
              <w:jc w:val="center"/>
              <w:rPr>
                <w:rFonts w:ascii="Arial" w:hAnsi="Arial" w:cs="Arial"/>
              </w:rPr>
            </w:pPr>
            <w:r w:rsidRPr="00985280">
              <w:rPr>
                <w:rFonts w:ascii="Arial" w:hAnsi="Arial" w:cs="Arial"/>
              </w:rPr>
              <w:t>completion of an Enhanced DBS disclosure</w:t>
            </w:r>
          </w:p>
          <w:p w14:paraId="18AC4539" w14:textId="48F26525" w:rsidR="0018391F" w:rsidRPr="00985280" w:rsidRDefault="0018391F" w:rsidP="0018391F">
            <w:pPr>
              <w:jc w:val="center"/>
              <w:rPr>
                <w:rFonts w:ascii="Arial" w:hAnsi="Arial" w:cs="Arial"/>
              </w:rPr>
            </w:pPr>
          </w:p>
        </w:tc>
      </w:tr>
      <w:tr w:rsidR="001B3449" w:rsidRPr="00985280" w14:paraId="5DD9C199" w14:textId="77777777" w:rsidTr="00E102FC">
        <w:trPr>
          <w:trHeight w:val="839"/>
        </w:trPr>
        <w:tc>
          <w:tcPr>
            <w:tcW w:w="6736" w:type="dxa"/>
          </w:tcPr>
          <w:p w14:paraId="261802DF" w14:textId="77777777" w:rsidR="001B3449" w:rsidRPr="00985280" w:rsidRDefault="001B3449" w:rsidP="001B3449">
            <w:pPr>
              <w:numPr>
                <w:ilvl w:val="0"/>
                <w:numId w:val="24"/>
              </w:numPr>
              <w:spacing w:after="0" w:line="240" w:lineRule="auto"/>
              <w:rPr>
                <w:rFonts w:ascii="Arial" w:hAnsi="Arial" w:cs="Arial"/>
              </w:rPr>
            </w:pPr>
            <w:r w:rsidRPr="00985280">
              <w:rPr>
                <w:rFonts w:ascii="Arial" w:hAnsi="Arial" w:cs="Arial"/>
              </w:rPr>
              <w:t xml:space="preserve">No contra-indications in personal background or criminal record indicating unsuitability to work with children/young people/vulnerable clients/finance (DBS check required).  </w:t>
            </w:r>
          </w:p>
        </w:tc>
        <w:tc>
          <w:tcPr>
            <w:tcW w:w="1339" w:type="dxa"/>
          </w:tcPr>
          <w:p w14:paraId="4A3CCA1D" w14:textId="0AFC35B1" w:rsidR="001B3449" w:rsidRPr="00985280" w:rsidRDefault="001B3449" w:rsidP="001B3449">
            <w:pPr>
              <w:jc w:val="center"/>
              <w:rPr>
                <w:rFonts w:ascii="Arial" w:hAnsi="Arial" w:cs="Arial"/>
              </w:rPr>
            </w:pPr>
            <w:r w:rsidRPr="00985280">
              <w:rPr>
                <w:rFonts w:ascii="Arial" w:hAnsi="Arial" w:cs="Arial"/>
              </w:rPr>
              <w:t>E</w:t>
            </w:r>
          </w:p>
        </w:tc>
        <w:tc>
          <w:tcPr>
            <w:tcW w:w="1596" w:type="dxa"/>
            <w:vMerge/>
          </w:tcPr>
          <w:p w14:paraId="19228F22" w14:textId="77777777" w:rsidR="001B3449" w:rsidRPr="00985280" w:rsidRDefault="001B3449" w:rsidP="0018391F">
            <w:pPr>
              <w:jc w:val="center"/>
              <w:rPr>
                <w:rFonts w:ascii="Arial" w:hAnsi="Arial" w:cs="Arial"/>
              </w:rPr>
            </w:pPr>
          </w:p>
        </w:tc>
      </w:tr>
      <w:tr w:rsidR="001B3449" w:rsidRPr="00985280" w14:paraId="749F866D" w14:textId="77777777" w:rsidTr="00E102FC">
        <w:trPr>
          <w:trHeight w:val="532"/>
        </w:trPr>
        <w:tc>
          <w:tcPr>
            <w:tcW w:w="6736" w:type="dxa"/>
          </w:tcPr>
          <w:p w14:paraId="05E4F7E8" w14:textId="77777777" w:rsidR="001B3449" w:rsidRPr="00985280" w:rsidRDefault="001B3449" w:rsidP="001B3449">
            <w:pPr>
              <w:numPr>
                <w:ilvl w:val="0"/>
                <w:numId w:val="24"/>
              </w:numPr>
              <w:spacing w:after="0" w:line="240" w:lineRule="auto"/>
              <w:rPr>
                <w:rFonts w:ascii="Arial" w:hAnsi="Arial" w:cs="Arial"/>
              </w:rPr>
            </w:pPr>
            <w:r w:rsidRPr="00985280">
              <w:rPr>
                <w:rFonts w:ascii="Arial" w:hAnsi="Arial" w:cs="Arial"/>
              </w:rPr>
              <w:t>Will not require holiday during term time</w:t>
            </w:r>
          </w:p>
        </w:tc>
        <w:tc>
          <w:tcPr>
            <w:tcW w:w="1339" w:type="dxa"/>
          </w:tcPr>
          <w:p w14:paraId="3C073348" w14:textId="77777777" w:rsidR="001B3449" w:rsidRPr="00985280" w:rsidRDefault="001B3449" w:rsidP="003D74D8">
            <w:pPr>
              <w:jc w:val="center"/>
              <w:rPr>
                <w:rFonts w:ascii="Arial" w:hAnsi="Arial" w:cs="Arial"/>
              </w:rPr>
            </w:pPr>
            <w:r w:rsidRPr="00985280">
              <w:rPr>
                <w:rFonts w:ascii="Arial" w:hAnsi="Arial" w:cs="Arial"/>
              </w:rPr>
              <w:t>E</w:t>
            </w:r>
          </w:p>
        </w:tc>
        <w:tc>
          <w:tcPr>
            <w:tcW w:w="1596" w:type="dxa"/>
            <w:vMerge/>
          </w:tcPr>
          <w:p w14:paraId="7B472D3D" w14:textId="77777777" w:rsidR="001B3449" w:rsidRPr="00985280" w:rsidRDefault="001B3449" w:rsidP="0018391F">
            <w:pPr>
              <w:jc w:val="center"/>
              <w:rPr>
                <w:rFonts w:ascii="Arial" w:hAnsi="Arial" w:cs="Arial"/>
              </w:rPr>
            </w:pPr>
          </w:p>
        </w:tc>
      </w:tr>
      <w:tr w:rsidR="001B3449" w:rsidRPr="00985280" w14:paraId="32BDD8D0" w14:textId="77777777" w:rsidTr="00E102FC">
        <w:trPr>
          <w:trHeight w:val="674"/>
        </w:trPr>
        <w:tc>
          <w:tcPr>
            <w:tcW w:w="6736" w:type="dxa"/>
            <w:shd w:val="clear" w:color="auto" w:fill="70A9E0" w:themeFill="text2" w:themeFillTint="66"/>
          </w:tcPr>
          <w:p w14:paraId="26F4FACF" w14:textId="77777777" w:rsidR="001B3449" w:rsidRPr="00985280" w:rsidRDefault="001B3449" w:rsidP="003D74D8">
            <w:pPr>
              <w:rPr>
                <w:rFonts w:ascii="Arial" w:hAnsi="Arial" w:cs="Arial"/>
                <w:b/>
                <w:bCs/>
              </w:rPr>
            </w:pPr>
          </w:p>
          <w:p w14:paraId="1F46B0BE" w14:textId="77777777" w:rsidR="001B3449" w:rsidRPr="00985280" w:rsidRDefault="001B3449" w:rsidP="0018391F">
            <w:pPr>
              <w:jc w:val="center"/>
              <w:rPr>
                <w:rFonts w:ascii="Arial" w:hAnsi="Arial" w:cs="Arial"/>
                <w:b/>
                <w:bCs/>
              </w:rPr>
            </w:pPr>
            <w:r w:rsidRPr="00985280">
              <w:rPr>
                <w:rFonts w:ascii="Arial" w:hAnsi="Arial" w:cs="Arial"/>
                <w:b/>
                <w:bCs/>
              </w:rPr>
              <w:t>Safeguarding</w:t>
            </w:r>
          </w:p>
          <w:p w14:paraId="75F71ED2" w14:textId="77777777" w:rsidR="001B3449" w:rsidRPr="00985280" w:rsidRDefault="001B3449" w:rsidP="003D74D8">
            <w:pPr>
              <w:rPr>
                <w:rFonts w:ascii="Arial" w:hAnsi="Arial" w:cs="Arial"/>
              </w:rPr>
            </w:pPr>
          </w:p>
        </w:tc>
        <w:tc>
          <w:tcPr>
            <w:tcW w:w="1339" w:type="dxa"/>
            <w:shd w:val="clear" w:color="auto" w:fill="70A9E0" w:themeFill="text2" w:themeFillTint="66"/>
          </w:tcPr>
          <w:p w14:paraId="2466482A" w14:textId="77777777" w:rsidR="001B3449" w:rsidRPr="00985280" w:rsidRDefault="001B3449" w:rsidP="003D74D8">
            <w:pPr>
              <w:jc w:val="center"/>
              <w:rPr>
                <w:rFonts w:ascii="Arial" w:hAnsi="Arial" w:cs="Arial"/>
                <w:b/>
                <w:bCs/>
              </w:rPr>
            </w:pPr>
            <w:r w:rsidRPr="00985280">
              <w:rPr>
                <w:rFonts w:ascii="Arial" w:hAnsi="Arial" w:cs="Arial"/>
                <w:b/>
                <w:bCs/>
              </w:rPr>
              <w:t>Essential/Desirable</w:t>
            </w:r>
          </w:p>
          <w:p w14:paraId="02EB4010" w14:textId="77777777" w:rsidR="001B3449" w:rsidRPr="00985280" w:rsidRDefault="001B3449" w:rsidP="003D74D8">
            <w:pPr>
              <w:jc w:val="center"/>
              <w:rPr>
                <w:rFonts w:ascii="Arial" w:hAnsi="Arial" w:cs="Arial"/>
                <w:b/>
                <w:bCs/>
              </w:rPr>
            </w:pPr>
            <w:r w:rsidRPr="00985280">
              <w:rPr>
                <w:rFonts w:ascii="Arial" w:hAnsi="Arial" w:cs="Arial"/>
                <w:b/>
                <w:bCs/>
              </w:rPr>
              <w:t>E/D</w:t>
            </w:r>
          </w:p>
        </w:tc>
        <w:tc>
          <w:tcPr>
            <w:tcW w:w="1596" w:type="dxa"/>
            <w:shd w:val="clear" w:color="auto" w:fill="70A9E0" w:themeFill="text2" w:themeFillTint="66"/>
          </w:tcPr>
          <w:p w14:paraId="16056042" w14:textId="77777777" w:rsidR="001B3449" w:rsidRPr="00985280" w:rsidRDefault="001B3449" w:rsidP="0018391F">
            <w:pPr>
              <w:jc w:val="center"/>
              <w:rPr>
                <w:rFonts w:ascii="Arial" w:hAnsi="Arial" w:cs="Arial"/>
                <w:b/>
                <w:bCs/>
              </w:rPr>
            </w:pPr>
            <w:r w:rsidRPr="00985280">
              <w:rPr>
                <w:rFonts w:ascii="Arial" w:hAnsi="Arial" w:cs="Arial"/>
                <w:b/>
                <w:bCs/>
              </w:rPr>
              <w:t>How Identified</w:t>
            </w:r>
          </w:p>
          <w:p w14:paraId="674A9187" w14:textId="77777777" w:rsidR="001B3449" w:rsidRPr="00985280" w:rsidRDefault="001B3449" w:rsidP="0018391F">
            <w:pPr>
              <w:jc w:val="center"/>
              <w:rPr>
                <w:rFonts w:ascii="Arial" w:hAnsi="Arial" w:cs="Arial"/>
                <w:b/>
                <w:bCs/>
              </w:rPr>
            </w:pPr>
          </w:p>
        </w:tc>
      </w:tr>
      <w:tr w:rsidR="001B3449" w:rsidRPr="00985280" w14:paraId="6542649A" w14:textId="77777777" w:rsidTr="00E102FC">
        <w:trPr>
          <w:trHeight w:val="494"/>
        </w:trPr>
        <w:tc>
          <w:tcPr>
            <w:tcW w:w="6736" w:type="dxa"/>
          </w:tcPr>
          <w:p w14:paraId="38336533" w14:textId="77777777" w:rsidR="001B3449" w:rsidRPr="00985280" w:rsidRDefault="001B3449" w:rsidP="001B3449">
            <w:pPr>
              <w:numPr>
                <w:ilvl w:val="0"/>
                <w:numId w:val="23"/>
              </w:numPr>
              <w:spacing w:after="0" w:line="240" w:lineRule="auto"/>
              <w:rPr>
                <w:rFonts w:ascii="Arial" w:hAnsi="Arial" w:cs="Arial"/>
              </w:rPr>
            </w:pPr>
            <w:r w:rsidRPr="00985280">
              <w:rPr>
                <w:rFonts w:ascii="Arial" w:hAnsi="Arial" w:cs="Arial"/>
              </w:rPr>
              <w:t>Has appropriate motivation to work with children and young people, and can relate to them</w:t>
            </w:r>
          </w:p>
        </w:tc>
        <w:tc>
          <w:tcPr>
            <w:tcW w:w="1339" w:type="dxa"/>
          </w:tcPr>
          <w:p w14:paraId="69D8730F" w14:textId="77777777" w:rsidR="001B3449" w:rsidRPr="00985280" w:rsidRDefault="001B3449" w:rsidP="007C1D6F">
            <w:pPr>
              <w:jc w:val="center"/>
              <w:rPr>
                <w:rFonts w:ascii="Arial" w:hAnsi="Arial" w:cs="Arial"/>
              </w:rPr>
            </w:pPr>
            <w:r w:rsidRPr="00985280">
              <w:rPr>
                <w:rFonts w:ascii="Arial" w:hAnsi="Arial" w:cs="Arial"/>
              </w:rPr>
              <w:t>E</w:t>
            </w:r>
          </w:p>
        </w:tc>
        <w:tc>
          <w:tcPr>
            <w:tcW w:w="1596" w:type="dxa"/>
            <w:vMerge w:val="restart"/>
          </w:tcPr>
          <w:p w14:paraId="2FC2F51F" w14:textId="77777777" w:rsidR="001B3449" w:rsidRPr="00985280" w:rsidRDefault="001B3449" w:rsidP="0018391F">
            <w:pPr>
              <w:jc w:val="center"/>
              <w:rPr>
                <w:rFonts w:ascii="Arial" w:hAnsi="Arial" w:cs="Arial"/>
              </w:rPr>
            </w:pPr>
            <w:r w:rsidRPr="00985280">
              <w:rPr>
                <w:rFonts w:ascii="Arial" w:hAnsi="Arial" w:cs="Arial"/>
              </w:rPr>
              <w:t>Completion of an Enhanced DBS disclosure</w:t>
            </w:r>
          </w:p>
        </w:tc>
      </w:tr>
      <w:tr w:rsidR="001B3449" w:rsidRPr="00985280" w14:paraId="53149A48" w14:textId="77777777" w:rsidTr="00E102FC">
        <w:trPr>
          <w:trHeight w:val="494"/>
        </w:trPr>
        <w:tc>
          <w:tcPr>
            <w:tcW w:w="6736" w:type="dxa"/>
          </w:tcPr>
          <w:p w14:paraId="3F1A4695" w14:textId="77777777" w:rsidR="001B3449" w:rsidRPr="00985280" w:rsidRDefault="001B3449" w:rsidP="001B3449">
            <w:pPr>
              <w:numPr>
                <w:ilvl w:val="0"/>
                <w:numId w:val="23"/>
              </w:numPr>
              <w:spacing w:after="0" w:line="240" w:lineRule="auto"/>
              <w:rPr>
                <w:rFonts w:ascii="Arial" w:hAnsi="Arial" w:cs="Arial"/>
              </w:rPr>
            </w:pPr>
            <w:r w:rsidRPr="00985280">
              <w:rPr>
                <w:rFonts w:ascii="Arial" w:hAnsi="Arial" w:cs="Arial"/>
              </w:rPr>
              <w:t>Ability to maintain appropriate relationships and personal boundaries with children and young people</w:t>
            </w:r>
          </w:p>
        </w:tc>
        <w:tc>
          <w:tcPr>
            <w:tcW w:w="1339" w:type="dxa"/>
          </w:tcPr>
          <w:p w14:paraId="579511B1" w14:textId="77777777" w:rsidR="001B3449" w:rsidRPr="00985280" w:rsidRDefault="001B3449" w:rsidP="007C1D6F">
            <w:pPr>
              <w:jc w:val="center"/>
              <w:rPr>
                <w:rFonts w:ascii="Arial" w:hAnsi="Arial" w:cs="Arial"/>
              </w:rPr>
            </w:pPr>
            <w:r w:rsidRPr="00985280">
              <w:rPr>
                <w:rFonts w:ascii="Arial" w:hAnsi="Arial" w:cs="Arial"/>
              </w:rPr>
              <w:t>E</w:t>
            </w:r>
          </w:p>
        </w:tc>
        <w:tc>
          <w:tcPr>
            <w:tcW w:w="1596" w:type="dxa"/>
            <w:vMerge/>
          </w:tcPr>
          <w:p w14:paraId="0CD49995" w14:textId="77777777" w:rsidR="001B3449" w:rsidRPr="00985280" w:rsidRDefault="001B3449" w:rsidP="0018391F">
            <w:pPr>
              <w:jc w:val="center"/>
              <w:rPr>
                <w:rFonts w:ascii="Arial" w:hAnsi="Arial" w:cs="Arial"/>
              </w:rPr>
            </w:pPr>
          </w:p>
        </w:tc>
      </w:tr>
      <w:tr w:rsidR="001B3449" w:rsidRPr="00985280" w14:paraId="726AAA66" w14:textId="77777777" w:rsidTr="00E102FC">
        <w:trPr>
          <w:trHeight w:val="494"/>
        </w:trPr>
        <w:tc>
          <w:tcPr>
            <w:tcW w:w="6736" w:type="dxa"/>
          </w:tcPr>
          <w:p w14:paraId="586F9BFD" w14:textId="77777777" w:rsidR="001B3449" w:rsidRPr="00985280" w:rsidRDefault="001B3449" w:rsidP="001B3449">
            <w:pPr>
              <w:numPr>
                <w:ilvl w:val="0"/>
                <w:numId w:val="23"/>
              </w:numPr>
              <w:spacing w:after="0" w:line="240" w:lineRule="auto"/>
              <w:rPr>
                <w:rFonts w:ascii="Arial" w:hAnsi="Arial" w:cs="Arial"/>
              </w:rPr>
            </w:pPr>
            <w:r w:rsidRPr="00985280">
              <w:rPr>
                <w:rFonts w:ascii="Arial" w:hAnsi="Arial" w:cs="Arial"/>
              </w:rPr>
              <w:t xml:space="preserve">Displays commitment to the protection and safeguarding of children and young people </w:t>
            </w:r>
          </w:p>
        </w:tc>
        <w:tc>
          <w:tcPr>
            <w:tcW w:w="1339" w:type="dxa"/>
          </w:tcPr>
          <w:p w14:paraId="0170AC59" w14:textId="77777777" w:rsidR="001B3449" w:rsidRPr="00985280" w:rsidRDefault="001B3449" w:rsidP="007C1D6F">
            <w:pPr>
              <w:jc w:val="center"/>
              <w:rPr>
                <w:rFonts w:ascii="Arial" w:hAnsi="Arial" w:cs="Arial"/>
              </w:rPr>
            </w:pPr>
            <w:r w:rsidRPr="00985280">
              <w:rPr>
                <w:rFonts w:ascii="Arial" w:hAnsi="Arial" w:cs="Arial"/>
              </w:rPr>
              <w:t>E</w:t>
            </w:r>
          </w:p>
        </w:tc>
        <w:tc>
          <w:tcPr>
            <w:tcW w:w="1596" w:type="dxa"/>
            <w:vMerge/>
          </w:tcPr>
          <w:p w14:paraId="5A9071CD" w14:textId="77777777" w:rsidR="001B3449" w:rsidRPr="00985280" w:rsidRDefault="001B3449" w:rsidP="0018391F">
            <w:pPr>
              <w:jc w:val="center"/>
              <w:rPr>
                <w:rFonts w:ascii="Arial" w:hAnsi="Arial" w:cs="Arial"/>
              </w:rPr>
            </w:pPr>
          </w:p>
        </w:tc>
      </w:tr>
      <w:tr w:rsidR="001B3449" w:rsidRPr="00985280" w14:paraId="3D58760A" w14:textId="77777777" w:rsidTr="00E102FC">
        <w:trPr>
          <w:trHeight w:val="547"/>
        </w:trPr>
        <w:tc>
          <w:tcPr>
            <w:tcW w:w="6736" w:type="dxa"/>
          </w:tcPr>
          <w:p w14:paraId="01180A10" w14:textId="77777777" w:rsidR="001B3449" w:rsidRPr="00985280" w:rsidRDefault="001B3449" w:rsidP="001B3449">
            <w:pPr>
              <w:numPr>
                <w:ilvl w:val="0"/>
                <w:numId w:val="23"/>
              </w:numPr>
              <w:spacing w:after="0" w:line="240" w:lineRule="auto"/>
              <w:rPr>
                <w:rFonts w:ascii="Arial" w:hAnsi="Arial" w:cs="Arial"/>
              </w:rPr>
            </w:pPr>
            <w:r w:rsidRPr="00985280">
              <w:rPr>
                <w:rFonts w:ascii="Arial" w:hAnsi="Arial" w:cs="Arial"/>
              </w:rPr>
              <w:t>Good knowledge and understanding of the importance of safeguarding students and the welfare of staff, and of the actions to take if necessary</w:t>
            </w:r>
          </w:p>
        </w:tc>
        <w:tc>
          <w:tcPr>
            <w:tcW w:w="1339" w:type="dxa"/>
          </w:tcPr>
          <w:p w14:paraId="1246B6CC" w14:textId="77777777" w:rsidR="001B3449" w:rsidRPr="00985280" w:rsidRDefault="001B3449" w:rsidP="003D74D8">
            <w:pPr>
              <w:jc w:val="center"/>
              <w:rPr>
                <w:rFonts w:ascii="Arial" w:hAnsi="Arial" w:cs="Arial"/>
              </w:rPr>
            </w:pPr>
            <w:r w:rsidRPr="00985280">
              <w:rPr>
                <w:rFonts w:ascii="Arial" w:hAnsi="Arial" w:cs="Arial"/>
              </w:rPr>
              <w:t>E</w:t>
            </w:r>
          </w:p>
        </w:tc>
        <w:tc>
          <w:tcPr>
            <w:tcW w:w="1596" w:type="dxa"/>
            <w:vMerge/>
          </w:tcPr>
          <w:p w14:paraId="3DDF5F51" w14:textId="77777777" w:rsidR="001B3449" w:rsidRPr="00985280" w:rsidRDefault="001B3449" w:rsidP="0018391F">
            <w:pPr>
              <w:jc w:val="center"/>
              <w:rPr>
                <w:rFonts w:ascii="Arial" w:hAnsi="Arial" w:cs="Arial"/>
              </w:rPr>
            </w:pPr>
          </w:p>
        </w:tc>
      </w:tr>
    </w:tbl>
    <w:p w14:paraId="093F7290" w14:textId="77777777" w:rsidR="001B3449" w:rsidRPr="00985280" w:rsidRDefault="001B3449" w:rsidP="00B41E19">
      <w:pPr>
        <w:rPr>
          <w:rFonts w:ascii="Arial" w:hAnsi="Arial" w:cs="Arial"/>
        </w:rPr>
      </w:pPr>
    </w:p>
    <w:p w14:paraId="235C7BC5" w14:textId="77777777" w:rsidR="007C1D6F" w:rsidRPr="00985280" w:rsidRDefault="007C1D6F" w:rsidP="00B41E19">
      <w:pPr>
        <w:rPr>
          <w:rFonts w:ascii="Arial" w:hAnsi="Arial" w:cs="Arial"/>
        </w:rPr>
      </w:pPr>
    </w:p>
    <w:p w14:paraId="3C3950C7" w14:textId="77777777" w:rsidR="007C1D6F" w:rsidRPr="00985280" w:rsidRDefault="007C1D6F" w:rsidP="007C1D6F">
      <w:pPr>
        <w:rPr>
          <w:rFonts w:ascii="Arial" w:hAnsi="Arial" w:cs="Arial"/>
        </w:rPr>
      </w:pPr>
      <w:r w:rsidRPr="00985280">
        <w:rPr>
          <w:rFonts w:ascii="Arial" w:hAnsi="Arial" w:cs="Arial"/>
        </w:rPr>
        <w:t xml:space="preserve">Moorlands Learning Trust is committed to the protection and safeguarding of children and young people in our recruitment procedures and in all our work across and beyond school.  The school adheres to statutory guidelines in respect to safe recruitment.  All persons employed by the school, in any capacity, will undergo an enhanced Disclosure and Barring Service (DBS) check, and confirmation of employment is subject to a successful outcome.  All teaching staff members recruited by the school have their eligibility to teach checked with the DfE.  </w:t>
      </w:r>
    </w:p>
    <w:p w14:paraId="7DDCACEB" w14:textId="77777777" w:rsidR="007C1D6F" w:rsidRPr="00985280" w:rsidRDefault="007C1D6F" w:rsidP="007C1D6F">
      <w:pPr>
        <w:pStyle w:val="western"/>
        <w:spacing w:after="0"/>
        <w:rPr>
          <w:rFonts w:ascii="Arial" w:hAnsi="Arial" w:cs="Arial"/>
          <w:b/>
          <w:bCs/>
          <w:sz w:val="22"/>
          <w:szCs w:val="22"/>
        </w:rPr>
      </w:pPr>
      <w:r w:rsidRPr="00985280">
        <w:rPr>
          <w:rFonts w:ascii="Arial" w:hAnsi="Arial" w:cs="Arial"/>
          <w:b/>
          <w:bCs/>
          <w:sz w:val="22"/>
          <w:szCs w:val="22"/>
        </w:rPr>
        <w:t>Agreed by: Post Holder:    </w:t>
      </w:r>
    </w:p>
    <w:p w14:paraId="15E2B048" w14:textId="77777777" w:rsidR="007C1D6F" w:rsidRPr="00985280" w:rsidRDefault="007C1D6F" w:rsidP="007C1D6F">
      <w:pPr>
        <w:pStyle w:val="western"/>
        <w:spacing w:after="0"/>
        <w:rPr>
          <w:rFonts w:ascii="Arial" w:hAnsi="Arial" w:cs="Arial"/>
          <w:b/>
          <w:bCs/>
          <w:sz w:val="22"/>
          <w:szCs w:val="22"/>
        </w:rPr>
      </w:pPr>
      <w:r w:rsidRPr="00985280">
        <w:rPr>
          <w:rFonts w:ascii="Arial" w:hAnsi="Arial" w:cs="Arial"/>
          <w:b/>
          <w:bCs/>
          <w:sz w:val="22"/>
          <w:szCs w:val="22"/>
        </w:rPr>
        <w:t xml:space="preserve">Print name. </w:t>
      </w:r>
    </w:p>
    <w:p w14:paraId="349165D7" w14:textId="77777777" w:rsidR="007C1D6F" w:rsidRPr="00985280" w:rsidRDefault="007C1D6F" w:rsidP="007C1D6F">
      <w:pPr>
        <w:pStyle w:val="western"/>
        <w:spacing w:after="0"/>
        <w:rPr>
          <w:rFonts w:ascii="Arial" w:hAnsi="Arial" w:cs="Arial"/>
          <w:b/>
          <w:bCs/>
          <w:sz w:val="22"/>
          <w:szCs w:val="22"/>
        </w:rPr>
      </w:pPr>
      <w:r w:rsidRPr="00985280">
        <w:rPr>
          <w:rFonts w:ascii="Arial" w:hAnsi="Arial" w:cs="Arial"/>
          <w:b/>
          <w:bCs/>
          <w:sz w:val="22"/>
          <w:szCs w:val="22"/>
        </w:rPr>
        <w:t>……………………………………….      Signature………...………………………….</w:t>
      </w:r>
    </w:p>
    <w:p w14:paraId="48FCBEF9" w14:textId="77777777" w:rsidR="007C1D6F" w:rsidRPr="00985280" w:rsidRDefault="007C1D6F" w:rsidP="007C1D6F">
      <w:pPr>
        <w:pStyle w:val="western"/>
        <w:spacing w:after="0"/>
        <w:rPr>
          <w:rFonts w:ascii="Arial" w:hAnsi="Arial" w:cs="Arial"/>
          <w:b/>
          <w:bCs/>
          <w:sz w:val="22"/>
          <w:szCs w:val="22"/>
        </w:rPr>
      </w:pPr>
      <w:r w:rsidRPr="00985280">
        <w:rPr>
          <w:rFonts w:ascii="Arial" w:hAnsi="Arial" w:cs="Arial"/>
          <w:b/>
          <w:bCs/>
          <w:sz w:val="22"/>
          <w:szCs w:val="22"/>
        </w:rPr>
        <w:t xml:space="preserve">Line Manager:  </w:t>
      </w:r>
    </w:p>
    <w:p w14:paraId="23373671" w14:textId="77777777" w:rsidR="007C1D6F" w:rsidRPr="00985280" w:rsidRDefault="007C1D6F" w:rsidP="007C1D6F">
      <w:pPr>
        <w:pStyle w:val="western"/>
        <w:spacing w:after="0"/>
        <w:rPr>
          <w:rFonts w:ascii="Arial" w:hAnsi="Arial" w:cs="Arial"/>
          <w:b/>
          <w:bCs/>
          <w:sz w:val="22"/>
          <w:szCs w:val="22"/>
        </w:rPr>
      </w:pPr>
      <w:r w:rsidRPr="00985280">
        <w:rPr>
          <w:rFonts w:ascii="Arial" w:hAnsi="Arial" w:cs="Arial"/>
          <w:b/>
          <w:bCs/>
          <w:sz w:val="22"/>
          <w:szCs w:val="22"/>
        </w:rPr>
        <w:t xml:space="preserve">Print Name </w:t>
      </w:r>
    </w:p>
    <w:p w14:paraId="18305AAE" w14:textId="77777777" w:rsidR="007C1D6F" w:rsidRPr="00985280" w:rsidRDefault="007C1D6F" w:rsidP="007C1D6F">
      <w:pPr>
        <w:pStyle w:val="western"/>
        <w:spacing w:after="0"/>
        <w:rPr>
          <w:rFonts w:ascii="Arial" w:hAnsi="Arial" w:cs="Arial"/>
          <w:b/>
          <w:bCs/>
          <w:sz w:val="22"/>
          <w:szCs w:val="22"/>
        </w:rPr>
      </w:pPr>
      <w:r w:rsidRPr="00985280">
        <w:rPr>
          <w:rFonts w:ascii="Arial" w:hAnsi="Arial" w:cs="Arial"/>
          <w:b/>
          <w:bCs/>
          <w:sz w:val="22"/>
          <w:szCs w:val="22"/>
        </w:rPr>
        <w:t>…………………………………......       Signature.…………………………………...</w:t>
      </w:r>
    </w:p>
    <w:p w14:paraId="4AA07D50" w14:textId="77777777" w:rsidR="007C1D6F" w:rsidRPr="00985280" w:rsidRDefault="007C1D6F" w:rsidP="007C1D6F">
      <w:pPr>
        <w:rPr>
          <w:rFonts w:ascii="Arial" w:hAnsi="Arial" w:cs="Arial"/>
          <w:b/>
          <w:bCs/>
        </w:rPr>
      </w:pPr>
    </w:p>
    <w:p w14:paraId="11C48BF1" w14:textId="5804C904" w:rsidR="007C1D6F" w:rsidRPr="00985280" w:rsidRDefault="007C1D6F" w:rsidP="007C1D6F">
      <w:pPr>
        <w:rPr>
          <w:rFonts w:ascii="Arial" w:hAnsi="Arial" w:cs="Arial"/>
        </w:rPr>
      </w:pPr>
      <w:r w:rsidRPr="00985280">
        <w:rPr>
          <w:rFonts w:ascii="Arial" w:hAnsi="Arial" w:cs="Arial"/>
          <w:b/>
          <w:bCs/>
        </w:rPr>
        <w:t>Date: ……………………………………………….</w:t>
      </w:r>
    </w:p>
    <w:p w14:paraId="4D7295D5" w14:textId="77777777" w:rsidR="00B41E19" w:rsidRPr="00985280" w:rsidRDefault="00B41E19" w:rsidP="00B41E19">
      <w:pPr>
        <w:rPr>
          <w:rFonts w:ascii="Arial" w:hAnsi="Arial" w:cs="Arial"/>
        </w:rPr>
      </w:pPr>
    </w:p>
    <w:p w14:paraId="2FA33A22" w14:textId="77777777" w:rsidR="00B41E19" w:rsidRPr="00985280" w:rsidRDefault="00B41E19" w:rsidP="00B41E19">
      <w:pPr>
        <w:rPr>
          <w:rFonts w:ascii="Arial" w:hAnsi="Arial" w:cs="Arial"/>
        </w:rPr>
      </w:pPr>
    </w:p>
    <w:p w14:paraId="37ACD327" w14:textId="458DE6CA" w:rsidR="00B41E19" w:rsidRPr="00985280" w:rsidRDefault="00B41E19" w:rsidP="00B41E19">
      <w:pPr>
        <w:rPr>
          <w:rFonts w:ascii="Arial" w:hAnsi="Arial" w:cs="Arial"/>
        </w:rPr>
      </w:pPr>
    </w:p>
    <w:sectPr w:rsidR="00B41E19" w:rsidRPr="00985280" w:rsidSect="00857F9A">
      <w:headerReference w:type="default" r:id="rId17"/>
      <w:footerReference w:type="default" r:id="rId18"/>
      <w:pgSz w:w="11906" w:h="16838"/>
      <w:pgMar w:top="1440" w:right="1440" w:bottom="993"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F0CA7" w14:textId="77777777" w:rsidR="00857F9A" w:rsidRDefault="00857F9A" w:rsidP="00B41E19">
      <w:pPr>
        <w:spacing w:after="0" w:line="240" w:lineRule="auto"/>
      </w:pPr>
      <w:r>
        <w:separator/>
      </w:r>
    </w:p>
  </w:endnote>
  <w:endnote w:type="continuationSeparator" w:id="0">
    <w:p w14:paraId="1123D3A8" w14:textId="77777777" w:rsidR="00857F9A" w:rsidRDefault="00857F9A" w:rsidP="00B41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9793426"/>
      <w:docPartObj>
        <w:docPartGallery w:val="Page Numbers (Bottom of Page)"/>
        <w:docPartUnique/>
      </w:docPartObj>
    </w:sdtPr>
    <w:sdtEndPr>
      <w:rPr>
        <w:noProof/>
      </w:rPr>
    </w:sdtEndPr>
    <w:sdtContent>
      <w:p w14:paraId="0D7A1792" w14:textId="40508895" w:rsidR="00744B80" w:rsidRDefault="00744B80">
        <w:pPr>
          <w:pStyle w:val="Footer"/>
          <w:jc w:val="right"/>
        </w:pPr>
        <w:r>
          <w:fldChar w:fldCharType="begin"/>
        </w:r>
        <w:r>
          <w:instrText xml:space="preserve"> PAGE   \* MERGEFORMAT </w:instrText>
        </w:r>
        <w:r>
          <w:fldChar w:fldCharType="separate"/>
        </w:r>
        <w:r w:rsidR="00A73574">
          <w:rPr>
            <w:noProof/>
          </w:rPr>
          <w:t>12</w:t>
        </w:r>
        <w:r>
          <w:rPr>
            <w:noProof/>
          </w:rPr>
          <w:fldChar w:fldCharType="end"/>
        </w:r>
      </w:p>
    </w:sdtContent>
  </w:sdt>
  <w:p w14:paraId="02A6AADC" w14:textId="77777777" w:rsidR="00744B80" w:rsidRDefault="00744B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71BB8A" w14:textId="77777777" w:rsidR="00857F9A" w:rsidRDefault="00857F9A" w:rsidP="00B41E19">
      <w:pPr>
        <w:spacing w:after="0" w:line="240" w:lineRule="auto"/>
      </w:pPr>
      <w:r>
        <w:separator/>
      </w:r>
    </w:p>
  </w:footnote>
  <w:footnote w:type="continuationSeparator" w:id="0">
    <w:p w14:paraId="1AAEAF35" w14:textId="77777777" w:rsidR="00857F9A" w:rsidRDefault="00857F9A" w:rsidP="00B41E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99FB6" w14:textId="77777777" w:rsidR="00E102FC" w:rsidRDefault="00E102FC">
    <w:pPr>
      <w:pStyle w:val="Header"/>
    </w:pPr>
  </w:p>
  <w:p w14:paraId="4D1D005B" w14:textId="4E6BE33E" w:rsidR="00B41E19" w:rsidRDefault="00B41E19">
    <w:pPr>
      <w:pStyle w:val="Header"/>
    </w:pPr>
    <w:r>
      <w:rPr>
        <w:noProof/>
        <w:lang w:eastAsia="en-GB"/>
      </w:rPr>
      <w:drawing>
        <wp:anchor distT="0" distB="0" distL="114300" distR="114300" simplePos="0" relativeHeight="251659264" behindDoc="1" locked="0" layoutInCell="1" allowOverlap="1" wp14:anchorId="4B03DB34" wp14:editId="7DBACC94">
          <wp:simplePos x="0" y="0"/>
          <wp:positionH relativeFrom="margin">
            <wp:align>right</wp:align>
          </wp:positionH>
          <wp:positionV relativeFrom="paragraph">
            <wp:posOffset>-147762</wp:posOffset>
          </wp:positionV>
          <wp:extent cx="2052955" cy="628015"/>
          <wp:effectExtent l="0" t="0" r="4445" b="635"/>
          <wp:wrapTight wrapText="bothSides">
            <wp:wrapPolygon edited="0">
              <wp:start x="0" y="0"/>
              <wp:lineTo x="0" y="20967"/>
              <wp:lineTo x="21446" y="20967"/>
              <wp:lineTo x="21446" y="0"/>
              <wp:lineTo x="0" y="0"/>
            </wp:wrapPolygon>
          </wp:wrapTight>
          <wp:docPr id="9" name="Picture 9" descr="A close 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309724" name="Picture 1679309724" descr="A close up of a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52955" cy="628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7C2A">
      <w:rPr>
        <w:rFonts w:ascii="Calibri" w:eastAsia="Calibri" w:hAnsi="Calibri" w:cs="Times New Roman"/>
        <w:noProof/>
        <w:kern w:val="0"/>
        <w:lang w:eastAsia="en-GB"/>
        <w14:ligatures w14:val="none"/>
      </w:rPr>
      <w:drawing>
        <wp:anchor distT="0" distB="0" distL="114300" distR="114300" simplePos="0" relativeHeight="251661312" behindDoc="1" locked="0" layoutInCell="1" allowOverlap="1" wp14:anchorId="3F29AC61" wp14:editId="0842AB43">
          <wp:simplePos x="0" y="0"/>
          <wp:positionH relativeFrom="margin">
            <wp:align>left</wp:align>
          </wp:positionH>
          <wp:positionV relativeFrom="paragraph">
            <wp:posOffset>-354634</wp:posOffset>
          </wp:positionV>
          <wp:extent cx="1611814" cy="811033"/>
          <wp:effectExtent l="0" t="0" r="7620" b="8255"/>
          <wp:wrapNone/>
          <wp:docPr id="10" name="Picture 10" descr="A red and yellow logo with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665379" name="Picture 4" descr="A red and yellow logo with a star&#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11814" cy="81103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35037A" w14:textId="5F6AE48E" w:rsidR="00B41E19" w:rsidRDefault="00B41E19">
    <w:pPr>
      <w:pStyle w:val="Header"/>
    </w:pPr>
  </w:p>
  <w:p w14:paraId="22CEF6C7" w14:textId="78DDE5F0" w:rsidR="00E1335E" w:rsidRDefault="00E1335E">
    <w:pPr>
      <w:pStyle w:val="Header"/>
    </w:pPr>
  </w:p>
  <w:p w14:paraId="73CB2A7C" w14:textId="77777777" w:rsidR="00E1335E" w:rsidRDefault="00E133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757EF"/>
    <w:multiLevelType w:val="hybridMultilevel"/>
    <w:tmpl w:val="4B960D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80E144D"/>
    <w:multiLevelType w:val="hybridMultilevel"/>
    <w:tmpl w:val="1ABCF486"/>
    <w:lvl w:ilvl="0" w:tplc="2048EB9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581D63"/>
    <w:multiLevelType w:val="hybridMultilevel"/>
    <w:tmpl w:val="48404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E0560B"/>
    <w:multiLevelType w:val="hybridMultilevel"/>
    <w:tmpl w:val="803CF0B4"/>
    <w:lvl w:ilvl="0" w:tplc="DC4839AC">
      <w:start w:val="1"/>
      <w:numFmt w:val="bullet"/>
      <w:lvlText w:val=""/>
      <w:lvlJc w:val="left"/>
      <w:pPr>
        <w:tabs>
          <w:tab w:val="num" w:pos="360"/>
        </w:tabs>
        <w:ind w:left="357" w:hanging="357"/>
      </w:pPr>
      <w:rPr>
        <w:rFonts w:ascii="Wingdings" w:hAnsi="Wingdings" w:cs="Wingdings"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5590B03"/>
    <w:multiLevelType w:val="hybridMultilevel"/>
    <w:tmpl w:val="21788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DC7C56"/>
    <w:multiLevelType w:val="hybridMultilevel"/>
    <w:tmpl w:val="A77CD8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FC5C3B"/>
    <w:multiLevelType w:val="hybridMultilevel"/>
    <w:tmpl w:val="F9A288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A372F2B"/>
    <w:multiLevelType w:val="hybridMultilevel"/>
    <w:tmpl w:val="61B24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3A36A8"/>
    <w:multiLevelType w:val="hybridMultilevel"/>
    <w:tmpl w:val="19121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AC7467"/>
    <w:multiLevelType w:val="hybridMultilevel"/>
    <w:tmpl w:val="0416F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CD358C"/>
    <w:multiLevelType w:val="hybridMultilevel"/>
    <w:tmpl w:val="F29AA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E63D43"/>
    <w:multiLevelType w:val="hybridMultilevel"/>
    <w:tmpl w:val="EDD475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8357D98"/>
    <w:multiLevelType w:val="hybridMultilevel"/>
    <w:tmpl w:val="547EE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D84730"/>
    <w:multiLevelType w:val="hybridMultilevel"/>
    <w:tmpl w:val="9FA874F2"/>
    <w:lvl w:ilvl="0" w:tplc="E2C689C8">
      <w:start w:val="1"/>
      <w:numFmt w:val="bullet"/>
      <w:lvlText w:val=""/>
      <w:lvlJc w:val="left"/>
      <w:pPr>
        <w:tabs>
          <w:tab w:val="num" w:pos="360"/>
        </w:tabs>
        <w:ind w:left="340" w:hanging="340"/>
      </w:pPr>
      <w:rPr>
        <w:rFonts w:ascii="Wingdings" w:hAnsi="Wingdings" w:cs="Wingdings"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46B5484B"/>
    <w:multiLevelType w:val="hybridMultilevel"/>
    <w:tmpl w:val="4D8EA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2F07DA"/>
    <w:multiLevelType w:val="hybridMultilevel"/>
    <w:tmpl w:val="E110C7E0"/>
    <w:lvl w:ilvl="0" w:tplc="EED4EACA">
      <w:start w:val="1"/>
      <w:numFmt w:val="bullet"/>
      <w:lvlText w:val=""/>
      <w:lvlJc w:val="left"/>
      <w:pPr>
        <w:ind w:left="720" w:hanging="360"/>
      </w:pPr>
      <w:rPr>
        <w:rFonts w:ascii="Wingdings" w:hAnsi="Wingdings" w:cs="Wingdings"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6D0E32"/>
    <w:multiLevelType w:val="hybridMultilevel"/>
    <w:tmpl w:val="0C3A89B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9A0BC3"/>
    <w:multiLevelType w:val="hybridMultilevel"/>
    <w:tmpl w:val="D14A8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3869FC"/>
    <w:multiLevelType w:val="hybridMultilevel"/>
    <w:tmpl w:val="82E4D03C"/>
    <w:lvl w:ilvl="0" w:tplc="2048EB9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953F90"/>
    <w:multiLevelType w:val="hybridMultilevel"/>
    <w:tmpl w:val="6984698E"/>
    <w:lvl w:ilvl="0" w:tplc="3918B7CE">
      <w:start w:val="1"/>
      <w:numFmt w:val="bullet"/>
      <w:lvlText w:val=""/>
      <w:lvlJc w:val="left"/>
      <w:pPr>
        <w:ind w:left="720" w:hanging="360"/>
      </w:pPr>
      <w:rPr>
        <w:rFonts w:ascii="Wingdings" w:hAnsi="Wingdings" w:cs="Wingdings"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3A3E92"/>
    <w:multiLevelType w:val="hybridMultilevel"/>
    <w:tmpl w:val="08F27A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967D1A"/>
    <w:multiLevelType w:val="hybridMultilevel"/>
    <w:tmpl w:val="B91C0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7D2A09"/>
    <w:multiLevelType w:val="hybridMultilevel"/>
    <w:tmpl w:val="69E61224"/>
    <w:lvl w:ilvl="0" w:tplc="662CFF96">
      <w:start w:val="1"/>
      <w:numFmt w:val="decimal"/>
      <w:lvlText w:val="%1."/>
      <w:lvlJc w:val="left"/>
      <w:pPr>
        <w:ind w:left="720" w:hanging="360"/>
      </w:pPr>
      <w:rPr>
        <w:rFonts w:hint="default"/>
        <w:b/>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08450FC"/>
    <w:multiLevelType w:val="hybridMultilevel"/>
    <w:tmpl w:val="A25072A8"/>
    <w:lvl w:ilvl="0" w:tplc="08090001">
      <w:start w:val="1"/>
      <w:numFmt w:val="bullet"/>
      <w:lvlText w:val=""/>
      <w:lvlJc w:val="left"/>
      <w:pPr>
        <w:ind w:left="720" w:hanging="360"/>
      </w:pPr>
      <w:rPr>
        <w:rFonts w:ascii="Symbol" w:hAnsi="Symbol" w:hint="default"/>
      </w:rPr>
    </w:lvl>
    <w:lvl w:ilvl="1" w:tplc="7914531C">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EF2A81"/>
    <w:multiLevelType w:val="hybridMultilevel"/>
    <w:tmpl w:val="A31AB5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BA25A0B"/>
    <w:multiLevelType w:val="hybridMultilevel"/>
    <w:tmpl w:val="40B8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0769A4"/>
    <w:multiLevelType w:val="hybridMultilevel"/>
    <w:tmpl w:val="00C60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7A51FC"/>
    <w:multiLevelType w:val="hybridMultilevel"/>
    <w:tmpl w:val="F940B4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F146B69"/>
    <w:multiLevelType w:val="hybridMultilevel"/>
    <w:tmpl w:val="C1708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22"/>
  </w:num>
  <w:num w:numId="3">
    <w:abstractNumId w:val="5"/>
  </w:num>
  <w:num w:numId="4">
    <w:abstractNumId w:val="10"/>
  </w:num>
  <w:num w:numId="5">
    <w:abstractNumId w:val="23"/>
  </w:num>
  <w:num w:numId="6">
    <w:abstractNumId w:val="11"/>
  </w:num>
  <w:num w:numId="7">
    <w:abstractNumId w:val="9"/>
  </w:num>
  <w:num w:numId="8">
    <w:abstractNumId w:val="20"/>
  </w:num>
  <w:num w:numId="9">
    <w:abstractNumId w:val="1"/>
  </w:num>
  <w:num w:numId="10">
    <w:abstractNumId w:val="4"/>
  </w:num>
  <w:num w:numId="11">
    <w:abstractNumId w:val="0"/>
  </w:num>
  <w:num w:numId="12">
    <w:abstractNumId w:val="6"/>
  </w:num>
  <w:num w:numId="13">
    <w:abstractNumId w:val="21"/>
  </w:num>
  <w:num w:numId="14">
    <w:abstractNumId w:val="12"/>
  </w:num>
  <w:num w:numId="15">
    <w:abstractNumId w:val="18"/>
  </w:num>
  <w:num w:numId="16">
    <w:abstractNumId w:val="24"/>
  </w:num>
  <w:num w:numId="17">
    <w:abstractNumId w:val="25"/>
  </w:num>
  <w:num w:numId="18">
    <w:abstractNumId w:val="8"/>
  </w:num>
  <w:num w:numId="19">
    <w:abstractNumId w:val="17"/>
  </w:num>
  <w:num w:numId="20">
    <w:abstractNumId w:val="15"/>
  </w:num>
  <w:num w:numId="21">
    <w:abstractNumId w:val="16"/>
  </w:num>
  <w:num w:numId="22">
    <w:abstractNumId w:val="28"/>
  </w:num>
  <w:num w:numId="23">
    <w:abstractNumId w:val="3"/>
  </w:num>
  <w:num w:numId="24">
    <w:abstractNumId w:val="13"/>
  </w:num>
  <w:num w:numId="25">
    <w:abstractNumId w:val="19"/>
  </w:num>
  <w:num w:numId="26">
    <w:abstractNumId w:val="2"/>
  </w:num>
  <w:num w:numId="27">
    <w:abstractNumId w:val="14"/>
  </w:num>
  <w:num w:numId="28">
    <w:abstractNumId w:val="27"/>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A59"/>
    <w:rsid w:val="00066986"/>
    <w:rsid w:val="000D4014"/>
    <w:rsid w:val="0018391F"/>
    <w:rsid w:val="001B3449"/>
    <w:rsid w:val="00215575"/>
    <w:rsid w:val="00251822"/>
    <w:rsid w:val="0028340B"/>
    <w:rsid w:val="002B4525"/>
    <w:rsid w:val="00385651"/>
    <w:rsid w:val="003A4D49"/>
    <w:rsid w:val="00406CF8"/>
    <w:rsid w:val="00510058"/>
    <w:rsid w:val="00513F58"/>
    <w:rsid w:val="00591ADC"/>
    <w:rsid w:val="005B6D5A"/>
    <w:rsid w:val="005D0C94"/>
    <w:rsid w:val="006C3886"/>
    <w:rsid w:val="00744B80"/>
    <w:rsid w:val="00773B7E"/>
    <w:rsid w:val="007C1D6F"/>
    <w:rsid w:val="00857AFB"/>
    <w:rsid w:val="00857F9A"/>
    <w:rsid w:val="00985280"/>
    <w:rsid w:val="00991301"/>
    <w:rsid w:val="009A1378"/>
    <w:rsid w:val="00A01074"/>
    <w:rsid w:val="00A10FA6"/>
    <w:rsid w:val="00A16A59"/>
    <w:rsid w:val="00A57A6F"/>
    <w:rsid w:val="00A73574"/>
    <w:rsid w:val="00B34842"/>
    <w:rsid w:val="00B41E19"/>
    <w:rsid w:val="00B95D0B"/>
    <w:rsid w:val="00C767C6"/>
    <w:rsid w:val="00C92009"/>
    <w:rsid w:val="00C9767D"/>
    <w:rsid w:val="00CE2BF4"/>
    <w:rsid w:val="00CE3FF3"/>
    <w:rsid w:val="00E102FC"/>
    <w:rsid w:val="00E1335E"/>
    <w:rsid w:val="00E92083"/>
    <w:rsid w:val="00EE2381"/>
    <w:rsid w:val="00EF33E6"/>
    <w:rsid w:val="00F36EBE"/>
    <w:rsid w:val="00F945A6"/>
    <w:rsid w:val="00FB3AA9"/>
    <w:rsid w:val="00FB4C90"/>
    <w:rsid w:val="00FD4E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19E87"/>
  <w15:chartTrackingRefBased/>
  <w15:docId w15:val="{3F4ADF99-77B8-49AB-B7DC-9699F1775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16A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6A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6A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6A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6A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6A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6A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6A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6A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6A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6A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6A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6A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6A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6A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6A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6A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6A59"/>
    <w:rPr>
      <w:rFonts w:eastAsiaTheme="majorEastAsia" w:cstheme="majorBidi"/>
      <w:color w:val="272727" w:themeColor="text1" w:themeTint="D8"/>
    </w:rPr>
  </w:style>
  <w:style w:type="paragraph" w:styleId="Title">
    <w:name w:val="Title"/>
    <w:basedOn w:val="Normal"/>
    <w:next w:val="Normal"/>
    <w:link w:val="TitleChar"/>
    <w:uiPriority w:val="10"/>
    <w:qFormat/>
    <w:rsid w:val="00A16A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6A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6A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6A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6A59"/>
    <w:pPr>
      <w:spacing w:before="160"/>
      <w:jc w:val="center"/>
    </w:pPr>
    <w:rPr>
      <w:i/>
      <w:iCs/>
      <w:color w:val="404040" w:themeColor="text1" w:themeTint="BF"/>
    </w:rPr>
  </w:style>
  <w:style w:type="character" w:customStyle="1" w:styleId="QuoteChar">
    <w:name w:val="Quote Char"/>
    <w:basedOn w:val="DefaultParagraphFont"/>
    <w:link w:val="Quote"/>
    <w:uiPriority w:val="29"/>
    <w:rsid w:val="00A16A59"/>
    <w:rPr>
      <w:i/>
      <w:iCs/>
      <w:color w:val="404040" w:themeColor="text1" w:themeTint="BF"/>
    </w:rPr>
  </w:style>
  <w:style w:type="paragraph" w:styleId="ListParagraph">
    <w:name w:val="List Paragraph"/>
    <w:basedOn w:val="Normal"/>
    <w:uiPriority w:val="34"/>
    <w:qFormat/>
    <w:rsid w:val="00A16A59"/>
    <w:pPr>
      <w:ind w:left="720"/>
      <w:contextualSpacing/>
    </w:pPr>
  </w:style>
  <w:style w:type="character" w:styleId="IntenseEmphasis">
    <w:name w:val="Intense Emphasis"/>
    <w:basedOn w:val="DefaultParagraphFont"/>
    <w:uiPriority w:val="21"/>
    <w:qFormat/>
    <w:rsid w:val="00A16A59"/>
    <w:rPr>
      <w:i/>
      <w:iCs/>
      <w:color w:val="0F4761" w:themeColor="accent1" w:themeShade="BF"/>
    </w:rPr>
  </w:style>
  <w:style w:type="paragraph" w:styleId="IntenseQuote">
    <w:name w:val="Intense Quote"/>
    <w:basedOn w:val="Normal"/>
    <w:next w:val="Normal"/>
    <w:link w:val="IntenseQuoteChar"/>
    <w:uiPriority w:val="30"/>
    <w:qFormat/>
    <w:rsid w:val="00A16A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6A59"/>
    <w:rPr>
      <w:i/>
      <w:iCs/>
      <w:color w:val="0F4761" w:themeColor="accent1" w:themeShade="BF"/>
    </w:rPr>
  </w:style>
  <w:style w:type="character" w:styleId="IntenseReference">
    <w:name w:val="Intense Reference"/>
    <w:basedOn w:val="DefaultParagraphFont"/>
    <w:uiPriority w:val="32"/>
    <w:qFormat/>
    <w:rsid w:val="00A16A59"/>
    <w:rPr>
      <w:b/>
      <w:bCs/>
      <w:smallCaps/>
      <w:color w:val="0F4761" w:themeColor="accent1" w:themeShade="BF"/>
      <w:spacing w:val="5"/>
    </w:rPr>
  </w:style>
  <w:style w:type="paragraph" w:styleId="Header">
    <w:name w:val="header"/>
    <w:basedOn w:val="Normal"/>
    <w:link w:val="HeaderChar"/>
    <w:uiPriority w:val="99"/>
    <w:unhideWhenUsed/>
    <w:rsid w:val="00B41E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1E19"/>
  </w:style>
  <w:style w:type="paragraph" w:styleId="Footer">
    <w:name w:val="footer"/>
    <w:basedOn w:val="Normal"/>
    <w:link w:val="FooterChar"/>
    <w:uiPriority w:val="99"/>
    <w:unhideWhenUsed/>
    <w:rsid w:val="00B41E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1E19"/>
  </w:style>
  <w:style w:type="table" w:customStyle="1" w:styleId="TableGrid2">
    <w:name w:val="Table Grid2"/>
    <w:basedOn w:val="TableNormal"/>
    <w:next w:val="TableGrid"/>
    <w:uiPriority w:val="59"/>
    <w:rsid w:val="00B95D0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95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1B3449"/>
    <w:pPr>
      <w:spacing w:before="100" w:beforeAutospacing="1" w:after="119" w:line="240" w:lineRule="auto"/>
    </w:pPr>
    <w:rPr>
      <w:rFonts w:ascii="Times New Roman" w:hAnsi="Times New Roman" w:cs="Times New Roman"/>
      <w:kern w:val="0"/>
      <w:sz w:val="24"/>
      <w:szCs w:val="24"/>
      <w:lang w:eastAsia="en-GB"/>
      <w14:ligatures w14:val="none"/>
    </w:rPr>
  </w:style>
  <w:style w:type="paragraph" w:styleId="BalloonText">
    <w:name w:val="Balloon Text"/>
    <w:basedOn w:val="Normal"/>
    <w:link w:val="BalloonTextChar"/>
    <w:uiPriority w:val="99"/>
    <w:semiHidden/>
    <w:unhideWhenUsed/>
    <w:rsid w:val="00A57A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7A6F"/>
    <w:rPr>
      <w:rFonts w:ascii="Segoe UI" w:hAnsi="Segoe UI" w:cs="Segoe UI"/>
      <w:sz w:val="18"/>
      <w:szCs w:val="18"/>
    </w:rPr>
  </w:style>
  <w:style w:type="paragraph" w:styleId="Revision">
    <w:name w:val="Revision"/>
    <w:hidden/>
    <w:uiPriority w:val="99"/>
    <w:semiHidden/>
    <w:rsid w:val="009A1378"/>
    <w:pPr>
      <w:spacing w:after="0" w:line="240" w:lineRule="auto"/>
    </w:pPr>
  </w:style>
  <w:style w:type="character" w:styleId="CommentReference">
    <w:name w:val="annotation reference"/>
    <w:basedOn w:val="DefaultParagraphFont"/>
    <w:uiPriority w:val="99"/>
    <w:semiHidden/>
    <w:unhideWhenUsed/>
    <w:rsid w:val="009A1378"/>
    <w:rPr>
      <w:sz w:val="16"/>
      <w:szCs w:val="16"/>
    </w:rPr>
  </w:style>
  <w:style w:type="paragraph" w:styleId="CommentText">
    <w:name w:val="annotation text"/>
    <w:basedOn w:val="Normal"/>
    <w:link w:val="CommentTextChar"/>
    <w:uiPriority w:val="99"/>
    <w:unhideWhenUsed/>
    <w:rsid w:val="009A1378"/>
    <w:pPr>
      <w:spacing w:line="240" w:lineRule="auto"/>
    </w:pPr>
    <w:rPr>
      <w:sz w:val="20"/>
      <w:szCs w:val="20"/>
    </w:rPr>
  </w:style>
  <w:style w:type="character" w:customStyle="1" w:styleId="CommentTextChar">
    <w:name w:val="Comment Text Char"/>
    <w:basedOn w:val="DefaultParagraphFont"/>
    <w:link w:val="CommentText"/>
    <w:uiPriority w:val="99"/>
    <w:rsid w:val="009A1378"/>
    <w:rPr>
      <w:sz w:val="20"/>
      <w:szCs w:val="20"/>
    </w:rPr>
  </w:style>
  <w:style w:type="paragraph" w:styleId="CommentSubject">
    <w:name w:val="annotation subject"/>
    <w:basedOn w:val="CommentText"/>
    <w:next w:val="CommentText"/>
    <w:link w:val="CommentSubjectChar"/>
    <w:uiPriority w:val="99"/>
    <w:semiHidden/>
    <w:unhideWhenUsed/>
    <w:rsid w:val="009A1378"/>
    <w:rPr>
      <w:b/>
      <w:bCs/>
    </w:rPr>
  </w:style>
  <w:style w:type="character" w:customStyle="1" w:styleId="CommentSubjectChar">
    <w:name w:val="Comment Subject Char"/>
    <w:basedOn w:val="CommentTextChar"/>
    <w:link w:val="CommentSubject"/>
    <w:uiPriority w:val="99"/>
    <w:semiHidden/>
    <w:rsid w:val="009A1378"/>
    <w:rPr>
      <w:b/>
      <w:bCs/>
      <w:sz w:val="20"/>
      <w:szCs w:val="20"/>
    </w:rPr>
  </w:style>
  <w:style w:type="paragraph" w:styleId="NormalWeb">
    <w:name w:val="Normal (Web)"/>
    <w:basedOn w:val="Normal"/>
    <w:uiPriority w:val="99"/>
    <w:semiHidden/>
    <w:unhideWhenUsed/>
    <w:rsid w:val="0038565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Spacing">
    <w:name w:val="No Spacing"/>
    <w:link w:val="NoSpacingChar"/>
    <w:uiPriority w:val="1"/>
    <w:qFormat/>
    <w:rsid w:val="00510058"/>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510058"/>
    <w:rPr>
      <w:rFonts w:eastAsiaTheme="minorEastAsia"/>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647698">
      <w:bodyDiv w:val="1"/>
      <w:marLeft w:val="0"/>
      <w:marRight w:val="0"/>
      <w:marTop w:val="0"/>
      <w:marBottom w:val="0"/>
      <w:divBdr>
        <w:top w:val="none" w:sz="0" w:space="0" w:color="auto"/>
        <w:left w:val="none" w:sz="0" w:space="0" w:color="auto"/>
        <w:bottom w:val="none" w:sz="0" w:space="0" w:color="auto"/>
        <w:right w:val="none" w:sz="0" w:space="0" w:color="auto"/>
      </w:divBdr>
      <w:divsChild>
        <w:div w:id="344208052">
          <w:marLeft w:val="0"/>
          <w:marRight w:val="0"/>
          <w:marTop w:val="0"/>
          <w:marBottom w:val="0"/>
          <w:divBdr>
            <w:top w:val="none" w:sz="0" w:space="0" w:color="auto"/>
            <w:left w:val="none" w:sz="0" w:space="0" w:color="auto"/>
            <w:bottom w:val="none" w:sz="0" w:space="0" w:color="auto"/>
            <w:right w:val="none" w:sz="0" w:space="0" w:color="auto"/>
          </w:divBdr>
        </w:div>
        <w:div w:id="1235630591">
          <w:marLeft w:val="0"/>
          <w:marRight w:val="0"/>
          <w:marTop w:val="0"/>
          <w:marBottom w:val="0"/>
          <w:divBdr>
            <w:top w:val="none" w:sz="0" w:space="0" w:color="auto"/>
            <w:left w:val="none" w:sz="0" w:space="0" w:color="auto"/>
            <w:bottom w:val="none" w:sz="0" w:space="0" w:color="auto"/>
            <w:right w:val="none" w:sz="0" w:space="0" w:color="auto"/>
          </w:divBdr>
        </w:div>
        <w:div w:id="1946882490">
          <w:marLeft w:val="0"/>
          <w:marRight w:val="0"/>
          <w:marTop w:val="0"/>
          <w:marBottom w:val="0"/>
          <w:divBdr>
            <w:top w:val="none" w:sz="0" w:space="0" w:color="auto"/>
            <w:left w:val="none" w:sz="0" w:space="0" w:color="auto"/>
            <w:bottom w:val="none" w:sz="0" w:space="0" w:color="auto"/>
            <w:right w:val="none" w:sz="0" w:space="0" w:color="auto"/>
          </w:divBdr>
        </w:div>
        <w:div w:id="602498745">
          <w:marLeft w:val="0"/>
          <w:marRight w:val="0"/>
          <w:marTop w:val="0"/>
          <w:marBottom w:val="0"/>
          <w:divBdr>
            <w:top w:val="none" w:sz="0" w:space="0" w:color="auto"/>
            <w:left w:val="none" w:sz="0" w:space="0" w:color="auto"/>
            <w:bottom w:val="none" w:sz="0" w:space="0" w:color="auto"/>
            <w:right w:val="none" w:sz="0" w:space="0" w:color="auto"/>
          </w:divBdr>
        </w:div>
        <w:div w:id="1756248079">
          <w:marLeft w:val="0"/>
          <w:marRight w:val="0"/>
          <w:marTop w:val="0"/>
          <w:marBottom w:val="0"/>
          <w:divBdr>
            <w:top w:val="none" w:sz="0" w:space="0" w:color="auto"/>
            <w:left w:val="none" w:sz="0" w:space="0" w:color="auto"/>
            <w:bottom w:val="none" w:sz="0" w:space="0" w:color="auto"/>
            <w:right w:val="none" w:sz="0" w:space="0" w:color="auto"/>
          </w:divBdr>
        </w:div>
        <w:div w:id="600336102">
          <w:marLeft w:val="0"/>
          <w:marRight w:val="0"/>
          <w:marTop w:val="0"/>
          <w:marBottom w:val="0"/>
          <w:divBdr>
            <w:top w:val="none" w:sz="0" w:space="0" w:color="auto"/>
            <w:left w:val="none" w:sz="0" w:space="0" w:color="auto"/>
            <w:bottom w:val="none" w:sz="0" w:space="0" w:color="auto"/>
            <w:right w:val="none" w:sz="0" w:space="0" w:color="auto"/>
          </w:divBdr>
        </w:div>
        <w:div w:id="640231920">
          <w:marLeft w:val="0"/>
          <w:marRight w:val="0"/>
          <w:marTop w:val="0"/>
          <w:marBottom w:val="0"/>
          <w:divBdr>
            <w:top w:val="none" w:sz="0" w:space="0" w:color="auto"/>
            <w:left w:val="none" w:sz="0" w:space="0" w:color="auto"/>
            <w:bottom w:val="none" w:sz="0" w:space="0" w:color="auto"/>
            <w:right w:val="none" w:sz="0" w:space="0" w:color="auto"/>
          </w:divBdr>
        </w:div>
        <w:div w:id="1992757113">
          <w:marLeft w:val="0"/>
          <w:marRight w:val="0"/>
          <w:marTop w:val="0"/>
          <w:marBottom w:val="0"/>
          <w:divBdr>
            <w:top w:val="none" w:sz="0" w:space="0" w:color="auto"/>
            <w:left w:val="none" w:sz="0" w:space="0" w:color="auto"/>
            <w:bottom w:val="none" w:sz="0" w:space="0" w:color="auto"/>
            <w:right w:val="none" w:sz="0" w:space="0" w:color="auto"/>
          </w:divBdr>
        </w:div>
        <w:div w:id="782964261">
          <w:marLeft w:val="0"/>
          <w:marRight w:val="0"/>
          <w:marTop w:val="0"/>
          <w:marBottom w:val="0"/>
          <w:divBdr>
            <w:top w:val="none" w:sz="0" w:space="0" w:color="auto"/>
            <w:left w:val="none" w:sz="0" w:space="0" w:color="auto"/>
            <w:bottom w:val="none" w:sz="0" w:space="0" w:color="auto"/>
            <w:right w:val="none" w:sz="0" w:space="0" w:color="auto"/>
          </w:divBdr>
        </w:div>
        <w:div w:id="268441034">
          <w:marLeft w:val="0"/>
          <w:marRight w:val="0"/>
          <w:marTop w:val="0"/>
          <w:marBottom w:val="0"/>
          <w:divBdr>
            <w:top w:val="none" w:sz="0" w:space="0" w:color="auto"/>
            <w:left w:val="none" w:sz="0" w:space="0" w:color="auto"/>
            <w:bottom w:val="none" w:sz="0" w:space="0" w:color="auto"/>
            <w:right w:val="none" w:sz="0" w:space="0" w:color="auto"/>
          </w:divBdr>
        </w:div>
        <w:div w:id="1857111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0.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A60E7-6B92-4DD8-A465-9B9A1C5C2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4094</Words>
  <Characters>23342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Basson (MLT)</dc:creator>
  <cp:keywords/>
  <dc:description/>
  <cp:lastModifiedBy>Mrs A Robertson (NID)</cp:lastModifiedBy>
  <cp:revision>2</cp:revision>
  <dcterms:created xsi:type="dcterms:W3CDTF">2024-03-21T11:30:00Z</dcterms:created>
  <dcterms:modified xsi:type="dcterms:W3CDTF">2024-03-21T11:30:00Z</dcterms:modified>
</cp:coreProperties>
</file>