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7495" w14:textId="77777777" w:rsidR="00422667" w:rsidRDefault="00422667" w:rsidP="00422667">
      <w:pPr>
        <w:rPr>
          <w:rFonts w:ascii="Open Sans" w:hAnsi="Open Sans" w:cs="Open Sans"/>
          <w:b/>
        </w:rPr>
      </w:pPr>
    </w:p>
    <w:p w14:paraId="3B62B37F" w14:textId="274E663A" w:rsidR="00422667" w:rsidRDefault="00422667" w:rsidP="00422667">
      <w:pPr>
        <w:jc w:val="center"/>
        <w:rPr>
          <w:rFonts w:ascii="Open Sans" w:hAnsi="Open Sans" w:cs="Open Sans"/>
          <w:b/>
        </w:rPr>
      </w:pPr>
      <w:r>
        <w:rPr>
          <w:noProof/>
          <w:lang w:eastAsia="en-GB"/>
        </w:rPr>
        <w:drawing>
          <wp:inline distT="0" distB="0" distL="0" distR="0" wp14:anchorId="05B484C2" wp14:editId="1C0295C8">
            <wp:extent cx="4314825" cy="3007316"/>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576" cy="3027355"/>
                    </a:xfrm>
                    <a:prstGeom prst="rect">
                      <a:avLst/>
                    </a:prstGeom>
                    <a:noFill/>
                  </pic:spPr>
                </pic:pic>
              </a:graphicData>
            </a:graphic>
          </wp:inline>
        </w:drawing>
      </w:r>
    </w:p>
    <w:p w14:paraId="548CE7C7" w14:textId="77777777" w:rsidR="00422667" w:rsidRDefault="00422667" w:rsidP="00422667">
      <w:pPr>
        <w:rPr>
          <w:rFonts w:ascii="Open Sans" w:hAnsi="Open Sans" w:cs="Open Sans"/>
          <w:b/>
        </w:rPr>
      </w:pPr>
    </w:p>
    <w:p w14:paraId="4C37199F" w14:textId="349F9C29" w:rsidR="00422667" w:rsidRDefault="00422667" w:rsidP="00422667">
      <w:pPr>
        <w:rPr>
          <w:rFonts w:ascii="Open Sans" w:hAnsi="Open Sans" w:cs="Open Sans"/>
          <w:b/>
        </w:rPr>
      </w:pPr>
    </w:p>
    <w:p w14:paraId="5B25DB5A" w14:textId="77777777" w:rsidR="00422667" w:rsidRDefault="00422667" w:rsidP="00422667">
      <w:pPr>
        <w:jc w:val="center"/>
        <w:rPr>
          <w:rFonts w:ascii="Open Sans" w:hAnsi="Open Sans" w:cs="Open Sans"/>
          <w:b/>
          <w:sz w:val="44"/>
          <w:szCs w:val="44"/>
        </w:rPr>
      </w:pPr>
      <w:r w:rsidRPr="00422667">
        <w:rPr>
          <w:rFonts w:ascii="Open Sans" w:hAnsi="Open Sans" w:cs="Open Sans"/>
          <w:b/>
          <w:sz w:val="44"/>
          <w:szCs w:val="44"/>
        </w:rPr>
        <w:t xml:space="preserve">Person Specification/Selection Criteria </w:t>
      </w:r>
    </w:p>
    <w:p w14:paraId="44E16A50" w14:textId="77777777" w:rsidR="00422667" w:rsidRDefault="00422667" w:rsidP="00422667">
      <w:pPr>
        <w:jc w:val="center"/>
        <w:rPr>
          <w:rFonts w:ascii="Open Sans" w:hAnsi="Open Sans" w:cs="Open Sans"/>
          <w:b/>
          <w:sz w:val="44"/>
          <w:szCs w:val="44"/>
        </w:rPr>
      </w:pPr>
      <w:r w:rsidRPr="00422667">
        <w:rPr>
          <w:rFonts w:ascii="Open Sans" w:hAnsi="Open Sans" w:cs="Open Sans"/>
          <w:b/>
          <w:sz w:val="44"/>
          <w:szCs w:val="44"/>
        </w:rPr>
        <w:t xml:space="preserve">for </w:t>
      </w:r>
    </w:p>
    <w:p w14:paraId="395B3807" w14:textId="22458509" w:rsidR="00422667" w:rsidRPr="00422667" w:rsidRDefault="000F6810" w:rsidP="00422667">
      <w:pPr>
        <w:jc w:val="center"/>
        <w:rPr>
          <w:rFonts w:ascii="Open Sans" w:hAnsi="Open Sans" w:cs="Open Sans"/>
          <w:b/>
          <w:sz w:val="44"/>
          <w:szCs w:val="44"/>
        </w:rPr>
      </w:pPr>
      <w:r>
        <w:rPr>
          <w:rFonts w:ascii="Open Sans" w:hAnsi="Open Sans" w:cs="Open Sans"/>
          <w:b/>
          <w:sz w:val="44"/>
          <w:szCs w:val="44"/>
        </w:rPr>
        <w:t>Deputy</w:t>
      </w:r>
      <w:r w:rsidR="00422667" w:rsidRPr="00422667">
        <w:rPr>
          <w:rFonts w:ascii="Open Sans" w:hAnsi="Open Sans" w:cs="Open Sans"/>
          <w:b/>
          <w:sz w:val="44"/>
          <w:szCs w:val="44"/>
        </w:rPr>
        <w:t xml:space="preserve"> Headship </w:t>
      </w:r>
    </w:p>
    <w:p w14:paraId="13A5ED96" w14:textId="77777777" w:rsidR="00422667" w:rsidRDefault="00422667" w:rsidP="00422667">
      <w:pPr>
        <w:rPr>
          <w:rFonts w:ascii="Open Sans" w:hAnsi="Open Sans" w:cs="Open Sans"/>
          <w:b/>
        </w:rPr>
      </w:pPr>
    </w:p>
    <w:p w14:paraId="1C3A153E" w14:textId="77777777" w:rsidR="00422667" w:rsidRDefault="00422667" w:rsidP="00422667">
      <w:pPr>
        <w:rPr>
          <w:rFonts w:ascii="Open Sans" w:hAnsi="Open Sans" w:cs="Open Sans"/>
          <w:b/>
        </w:rPr>
      </w:pPr>
    </w:p>
    <w:p w14:paraId="38880F7B" w14:textId="77777777" w:rsidR="00422667" w:rsidRDefault="00422667" w:rsidP="00422667">
      <w:pPr>
        <w:rPr>
          <w:rFonts w:ascii="Open Sans" w:hAnsi="Open Sans" w:cs="Open Sans"/>
          <w:b/>
        </w:rPr>
      </w:pPr>
    </w:p>
    <w:p w14:paraId="34EE0D7B" w14:textId="77777777" w:rsidR="00422667" w:rsidRPr="00B50613" w:rsidRDefault="00422667" w:rsidP="00422667">
      <w:pPr>
        <w:jc w:val="center"/>
        <w:rPr>
          <w:rFonts w:asciiTheme="minorHAnsi" w:hAnsiTheme="minorHAnsi" w:cstheme="minorHAnsi"/>
          <w:szCs w:val="24"/>
          <w:lang w:eastAsia="en-GB"/>
        </w:rPr>
      </w:pPr>
      <w:r w:rsidRPr="00B50613">
        <w:rPr>
          <w:rFonts w:asciiTheme="minorHAnsi" w:hAnsiTheme="minorHAnsi" w:cstheme="minorHAnsi"/>
          <w:szCs w:val="24"/>
          <w:lang w:eastAsia="en-GB"/>
        </w:rPr>
        <w:t xml:space="preserve">Preparing children today for a new tomorrow; nurturing their dreams, hopes and aspirations within our Christian values and principles. </w:t>
      </w:r>
    </w:p>
    <w:p w14:paraId="2B880139" w14:textId="77777777" w:rsidR="00422667" w:rsidRDefault="00422667" w:rsidP="00422667">
      <w:pPr>
        <w:rPr>
          <w:rFonts w:asciiTheme="minorHAnsi" w:hAnsiTheme="minorHAnsi" w:cstheme="minorHAnsi"/>
          <w:szCs w:val="24"/>
          <w:lang w:eastAsia="en-GB"/>
        </w:rPr>
      </w:pPr>
    </w:p>
    <w:p w14:paraId="56C6A9EA" w14:textId="77777777" w:rsidR="00422667" w:rsidRPr="00B50613" w:rsidRDefault="00422667" w:rsidP="00422667">
      <w:pPr>
        <w:rPr>
          <w:rFonts w:asciiTheme="minorHAnsi" w:hAnsiTheme="minorHAnsi" w:cstheme="minorHAnsi"/>
          <w:szCs w:val="24"/>
          <w:lang w:eastAsia="en-GB"/>
        </w:rPr>
      </w:pPr>
    </w:p>
    <w:p w14:paraId="1BA3C3DF" w14:textId="77777777" w:rsidR="00422667" w:rsidRPr="00B50613" w:rsidRDefault="00422667" w:rsidP="00422667">
      <w:pPr>
        <w:jc w:val="center"/>
        <w:rPr>
          <w:rFonts w:asciiTheme="minorHAnsi" w:hAnsiTheme="minorHAnsi" w:cstheme="minorHAnsi"/>
          <w:szCs w:val="24"/>
          <w:lang w:eastAsia="en-GB"/>
        </w:rPr>
      </w:pPr>
    </w:p>
    <w:p w14:paraId="749E0585" w14:textId="77777777" w:rsidR="00422667" w:rsidRPr="00B50613" w:rsidRDefault="00422667" w:rsidP="00422667">
      <w:pPr>
        <w:jc w:val="center"/>
        <w:rPr>
          <w:rFonts w:asciiTheme="minorHAnsi" w:hAnsiTheme="minorHAnsi" w:cstheme="minorHAnsi"/>
          <w:i/>
          <w:szCs w:val="24"/>
          <w:lang w:eastAsia="en-GB"/>
        </w:rPr>
      </w:pPr>
      <w:r w:rsidRPr="00B50613">
        <w:rPr>
          <w:rFonts w:asciiTheme="minorHAnsi" w:hAnsiTheme="minorHAnsi" w:cstheme="minorHAnsi"/>
          <w:i/>
          <w:szCs w:val="24"/>
          <w:lang w:eastAsia="en-GB"/>
        </w:rPr>
        <w:t xml:space="preserve">“Teach a child to choose the right path and when he is older he will remain upon it.” </w:t>
      </w:r>
    </w:p>
    <w:p w14:paraId="6D46B267" w14:textId="7B812DAB" w:rsidR="00422667" w:rsidRPr="00B50613" w:rsidRDefault="00422667" w:rsidP="00422667">
      <w:pPr>
        <w:jc w:val="center"/>
        <w:rPr>
          <w:rFonts w:asciiTheme="minorHAnsi" w:eastAsiaTheme="minorEastAsia" w:hAnsiTheme="minorHAnsi" w:cstheme="minorHAnsi"/>
          <w:b/>
          <w:bCs/>
          <w:i/>
          <w:color w:val="000000" w:themeColor="text1"/>
          <w:kern w:val="24"/>
          <w:szCs w:val="24"/>
        </w:rPr>
      </w:pPr>
      <w:r w:rsidRPr="00B50613">
        <w:rPr>
          <w:rFonts w:asciiTheme="minorHAnsi" w:hAnsiTheme="minorHAnsi" w:cstheme="minorHAnsi"/>
          <w:i/>
          <w:szCs w:val="24"/>
          <w:lang w:eastAsia="en-GB"/>
        </w:rPr>
        <w:t>Proverb</w:t>
      </w:r>
      <w:r>
        <w:rPr>
          <w:rFonts w:asciiTheme="minorHAnsi" w:hAnsiTheme="minorHAnsi" w:cstheme="minorHAnsi"/>
          <w:i/>
          <w:szCs w:val="24"/>
          <w:lang w:eastAsia="en-GB"/>
        </w:rPr>
        <w:t>s</w:t>
      </w:r>
      <w:r w:rsidRPr="00B50613">
        <w:rPr>
          <w:rFonts w:asciiTheme="minorHAnsi" w:hAnsiTheme="minorHAnsi" w:cstheme="minorHAnsi"/>
          <w:i/>
          <w:szCs w:val="24"/>
          <w:lang w:eastAsia="en-GB"/>
        </w:rPr>
        <w:t xml:space="preserve"> 22:6</w:t>
      </w:r>
    </w:p>
    <w:p w14:paraId="7B4DA2E4" w14:textId="77777777" w:rsidR="00422667" w:rsidRDefault="00422667" w:rsidP="00422667">
      <w:pPr>
        <w:rPr>
          <w:rFonts w:ascii="Open Sans" w:hAnsi="Open Sans" w:cs="Open Sans"/>
          <w:b/>
        </w:rPr>
      </w:pPr>
    </w:p>
    <w:p w14:paraId="6C6F0DF2" w14:textId="77777777" w:rsidR="00422667" w:rsidRDefault="00422667" w:rsidP="00422667">
      <w:pPr>
        <w:rPr>
          <w:rFonts w:ascii="Open Sans" w:hAnsi="Open Sans" w:cs="Open Sans"/>
          <w:b/>
        </w:rPr>
      </w:pPr>
    </w:p>
    <w:p w14:paraId="7B76E656" w14:textId="77777777" w:rsidR="00422667" w:rsidRDefault="00422667" w:rsidP="00422667">
      <w:pPr>
        <w:rPr>
          <w:rFonts w:ascii="Open Sans" w:hAnsi="Open Sans" w:cs="Open Sans"/>
          <w:b/>
        </w:rPr>
      </w:pPr>
    </w:p>
    <w:p w14:paraId="1B6F60F6" w14:textId="77777777" w:rsidR="00422667" w:rsidRDefault="00422667" w:rsidP="00422667">
      <w:pPr>
        <w:rPr>
          <w:rFonts w:ascii="Open Sans" w:hAnsi="Open Sans" w:cs="Open Sans"/>
          <w:b/>
        </w:rPr>
      </w:pPr>
    </w:p>
    <w:p w14:paraId="1AE7909D" w14:textId="77777777" w:rsidR="00422667" w:rsidRDefault="00422667" w:rsidP="00422667">
      <w:pPr>
        <w:rPr>
          <w:rFonts w:ascii="Open Sans" w:hAnsi="Open Sans" w:cs="Open Sans"/>
          <w:b/>
        </w:rPr>
      </w:pPr>
    </w:p>
    <w:p w14:paraId="40A3A94F" w14:textId="77777777" w:rsidR="00422667" w:rsidRDefault="00422667" w:rsidP="00422667">
      <w:pPr>
        <w:rPr>
          <w:rFonts w:ascii="Open Sans" w:hAnsi="Open Sans" w:cs="Open Sans"/>
          <w:b/>
        </w:rPr>
      </w:pPr>
    </w:p>
    <w:p w14:paraId="61A3001B" w14:textId="77777777" w:rsidR="00422667" w:rsidRDefault="00422667" w:rsidP="00422667">
      <w:pPr>
        <w:rPr>
          <w:rFonts w:ascii="Open Sans" w:hAnsi="Open Sans" w:cs="Open Sans"/>
          <w:b/>
        </w:rPr>
      </w:pPr>
    </w:p>
    <w:p w14:paraId="30ACDD4E" w14:textId="77777777" w:rsidR="00422667" w:rsidRDefault="00422667" w:rsidP="00422667">
      <w:pPr>
        <w:rPr>
          <w:rFonts w:ascii="Open Sans" w:hAnsi="Open Sans" w:cs="Open Sans"/>
          <w:b/>
        </w:rPr>
      </w:pPr>
    </w:p>
    <w:p w14:paraId="5BF85C4B" w14:textId="77777777" w:rsidR="00422667" w:rsidRDefault="00422667" w:rsidP="00422667">
      <w:pPr>
        <w:rPr>
          <w:rFonts w:ascii="Open Sans" w:hAnsi="Open Sans" w:cs="Open Sans"/>
          <w:b/>
        </w:rPr>
      </w:pPr>
    </w:p>
    <w:p w14:paraId="61F98B1A" w14:textId="553A315C" w:rsidR="00422667" w:rsidRPr="00ED236E" w:rsidRDefault="00422667" w:rsidP="009B09F6">
      <w:pPr>
        <w:jc w:val="center"/>
        <w:rPr>
          <w:rFonts w:asciiTheme="minorHAnsi" w:hAnsiTheme="minorHAnsi" w:cstheme="minorHAnsi"/>
          <w:b/>
        </w:rPr>
      </w:pPr>
      <w:r w:rsidRPr="00ED236E">
        <w:rPr>
          <w:rFonts w:asciiTheme="minorHAnsi" w:hAnsiTheme="minorHAnsi" w:cstheme="minorHAnsi"/>
          <w:noProof/>
          <w:lang w:eastAsia="en-GB"/>
        </w:rPr>
        <w:lastRenderedPageBreak/>
        <w:drawing>
          <wp:inline distT="0" distB="0" distL="0" distR="0" wp14:anchorId="348487DD" wp14:editId="23F20921">
            <wp:extent cx="1133475" cy="790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743" cy="794369"/>
                    </a:xfrm>
                    <a:prstGeom prst="rect">
                      <a:avLst/>
                    </a:prstGeom>
                    <a:noFill/>
                  </pic:spPr>
                </pic:pic>
              </a:graphicData>
            </a:graphic>
          </wp:inline>
        </w:drawing>
      </w:r>
    </w:p>
    <w:p w14:paraId="78DBB661" w14:textId="77777777" w:rsidR="00422667" w:rsidRPr="00ED236E" w:rsidRDefault="00422667" w:rsidP="009B09F6">
      <w:pPr>
        <w:jc w:val="center"/>
        <w:rPr>
          <w:rFonts w:asciiTheme="minorHAnsi" w:hAnsiTheme="minorHAnsi" w:cstheme="minorHAnsi"/>
          <w:b/>
        </w:rPr>
      </w:pPr>
    </w:p>
    <w:p w14:paraId="5226B5A8" w14:textId="53D30602" w:rsidR="009B09F6" w:rsidRPr="00ED236E" w:rsidRDefault="009B09F6" w:rsidP="00B456E6">
      <w:pPr>
        <w:jc w:val="center"/>
        <w:rPr>
          <w:rFonts w:asciiTheme="minorHAnsi" w:hAnsiTheme="minorHAnsi" w:cstheme="minorHAnsi"/>
          <w:b/>
        </w:rPr>
      </w:pPr>
      <w:r w:rsidRPr="00ED236E">
        <w:rPr>
          <w:rFonts w:asciiTheme="minorHAnsi" w:hAnsiTheme="minorHAnsi" w:cstheme="minorHAnsi"/>
          <w:b/>
        </w:rPr>
        <w:t>Person Specification/Selection Criteria for</w:t>
      </w:r>
      <w:r w:rsidR="00422667" w:rsidRPr="00ED236E">
        <w:rPr>
          <w:rFonts w:asciiTheme="minorHAnsi" w:hAnsiTheme="minorHAnsi" w:cstheme="minorHAnsi"/>
          <w:b/>
        </w:rPr>
        <w:t xml:space="preserve"> </w:t>
      </w:r>
      <w:r w:rsidR="000F6810">
        <w:rPr>
          <w:rFonts w:asciiTheme="minorHAnsi" w:hAnsiTheme="minorHAnsi" w:cstheme="minorHAnsi"/>
          <w:b/>
        </w:rPr>
        <w:t>Deputy</w:t>
      </w:r>
      <w:r w:rsidR="00422667" w:rsidRPr="00ED236E">
        <w:rPr>
          <w:rFonts w:asciiTheme="minorHAnsi" w:hAnsiTheme="minorHAnsi" w:cstheme="minorHAnsi"/>
          <w:b/>
        </w:rPr>
        <w:t xml:space="preserve"> Headship</w:t>
      </w:r>
    </w:p>
    <w:p w14:paraId="1FF093A9" w14:textId="77777777" w:rsidR="00422667" w:rsidRPr="00ED236E" w:rsidRDefault="00422667" w:rsidP="00B456E6">
      <w:pPr>
        <w:jc w:val="center"/>
        <w:rPr>
          <w:rFonts w:asciiTheme="minorHAnsi" w:hAnsiTheme="minorHAnsi" w:cstheme="minorHAnsi"/>
          <w:b/>
        </w:rPr>
      </w:pPr>
    </w:p>
    <w:p w14:paraId="3A25B74E" w14:textId="2BE41697" w:rsidR="009B09F6" w:rsidRPr="00ED236E" w:rsidRDefault="009B09F6" w:rsidP="00ED236E">
      <w:pPr>
        <w:pBdr>
          <w:top w:val="single" w:sz="4" w:space="1" w:color="auto"/>
          <w:left w:val="single" w:sz="4" w:space="0" w:color="auto"/>
          <w:bottom w:val="single" w:sz="4" w:space="1" w:color="auto"/>
          <w:right w:val="single" w:sz="4" w:space="0" w:color="auto"/>
        </w:pBdr>
        <w:jc w:val="center"/>
        <w:rPr>
          <w:rFonts w:asciiTheme="minorHAnsi" w:hAnsiTheme="minorHAnsi" w:cstheme="minorHAnsi"/>
          <w:b/>
          <w:i/>
        </w:rPr>
      </w:pPr>
      <w:r w:rsidRPr="00ED236E">
        <w:rPr>
          <w:rFonts w:asciiTheme="minorHAnsi" w:hAnsiTheme="minorHAnsi" w:cstheme="minorHAnsi"/>
          <w:b/>
          <w:i/>
        </w:rPr>
        <w:t>The applicant will be required to safeguard and promote</w:t>
      </w:r>
      <w:r w:rsidR="00ED236E">
        <w:rPr>
          <w:rFonts w:asciiTheme="minorHAnsi" w:hAnsiTheme="minorHAnsi" w:cstheme="minorHAnsi"/>
          <w:b/>
          <w:i/>
        </w:rPr>
        <w:t xml:space="preserve"> </w:t>
      </w:r>
      <w:r w:rsidRPr="00ED236E">
        <w:rPr>
          <w:rFonts w:asciiTheme="minorHAnsi" w:hAnsiTheme="minorHAnsi" w:cstheme="minorHAnsi"/>
          <w:b/>
          <w:i/>
        </w:rPr>
        <w:t>the welfare of children and young people</w:t>
      </w:r>
    </w:p>
    <w:p w14:paraId="53F61043" w14:textId="77777777" w:rsidR="009B09F6" w:rsidRPr="00ED236E" w:rsidRDefault="009B09F6" w:rsidP="00B456E6">
      <w:pPr>
        <w:jc w:val="center"/>
        <w:rPr>
          <w:rFonts w:asciiTheme="minorHAnsi" w:hAnsiTheme="minorHAnsi" w:cstheme="minorHAnsi"/>
        </w:rPr>
      </w:pPr>
    </w:p>
    <w:p w14:paraId="21DACDE2" w14:textId="77777777" w:rsidR="009B09F6" w:rsidRPr="00ED236E" w:rsidRDefault="009B09F6" w:rsidP="00B456E6">
      <w:pPr>
        <w:ind w:left="57" w:right="624"/>
        <w:jc w:val="both"/>
        <w:rPr>
          <w:rFonts w:asciiTheme="minorHAnsi" w:hAnsiTheme="minorHAnsi" w:cstheme="minorHAnsi"/>
        </w:rPr>
      </w:pPr>
      <w:r w:rsidRPr="00ED236E">
        <w:rPr>
          <w:rFonts w:asciiTheme="minorHAnsi" w:hAnsiTheme="minorHAnsi" w:cstheme="minorHAnsi"/>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2190E06" w14:textId="77777777" w:rsidR="009B09F6" w:rsidRPr="00ED236E" w:rsidRDefault="009B09F6" w:rsidP="00B456E6">
      <w:pPr>
        <w:ind w:left="57" w:right="624"/>
        <w:jc w:val="both"/>
        <w:rPr>
          <w:rFonts w:asciiTheme="minorHAnsi" w:hAnsiTheme="minorHAnsi" w:cstheme="minorHAnsi"/>
        </w:rPr>
      </w:pPr>
    </w:p>
    <w:p w14:paraId="763BDB7C" w14:textId="77777777" w:rsidR="009B09F6" w:rsidRPr="00ED236E" w:rsidRDefault="009B09F6" w:rsidP="00B456E6">
      <w:pPr>
        <w:ind w:left="57" w:right="624"/>
        <w:jc w:val="both"/>
        <w:rPr>
          <w:rFonts w:asciiTheme="minorHAnsi" w:hAnsiTheme="minorHAnsi" w:cstheme="minorHAnsi"/>
        </w:rPr>
      </w:pPr>
      <w:r w:rsidRPr="00ED236E">
        <w:rPr>
          <w:rFonts w:asciiTheme="minorHAnsi" w:hAnsiTheme="minorHAnsi" w:cstheme="minorHAnsi"/>
        </w:rPr>
        <w:t>Candidates failing to meet any of the essential criteria will automatically be excluded at any stage of the process.</w:t>
      </w:r>
    </w:p>
    <w:p w14:paraId="7160260B" w14:textId="77777777" w:rsidR="009B09F6" w:rsidRPr="00ED236E" w:rsidRDefault="009B09F6" w:rsidP="00B456E6">
      <w:pPr>
        <w:ind w:left="57" w:right="624"/>
        <w:jc w:val="both"/>
        <w:rPr>
          <w:rFonts w:asciiTheme="minorHAnsi" w:hAnsiTheme="minorHAnsi" w:cstheme="minorHAnsi"/>
        </w:rPr>
      </w:pPr>
      <w:r w:rsidRPr="00ED236E">
        <w:rPr>
          <w:rFonts w:asciiTheme="minorHAnsi" w:hAnsiTheme="minorHAnsi" w:cstheme="minorHAnsi"/>
        </w:rPr>
        <w:t>The appointing panel will use a combination of assessment tools to determine each candidate's suitability and the extent to which the criteria have been met. These assessment tools include (but are not limited to)</w:t>
      </w:r>
      <w:bookmarkStart w:id="0" w:name="_GoBack"/>
      <w:bookmarkEnd w:id="0"/>
      <w:r w:rsidRPr="00ED236E">
        <w:rPr>
          <w:rFonts w:asciiTheme="minorHAnsi" w:hAnsiTheme="minorHAnsi" w:cstheme="minorHAnsi"/>
        </w:rPr>
        <w:t xml:space="preserve"> the application form, supporting statement, information gathered during the interview process and references.</w:t>
      </w:r>
    </w:p>
    <w:p w14:paraId="10A079E5" w14:textId="77777777" w:rsidR="009B09F6" w:rsidRPr="00ED236E" w:rsidRDefault="009B09F6" w:rsidP="00B456E6">
      <w:pPr>
        <w:rPr>
          <w:rFonts w:asciiTheme="minorHAnsi" w:hAnsiTheme="minorHAnsi" w:cstheme="minorHAnsi"/>
        </w:rPr>
      </w:pPr>
    </w:p>
    <w:p w14:paraId="5ACB6922" w14:textId="488D220E" w:rsidR="00ED236E" w:rsidRPr="00ED236E" w:rsidRDefault="009B09F6" w:rsidP="00B456E6">
      <w:pPr>
        <w:rPr>
          <w:rFonts w:asciiTheme="minorHAnsi" w:hAnsiTheme="minorHAnsi" w:cstheme="minorHAnsi"/>
          <w:b/>
          <w:sz w:val="22"/>
          <w:szCs w:val="22"/>
        </w:rPr>
      </w:pPr>
      <w:bookmarkStart w:id="1" w:name="_Hlk97718310"/>
      <w:r w:rsidRPr="00ED236E">
        <w:rPr>
          <w:rFonts w:asciiTheme="minorHAnsi" w:hAnsiTheme="minorHAnsi" w:cstheme="minorHAnsi"/>
          <w:b/>
          <w:sz w:val="22"/>
          <w:szCs w:val="22"/>
        </w:rPr>
        <w:t>[A] Faith Commitment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6"/>
        <w:gridCol w:w="1418"/>
      </w:tblGrid>
      <w:tr w:rsidR="009B09F6" w:rsidRPr="00ED236E" w14:paraId="66708442" w14:textId="77777777" w:rsidTr="009B09F6">
        <w:tc>
          <w:tcPr>
            <w:tcW w:w="576" w:type="dxa"/>
            <w:tcBorders>
              <w:top w:val="single" w:sz="4" w:space="0" w:color="auto"/>
              <w:left w:val="single" w:sz="4" w:space="0" w:color="auto"/>
              <w:bottom w:val="single" w:sz="4" w:space="0" w:color="auto"/>
              <w:right w:val="single" w:sz="4" w:space="0" w:color="auto"/>
            </w:tcBorders>
          </w:tcPr>
          <w:p w14:paraId="4790BF7A" w14:textId="77777777" w:rsidR="009B09F6" w:rsidRPr="00ED236E" w:rsidRDefault="009B09F6" w:rsidP="00B456E6">
            <w:pPr>
              <w:rPr>
                <w:rFonts w:asciiTheme="minorHAnsi" w:hAnsiTheme="minorHAnsi" w:cstheme="minorHAnsi"/>
                <w:b/>
                <w:sz w:val="22"/>
                <w:szCs w:val="22"/>
              </w:rPr>
            </w:pPr>
          </w:p>
        </w:tc>
        <w:tc>
          <w:tcPr>
            <w:tcW w:w="7783" w:type="dxa"/>
            <w:tcBorders>
              <w:top w:val="single" w:sz="4" w:space="0" w:color="auto"/>
              <w:left w:val="single" w:sz="4" w:space="0" w:color="auto"/>
              <w:bottom w:val="single" w:sz="4" w:space="0" w:color="auto"/>
              <w:right w:val="single" w:sz="4" w:space="0" w:color="auto"/>
            </w:tcBorders>
          </w:tcPr>
          <w:p w14:paraId="170E920D"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849E19E"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505B153" w14:textId="1831C471"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F35604E" w14:textId="77777777" w:rsidTr="009B09F6">
        <w:tc>
          <w:tcPr>
            <w:tcW w:w="576" w:type="dxa"/>
            <w:tcBorders>
              <w:top w:val="single" w:sz="4" w:space="0" w:color="auto"/>
              <w:left w:val="single" w:sz="4" w:space="0" w:color="auto"/>
              <w:bottom w:val="single" w:sz="4" w:space="0" w:color="auto"/>
              <w:right w:val="single" w:sz="4" w:space="0" w:color="auto"/>
            </w:tcBorders>
          </w:tcPr>
          <w:p w14:paraId="058EC048" w14:textId="77777777" w:rsidR="009B09F6" w:rsidRPr="00ED236E" w:rsidRDefault="009B09F6" w:rsidP="00B456E6">
            <w:pPr>
              <w:rPr>
                <w:rFonts w:asciiTheme="minorHAnsi" w:hAnsiTheme="minorHAnsi" w:cstheme="minorHAnsi"/>
                <w:sz w:val="14"/>
              </w:rPr>
            </w:pPr>
          </w:p>
          <w:p w14:paraId="507337A3" w14:textId="77777777" w:rsidR="009B09F6" w:rsidRPr="00ED236E" w:rsidRDefault="009B09F6" w:rsidP="00B456E6">
            <w:pPr>
              <w:rPr>
                <w:rFonts w:asciiTheme="minorHAnsi" w:hAnsiTheme="minorHAnsi" w:cstheme="minorHAnsi"/>
                <w:sz w:val="14"/>
              </w:rPr>
            </w:pPr>
          </w:p>
          <w:p w14:paraId="6F2A4BDE" w14:textId="77777777" w:rsidR="009B09F6" w:rsidRPr="00ED236E" w:rsidRDefault="009B09F6" w:rsidP="00B456E6">
            <w:pPr>
              <w:pStyle w:val="ListParagraph"/>
              <w:numPr>
                <w:ilvl w:val="0"/>
                <w:numId w:val="1"/>
              </w:numPr>
              <w:ind w:left="0"/>
              <w:rPr>
                <w:rFonts w:asciiTheme="minorHAnsi" w:hAnsiTheme="minorHAnsi" w:cstheme="minorHAnsi"/>
                <w:sz w:val="14"/>
              </w:rPr>
            </w:pPr>
          </w:p>
        </w:tc>
        <w:tc>
          <w:tcPr>
            <w:tcW w:w="7783" w:type="dxa"/>
            <w:tcBorders>
              <w:top w:val="single" w:sz="4" w:space="0" w:color="auto"/>
              <w:left w:val="single" w:sz="4" w:space="0" w:color="auto"/>
              <w:bottom w:val="single" w:sz="4" w:space="0" w:color="auto"/>
              <w:right w:val="single" w:sz="4" w:space="0" w:color="auto"/>
            </w:tcBorders>
            <w:hideMark/>
          </w:tcPr>
          <w:p w14:paraId="44AD73D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Regular involvement in a church in membership of Churches Together in England, The Evangelical Alliance or North West Gospel Partnership</w:t>
            </w:r>
            <w:r w:rsidRPr="00ED236E">
              <w:rPr>
                <w:rFonts w:asciiTheme="minorHAnsi" w:hAnsiTheme="minorHAnsi" w:cstheme="minorHAnsi"/>
                <w:szCs w:val="24"/>
              </w:rPr>
              <w:t xml:space="preserve">. </w:t>
            </w:r>
            <w:r w:rsidRPr="00ED236E">
              <w:rPr>
                <w:rFonts w:asciiTheme="minorHAnsi" w:hAnsiTheme="minorHAnsi" w:cstheme="minorHAnsi"/>
                <w:i/>
                <w:szCs w:val="24"/>
              </w:rPr>
              <w:t>(</w:t>
            </w:r>
            <w:r w:rsidRPr="00ED236E">
              <w:rPr>
                <w:rFonts w:asciiTheme="minorHAnsi" w:hAnsiTheme="minorHAnsi" w:cstheme="minorHAnsi"/>
                <w:i/>
                <w:sz w:val="20"/>
              </w:rPr>
              <w:t>This requires evidence of current church involvement and a clear indication of the applicant's beliefs in relation to a Church school)</w:t>
            </w:r>
          </w:p>
        </w:tc>
        <w:tc>
          <w:tcPr>
            <w:tcW w:w="1417" w:type="dxa"/>
            <w:tcBorders>
              <w:top w:val="single" w:sz="4" w:space="0" w:color="auto"/>
              <w:left w:val="single" w:sz="4" w:space="0" w:color="auto"/>
              <w:bottom w:val="single" w:sz="4" w:space="0" w:color="auto"/>
              <w:right w:val="single" w:sz="4" w:space="0" w:color="auto"/>
            </w:tcBorders>
            <w:hideMark/>
          </w:tcPr>
          <w:p w14:paraId="4D40EF9E"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4DBC7D5B" w14:textId="77777777" w:rsidR="009B09F6" w:rsidRPr="00ED236E" w:rsidRDefault="009B09F6" w:rsidP="00B456E6">
      <w:pPr>
        <w:rPr>
          <w:rFonts w:asciiTheme="minorHAnsi" w:hAnsiTheme="minorHAnsi" w:cstheme="minorHAnsi"/>
          <w:b/>
          <w:sz w:val="22"/>
          <w:szCs w:val="22"/>
        </w:rPr>
      </w:pPr>
    </w:p>
    <w:p w14:paraId="5321F0E9" w14:textId="684374A5" w:rsidR="009B09F6" w:rsidRPr="00ED236E" w:rsidRDefault="009B09F6" w:rsidP="00B456E6">
      <w:pPr>
        <w:ind w:right="57"/>
        <w:rPr>
          <w:rFonts w:asciiTheme="minorHAnsi" w:hAnsiTheme="minorHAnsi" w:cstheme="minorHAnsi"/>
          <w:b/>
          <w:sz w:val="22"/>
          <w:szCs w:val="22"/>
        </w:rPr>
      </w:pPr>
      <w:bookmarkStart w:id="2" w:name="_Hlk97718328"/>
      <w:bookmarkEnd w:id="1"/>
      <w:r w:rsidRPr="00ED236E">
        <w:rPr>
          <w:rFonts w:asciiTheme="minorHAnsi" w:hAnsiTheme="minorHAnsi" w:cstheme="minorHAnsi"/>
          <w:b/>
          <w:sz w:val="22"/>
          <w:szCs w:val="22"/>
        </w:rPr>
        <w:t>To be able to demonstrate their knowledge and understanding of the following in the context of a Church school.</w:t>
      </w:r>
    </w:p>
    <w:p w14:paraId="58240737" w14:textId="77777777" w:rsidR="009B09F6" w:rsidRPr="00ED236E" w:rsidRDefault="009B09F6" w:rsidP="00B456E6">
      <w:pPr>
        <w:rPr>
          <w:rFonts w:asciiTheme="minorHAnsi" w:hAnsiTheme="minorHAnsi" w:cstheme="minorHAnsi"/>
          <w:b/>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3"/>
        <w:gridCol w:w="1418"/>
      </w:tblGrid>
      <w:tr w:rsidR="009B09F6" w:rsidRPr="00ED236E" w14:paraId="73A1FE0D"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7935AA62" w14:textId="77777777" w:rsidR="009B09F6" w:rsidRPr="00ED236E" w:rsidRDefault="009B09F6" w:rsidP="00B456E6">
            <w:pPr>
              <w:rPr>
                <w:rFonts w:asciiTheme="minorHAnsi" w:hAnsiTheme="minorHAnsi" w:cstheme="minorHAnsi"/>
                <w:b/>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AD676E7" w14:textId="77777777" w:rsidR="009B09F6" w:rsidRPr="00ED236E" w:rsidRDefault="009B09F6" w:rsidP="00B456E6">
            <w:pPr>
              <w:rPr>
                <w:rFonts w:asciiTheme="minorHAnsi" w:hAnsiTheme="minorHAnsi" w:cstheme="minorHAnsi"/>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B6E7957"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309C34CA" w14:textId="3FBC7201"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37713CAA"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289C1C4E" w14:textId="77777777" w:rsidR="009B09F6" w:rsidRPr="00ED236E" w:rsidRDefault="009B09F6" w:rsidP="00B456E6">
            <w:pPr>
              <w:pStyle w:val="ListParagraph"/>
              <w:numPr>
                <w:ilvl w:val="0"/>
                <w:numId w:val="1"/>
              </w:numPr>
              <w:ind w:left="0"/>
              <w:rPr>
                <w:rFonts w:asciiTheme="minorHAnsi" w:hAnsiTheme="minorHAnsi" w:cstheme="minorHAnsi"/>
                <w:b/>
                <w:sz w:val="22"/>
              </w:rPr>
            </w:pPr>
          </w:p>
        </w:tc>
        <w:tc>
          <w:tcPr>
            <w:tcW w:w="7943" w:type="dxa"/>
            <w:tcBorders>
              <w:top w:val="single" w:sz="4" w:space="0" w:color="auto"/>
              <w:left w:val="single" w:sz="4" w:space="0" w:color="auto"/>
              <w:bottom w:val="single" w:sz="4" w:space="0" w:color="auto"/>
              <w:right w:val="single" w:sz="4" w:space="0" w:color="auto"/>
            </w:tcBorders>
            <w:hideMark/>
          </w:tcPr>
          <w:p w14:paraId="07F69F40" w14:textId="386E2E9A" w:rsidR="009B09F6" w:rsidRPr="00ED236E" w:rsidRDefault="009B09F6" w:rsidP="008A4F8F">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 xml:space="preserve">The development of the Christian character </w:t>
            </w:r>
            <w:r w:rsidR="00094A59" w:rsidRPr="00ED236E">
              <w:rPr>
                <w:rFonts w:asciiTheme="minorHAnsi" w:hAnsiTheme="minorHAnsi" w:cstheme="minorHAnsi"/>
                <w:sz w:val="22"/>
                <w:szCs w:val="22"/>
                <w:lang w:eastAsia="en-GB"/>
              </w:rPr>
              <w:t xml:space="preserve">of </w:t>
            </w:r>
            <w:r w:rsidR="008A4F8F">
              <w:rPr>
                <w:rFonts w:asciiTheme="minorHAnsi" w:hAnsiTheme="minorHAnsi" w:cstheme="minorHAnsi"/>
                <w:sz w:val="22"/>
                <w:szCs w:val="22"/>
                <w:lang w:eastAsia="en-GB"/>
              </w:rPr>
              <w:t xml:space="preserve">St Thomas’ </w:t>
            </w:r>
            <w:proofErr w:type="spellStart"/>
            <w:r w:rsidR="004A1496" w:rsidRPr="00ED236E">
              <w:rPr>
                <w:rFonts w:asciiTheme="minorHAnsi" w:hAnsiTheme="minorHAnsi" w:cstheme="minorHAnsi"/>
                <w:sz w:val="22"/>
                <w:szCs w:val="22"/>
                <w:lang w:eastAsia="en-GB"/>
              </w:rPr>
              <w:t>C</w:t>
            </w:r>
            <w:r w:rsidR="00EC6E66" w:rsidRPr="00ED236E">
              <w:rPr>
                <w:rFonts w:asciiTheme="minorHAnsi" w:hAnsiTheme="minorHAnsi" w:cstheme="minorHAnsi"/>
                <w:sz w:val="22"/>
                <w:szCs w:val="22"/>
                <w:lang w:eastAsia="en-GB"/>
              </w:rPr>
              <w:t>of</w:t>
            </w:r>
            <w:r w:rsidR="004A1496" w:rsidRPr="00ED236E">
              <w:rPr>
                <w:rFonts w:asciiTheme="minorHAnsi" w:hAnsiTheme="minorHAnsi" w:cstheme="minorHAnsi"/>
                <w:sz w:val="22"/>
                <w:szCs w:val="22"/>
                <w:lang w:eastAsia="en-GB"/>
              </w:rPr>
              <w:t>E</w:t>
            </w:r>
            <w:proofErr w:type="spellEnd"/>
            <w:r w:rsidR="004A1496" w:rsidRPr="00ED236E">
              <w:rPr>
                <w:rFonts w:asciiTheme="minorHAnsi" w:hAnsiTheme="minorHAnsi" w:cstheme="minorHAnsi"/>
                <w:sz w:val="22"/>
                <w:szCs w:val="22"/>
                <w:lang w:eastAsia="en-GB"/>
              </w:rPr>
              <w:t xml:space="preserve"> Primary Schoo</w:t>
            </w:r>
            <w:r w:rsidRPr="00ED236E">
              <w:rPr>
                <w:rFonts w:asciiTheme="minorHAnsi" w:hAnsiTheme="minorHAnsi" w:cstheme="minorHAnsi"/>
                <w:sz w:val="22"/>
                <w:szCs w:val="22"/>
                <w:lang w:eastAsia="en-GB"/>
              </w:rPr>
              <w:t>l, its pupils and staff</w:t>
            </w:r>
          </w:p>
        </w:tc>
        <w:tc>
          <w:tcPr>
            <w:tcW w:w="1418" w:type="dxa"/>
            <w:tcBorders>
              <w:top w:val="single" w:sz="4" w:space="0" w:color="auto"/>
              <w:left w:val="single" w:sz="4" w:space="0" w:color="auto"/>
              <w:bottom w:val="single" w:sz="4" w:space="0" w:color="auto"/>
              <w:right w:val="single" w:sz="4" w:space="0" w:color="auto"/>
            </w:tcBorders>
            <w:hideMark/>
          </w:tcPr>
          <w:p w14:paraId="1B481599"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4982B360" w14:textId="77777777" w:rsidTr="008A4F8F">
        <w:trPr>
          <w:trHeight w:val="57"/>
        </w:trPr>
        <w:tc>
          <w:tcPr>
            <w:tcW w:w="419" w:type="dxa"/>
            <w:tcBorders>
              <w:top w:val="single" w:sz="4" w:space="0" w:color="auto"/>
              <w:left w:val="single" w:sz="4" w:space="0" w:color="auto"/>
              <w:bottom w:val="single" w:sz="4" w:space="0" w:color="auto"/>
              <w:right w:val="single" w:sz="4" w:space="0" w:color="auto"/>
            </w:tcBorders>
          </w:tcPr>
          <w:p w14:paraId="0E311470"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hideMark/>
          </w:tcPr>
          <w:p w14:paraId="0BE9B587" w14:textId="00F7B69B" w:rsidR="009B09F6" w:rsidRPr="00ED236E" w:rsidRDefault="008A4F8F" w:rsidP="00B456E6">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Ways of leading and developing religious education and worship. </w:t>
            </w:r>
          </w:p>
        </w:tc>
        <w:tc>
          <w:tcPr>
            <w:tcW w:w="1418" w:type="dxa"/>
            <w:tcBorders>
              <w:top w:val="single" w:sz="4" w:space="0" w:color="auto"/>
              <w:left w:val="single" w:sz="4" w:space="0" w:color="auto"/>
              <w:bottom w:val="single" w:sz="4" w:space="0" w:color="auto"/>
              <w:right w:val="single" w:sz="4" w:space="0" w:color="auto"/>
            </w:tcBorders>
            <w:hideMark/>
          </w:tcPr>
          <w:p w14:paraId="1FE5AF4C"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8A4F8F" w:rsidRPr="00ED236E" w14:paraId="1C838B2F" w14:textId="77777777" w:rsidTr="008A4F8F">
        <w:trPr>
          <w:trHeight w:val="57"/>
        </w:trPr>
        <w:tc>
          <w:tcPr>
            <w:tcW w:w="419" w:type="dxa"/>
            <w:tcBorders>
              <w:top w:val="single" w:sz="4" w:space="0" w:color="auto"/>
              <w:left w:val="single" w:sz="4" w:space="0" w:color="auto"/>
              <w:bottom w:val="single" w:sz="4" w:space="0" w:color="auto"/>
              <w:right w:val="single" w:sz="4" w:space="0" w:color="auto"/>
            </w:tcBorders>
          </w:tcPr>
          <w:p w14:paraId="4BBC961D" w14:textId="77777777" w:rsidR="008A4F8F" w:rsidRPr="00ED236E" w:rsidRDefault="008A4F8F" w:rsidP="00B456E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tcPr>
          <w:p w14:paraId="1CD7A8E2" w14:textId="73362302" w:rsidR="008A4F8F" w:rsidRDefault="008A4F8F" w:rsidP="00B456E6">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Strategically lead SIAMs inspection. </w:t>
            </w:r>
          </w:p>
        </w:tc>
        <w:tc>
          <w:tcPr>
            <w:tcW w:w="1418" w:type="dxa"/>
            <w:tcBorders>
              <w:top w:val="single" w:sz="4" w:space="0" w:color="auto"/>
              <w:left w:val="single" w:sz="4" w:space="0" w:color="auto"/>
              <w:bottom w:val="single" w:sz="4" w:space="0" w:color="auto"/>
              <w:right w:val="single" w:sz="4" w:space="0" w:color="auto"/>
            </w:tcBorders>
          </w:tcPr>
          <w:p w14:paraId="1876B17B" w14:textId="7D7F5932" w:rsidR="008A4F8F" w:rsidRPr="00ED236E" w:rsidRDefault="008A4F8F"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7AAACF75"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4BD17C5E"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hideMark/>
          </w:tcPr>
          <w:p w14:paraId="3E9D0CA0" w14:textId="77777777" w:rsidR="009B09F6" w:rsidRPr="00ED236E" w:rsidRDefault="009B09F6" w:rsidP="00B456E6">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A commitment to strategic thinking and planning that builds, communicates and carries forward a coherent and shared vision for the Christian ethos of the school</w:t>
            </w:r>
            <w:r w:rsidRPr="00ED236E">
              <w:rPr>
                <w:rFonts w:asciiTheme="minorHAnsi" w:hAnsiTheme="minorHAnsi" w:cstheme="minorHAnsi"/>
                <w:i/>
                <w:sz w:val="22"/>
                <w:szCs w:val="22"/>
                <w:lang w:eastAsia="en-GB"/>
              </w:rPr>
              <w:t>.</w:t>
            </w:r>
          </w:p>
        </w:tc>
        <w:tc>
          <w:tcPr>
            <w:tcW w:w="1418" w:type="dxa"/>
            <w:tcBorders>
              <w:top w:val="single" w:sz="4" w:space="0" w:color="auto"/>
              <w:left w:val="single" w:sz="4" w:space="0" w:color="auto"/>
              <w:bottom w:val="single" w:sz="4" w:space="0" w:color="auto"/>
              <w:right w:val="single" w:sz="4" w:space="0" w:color="auto"/>
            </w:tcBorders>
            <w:hideMark/>
          </w:tcPr>
          <w:p w14:paraId="29FA1956"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4BB93CD1"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05E5A5D5"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hideMark/>
          </w:tcPr>
          <w:p w14:paraId="56178643" w14:textId="29218D1C" w:rsidR="009B09F6" w:rsidRPr="00ED236E" w:rsidRDefault="009B09F6" w:rsidP="00B456E6">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 xml:space="preserve">How relationships should be fostered and developed between the school, local Church and its community and Diocese of </w:t>
            </w:r>
            <w:r w:rsidR="004E758F" w:rsidRPr="00ED236E">
              <w:rPr>
                <w:rFonts w:asciiTheme="minorHAnsi" w:hAnsiTheme="minorHAnsi" w:cstheme="minorHAnsi"/>
                <w:sz w:val="22"/>
                <w:szCs w:val="22"/>
                <w:lang w:eastAsia="en-GB"/>
              </w:rPr>
              <w:t>Blackburn</w:t>
            </w:r>
            <w:r w:rsidRPr="00ED236E">
              <w:rPr>
                <w:rFonts w:asciiTheme="minorHAnsi" w:hAnsiTheme="minorHAnsi" w:cstheme="minorHAnsi"/>
                <w:sz w:val="22"/>
                <w:szCs w:val="22"/>
                <w:lang w:eastAsia="en-GB"/>
              </w:rPr>
              <w:t>.</w:t>
            </w:r>
          </w:p>
        </w:tc>
        <w:tc>
          <w:tcPr>
            <w:tcW w:w="1418" w:type="dxa"/>
            <w:tcBorders>
              <w:top w:val="single" w:sz="4" w:space="0" w:color="auto"/>
              <w:left w:val="single" w:sz="4" w:space="0" w:color="auto"/>
              <w:bottom w:val="single" w:sz="4" w:space="0" w:color="auto"/>
              <w:right w:val="single" w:sz="4" w:space="0" w:color="auto"/>
            </w:tcBorders>
            <w:hideMark/>
          </w:tcPr>
          <w:p w14:paraId="5F86A6C8"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bookmarkEnd w:id="2"/>
    </w:tbl>
    <w:p w14:paraId="1C5F08ED" w14:textId="77777777" w:rsidR="009B09F6" w:rsidRDefault="009B09F6" w:rsidP="00B456E6">
      <w:pPr>
        <w:rPr>
          <w:rFonts w:asciiTheme="minorHAnsi" w:hAnsiTheme="minorHAnsi" w:cstheme="minorHAnsi"/>
          <w:b/>
          <w:sz w:val="22"/>
          <w:szCs w:val="22"/>
        </w:rPr>
      </w:pPr>
    </w:p>
    <w:p w14:paraId="4F9A6F7D" w14:textId="77777777" w:rsidR="00ED236E" w:rsidRDefault="00ED236E" w:rsidP="00B456E6">
      <w:pPr>
        <w:rPr>
          <w:rFonts w:asciiTheme="minorHAnsi" w:hAnsiTheme="minorHAnsi" w:cstheme="minorHAnsi"/>
          <w:b/>
          <w:sz w:val="22"/>
          <w:szCs w:val="22"/>
        </w:rPr>
      </w:pPr>
    </w:p>
    <w:p w14:paraId="696051B8" w14:textId="77777777" w:rsidR="00ED236E" w:rsidRDefault="00ED236E" w:rsidP="00B456E6">
      <w:pPr>
        <w:rPr>
          <w:rFonts w:asciiTheme="minorHAnsi" w:hAnsiTheme="minorHAnsi" w:cstheme="minorHAnsi"/>
          <w:b/>
          <w:sz w:val="22"/>
          <w:szCs w:val="22"/>
        </w:rPr>
      </w:pPr>
    </w:p>
    <w:p w14:paraId="72B3E314" w14:textId="468B36C5" w:rsidR="00ED236E" w:rsidRDefault="00ED236E" w:rsidP="00B456E6">
      <w:pPr>
        <w:rPr>
          <w:rFonts w:asciiTheme="minorHAnsi" w:hAnsiTheme="minorHAnsi" w:cstheme="minorHAnsi"/>
          <w:b/>
          <w:sz w:val="22"/>
          <w:szCs w:val="22"/>
        </w:rPr>
      </w:pPr>
    </w:p>
    <w:p w14:paraId="65C0F7B5" w14:textId="36EBDA48" w:rsidR="000F6810" w:rsidRDefault="000F6810" w:rsidP="00B456E6">
      <w:pPr>
        <w:rPr>
          <w:rFonts w:asciiTheme="minorHAnsi" w:hAnsiTheme="minorHAnsi" w:cstheme="minorHAnsi"/>
          <w:b/>
          <w:sz w:val="22"/>
          <w:szCs w:val="22"/>
        </w:rPr>
      </w:pPr>
    </w:p>
    <w:p w14:paraId="1121DBD8" w14:textId="77777777" w:rsidR="000F6810" w:rsidRPr="00ED236E" w:rsidRDefault="000F6810" w:rsidP="00B456E6">
      <w:pPr>
        <w:rPr>
          <w:rFonts w:asciiTheme="minorHAnsi" w:hAnsiTheme="minorHAnsi" w:cstheme="minorHAnsi"/>
          <w:b/>
          <w:sz w:val="22"/>
          <w:szCs w:val="22"/>
        </w:rPr>
      </w:pPr>
    </w:p>
    <w:p w14:paraId="046DBB4C" w14:textId="2AEDA515" w:rsidR="00B456E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lastRenderedPageBreak/>
        <w:t xml:space="preserve"> [B] Qualifications</w:t>
      </w:r>
    </w:p>
    <w:tbl>
      <w:tblPr>
        <w:tblW w:w="472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921"/>
        <w:gridCol w:w="1417"/>
      </w:tblGrid>
      <w:tr w:rsidR="009B09F6" w:rsidRPr="00ED236E" w14:paraId="4DED1F08"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0D8982BB" w14:textId="77777777" w:rsidR="009B09F6" w:rsidRPr="00ED236E" w:rsidRDefault="009B09F6" w:rsidP="00B456E6">
            <w:pPr>
              <w:rPr>
                <w:rFonts w:asciiTheme="minorHAnsi" w:hAnsiTheme="minorHAnsi" w:cstheme="minorHAnsi"/>
                <w:b/>
                <w:sz w:val="22"/>
                <w:szCs w:val="22"/>
              </w:rPr>
            </w:pPr>
          </w:p>
        </w:tc>
        <w:tc>
          <w:tcPr>
            <w:tcW w:w="7922" w:type="dxa"/>
            <w:tcBorders>
              <w:top w:val="single" w:sz="4" w:space="0" w:color="auto"/>
              <w:left w:val="single" w:sz="4" w:space="0" w:color="auto"/>
              <w:bottom w:val="single" w:sz="4" w:space="0" w:color="auto"/>
              <w:right w:val="single" w:sz="4" w:space="0" w:color="auto"/>
            </w:tcBorders>
            <w:hideMark/>
          </w:tcPr>
          <w:p w14:paraId="6F68F0DC" w14:textId="77777777"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Qualification requirements</w:t>
            </w:r>
          </w:p>
        </w:tc>
        <w:tc>
          <w:tcPr>
            <w:tcW w:w="1417" w:type="dxa"/>
            <w:tcBorders>
              <w:top w:val="single" w:sz="4" w:space="0" w:color="auto"/>
              <w:left w:val="single" w:sz="4" w:space="0" w:color="auto"/>
              <w:bottom w:val="single" w:sz="4" w:space="0" w:color="auto"/>
              <w:right w:val="single" w:sz="4" w:space="0" w:color="auto"/>
            </w:tcBorders>
            <w:hideMark/>
          </w:tcPr>
          <w:p w14:paraId="45469484"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7ED1937" w14:textId="4503FE7B"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 xml:space="preserve">Desirable </w:t>
            </w:r>
          </w:p>
        </w:tc>
      </w:tr>
      <w:tr w:rsidR="009B09F6" w:rsidRPr="00ED236E" w14:paraId="1BA39840"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1CCC5DC2" w14:textId="77777777" w:rsidR="009B09F6" w:rsidRPr="00ED236E" w:rsidRDefault="009B09F6" w:rsidP="00B456E6">
            <w:pPr>
              <w:pStyle w:val="ListParagraph"/>
              <w:numPr>
                <w:ilvl w:val="0"/>
                <w:numId w:val="1"/>
              </w:numPr>
              <w:ind w:left="0"/>
              <w:jc w:val="center"/>
              <w:rPr>
                <w:rFonts w:asciiTheme="minorHAnsi" w:hAnsiTheme="minorHAnsi" w:cstheme="minorHAnsi"/>
                <w:sz w:val="16"/>
                <w:szCs w:val="16"/>
              </w:rPr>
            </w:pPr>
          </w:p>
        </w:tc>
        <w:tc>
          <w:tcPr>
            <w:tcW w:w="7922" w:type="dxa"/>
            <w:tcBorders>
              <w:top w:val="single" w:sz="4" w:space="0" w:color="auto"/>
              <w:left w:val="single" w:sz="4" w:space="0" w:color="auto"/>
              <w:bottom w:val="single" w:sz="4" w:space="0" w:color="auto"/>
              <w:right w:val="single" w:sz="4" w:space="0" w:color="auto"/>
            </w:tcBorders>
            <w:hideMark/>
          </w:tcPr>
          <w:p w14:paraId="6735ABDF" w14:textId="77777777" w:rsidR="009B09F6" w:rsidRPr="00ED236E" w:rsidRDefault="009B09F6" w:rsidP="00B456E6">
            <w:pPr>
              <w:rPr>
                <w:rFonts w:asciiTheme="minorHAnsi" w:hAnsiTheme="minorHAnsi" w:cstheme="minorHAnsi"/>
                <w:szCs w:val="22"/>
              </w:rPr>
            </w:pPr>
            <w:r w:rsidRPr="00ED236E">
              <w:rPr>
                <w:rFonts w:asciiTheme="minorHAnsi" w:hAnsiTheme="minorHAnsi" w:cstheme="minorHAnsi"/>
                <w:sz w:val="22"/>
                <w:szCs w:val="22"/>
              </w:rPr>
              <w:t>Qualified teacher status</w:t>
            </w:r>
          </w:p>
        </w:tc>
        <w:tc>
          <w:tcPr>
            <w:tcW w:w="1417" w:type="dxa"/>
            <w:tcBorders>
              <w:top w:val="single" w:sz="4" w:space="0" w:color="auto"/>
              <w:left w:val="single" w:sz="4" w:space="0" w:color="auto"/>
              <w:bottom w:val="single" w:sz="4" w:space="0" w:color="auto"/>
              <w:right w:val="single" w:sz="4" w:space="0" w:color="auto"/>
            </w:tcBorders>
            <w:hideMark/>
          </w:tcPr>
          <w:p w14:paraId="110F8665" w14:textId="77777777" w:rsidR="009B09F6" w:rsidRPr="00ED236E" w:rsidRDefault="009B09F6" w:rsidP="00B456E6">
            <w:pPr>
              <w:jc w:val="center"/>
              <w:rPr>
                <w:rFonts w:asciiTheme="minorHAnsi" w:hAnsiTheme="minorHAnsi" w:cstheme="minorHAnsi"/>
                <w:b/>
                <w:szCs w:val="22"/>
              </w:rPr>
            </w:pPr>
            <w:r w:rsidRPr="00ED236E">
              <w:rPr>
                <w:rFonts w:asciiTheme="minorHAnsi" w:hAnsiTheme="minorHAnsi" w:cstheme="minorHAnsi"/>
                <w:b/>
                <w:sz w:val="22"/>
                <w:szCs w:val="22"/>
              </w:rPr>
              <w:t>E</w:t>
            </w:r>
          </w:p>
        </w:tc>
      </w:tr>
      <w:tr w:rsidR="009B09F6" w:rsidRPr="00ED236E" w14:paraId="0E44D991" w14:textId="77777777" w:rsidTr="009B09F6">
        <w:trPr>
          <w:trHeight w:val="283"/>
        </w:trPr>
        <w:tc>
          <w:tcPr>
            <w:tcW w:w="427" w:type="dxa"/>
            <w:tcBorders>
              <w:top w:val="single" w:sz="4" w:space="0" w:color="auto"/>
              <w:left w:val="single" w:sz="4" w:space="0" w:color="auto"/>
              <w:bottom w:val="single" w:sz="4" w:space="0" w:color="auto"/>
              <w:right w:val="single" w:sz="4" w:space="0" w:color="auto"/>
            </w:tcBorders>
          </w:tcPr>
          <w:p w14:paraId="6E1494A2" w14:textId="77777777" w:rsidR="009B09F6" w:rsidRPr="00ED236E" w:rsidRDefault="009B09F6" w:rsidP="00B456E6">
            <w:pPr>
              <w:pStyle w:val="ListParagraph"/>
              <w:numPr>
                <w:ilvl w:val="0"/>
                <w:numId w:val="1"/>
              </w:numPr>
              <w:ind w:left="0"/>
              <w:rPr>
                <w:rFonts w:asciiTheme="minorHAnsi" w:hAnsiTheme="minorHAnsi" w:cstheme="minorHAnsi"/>
                <w:sz w:val="18"/>
                <w:szCs w:val="16"/>
              </w:rPr>
            </w:pPr>
          </w:p>
        </w:tc>
        <w:tc>
          <w:tcPr>
            <w:tcW w:w="7922" w:type="dxa"/>
            <w:tcBorders>
              <w:top w:val="single" w:sz="4" w:space="0" w:color="auto"/>
              <w:left w:val="single" w:sz="4" w:space="0" w:color="auto"/>
              <w:bottom w:val="single" w:sz="4" w:space="0" w:color="auto"/>
              <w:right w:val="single" w:sz="4" w:space="0" w:color="auto"/>
            </w:tcBorders>
            <w:hideMark/>
          </w:tcPr>
          <w:p w14:paraId="2696EC56" w14:textId="77777777" w:rsidR="009B09F6" w:rsidRPr="00ED236E" w:rsidRDefault="009B09F6" w:rsidP="00B456E6">
            <w:pPr>
              <w:rPr>
                <w:rFonts w:asciiTheme="minorHAnsi" w:hAnsiTheme="minorHAnsi" w:cstheme="minorHAnsi"/>
                <w:szCs w:val="22"/>
              </w:rPr>
            </w:pPr>
            <w:r w:rsidRPr="00ED236E">
              <w:rPr>
                <w:rFonts w:asciiTheme="minorHAnsi" w:hAnsiTheme="minorHAnsi" w:cstheme="minorHAnsi"/>
                <w:sz w:val="22"/>
                <w:szCs w:val="22"/>
              </w:rPr>
              <w:t>Degree</w:t>
            </w:r>
          </w:p>
        </w:tc>
        <w:tc>
          <w:tcPr>
            <w:tcW w:w="1417" w:type="dxa"/>
            <w:tcBorders>
              <w:top w:val="single" w:sz="4" w:space="0" w:color="auto"/>
              <w:left w:val="single" w:sz="4" w:space="0" w:color="auto"/>
              <w:bottom w:val="single" w:sz="4" w:space="0" w:color="auto"/>
              <w:right w:val="single" w:sz="4" w:space="0" w:color="auto"/>
            </w:tcBorders>
          </w:tcPr>
          <w:p w14:paraId="06F55EDC" w14:textId="3F5FCB65"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bl>
    <w:p w14:paraId="025B59A2" w14:textId="77777777" w:rsidR="009B09F6" w:rsidRPr="00ED236E" w:rsidRDefault="009B09F6" w:rsidP="00B456E6">
      <w:pPr>
        <w:rPr>
          <w:rFonts w:asciiTheme="minorHAnsi" w:hAnsiTheme="minorHAnsi" w:cstheme="minorHAnsi"/>
          <w:b/>
          <w:sz w:val="22"/>
          <w:szCs w:val="22"/>
        </w:rPr>
      </w:pPr>
    </w:p>
    <w:p w14:paraId="00B6FB4D" w14:textId="42A964F5" w:rsidR="00B456E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[C] Professional Development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3"/>
        <w:gridCol w:w="1418"/>
      </w:tblGrid>
      <w:tr w:rsidR="009B09F6" w:rsidRPr="00ED236E" w14:paraId="252AB743"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27AD28B3" w14:textId="77777777" w:rsidR="009B09F6" w:rsidRPr="00ED236E" w:rsidRDefault="009B09F6" w:rsidP="00B456E6">
            <w:pPr>
              <w:rPr>
                <w:rFonts w:asciiTheme="minorHAnsi" w:hAnsiTheme="minorHAnsi" w:cstheme="minorHAnsi"/>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38FF1730"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A428563"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D29518F" w14:textId="344871CD"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91A358D"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72C556C9"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0" w:type="dxa"/>
            <w:tcBorders>
              <w:top w:val="single" w:sz="4" w:space="0" w:color="auto"/>
              <w:left w:val="single" w:sz="4" w:space="0" w:color="auto"/>
              <w:bottom w:val="single" w:sz="4" w:space="0" w:color="auto"/>
              <w:right w:val="single" w:sz="4" w:space="0" w:color="auto"/>
            </w:tcBorders>
            <w:hideMark/>
          </w:tcPr>
          <w:p w14:paraId="179F47DF" w14:textId="01023E50"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 xml:space="preserve">Evidence of appropriate professional development for the role of </w:t>
            </w:r>
            <w:r w:rsidR="000F6810">
              <w:rPr>
                <w:rFonts w:asciiTheme="minorHAnsi" w:hAnsiTheme="minorHAnsi" w:cstheme="minorHAnsi"/>
                <w:sz w:val="22"/>
                <w:szCs w:val="22"/>
              </w:rPr>
              <w:t>Deputy</w:t>
            </w:r>
            <w:r w:rsidR="008A4F8F">
              <w:rPr>
                <w:rFonts w:asciiTheme="minorHAnsi" w:hAnsiTheme="minorHAnsi" w:cstheme="minorHAnsi"/>
                <w:sz w:val="22"/>
                <w:szCs w:val="22"/>
              </w:rPr>
              <w:t xml:space="preserve"> </w:t>
            </w:r>
            <w:r w:rsidRPr="00ED236E">
              <w:rPr>
                <w:rFonts w:asciiTheme="minorHAnsi" w:hAnsiTheme="minorHAnsi" w:cstheme="minorHAnsi"/>
                <w:sz w:val="22"/>
                <w:szCs w:val="22"/>
              </w:rPr>
              <w:t>Headteacher</w:t>
            </w:r>
          </w:p>
          <w:p w14:paraId="6FF0B087" w14:textId="30B7B6B0"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B11FB4" w14:textId="590AAE31"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105E2A50"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0D853120"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0" w:type="dxa"/>
            <w:tcBorders>
              <w:top w:val="single" w:sz="4" w:space="0" w:color="auto"/>
              <w:left w:val="single" w:sz="4" w:space="0" w:color="auto"/>
              <w:bottom w:val="single" w:sz="4" w:space="0" w:color="auto"/>
              <w:right w:val="single" w:sz="4" w:space="0" w:color="auto"/>
            </w:tcBorders>
            <w:hideMark/>
          </w:tcPr>
          <w:p w14:paraId="49BA565E"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Up to date safeguarding training and knowledge of legislation for the protection of young people</w:t>
            </w:r>
          </w:p>
        </w:tc>
        <w:tc>
          <w:tcPr>
            <w:tcW w:w="1417" w:type="dxa"/>
            <w:tcBorders>
              <w:top w:val="single" w:sz="4" w:space="0" w:color="auto"/>
              <w:left w:val="single" w:sz="4" w:space="0" w:color="auto"/>
              <w:bottom w:val="single" w:sz="4" w:space="0" w:color="auto"/>
              <w:right w:val="single" w:sz="4" w:space="0" w:color="auto"/>
            </w:tcBorders>
          </w:tcPr>
          <w:p w14:paraId="0C902167" w14:textId="09C9791A"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0789F3E4" w14:textId="77777777" w:rsidR="009B09F6" w:rsidRPr="00ED236E" w:rsidRDefault="009B09F6" w:rsidP="00B456E6">
      <w:pPr>
        <w:rPr>
          <w:rFonts w:asciiTheme="minorHAnsi" w:hAnsiTheme="minorHAnsi" w:cstheme="minorHAnsi"/>
          <w:b/>
          <w:sz w:val="22"/>
          <w:szCs w:val="22"/>
        </w:rPr>
      </w:pPr>
    </w:p>
    <w:p w14:paraId="06D35E4A" w14:textId="34C2ECBD" w:rsidR="00B456E6" w:rsidRPr="00ED236E" w:rsidRDefault="009B09F6" w:rsidP="00D26016">
      <w:pPr>
        <w:jc w:val="both"/>
        <w:rPr>
          <w:rFonts w:asciiTheme="minorHAnsi" w:hAnsiTheme="minorHAnsi" w:cstheme="minorHAnsi"/>
          <w:b/>
          <w:sz w:val="22"/>
          <w:szCs w:val="22"/>
        </w:rPr>
      </w:pPr>
      <w:r w:rsidRPr="00D26016">
        <w:rPr>
          <w:rFonts w:asciiTheme="minorHAnsi" w:hAnsiTheme="minorHAnsi" w:cstheme="minorHAnsi"/>
          <w:b/>
          <w:sz w:val="22"/>
          <w:szCs w:val="22"/>
        </w:rPr>
        <w:t xml:space="preserve">[D] </w:t>
      </w:r>
      <w:r w:rsidR="00D26016" w:rsidRPr="00D26016">
        <w:rPr>
          <w:rFonts w:asciiTheme="minorHAnsi" w:hAnsiTheme="minorHAnsi" w:cstheme="minorHAnsi"/>
          <w:b/>
          <w:sz w:val="22"/>
          <w:szCs w:val="22"/>
        </w:rPr>
        <w:t>The internal organisation, management and control of the school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4"/>
        <w:gridCol w:w="1418"/>
      </w:tblGrid>
      <w:tr w:rsidR="009B09F6" w:rsidRPr="00ED236E" w14:paraId="212B968B" w14:textId="77777777" w:rsidTr="009B09F6">
        <w:trPr>
          <w:trHeight w:val="397"/>
          <w:tblHeader/>
        </w:trPr>
        <w:tc>
          <w:tcPr>
            <w:tcW w:w="518" w:type="dxa"/>
            <w:tcBorders>
              <w:top w:val="single" w:sz="4" w:space="0" w:color="auto"/>
              <w:left w:val="single" w:sz="4" w:space="0" w:color="auto"/>
              <w:bottom w:val="single" w:sz="4" w:space="0" w:color="auto"/>
              <w:right w:val="single" w:sz="4" w:space="0" w:color="auto"/>
            </w:tcBorders>
          </w:tcPr>
          <w:p w14:paraId="011D4F43" w14:textId="77777777" w:rsidR="009B09F6" w:rsidRPr="00ED236E" w:rsidRDefault="009B09F6" w:rsidP="00B456E6">
            <w:pPr>
              <w:rPr>
                <w:rFonts w:asciiTheme="minorHAnsi" w:hAnsiTheme="minorHAnsi" w:cstheme="minorHAnsi"/>
                <w:b/>
                <w:sz w:val="22"/>
                <w:szCs w:val="22"/>
              </w:rPr>
            </w:pPr>
          </w:p>
        </w:tc>
        <w:tc>
          <w:tcPr>
            <w:tcW w:w="7841" w:type="dxa"/>
            <w:tcBorders>
              <w:top w:val="single" w:sz="4" w:space="0" w:color="auto"/>
              <w:left w:val="single" w:sz="4" w:space="0" w:color="auto"/>
              <w:bottom w:val="single" w:sz="4" w:space="0" w:color="auto"/>
              <w:right w:val="single" w:sz="4" w:space="0" w:color="auto"/>
            </w:tcBorders>
          </w:tcPr>
          <w:p w14:paraId="5C766BF2"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B99BF30"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4617FC01" w14:textId="449D24CE"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D7ECA12"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203B26B8"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18491A9E"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Evidence of direct involvement in whole school self- evaluation and school improvement strategies</w:t>
            </w:r>
          </w:p>
        </w:tc>
        <w:tc>
          <w:tcPr>
            <w:tcW w:w="1417" w:type="dxa"/>
            <w:tcBorders>
              <w:top w:val="single" w:sz="4" w:space="0" w:color="auto"/>
              <w:left w:val="single" w:sz="4" w:space="0" w:color="auto"/>
              <w:bottom w:val="single" w:sz="4" w:space="0" w:color="auto"/>
              <w:right w:val="single" w:sz="4" w:space="0" w:color="auto"/>
            </w:tcBorders>
          </w:tcPr>
          <w:p w14:paraId="478ED499" w14:textId="1137921F"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4E1B161" w14:textId="77777777" w:rsidTr="009B09F6">
        <w:trPr>
          <w:trHeight w:val="468"/>
        </w:trPr>
        <w:tc>
          <w:tcPr>
            <w:tcW w:w="518" w:type="dxa"/>
            <w:tcBorders>
              <w:top w:val="single" w:sz="4" w:space="0" w:color="auto"/>
              <w:left w:val="single" w:sz="4" w:space="0" w:color="auto"/>
              <w:bottom w:val="single" w:sz="4" w:space="0" w:color="auto"/>
              <w:right w:val="single" w:sz="4" w:space="0" w:color="auto"/>
            </w:tcBorders>
          </w:tcPr>
          <w:p w14:paraId="141B023D"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6B318EA3"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 xml:space="preserve">Successful experience of leading one or more curriculum areas </w:t>
            </w:r>
          </w:p>
        </w:tc>
        <w:tc>
          <w:tcPr>
            <w:tcW w:w="1417" w:type="dxa"/>
            <w:tcBorders>
              <w:top w:val="single" w:sz="4" w:space="0" w:color="auto"/>
              <w:left w:val="single" w:sz="4" w:space="0" w:color="auto"/>
              <w:bottom w:val="single" w:sz="4" w:space="0" w:color="auto"/>
              <w:right w:val="single" w:sz="4" w:space="0" w:color="auto"/>
            </w:tcBorders>
          </w:tcPr>
          <w:p w14:paraId="6739F10F" w14:textId="1BED612B"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49B159B9"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15EA36A"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36AFF6CB"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To have led whole school initiatives</w:t>
            </w:r>
          </w:p>
        </w:tc>
        <w:tc>
          <w:tcPr>
            <w:tcW w:w="1417" w:type="dxa"/>
            <w:tcBorders>
              <w:top w:val="single" w:sz="4" w:space="0" w:color="auto"/>
              <w:left w:val="single" w:sz="4" w:space="0" w:color="auto"/>
              <w:bottom w:val="single" w:sz="4" w:space="0" w:color="auto"/>
              <w:right w:val="single" w:sz="4" w:space="0" w:color="auto"/>
            </w:tcBorders>
          </w:tcPr>
          <w:p w14:paraId="179BA90F" w14:textId="3C49CABC" w:rsidR="009B09F6" w:rsidRPr="00ED236E" w:rsidRDefault="00EC6E6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FB1A30A"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33CBEDAB"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31697C55"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Experience of working effectively within staff teams</w:t>
            </w:r>
          </w:p>
        </w:tc>
        <w:tc>
          <w:tcPr>
            <w:tcW w:w="1417" w:type="dxa"/>
            <w:tcBorders>
              <w:top w:val="single" w:sz="4" w:space="0" w:color="auto"/>
              <w:left w:val="single" w:sz="4" w:space="0" w:color="auto"/>
              <w:bottom w:val="single" w:sz="4" w:space="0" w:color="auto"/>
              <w:right w:val="single" w:sz="4" w:space="0" w:color="auto"/>
            </w:tcBorders>
          </w:tcPr>
          <w:p w14:paraId="36D3A019" w14:textId="5558EC90"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26A6767"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CC8AD2C"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09A83240"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 xml:space="preserve">Experience of line management of staff </w:t>
            </w:r>
          </w:p>
        </w:tc>
        <w:tc>
          <w:tcPr>
            <w:tcW w:w="1417" w:type="dxa"/>
            <w:tcBorders>
              <w:top w:val="single" w:sz="4" w:space="0" w:color="auto"/>
              <w:left w:val="single" w:sz="4" w:space="0" w:color="auto"/>
              <w:bottom w:val="single" w:sz="4" w:space="0" w:color="auto"/>
              <w:right w:val="single" w:sz="4" w:space="0" w:color="auto"/>
            </w:tcBorders>
          </w:tcPr>
          <w:p w14:paraId="149C7CBF" w14:textId="3EF13A9D" w:rsidR="009B09F6"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2B169431"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570DC736"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46A058EE"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To have had responsibility for policy development and implementation</w:t>
            </w:r>
          </w:p>
        </w:tc>
        <w:tc>
          <w:tcPr>
            <w:tcW w:w="1417" w:type="dxa"/>
            <w:tcBorders>
              <w:top w:val="single" w:sz="4" w:space="0" w:color="auto"/>
              <w:left w:val="single" w:sz="4" w:space="0" w:color="auto"/>
              <w:bottom w:val="single" w:sz="4" w:space="0" w:color="auto"/>
              <w:right w:val="single" w:sz="4" w:space="0" w:color="auto"/>
            </w:tcBorders>
          </w:tcPr>
          <w:p w14:paraId="10807509" w14:textId="74F216E6" w:rsidR="009B09F6" w:rsidRPr="00ED236E" w:rsidRDefault="00EC6E6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1A2E3A5E"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1C3FDEF0"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59586D6F"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rPr>
              <w:t>To have had experience of and the ability to support other staff with their professional development across the primary range (e.g. peer support, mentoring, delivering training)</w:t>
            </w:r>
          </w:p>
        </w:tc>
        <w:tc>
          <w:tcPr>
            <w:tcW w:w="1417" w:type="dxa"/>
            <w:tcBorders>
              <w:top w:val="single" w:sz="4" w:space="0" w:color="auto"/>
              <w:left w:val="single" w:sz="4" w:space="0" w:color="auto"/>
              <w:bottom w:val="single" w:sz="4" w:space="0" w:color="auto"/>
              <w:right w:val="single" w:sz="4" w:space="0" w:color="auto"/>
            </w:tcBorders>
          </w:tcPr>
          <w:p w14:paraId="306B29C5" w14:textId="285EFBB8" w:rsidR="009B09F6"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26722408"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7A81ECC8"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65659D2E" w14:textId="77777777"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rPr>
              <w:t xml:space="preserve">Work positively with parents and carers </w:t>
            </w:r>
          </w:p>
        </w:tc>
        <w:tc>
          <w:tcPr>
            <w:tcW w:w="1417" w:type="dxa"/>
            <w:tcBorders>
              <w:top w:val="single" w:sz="4" w:space="0" w:color="auto"/>
              <w:left w:val="single" w:sz="4" w:space="0" w:color="auto"/>
              <w:bottom w:val="single" w:sz="4" w:space="0" w:color="auto"/>
              <w:right w:val="single" w:sz="4" w:space="0" w:color="auto"/>
            </w:tcBorders>
          </w:tcPr>
          <w:p w14:paraId="064BD68A" w14:textId="15B8797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6C983D4"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03DD0DB8"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hideMark/>
          </w:tcPr>
          <w:p w14:paraId="5263F1E8" w14:textId="77777777"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rPr>
              <w:t>To demonstrate an awareness of current national education policy</w:t>
            </w:r>
          </w:p>
        </w:tc>
        <w:tc>
          <w:tcPr>
            <w:tcW w:w="1417" w:type="dxa"/>
            <w:tcBorders>
              <w:top w:val="single" w:sz="4" w:space="0" w:color="auto"/>
              <w:left w:val="single" w:sz="4" w:space="0" w:color="auto"/>
              <w:bottom w:val="single" w:sz="4" w:space="0" w:color="auto"/>
              <w:right w:val="single" w:sz="4" w:space="0" w:color="auto"/>
            </w:tcBorders>
          </w:tcPr>
          <w:p w14:paraId="5F44359C" w14:textId="61186A8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0F6810" w:rsidRPr="00ED236E" w14:paraId="729483A5" w14:textId="77777777" w:rsidTr="009B09F6">
        <w:trPr>
          <w:trHeight w:val="397"/>
        </w:trPr>
        <w:tc>
          <w:tcPr>
            <w:tcW w:w="518" w:type="dxa"/>
            <w:tcBorders>
              <w:top w:val="single" w:sz="4" w:space="0" w:color="auto"/>
              <w:left w:val="single" w:sz="4" w:space="0" w:color="auto"/>
              <w:bottom w:val="single" w:sz="4" w:space="0" w:color="auto"/>
              <w:right w:val="single" w:sz="4" w:space="0" w:color="auto"/>
            </w:tcBorders>
          </w:tcPr>
          <w:p w14:paraId="405CD092" w14:textId="77777777" w:rsidR="000F6810" w:rsidRPr="00ED236E" w:rsidRDefault="000F6810" w:rsidP="00B456E6">
            <w:pPr>
              <w:pStyle w:val="ListParagraph"/>
              <w:numPr>
                <w:ilvl w:val="0"/>
                <w:numId w:val="1"/>
              </w:numPr>
              <w:spacing w:before="60" w:after="60"/>
              <w:ind w:left="0"/>
              <w:rPr>
                <w:rFonts w:asciiTheme="minorHAnsi" w:hAnsiTheme="minorHAnsi" w:cstheme="minorHAnsi"/>
                <w:sz w:val="22"/>
              </w:rPr>
            </w:pPr>
          </w:p>
        </w:tc>
        <w:tc>
          <w:tcPr>
            <w:tcW w:w="7841" w:type="dxa"/>
            <w:tcBorders>
              <w:top w:val="single" w:sz="4" w:space="0" w:color="auto"/>
              <w:left w:val="single" w:sz="4" w:space="0" w:color="auto"/>
              <w:bottom w:val="single" w:sz="4" w:space="0" w:color="auto"/>
              <w:right w:val="single" w:sz="4" w:space="0" w:color="auto"/>
            </w:tcBorders>
          </w:tcPr>
          <w:p w14:paraId="43BA4F99" w14:textId="7D9512AC" w:rsidR="000F6810" w:rsidRPr="00ED236E" w:rsidRDefault="000F6810" w:rsidP="00B456E6">
            <w:pPr>
              <w:spacing w:before="60" w:after="60"/>
              <w:rPr>
                <w:rFonts w:asciiTheme="minorHAnsi" w:hAnsiTheme="minorHAnsi" w:cstheme="minorHAnsi"/>
                <w:sz w:val="22"/>
              </w:rPr>
            </w:pPr>
            <w:r>
              <w:rPr>
                <w:rFonts w:asciiTheme="minorHAnsi" w:hAnsiTheme="minorHAnsi" w:cstheme="minorHAnsi"/>
                <w:sz w:val="22"/>
              </w:rPr>
              <w:t xml:space="preserve">Have knowledge and understanding of financial leadership and financial structure in a school setting. </w:t>
            </w:r>
          </w:p>
        </w:tc>
        <w:tc>
          <w:tcPr>
            <w:tcW w:w="1417" w:type="dxa"/>
            <w:tcBorders>
              <w:top w:val="single" w:sz="4" w:space="0" w:color="auto"/>
              <w:left w:val="single" w:sz="4" w:space="0" w:color="auto"/>
              <w:bottom w:val="single" w:sz="4" w:space="0" w:color="auto"/>
              <w:right w:val="single" w:sz="4" w:space="0" w:color="auto"/>
            </w:tcBorders>
          </w:tcPr>
          <w:p w14:paraId="5D8C8343" w14:textId="5AFA484B" w:rsidR="000F6810"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bl>
    <w:p w14:paraId="07B67856" w14:textId="77777777" w:rsidR="00B456E6" w:rsidRPr="00ED236E" w:rsidRDefault="00B456E6" w:rsidP="00B456E6">
      <w:pPr>
        <w:rPr>
          <w:rFonts w:asciiTheme="minorHAnsi" w:hAnsiTheme="minorHAnsi" w:cstheme="minorHAnsi"/>
          <w:b/>
          <w:sz w:val="22"/>
          <w:szCs w:val="22"/>
        </w:rPr>
      </w:pPr>
    </w:p>
    <w:p w14:paraId="0B5FD2AE" w14:textId="77777777" w:rsidR="00D26016" w:rsidRPr="00D26016" w:rsidRDefault="009B09F6" w:rsidP="00D26016">
      <w:pPr>
        <w:jc w:val="both"/>
        <w:rPr>
          <w:rFonts w:asciiTheme="minorHAnsi" w:hAnsiTheme="minorHAnsi" w:cstheme="minorHAnsi"/>
          <w:b/>
          <w:sz w:val="22"/>
          <w:szCs w:val="22"/>
        </w:rPr>
      </w:pPr>
      <w:r w:rsidRPr="00D26016">
        <w:rPr>
          <w:rFonts w:asciiTheme="minorHAnsi" w:hAnsiTheme="minorHAnsi" w:cstheme="minorHAnsi"/>
          <w:b/>
          <w:sz w:val="22"/>
          <w:szCs w:val="22"/>
        </w:rPr>
        <w:t xml:space="preserve">[E] </w:t>
      </w:r>
      <w:r w:rsidR="00D26016" w:rsidRPr="00D26016">
        <w:rPr>
          <w:rFonts w:asciiTheme="minorHAnsi" w:hAnsiTheme="minorHAnsi" w:cstheme="minorHAnsi"/>
          <w:b/>
          <w:sz w:val="22"/>
          <w:szCs w:val="22"/>
        </w:rPr>
        <w:t>Teaching and Learning responsibilities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833"/>
        <w:gridCol w:w="1417"/>
      </w:tblGrid>
      <w:tr w:rsidR="009B09F6" w:rsidRPr="00ED236E" w14:paraId="46E8D92F"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4FAAC3AA" w14:textId="77777777" w:rsidR="009B09F6" w:rsidRPr="00ED236E" w:rsidRDefault="009B09F6" w:rsidP="00B456E6">
            <w:pPr>
              <w:rPr>
                <w:rFonts w:asciiTheme="minorHAnsi" w:hAnsiTheme="minorHAnsi" w:cstheme="minorHAnsi"/>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65213B9B"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6C1A362C"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46F883E6" w14:textId="789AF79D"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2F95A3FE"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6DE0B69D" w14:textId="77777777" w:rsidR="009B09F6" w:rsidRPr="00ED236E" w:rsidRDefault="009B09F6" w:rsidP="00B456E6">
            <w:pPr>
              <w:pStyle w:val="ListParagraph"/>
              <w:numPr>
                <w:ilvl w:val="0"/>
                <w:numId w:val="1"/>
              </w:numPr>
              <w:spacing w:before="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60CA9D5E" w14:textId="77777777" w:rsidR="009B09F6" w:rsidRPr="00ED236E" w:rsidRDefault="009B09F6" w:rsidP="00B456E6">
            <w:pPr>
              <w:spacing w:before="60"/>
              <w:rPr>
                <w:rFonts w:asciiTheme="minorHAnsi" w:hAnsiTheme="minorHAnsi" w:cstheme="minorHAnsi"/>
                <w:sz w:val="22"/>
                <w:szCs w:val="22"/>
              </w:rPr>
            </w:pPr>
            <w:r w:rsidRPr="00ED236E">
              <w:rPr>
                <w:rFonts w:asciiTheme="minorHAnsi" w:hAnsiTheme="minorHAnsi" w:cstheme="minorHAnsi"/>
                <w:sz w:val="22"/>
                <w:szCs w:val="22"/>
              </w:rPr>
              <w:t>Proven excellence in teaching pupils within the primary phase</w:t>
            </w:r>
          </w:p>
        </w:tc>
        <w:tc>
          <w:tcPr>
            <w:tcW w:w="1417" w:type="dxa"/>
            <w:tcBorders>
              <w:top w:val="single" w:sz="4" w:space="0" w:color="auto"/>
              <w:left w:val="single" w:sz="4" w:space="0" w:color="auto"/>
              <w:bottom w:val="single" w:sz="4" w:space="0" w:color="auto"/>
              <w:right w:val="single" w:sz="4" w:space="0" w:color="auto"/>
            </w:tcBorders>
          </w:tcPr>
          <w:p w14:paraId="5804148F" w14:textId="00BB7B8A"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4FD970DF"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AC10C49" w14:textId="77777777" w:rsidR="009B09F6" w:rsidRPr="00ED236E" w:rsidRDefault="009B09F6" w:rsidP="00B456E6">
            <w:pPr>
              <w:pStyle w:val="ListParagraph"/>
              <w:numPr>
                <w:ilvl w:val="0"/>
                <w:numId w:val="1"/>
              </w:numPr>
              <w:spacing w:before="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7B010B28" w14:textId="77777777" w:rsidR="009B09F6" w:rsidRPr="00ED236E" w:rsidRDefault="009B09F6" w:rsidP="00B456E6">
            <w:pPr>
              <w:spacing w:before="60"/>
              <w:rPr>
                <w:rFonts w:asciiTheme="minorHAnsi" w:hAnsiTheme="minorHAnsi" w:cstheme="minorHAnsi"/>
                <w:sz w:val="22"/>
                <w:szCs w:val="22"/>
              </w:rPr>
            </w:pPr>
            <w:r w:rsidRPr="00ED236E">
              <w:rPr>
                <w:rFonts w:asciiTheme="minorHAnsi" w:hAnsiTheme="minorHAnsi" w:cstheme="minorHAnsi"/>
                <w:sz w:val="22"/>
                <w:szCs w:val="22"/>
              </w:rPr>
              <w:t>Thorough knowledge of teaching and learning across all 3 Key Stages in the primary phase.</w:t>
            </w:r>
          </w:p>
        </w:tc>
        <w:tc>
          <w:tcPr>
            <w:tcW w:w="1417" w:type="dxa"/>
            <w:tcBorders>
              <w:top w:val="single" w:sz="4" w:space="0" w:color="auto"/>
              <w:left w:val="single" w:sz="4" w:space="0" w:color="auto"/>
              <w:bottom w:val="single" w:sz="4" w:space="0" w:color="auto"/>
              <w:right w:val="single" w:sz="4" w:space="0" w:color="auto"/>
            </w:tcBorders>
          </w:tcPr>
          <w:p w14:paraId="7215F809" w14:textId="7BBF8E69" w:rsidR="009B09F6"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5F6736BB"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63CC01BD"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246B8AA0"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 xml:space="preserve">Secure understanding of assessment strategies, data analysis and the use of assessment to maximise achievement. </w:t>
            </w:r>
          </w:p>
        </w:tc>
        <w:tc>
          <w:tcPr>
            <w:tcW w:w="1417" w:type="dxa"/>
            <w:tcBorders>
              <w:top w:val="single" w:sz="4" w:space="0" w:color="auto"/>
              <w:left w:val="single" w:sz="4" w:space="0" w:color="auto"/>
              <w:bottom w:val="single" w:sz="4" w:space="0" w:color="auto"/>
              <w:right w:val="single" w:sz="4" w:space="0" w:color="auto"/>
            </w:tcBorders>
          </w:tcPr>
          <w:p w14:paraId="4CB1E33B" w14:textId="29BBE43B"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FC2B823"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5AB9E25"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73DEAEBB"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Ability to promote inclusion and meet the needs of all pupils</w:t>
            </w:r>
          </w:p>
        </w:tc>
        <w:tc>
          <w:tcPr>
            <w:tcW w:w="1417" w:type="dxa"/>
            <w:tcBorders>
              <w:top w:val="single" w:sz="4" w:space="0" w:color="auto"/>
              <w:left w:val="single" w:sz="4" w:space="0" w:color="auto"/>
              <w:bottom w:val="single" w:sz="4" w:space="0" w:color="auto"/>
              <w:right w:val="single" w:sz="4" w:space="0" w:color="auto"/>
            </w:tcBorders>
          </w:tcPr>
          <w:p w14:paraId="40E22C1A" w14:textId="282F6F82"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6E63ECC"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2C1EF6A0"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3AE81EC8"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 commitment to addressing diversity positively</w:t>
            </w:r>
          </w:p>
        </w:tc>
        <w:tc>
          <w:tcPr>
            <w:tcW w:w="1417" w:type="dxa"/>
            <w:tcBorders>
              <w:top w:val="single" w:sz="4" w:space="0" w:color="auto"/>
              <w:left w:val="single" w:sz="4" w:space="0" w:color="auto"/>
              <w:bottom w:val="single" w:sz="4" w:space="0" w:color="auto"/>
              <w:right w:val="single" w:sz="4" w:space="0" w:color="auto"/>
            </w:tcBorders>
          </w:tcPr>
          <w:p w14:paraId="75F1C382" w14:textId="3ED595AC"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5A03F997" w14:textId="77777777" w:rsidR="009B09F6" w:rsidRDefault="009B09F6" w:rsidP="00B456E6">
      <w:pPr>
        <w:rPr>
          <w:rFonts w:asciiTheme="minorHAnsi" w:hAnsiTheme="minorHAnsi" w:cstheme="minorHAnsi"/>
          <w:b/>
          <w:sz w:val="22"/>
          <w:szCs w:val="22"/>
        </w:rPr>
      </w:pPr>
    </w:p>
    <w:p w14:paraId="3629F2DB" w14:textId="77777777" w:rsidR="008A4F8F" w:rsidRPr="00ED236E" w:rsidRDefault="008A4F8F" w:rsidP="00B456E6">
      <w:pPr>
        <w:rPr>
          <w:rFonts w:asciiTheme="minorHAnsi" w:hAnsiTheme="minorHAnsi" w:cstheme="minorHAnsi"/>
          <w:b/>
          <w:sz w:val="22"/>
          <w:szCs w:val="22"/>
        </w:rPr>
      </w:pPr>
    </w:p>
    <w:p w14:paraId="7E3337B5" w14:textId="7792F134" w:rsidR="00B456E6" w:rsidRPr="00ED236E" w:rsidRDefault="009B09F6" w:rsidP="00B456E6">
      <w:pPr>
        <w:rPr>
          <w:rFonts w:asciiTheme="minorHAnsi" w:hAnsiTheme="minorHAnsi" w:cstheme="minorHAnsi"/>
          <w:b/>
        </w:rPr>
      </w:pPr>
      <w:r w:rsidRPr="00ED236E">
        <w:rPr>
          <w:rFonts w:asciiTheme="minorHAnsi" w:hAnsiTheme="minorHAnsi" w:cstheme="minorHAnsi"/>
          <w:b/>
        </w:rPr>
        <w:t>[F] Professional Attributes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833"/>
        <w:gridCol w:w="1417"/>
      </w:tblGrid>
      <w:tr w:rsidR="009B09F6" w:rsidRPr="00ED236E" w14:paraId="179A0F6E"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FE91C84" w14:textId="77777777" w:rsidR="009B09F6" w:rsidRPr="00ED236E" w:rsidRDefault="009B09F6" w:rsidP="00B456E6">
            <w:pPr>
              <w:rPr>
                <w:rFonts w:asciiTheme="minorHAnsi" w:hAnsiTheme="minorHAnsi" w:cstheme="minorHAnsi"/>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4CF7C207"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51959E8"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57DB6AB9" w14:textId="51264B08"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39F838D2"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C4EA8B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40ABE97F"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Ability to deal effectively and positively with a range of pupil behaviours</w:t>
            </w:r>
          </w:p>
        </w:tc>
        <w:tc>
          <w:tcPr>
            <w:tcW w:w="1417" w:type="dxa"/>
            <w:tcBorders>
              <w:top w:val="single" w:sz="4" w:space="0" w:color="auto"/>
              <w:left w:val="single" w:sz="4" w:space="0" w:color="auto"/>
              <w:bottom w:val="single" w:sz="4" w:space="0" w:color="auto"/>
              <w:right w:val="single" w:sz="4" w:space="0" w:color="auto"/>
            </w:tcBorders>
          </w:tcPr>
          <w:p w14:paraId="1E2985A1" w14:textId="22DBB59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9A8E523"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2A8A723"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1B208AD6"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An ability to communicate effectively, both orally and in writing, with a range of audiences</w:t>
            </w:r>
          </w:p>
        </w:tc>
        <w:tc>
          <w:tcPr>
            <w:tcW w:w="1417" w:type="dxa"/>
            <w:tcBorders>
              <w:top w:val="single" w:sz="4" w:space="0" w:color="auto"/>
              <w:left w:val="single" w:sz="4" w:space="0" w:color="auto"/>
              <w:bottom w:val="single" w:sz="4" w:space="0" w:color="auto"/>
              <w:right w:val="single" w:sz="4" w:space="0" w:color="auto"/>
            </w:tcBorders>
          </w:tcPr>
          <w:p w14:paraId="4A7AF229" w14:textId="61D2831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0359279"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F6B4C2E"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225639BC" w14:textId="77777777"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rPr>
              <w:t>To be a leader of learning demonstrating, promoting and encouraging outstanding classroom practice</w:t>
            </w:r>
          </w:p>
        </w:tc>
        <w:tc>
          <w:tcPr>
            <w:tcW w:w="1417" w:type="dxa"/>
            <w:tcBorders>
              <w:top w:val="single" w:sz="4" w:space="0" w:color="auto"/>
              <w:left w:val="single" w:sz="4" w:space="0" w:color="auto"/>
              <w:bottom w:val="single" w:sz="4" w:space="0" w:color="auto"/>
              <w:right w:val="single" w:sz="4" w:space="0" w:color="auto"/>
            </w:tcBorders>
          </w:tcPr>
          <w:p w14:paraId="60F19D8A" w14:textId="63FC521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0194AC5E"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240EF8C"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60327B30" w14:textId="77777777"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szCs w:val="22"/>
              </w:rPr>
              <w:t>Have a good commitment to sustained attendance at work</w:t>
            </w:r>
          </w:p>
        </w:tc>
        <w:tc>
          <w:tcPr>
            <w:tcW w:w="1417" w:type="dxa"/>
            <w:tcBorders>
              <w:top w:val="single" w:sz="4" w:space="0" w:color="auto"/>
              <w:left w:val="single" w:sz="4" w:space="0" w:color="auto"/>
              <w:bottom w:val="single" w:sz="4" w:space="0" w:color="auto"/>
              <w:right w:val="single" w:sz="4" w:space="0" w:color="auto"/>
            </w:tcBorders>
            <w:hideMark/>
          </w:tcPr>
          <w:p w14:paraId="0BACDC86"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897C931"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3FA541A7"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41D483A7"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 commitment to professional development for self and others.</w:t>
            </w:r>
          </w:p>
        </w:tc>
        <w:tc>
          <w:tcPr>
            <w:tcW w:w="1417" w:type="dxa"/>
            <w:tcBorders>
              <w:top w:val="single" w:sz="4" w:space="0" w:color="auto"/>
              <w:left w:val="single" w:sz="4" w:space="0" w:color="auto"/>
              <w:bottom w:val="single" w:sz="4" w:space="0" w:color="auto"/>
              <w:right w:val="single" w:sz="4" w:space="0" w:color="auto"/>
            </w:tcBorders>
          </w:tcPr>
          <w:p w14:paraId="10CB76C3" w14:textId="3EFD67AC"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DDA734B"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220E390A"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16AEFF1D"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 desire to further develop as a primary leader</w:t>
            </w:r>
          </w:p>
        </w:tc>
        <w:tc>
          <w:tcPr>
            <w:tcW w:w="1417" w:type="dxa"/>
            <w:tcBorders>
              <w:top w:val="single" w:sz="4" w:space="0" w:color="auto"/>
              <w:left w:val="single" w:sz="4" w:space="0" w:color="auto"/>
              <w:bottom w:val="single" w:sz="4" w:space="0" w:color="auto"/>
              <w:right w:val="single" w:sz="4" w:space="0" w:color="auto"/>
            </w:tcBorders>
          </w:tcPr>
          <w:p w14:paraId="527DC424" w14:textId="1A7F02A2"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7FECEDE5"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085D267"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28E557D7"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Ability to support and develop the vision of the school</w:t>
            </w:r>
          </w:p>
        </w:tc>
        <w:tc>
          <w:tcPr>
            <w:tcW w:w="1417" w:type="dxa"/>
            <w:tcBorders>
              <w:top w:val="single" w:sz="4" w:space="0" w:color="auto"/>
              <w:left w:val="single" w:sz="4" w:space="0" w:color="auto"/>
              <w:bottom w:val="single" w:sz="4" w:space="0" w:color="auto"/>
              <w:right w:val="single" w:sz="4" w:space="0" w:color="auto"/>
            </w:tcBorders>
          </w:tcPr>
          <w:p w14:paraId="0167A336" w14:textId="1594CFD4"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20907091"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3F6F773F"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323E7BB0"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Ability to motivate adults and children</w:t>
            </w:r>
          </w:p>
        </w:tc>
        <w:tc>
          <w:tcPr>
            <w:tcW w:w="1417" w:type="dxa"/>
            <w:tcBorders>
              <w:top w:val="single" w:sz="4" w:space="0" w:color="auto"/>
              <w:left w:val="single" w:sz="4" w:space="0" w:color="auto"/>
              <w:bottom w:val="single" w:sz="4" w:space="0" w:color="auto"/>
              <w:right w:val="single" w:sz="4" w:space="0" w:color="auto"/>
            </w:tcBorders>
          </w:tcPr>
          <w:p w14:paraId="221BD393" w14:textId="08F5BCBB"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603B2D10" w14:textId="77777777" w:rsidR="009B09F6" w:rsidRPr="00ED236E" w:rsidRDefault="009B09F6" w:rsidP="00B456E6">
      <w:pPr>
        <w:rPr>
          <w:rFonts w:asciiTheme="minorHAnsi" w:hAnsiTheme="minorHAnsi" w:cstheme="minorHAnsi"/>
        </w:rPr>
      </w:pPr>
    </w:p>
    <w:p w14:paraId="0DED0B00" w14:textId="33A7F281" w:rsidR="00B456E6" w:rsidRPr="00ED236E" w:rsidRDefault="009B09F6" w:rsidP="00B456E6">
      <w:pPr>
        <w:rPr>
          <w:rFonts w:asciiTheme="minorHAnsi" w:hAnsiTheme="minorHAnsi" w:cstheme="minorHAnsi"/>
          <w:b/>
        </w:rPr>
      </w:pPr>
      <w:r w:rsidRPr="00ED236E">
        <w:rPr>
          <w:rFonts w:asciiTheme="minorHAnsi" w:hAnsiTheme="minorHAnsi" w:cstheme="minorHAnsi"/>
          <w:b/>
        </w:rPr>
        <w:t>[G] Personal Qualities</w:t>
      </w:r>
    </w:p>
    <w:tbl>
      <w:tblPr>
        <w:tblW w:w="9776" w:type="dxa"/>
        <w:tblLayout w:type="fixed"/>
        <w:tblLook w:val="01E0" w:firstRow="1" w:lastRow="1" w:firstColumn="1" w:lastColumn="1" w:noHBand="0" w:noVBand="0"/>
      </w:tblPr>
      <w:tblGrid>
        <w:gridCol w:w="520"/>
        <w:gridCol w:w="7839"/>
        <w:gridCol w:w="1417"/>
      </w:tblGrid>
      <w:tr w:rsidR="009B09F6" w:rsidRPr="00ED236E" w14:paraId="0B3B857F"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045754BE" w14:textId="77777777" w:rsidR="009B09F6" w:rsidRPr="00ED236E" w:rsidRDefault="009B09F6" w:rsidP="00B456E6">
            <w:pPr>
              <w:rPr>
                <w:rFonts w:asciiTheme="minorHAnsi" w:hAnsiTheme="minorHAnsi" w:cstheme="minorHAnsi"/>
                <w:szCs w:val="22"/>
              </w:rPr>
            </w:pPr>
          </w:p>
        </w:tc>
        <w:tc>
          <w:tcPr>
            <w:tcW w:w="7839" w:type="dxa"/>
            <w:tcBorders>
              <w:top w:val="single" w:sz="4" w:space="0" w:color="auto"/>
              <w:left w:val="single" w:sz="4" w:space="0" w:color="auto"/>
              <w:bottom w:val="single" w:sz="4" w:space="0" w:color="auto"/>
              <w:right w:val="single" w:sz="4" w:space="0" w:color="auto"/>
            </w:tcBorders>
          </w:tcPr>
          <w:p w14:paraId="255AA2B7" w14:textId="77777777" w:rsidR="009B09F6" w:rsidRPr="00ED236E" w:rsidRDefault="009B09F6" w:rsidP="00B456E6">
            <w:pPr>
              <w:rPr>
                <w:rFonts w:asciiTheme="minorHAnsi" w:hAnsiTheme="minorHAnsi" w:cstheme="minorHAnsi"/>
                <w:szCs w:val="22"/>
              </w:rPr>
            </w:pPr>
          </w:p>
        </w:tc>
        <w:tc>
          <w:tcPr>
            <w:tcW w:w="1417" w:type="dxa"/>
            <w:tcBorders>
              <w:top w:val="single" w:sz="4" w:space="0" w:color="auto"/>
              <w:left w:val="single" w:sz="4" w:space="0" w:color="auto"/>
              <w:bottom w:val="single" w:sz="4" w:space="0" w:color="auto"/>
              <w:right w:val="single" w:sz="4" w:space="0" w:color="auto"/>
            </w:tcBorders>
            <w:hideMark/>
          </w:tcPr>
          <w:p w14:paraId="0AF41716"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12107F8" w14:textId="52C5D7C9" w:rsidR="009B09F6" w:rsidRPr="00ED236E" w:rsidRDefault="009B09F6" w:rsidP="00B456E6">
            <w:pPr>
              <w:spacing w:after="100" w:afterAutospacing="1"/>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3CAC2853" w14:textId="77777777" w:rsidTr="00ED236E">
        <w:trPr>
          <w:trHeight w:val="20"/>
        </w:trPr>
        <w:tc>
          <w:tcPr>
            <w:tcW w:w="520" w:type="dxa"/>
            <w:tcBorders>
              <w:top w:val="single" w:sz="4" w:space="0" w:color="auto"/>
              <w:left w:val="single" w:sz="4" w:space="0" w:color="auto"/>
              <w:bottom w:val="single" w:sz="4" w:space="0" w:color="auto"/>
              <w:right w:val="single" w:sz="4" w:space="0" w:color="auto"/>
            </w:tcBorders>
          </w:tcPr>
          <w:p w14:paraId="057D08C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28C71B4E"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14:paraId="796F44B7" w14:textId="5655F4B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6C38668" w14:textId="77777777" w:rsidTr="00ED236E">
        <w:trPr>
          <w:trHeight w:val="20"/>
        </w:trPr>
        <w:tc>
          <w:tcPr>
            <w:tcW w:w="520" w:type="dxa"/>
            <w:tcBorders>
              <w:top w:val="single" w:sz="4" w:space="0" w:color="auto"/>
              <w:left w:val="single" w:sz="4" w:space="0" w:color="auto"/>
              <w:bottom w:val="single" w:sz="4" w:space="0" w:color="auto"/>
              <w:right w:val="single" w:sz="4" w:space="0" w:color="auto"/>
            </w:tcBorders>
          </w:tcPr>
          <w:p w14:paraId="3393DE21"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4ABD79FF"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61FDF597" w14:textId="3A995BA8"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FC936C8" w14:textId="77777777" w:rsidTr="00ED236E">
        <w:trPr>
          <w:trHeight w:val="20"/>
        </w:trPr>
        <w:tc>
          <w:tcPr>
            <w:tcW w:w="520" w:type="dxa"/>
            <w:tcBorders>
              <w:top w:val="single" w:sz="4" w:space="0" w:color="auto"/>
              <w:left w:val="single" w:sz="4" w:space="0" w:color="auto"/>
              <w:bottom w:val="single" w:sz="4" w:space="0" w:color="auto"/>
              <w:right w:val="single" w:sz="4" w:space="0" w:color="auto"/>
            </w:tcBorders>
          </w:tcPr>
          <w:p w14:paraId="76083AD7"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34C63BFF" w14:textId="77777777" w:rsidR="009B09F6" w:rsidRPr="00ED236E" w:rsidRDefault="009B09F6" w:rsidP="00B456E6">
            <w:pPr>
              <w:rPr>
                <w:rFonts w:asciiTheme="minorHAnsi" w:hAnsiTheme="minorHAnsi" w:cstheme="minorHAnsi"/>
              </w:rPr>
            </w:pPr>
            <w:r w:rsidRPr="00ED236E">
              <w:rPr>
                <w:rFonts w:asciiTheme="minorHAnsi" w:hAnsiTheme="minorHAnsi" w:cstheme="minorHAnsi"/>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33F88313" w14:textId="285E13B3" w:rsidR="009B09F6" w:rsidRPr="00ED236E" w:rsidRDefault="0040556C" w:rsidP="00B456E6">
            <w:pPr>
              <w:jc w:val="center"/>
              <w:rPr>
                <w:rFonts w:asciiTheme="minorHAnsi" w:hAnsiTheme="minorHAnsi" w:cstheme="minorHAnsi"/>
                <w:b/>
              </w:rPr>
            </w:pPr>
            <w:r w:rsidRPr="00ED236E">
              <w:rPr>
                <w:rFonts w:asciiTheme="minorHAnsi" w:hAnsiTheme="minorHAnsi" w:cstheme="minorHAnsi"/>
                <w:b/>
              </w:rPr>
              <w:t>E</w:t>
            </w:r>
          </w:p>
        </w:tc>
      </w:tr>
      <w:tr w:rsidR="009B09F6" w:rsidRPr="00ED236E" w14:paraId="2A201C76"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4547906A" w14:textId="77777777" w:rsidR="009B09F6" w:rsidRPr="00ED236E" w:rsidRDefault="009B09F6" w:rsidP="00B456E6">
            <w:pPr>
              <w:pStyle w:val="ListParagraph"/>
              <w:numPr>
                <w:ilvl w:val="0"/>
                <w:numId w:val="1"/>
              </w:numPr>
              <w:spacing w:line="240" w:lineRule="auto"/>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657C12B7"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63E6D902" w14:textId="3C26816F"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13195A12"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2CF0A293"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2699B4B9"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Ability to build and maintain good relationships with colleagues, parents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71B6F672" w14:textId="2C405D2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ABA0445"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4EA11252"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1448ACF5"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431FEC53" w14:textId="3C41CB1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0E90B94"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0D4295E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4E7E43D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Be aware of their own strengths and areas for development and listen to, and reflect constructively and act upon as appropriate, feedback from others</w:t>
            </w:r>
          </w:p>
        </w:tc>
        <w:tc>
          <w:tcPr>
            <w:tcW w:w="1417" w:type="dxa"/>
            <w:tcBorders>
              <w:top w:val="single" w:sz="4" w:space="0" w:color="auto"/>
              <w:left w:val="single" w:sz="4" w:space="0" w:color="auto"/>
              <w:bottom w:val="single" w:sz="4" w:space="0" w:color="auto"/>
              <w:right w:val="single" w:sz="4" w:space="0" w:color="auto"/>
            </w:tcBorders>
          </w:tcPr>
          <w:p w14:paraId="5CFC94E5" w14:textId="43187D0E" w:rsidR="009B09F6" w:rsidRPr="00ED236E" w:rsidRDefault="0040556C" w:rsidP="00B456E6">
            <w:pPr>
              <w:jc w:val="center"/>
              <w:rPr>
                <w:rFonts w:asciiTheme="minorHAnsi" w:hAnsiTheme="minorHAnsi" w:cstheme="minorHAnsi"/>
                <w:b/>
              </w:rPr>
            </w:pPr>
            <w:r w:rsidRPr="00ED236E">
              <w:rPr>
                <w:rFonts w:asciiTheme="minorHAnsi" w:hAnsiTheme="minorHAnsi" w:cstheme="minorHAnsi"/>
                <w:b/>
              </w:rPr>
              <w:t>E</w:t>
            </w:r>
          </w:p>
        </w:tc>
      </w:tr>
    </w:tbl>
    <w:p w14:paraId="0BCF5C68" w14:textId="77777777" w:rsidR="00ED236E" w:rsidRDefault="00ED236E" w:rsidP="00B456E6">
      <w:pPr>
        <w:rPr>
          <w:rFonts w:asciiTheme="minorHAnsi" w:hAnsiTheme="minorHAnsi" w:cstheme="minorHAnsi"/>
          <w:b/>
        </w:rPr>
      </w:pPr>
    </w:p>
    <w:p w14:paraId="59CBB65F" w14:textId="544544D1" w:rsidR="00B456E6" w:rsidRPr="00ED236E" w:rsidRDefault="009B09F6" w:rsidP="00B456E6">
      <w:pPr>
        <w:rPr>
          <w:rFonts w:asciiTheme="minorHAnsi" w:hAnsiTheme="minorHAnsi" w:cstheme="minorHAnsi"/>
          <w:b/>
        </w:rPr>
      </w:pPr>
      <w:r w:rsidRPr="00ED236E">
        <w:rPr>
          <w:rFonts w:asciiTheme="minorHAnsi" w:hAnsiTheme="minorHAnsi" w:cstheme="minorHAnsi"/>
          <w:b/>
        </w:rPr>
        <w:t>[H] Safeguarding</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793"/>
        <w:gridCol w:w="1417"/>
      </w:tblGrid>
      <w:tr w:rsidR="009B09F6" w:rsidRPr="00ED236E" w14:paraId="66FABC42"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01A38404" w14:textId="77777777" w:rsidR="009B09F6" w:rsidRPr="00ED236E" w:rsidRDefault="009B09F6" w:rsidP="00B456E6">
            <w:pPr>
              <w:rPr>
                <w:rFonts w:asciiTheme="minorHAnsi" w:hAnsiTheme="minorHAnsi" w:cstheme="minorHAnsi"/>
                <w:b/>
                <w:szCs w:val="22"/>
              </w:rPr>
            </w:pPr>
          </w:p>
        </w:tc>
        <w:tc>
          <w:tcPr>
            <w:tcW w:w="7793" w:type="dxa"/>
            <w:tcBorders>
              <w:top w:val="single" w:sz="4" w:space="0" w:color="auto"/>
              <w:left w:val="single" w:sz="4" w:space="0" w:color="auto"/>
              <w:bottom w:val="single" w:sz="4" w:space="0" w:color="auto"/>
              <w:right w:val="single" w:sz="4" w:space="0" w:color="auto"/>
            </w:tcBorders>
          </w:tcPr>
          <w:p w14:paraId="790C33D1" w14:textId="77777777" w:rsidR="009B09F6" w:rsidRPr="00ED236E" w:rsidRDefault="009B09F6" w:rsidP="00B456E6">
            <w:pPr>
              <w:rPr>
                <w:rFonts w:asciiTheme="minorHAnsi" w:hAnsiTheme="minorHAnsi" w:cstheme="minorHAnsi"/>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642CC9C3" w14:textId="77777777"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54519C7" w14:textId="77777777"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4D29FA78"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3C152F6E"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13C967AE"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Displays commitment to the protection and safeguarding of children and young people</w:t>
            </w:r>
          </w:p>
        </w:tc>
        <w:tc>
          <w:tcPr>
            <w:tcW w:w="1417" w:type="dxa"/>
            <w:tcBorders>
              <w:top w:val="single" w:sz="4" w:space="0" w:color="auto"/>
              <w:left w:val="single" w:sz="4" w:space="0" w:color="auto"/>
              <w:bottom w:val="single" w:sz="4" w:space="0" w:color="auto"/>
              <w:right w:val="single" w:sz="4" w:space="0" w:color="auto"/>
            </w:tcBorders>
          </w:tcPr>
          <w:p w14:paraId="309B3416" w14:textId="582132ED"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r w:rsidR="009B09F6" w:rsidRPr="00ED236E" w14:paraId="57EE91F2"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5E7ABC90"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25A0BA87"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The ability to form and maintain appropriate relationships and personal boundaries with young people</w:t>
            </w:r>
          </w:p>
        </w:tc>
        <w:tc>
          <w:tcPr>
            <w:tcW w:w="1417" w:type="dxa"/>
            <w:tcBorders>
              <w:top w:val="single" w:sz="4" w:space="0" w:color="auto"/>
              <w:left w:val="single" w:sz="4" w:space="0" w:color="auto"/>
              <w:bottom w:val="single" w:sz="4" w:space="0" w:color="auto"/>
              <w:right w:val="single" w:sz="4" w:space="0" w:color="auto"/>
            </w:tcBorders>
          </w:tcPr>
          <w:p w14:paraId="22209B32" w14:textId="0CABA58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216FA6D4"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7661E75F"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24F62E62"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Has up to date knowledge and understanding of relevant legislation and guidance in relation to working with and protection of children and young people</w:t>
            </w:r>
          </w:p>
        </w:tc>
        <w:tc>
          <w:tcPr>
            <w:tcW w:w="1417" w:type="dxa"/>
            <w:tcBorders>
              <w:top w:val="single" w:sz="4" w:space="0" w:color="auto"/>
              <w:left w:val="single" w:sz="4" w:space="0" w:color="auto"/>
              <w:bottom w:val="single" w:sz="4" w:space="0" w:color="auto"/>
              <w:right w:val="single" w:sz="4" w:space="0" w:color="auto"/>
            </w:tcBorders>
          </w:tcPr>
          <w:p w14:paraId="135E3DA5" w14:textId="2FFA40C7"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r w:rsidR="009B09F6" w:rsidRPr="00ED236E" w14:paraId="086B66DE"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535FDC38"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1F903BF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Will co-operate and work with relevant agencies to protect young people</w:t>
            </w:r>
          </w:p>
        </w:tc>
        <w:tc>
          <w:tcPr>
            <w:tcW w:w="1417" w:type="dxa"/>
            <w:tcBorders>
              <w:top w:val="single" w:sz="4" w:space="0" w:color="auto"/>
              <w:left w:val="single" w:sz="4" w:space="0" w:color="auto"/>
              <w:bottom w:val="single" w:sz="4" w:space="0" w:color="auto"/>
              <w:right w:val="single" w:sz="4" w:space="0" w:color="auto"/>
            </w:tcBorders>
          </w:tcPr>
          <w:p w14:paraId="7B586018" w14:textId="2E93DB20"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bl>
    <w:p w14:paraId="2B1C5259" w14:textId="77777777" w:rsidR="00ED236E" w:rsidRDefault="00ED236E" w:rsidP="00B456E6">
      <w:pPr>
        <w:rPr>
          <w:rFonts w:asciiTheme="minorHAnsi" w:hAnsiTheme="minorHAnsi" w:cstheme="minorHAnsi"/>
          <w:b/>
        </w:rPr>
      </w:pPr>
    </w:p>
    <w:p w14:paraId="2D18B9C1" w14:textId="788FD890" w:rsidR="00ED236E" w:rsidRPr="00ED236E" w:rsidRDefault="009B09F6" w:rsidP="00B456E6">
      <w:pPr>
        <w:rPr>
          <w:rFonts w:asciiTheme="minorHAnsi" w:hAnsiTheme="minorHAnsi" w:cstheme="minorHAnsi"/>
          <w:b/>
        </w:rPr>
      </w:pPr>
      <w:r w:rsidRPr="00ED236E">
        <w:rPr>
          <w:rFonts w:asciiTheme="minorHAnsi" w:hAnsiTheme="minorHAnsi" w:cstheme="minorHAnsi"/>
          <w:b/>
        </w:rPr>
        <w:t>[I] Professional Skills</w:t>
      </w:r>
    </w:p>
    <w:p w14:paraId="72F84B1F" w14:textId="77777777" w:rsidR="009B09F6" w:rsidRPr="00ED236E" w:rsidRDefault="009B09F6" w:rsidP="00B456E6">
      <w:pPr>
        <w:jc w:val="both"/>
        <w:rPr>
          <w:rFonts w:asciiTheme="minorHAnsi" w:hAnsiTheme="minorHAnsi" w:cstheme="minorHAnsi"/>
          <w:sz w:val="22"/>
          <w:szCs w:val="22"/>
        </w:rPr>
      </w:pPr>
      <w:r w:rsidRPr="00ED236E">
        <w:rPr>
          <w:rFonts w:asciiTheme="minorHAnsi" w:hAnsiTheme="minorHAnsi" w:cstheme="minorHAnsi"/>
          <w:sz w:val="22"/>
          <w:szCs w:val="22"/>
        </w:rPr>
        <w:t xml:space="preserve">Each candidate will be expected to demonstrate a knowledge and understanding of working within and towards the National Standards of Excellence for Headteachers 2015 which also form the basis of the Job Description. </w:t>
      </w:r>
    </w:p>
    <w:p w14:paraId="3A66DBD9" w14:textId="32F8197A" w:rsidR="009B09F6" w:rsidRPr="00ED236E" w:rsidRDefault="009B09F6" w:rsidP="00B456E6">
      <w:pPr>
        <w:jc w:val="both"/>
        <w:rPr>
          <w:rFonts w:asciiTheme="minorHAnsi" w:hAnsiTheme="minorHAnsi" w:cstheme="minorHAnsi"/>
          <w:sz w:val="22"/>
          <w:szCs w:val="22"/>
        </w:rPr>
      </w:pPr>
      <w:r w:rsidRPr="00ED236E">
        <w:rPr>
          <w:rFonts w:asciiTheme="minorHAnsi" w:hAnsiTheme="minorHAnsi" w:cstheme="minorHAnsi"/>
          <w:sz w:val="22"/>
          <w:szCs w:val="22"/>
        </w:rPr>
        <w:t xml:space="preserve">Candidates will be expected to show evidence of developing this knowledge and understanding in their current setting as well as an awareness of how this could be applied </w:t>
      </w:r>
      <w:r w:rsidR="00EC6E66" w:rsidRPr="00ED236E">
        <w:rPr>
          <w:rFonts w:asciiTheme="minorHAnsi" w:hAnsiTheme="minorHAnsi" w:cstheme="minorHAnsi"/>
          <w:sz w:val="22"/>
          <w:szCs w:val="22"/>
        </w:rPr>
        <w:t xml:space="preserve">at </w:t>
      </w:r>
      <w:r w:rsidR="009F7983">
        <w:rPr>
          <w:rFonts w:asciiTheme="minorHAnsi" w:hAnsiTheme="minorHAnsi" w:cstheme="minorHAnsi"/>
          <w:sz w:val="22"/>
          <w:szCs w:val="22"/>
        </w:rPr>
        <w:t>St Thomas’ CE</w:t>
      </w:r>
      <w:r w:rsidR="00EC6E66" w:rsidRPr="00ED236E">
        <w:rPr>
          <w:rFonts w:asciiTheme="minorHAnsi" w:hAnsiTheme="minorHAnsi" w:cstheme="minorHAnsi"/>
          <w:sz w:val="22"/>
          <w:szCs w:val="22"/>
        </w:rPr>
        <w:t xml:space="preserve"> Primary</w:t>
      </w:r>
      <w:r w:rsidR="0092097C">
        <w:rPr>
          <w:rFonts w:asciiTheme="minorHAnsi" w:hAnsiTheme="minorHAnsi" w:cstheme="minorHAnsi"/>
          <w:sz w:val="22"/>
          <w:szCs w:val="22"/>
        </w:rPr>
        <w:t xml:space="preserve"> S</w:t>
      </w:r>
      <w:r w:rsidRPr="00ED236E">
        <w:rPr>
          <w:rFonts w:asciiTheme="minorHAnsi" w:hAnsiTheme="minorHAnsi" w:cstheme="minorHAnsi"/>
          <w:sz w:val="22"/>
          <w:szCs w:val="22"/>
        </w:rPr>
        <w:t>chool throughout the appointment process.</w:t>
      </w:r>
    </w:p>
    <w:p w14:paraId="170CE9C7" w14:textId="77777777" w:rsidR="009B09F6" w:rsidRPr="00ED236E" w:rsidRDefault="009B09F6" w:rsidP="00B456E6">
      <w:pPr>
        <w:rPr>
          <w:rFonts w:asciiTheme="minorHAnsi" w:hAnsiTheme="minorHAnsi" w:cstheme="minorHAnsi"/>
        </w:rPr>
      </w:pPr>
    </w:p>
    <w:p w14:paraId="289AEEE4" w14:textId="417405A9" w:rsidR="00ED236E"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[J]</w:t>
      </w:r>
      <w:r w:rsidRPr="00ED236E">
        <w:rPr>
          <w:rFonts w:asciiTheme="minorHAnsi" w:hAnsiTheme="minorHAnsi" w:cstheme="minorHAnsi"/>
          <w:b/>
          <w:sz w:val="22"/>
          <w:szCs w:val="22"/>
        </w:rPr>
        <w:tab/>
        <w:t>Confidential References and Reports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811"/>
        <w:gridCol w:w="1417"/>
      </w:tblGrid>
      <w:tr w:rsidR="009B09F6" w:rsidRPr="00ED236E" w14:paraId="3500B61B"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4379A29B" w14:textId="77777777" w:rsidR="009B09F6" w:rsidRPr="00ED236E" w:rsidRDefault="009B09F6" w:rsidP="00B456E6">
            <w:pPr>
              <w:rPr>
                <w:rFonts w:asciiTheme="minorHAnsi" w:hAnsiTheme="minorHAnsi" w:cstheme="minorHAnsi"/>
                <w:b/>
                <w:szCs w:val="22"/>
              </w:rPr>
            </w:pPr>
          </w:p>
        </w:tc>
        <w:tc>
          <w:tcPr>
            <w:tcW w:w="7811" w:type="dxa"/>
            <w:tcBorders>
              <w:top w:val="single" w:sz="4" w:space="0" w:color="auto"/>
              <w:left w:val="single" w:sz="4" w:space="0" w:color="auto"/>
              <w:bottom w:val="single" w:sz="4" w:space="0" w:color="auto"/>
              <w:right w:val="single" w:sz="4" w:space="0" w:color="auto"/>
            </w:tcBorders>
          </w:tcPr>
          <w:p w14:paraId="2C5FF56B" w14:textId="77777777" w:rsidR="009B09F6" w:rsidRPr="00ED236E" w:rsidRDefault="009B09F6" w:rsidP="00B456E6">
            <w:pPr>
              <w:rPr>
                <w:rFonts w:asciiTheme="minorHAnsi" w:hAnsiTheme="minorHAnsi" w:cstheme="minorHAnsi"/>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0FDE0080"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7856CCEE" w14:textId="16C49D94"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1C0B7896"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7756F628" w14:textId="77777777" w:rsidR="009B09F6" w:rsidRPr="00ED236E" w:rsidRDefault="009B09F6" w:rsidP="00B456E6">
            <w:pPr>
              <w:pStyle w:val="ListParagraph"/>
              <w:numPr>
                <w:ilvl w:val="0"/>
                <w:numId w:val="1"/>
              </w:numPr>
              <w:ind w:left="0"/>
              <w:rPr>
                <w:rFonts w:asciiTheme="minorHAnsi" w:hAnsiTheme="minorHAnsi" w:cstheme="minorHAnsi"/>
                <w:b/>
              </w:rPr>
            </w:pPr>
          </w:p>
        </w:tc>
        <w:tc>
          <w:tcPr>
            <w:tcW w:w="7811" w:type="dxa"/>
            <w:tcBorders>
              <w:top w:val="single" w:sz="4" w:space="0" w:color="auto"/>
              <w:left w:val="single" w:sz="4" w:space="0" w:color="auto"/>
              <w:bottom w:val="single" w:sz="4" w:space="0" w:color="auto"/>
              <w:right w:val="single" w:sz="4" w:space="0" w:color="auto"/>
            </w:tcBorders>
          </w:tcPr>
          <w:p w14:paraId="5E2E604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Positive recommendation from all referees, including current employer</w:t>
            </w:r>
          </w:p>
          <w:p w14:paraId="342F840B" w14:textId="77777777"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DE95917"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045E29D"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7F1DD2ED" w14:textId="77777777" w:rsidR="009B09F6" w:rsidRPr="00ED236E" w:rsidRDefault="009B09F6" w:rsidP="00B456E6">
            <w:pPr>
              <w:pStyle w:val="ListParagraph"/>
              <w:numPr>
                <w:ilvl w:val="0"/>
                <w:numId w:val="1"/>
              </w:numPr>
              <w:ind w:left="0"/>
              <w:rPr>
                <w:rFonts w:asciiTheme="minorHAnsi" w:hAnsiTheme="minorHAnsi" w:cstheme="minorHAnsi"/>
                <w:b/>
              </w:rPr>
            </w:pPr>
          </w:p>
        </w:tc>
        <w:tc>
          <w:tcPr>
            <w:tcW w:w="7811" w:type="dxa"/>
            <w:tcBorders>
              <w:top w:val="single" w:sz="4" w:space="0" w:color="auto"/>
              <w:left w:val="single" w:sz="4" w:space="0" w:color="auto"/>
              <w:bottom w:val="single" w:sz="4" w:space="0" w:color="auto"/>
              <w:right w:val="single" w:sz="4" w:space="0" w:color="auto"/>
            </w:tcBorders>
          </w:tcPr>
          <w:p w14:paraId="3631D665" w14:textId="77777777" w:rsidR="009B09F6" w:rsidRPr="00ED236E" w:rsidRDefault="009B09F6" w:rsidP="00B456E6">
            <w:pPr>
              <w:spacing w:before="60" w:after="120"/>
              <w:rPr>
                <w:rFonts w:asciiTheme="minorHAnsi" w:hAnsiTheme="minorHAnsi" w:cstheme="minorHAnsi"/>
                <w:sz w:val="22"/>
                <w:szCs w:val="22"/>
              </w:rPr>
            </w:pPr>
            <w:r w:rsidRPr="00ED236E">
              <w:rPr>
                <w:rFonts w:asciiTheme="minorHAnsi" w:hAnsiTheme="minorHAnsi" w:cstheme="minorHAnsi"/>
                <w:sz w:val="22"/>
                <w:szCs w:val="22"/>
              </w:rPr>
              <w:t>Positive and supportive faith reference from the priest/minister where the applicant regularly worships.</w:t>
            </w:r>
          </w:p>
          <w:p w14:paraId="30FAA3C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Candidates who do not use their Parish priest/minister must give an explanation in the letter of application</w:t>
            </w:r>
          </w:p>
          <w:p w14:paraId="1A68EC65" w14:textId="77777777"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641AAE5"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74138F8D" w14:textId="77777777" w:rsidR="009B09F6" w:rsidRPr="00ED236E" w:rsidRDefault="009B09F6" w:rsidP="00B456E6">
      <w:pPr>
        <w:rPr>
          <w:rFonts w:asciiTheme="minorHAnsi" w:hAnsiTheme="minorHAnsi" w:cstheme="minorHAnsi"/>
        </w:rPr>
      </w:pPr>
    </w:p>
    <w:p w14:paraId="4BE190B9" w14:textId="1B09F180"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b/>
          <w:sz w:val="22"/>
          <w:szCs w:val="22"/>
        </w:rPr>
        <w:t>[K]</w:t>
      </w:r>
      <w:r w:rsidRPr="00ED236E">
        <w:rPr>
          <w:rFonts w:asciiTheme="minorHAnsi" w:hAnsiTheme="minorHAnsi" w:cstheme="minorHAnsi"/>
          <w:b/>
          <w:sz w:val="22"/>
          <w:szCs w:val="22"/>
        </w:rPr>
        <w:tab/>
        <w:t>Application Form and Supporting Statement</w:t>
      </w:r>
    </w:p>
    <w:p w14:paraId="2779D9AF" w14:textId="77777777" w:rsidR="009B09F6" w:rsidRPr="00ED236E" w:rsidRDefault="009B09F6" w:rsidP="00B456E6">
      <w:pPr>
        <w:rPr>
          <w:rFonts w:asciiTheme="minorHAnsi" w:hAnsiTheme="minorHAnsi" w:cstheme="minorHAnsi"/>
          <w:i/>
          <w:sz w:val="22"/>
          <w:szCs w:val="22"/>
        </w:rPr>
      </w:pPr>
      <w:r w:rsidRPr="00ED236E">
        <w:rPr>
          <w:rFonts w:asciiTheme="minorHAnsi" w:hAnsiTheme="minorHAnsi" w:cstheme="minorHAnsi"/>
          <w:i/>
          <w:sz w:val="22"/>
          <w:szCs w:val="22"/>
        </w:rPr>
        <w:t>The form must be fully completed and legible.  The supporting statement should be clear, concise and related to the specific post.</w:t>
      </w:r>
    </w:p>
    <w:p w14:paraId="4B2C6BA5" w14:textId="77777777" w:rsidR="00106215" w:rsidRPr="00ED236E" w:rsidRDefault="00106215" w:rsidP="00B456E6">
      <w:pPr>
        <w:rPr>
          <w:rFonts w:asciiTheme="minorHAnsi" w:hAnsiTheme="minorHAnsi" w:cstheme="minorHAnsi"/>
        </w:rPr>
      </w:pPr>
    </w:p>
    <w:sectPr w:rsidR="00106215" w:rsidRPr="00ED236E" w:rsidSect="00422667">
      <w:pgSz w:w="11906" w:h="16838"/>
      <w:pgMar w:top="1440" w:right="707"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0047" w14:textId="77777777" w:rsidR="00422667" w:rsidRDefault="00422667" w:rsidP="00422667">
      <w:r>
        <w:separator/>
      </w:r>
    </w:p>
  </w:endnote>
  <w:endnote w:type="continuationSeparator" w:id="0">
    <w:p w14:paraId="4F38B88F" w14:textId="77777777" w:rsidR="00422667" w:rsidRDefault="00422667" w:rsidP="0042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4FC1A" w14:textId="77777777" w:rsidR="00422667" w:rsidRDefault="00422667" w:rsidP="00422667">
      <w:r>
        <w:separator/>
      </w:r>
    </w:p>
  </w:footnote>
  <w:footnote w:type="continuationSeparator" w:id="0">
    <w:p w14:paraId="7D9B24E3" w14:textId="77777777" w:rsidR="00422667" w:rsidRDefault="00422667" w:rsidP="00422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75474"/>
    <w:multiLevelType w:val="hybridMultilevel"/>
    <w:tmpl w:val="0126803E"/>
    <w:lvl w:ilvl="0" w:tplc="345C272C">
      <w:start w:val="1"/>
      <w:numFmt w:val="decimal"/>
      <w:lvlText w:val="%1."/>
      <w:lvlJc w:val="left"/>
      <w:pPr>
        <w:ind w:left="94" w:hanging="94"/>
      </w:pPr>
      <w:rPr>
        <w:rFonts w:ascii="Arial" w:hAnsi="Arial" w:cs="Times New Roman" w:hint="default"/>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F6"/>
    <w:rsid w:val="0001790D"/>
    <w:rsid w:val="00025566"/>
    <w:rsid w:val="00077A86"/>
    <w:rsid w:val="00094A59"/>
    <w:rsid w:val="000F6810"/>
    <w:rsid w:val="00106215"/>
    <w:rsid w:val="001A2D28"/>
    <w:rsid w:val="00287A51"/>
    <w:rsid w:val="00293AE8"/>
    <w:rsid w:val="002F2573"/>
    <w:rsid w:val="00345279"/>
    <w:rsid w:val="0040556C"/>
    <w:rsid w:val="00422667"/>
    <w:rsid w:val="004A1496"/>
    <w:rsid w:val="004E758F"/>
    <w:rsid w:val="00850B5B"/>
    <w:rsid w:val="008A4F8F"/>
    <w:rsid w:val="0092097C"/>
    <w:rsid w:val="009B09F6"/>
    <w:rsid w:val="009F7983"/>
    <w:rsid w:val="00B456E6"/>
    <w:rsid w:val="00CC5DD5"/>
    <w:rsid w:val="00D26016"/>
    <w:rsid w:val="00EC6E66"/>
    <w:rsid w:val="00ED236E"/>
    <w:rsid w:val="00F31B44"/>
    <w:rsid w:val="00F8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2C7"/>
  <w15:chartTrackingRefBased/>
  <w15:docId w15:val="{E0031EBF-AC20-494B-B967-6CD4579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9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09F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9F6"/>
    <w:rPr>
      <w:rFonts w:ascii="Arial" w:eastAsia="Times New Roman" w:hAnsi="Arial" w:cs="Times New Roman"/>
      <w:b/>
      <w:sz w:val="28"/>
      <w:szCs w:val="20"/>
    </w:rPr>
  </w:style>
  <w:style w:type="paragraph" w:styleId="Header">
    <w:name w:val="header"/>
    <w:basedOn w:val="Normal"/>
    <w:link w:val="HeaderChar"/>
    <w:uiPriority w:val="99"/>
    <w:unhideWhenUsed/>
    <w:rsid w:val="009B09F6"/>
    <w:pPr>
      <w:tabs>
        <w:tab w:val="center" w:pos="4153"/>
        <w:tab w:val="right" w:pos="8306"/>
      </w:tabs>
    </w:pPr>
  </w:style>
  <w:style w:type="character" w:customStyle="1" w:styleId="HeaderChar">
    <w:name w:val="Header Char"/>
    <w:basedOn w:val="DefaultParagraphFont"/>
    <w:link w:val="Header"/>
    <w:uiPriority w:val="99"/>
    <w:rsid w:val="009B09F6"/>
    <w:rPr>
      <w:rFonts w:ascii="Arial" w:eastAsia="Times New Roman" w:hAnsi="Arial" w:cs="Times New Roman"/>
      <w:sz w:val="24"/>
      <w:szCs w:val="20"/>
    </w:rPr>
  </w:style>
  <w:style w:type="paragraph" w:styleId="ListParagraph">
    <w:name w:val="List Paragraph"/>
    <w:basedOn w:val="Normal"/>
    <w:uiPriority w:val="34"/>
    <w:qFormat/>
    <w:rsid w:val="009B09F6"/>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422667"/>
    <w:pPr>
      <w:tabs>
        <w:tab w:val="center" w:pos="4513"/>
        <w:tab w:val="right" w:pos="9026"/>
      </w:tabs>
    </w:pPr>
  </w:style>
  <w:style w:type="character" w:customStyle="1" w:styleId="FooterChar">
    <w:name w:val="Footer Char"/>
    <w:basedOn w:val="DefaultParagraphFont"/>
    <w:link w:val="Footer"/>
    <w:uiPriority w:val="99"/>
    <w:rsid w:val="0042266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Carol (CYP)</dc:creator>
  <cp:keywords/>
  <dc:description/>
  <cp:lastModifiedBy>Yusra Arshad</cp:lastModifiedBy>
  <cp:revision>3</cp:revision>
  <dcterms:created xsi:type="dcterms:W3CDTF">2022-07-13T12:45:00Z</dcterms:created>
  <dcterms:modified xsi:type="dcterms:W3CDTF">2022-07-13T12:56:00Z</dcterms:modified>
</cp:coreProperties>
</file>