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A8F4" w14:textId="77777777" w:rsidR="006A2679" w:rsidRPr="009D6F32" w:rsidRDefault="009D6F32">
      <w:pPr>
        <w:spacing w:after="0" w:line="259" w:lineRule="auto"/>
        <w:ind w:left="42" w:right="0" w:hanging="10"/>
        <w:jc w:val="center"/>
      </w:pPr>
      <w:r w:rsidRPr="009D6F32">
        <w:rPr>
          <w:b/>
          <w:sz w:val="36"/>
        </w:rPr>
        <w:t>Broken Cross Primary Academy &amp; Nursery</w:t>
      </w:r>
      <w:r w:rsidR="00C55B38" w:rsidRPr="009D6F32">
        <w:rPr>
          <w:b/>
          <w:sz w:val="36"/>
        </w:rPr>
        <w:t xml:space="preserve"> </w:t>
      </w:r>
    </w:p>
    <w:p w14:paraId="4E1E2095" w14:textId="77777777" w:rsidR="00D97DC1" w:rsidRDefault="00C55B38">
      <w:pPr>
        <w:spacing w:after="0" w:line="259" w:lineRule="auto"/>
        <w:ind w:left="42" w:right="6" w:hanging="10"/>
        <w:jc w:val="center"/>
        <w:rPr>
          <w:b/>
          <w:sz w:val="36"/>
        </w:rPr>
      </w:pPr>
      <w:r w:rsidRPr="009D6F32">
        <w:rPr>
          <w:b/>
          <w:sz w:val="36"/>
        </w:rPr>
        <w:t xml:space="preserve">Job Description </w:t>
      </w:r>
    </w:p>
    <w:p w14:paraId="249ACCF6" w14:textId="0E0003D3" w:rsidR="00D97DC1" w:rsidRPr="009D6F32" w:rsidRDefault="00C55B38" w:rsidP="00B613ED">
      <w:pPr>
        <w:spacing w:after="0" w:line="259" w:lineRule="auto"/>
        <w:ind w:left="42" w:right="6" w:hanging="10"/>
        <w:jc w:val="center"/>
      </w:pPr>
      <w:r w:rsidRPr="009D6F32">
        <w:rPr>
          <w:b/>
          <w:sz w:val="36"/>
        </w:rPr>
        <w:t xml:space="preserve">Deputy Headteacher </w:t>
      </w:r>
    </w:p>
    <w:p w14:paraId="61B5CA83" w14:textId="77777777" w:rsidR="006A2679" w:rsidRDefault="006A2679">
      <w:pPr>
        <w:spacing w:after="0" w:line="259" w:lineRule="auto"/>
        <w:ind w:left="3830" w:right="0" w:firstLine="0"/>
      </w:pPr>
    </w:p>
    <w:p w14:paraId="1626F8EE" w14:textId="77777777" w:rsidR="006A2679" w:rsidRDefault="00C55B38">
      <w:pPr>
        <w:spacing w:after="0" w:line="259" w:lineRule="auto"/>
        <w:ind w:left="0" w:right="4329" w:firstLine="0"/>
      </w:pPr>
      <w:r>
        <w:t xml:space="preserve"> </w:t>
      </w:r>
    </w:p>
    <w:p w14:paraId="7028872B" w14:textId="77777777" w:rsidR="006A2679" w:rsidRPr="009D6F32" w:rsidRDefault="009D6F32">
      <w:pPr>
        <w:spacing w:after="0" w:line="259" w:lineRule="auto"/>
        <w:ind w:left="0" w:right="0" w:firstLine="0"/>
        <w:rPr>
          <w:b/>
        </w:rPr>
      </w:pPr>
      <w:r w:rsidRPr="009D6F32">
        <w:rPr>
          <w:b/>
        </w:rPr>
        <w:t>Job Purpose</w:t>
      </w:r>
    </w:p>
    <w:p w14:paraId="5DD66C1D" w14:textId="77777777" w:rsidR="009D6F32" w:rsidRDefault="009D6F32">
      <w:pPr>
        <w:spacing w:after="0" w:line="259" w:lineRule="auto"/>
        <w:ind w:left="0" w:right="0" w:firstLine="0"/>
      </w:pPr>
    </w:p>
    <w:p w14:paraId="05FE792B" w14:textId="77777777" w:rsidR="009D6F32" w:rsidRDefault="00E4346F">
      <w:pPr>
        <w:spacing w:after="0" w:line="259" w:lineRule="auto"/>
        <w:ind w:left="0" w:right="0" w:firstLine="0"/>
      </w:pPr>
      <w:r>
        <w:t>To w</w:t>
      </w:r>
      <w:r w:rsidR="009D6F32">
        <w:t xml:space="preserve">ork in cooperation with the Headteacher, the Governors and the Fallibroome Trust to provide professional leadership and inspirational management to secure </w:t>
      </w:r>
      <w:r w:rsidR="00D85FCB">
        <w:t xml:space="preserve">the school’s </w:t>
      </w:r>
      <w:r w:rsidR="009D6F32">
        <w:t xml:space="preserve">continuing success and improvement, ensuring a high quality education for all pupils and excellent standards of teaching and learning. </w:t>
      </w:r>
    </w:p>
    <w:p w14:paraId="0E7B17ED" w14:textId="77777777" w:rsidR="009D6F32" w:rsidRDefault="00C55B38" w:rsidP="00D85FCB">
      <w:pPr>
        <w:spacing w:after="0" w:line="259" w:lineRule="auto"/>
        <w:ind w:left="0" w:right="0" w:firstLine="0"/>
        <w:rPr>
          <w:b/>
          <w:sz w:val="26"/>
        </w:rPr>
      </w:pPr>
      <w:r>
        <w:rPr>
          <w:b/>
          <w:sz w:val="26"/>
        </w:rPr>
        <w:t xml:space="preserve"> </w:t>
      </w:r>
    </w:p>
    <w:p w14:paraId="2351A682" w14:textId="77777777" w:rsidR="009D6F32" w:rsidRDefault="009D6F32">
      <w:pPr>
        <w:spacing w:after="11"/>
        <w:ind w:left="-5" w:right="0" w:hanging="10"/>
        <w:rPr>
          <w:b/>
          <w:sz w:val="26"/>
        </w:rPr>
      </w:pPr>
      <w:r>
        <w:rPr>
          <w:b/>
          <w:sz w:val="26"/>
        </w:rPr>
        <w:t>Key responsibilities</w:t>
      </w:r>
    </w:p>
    <w:p w14:paraId="0E6D80AD" w14:textId="77777777" w:rsidR="009D6F32" w:rsidRDefault="009D6F32">
      <w:pPr>
        <w:spacing w:after="11"/>
        <w:ind w:left="-5" w:right="0" w:hanging="10"/>
        <w:rPr>
          <w:b/>
          <w:sz w:val="26"/>
        </w:rPr>
      </w:pPr>
    </w:p>
    <w:p w14:paraId="19EE3036" w14:textId="77777777" w:rsidR="009D6F32" w:rsidRDefault="009D6F32">
      <w:pPr>
        <w:spacing w:after="11"/>
        <w:ind w:left="-5" w:right="0" w:hanging="10"/>
        <w:rPr>
          <w:b/>
          <w:sz w:val="26"/>
        </w:rPr>
      </w:pPr>
      <w:r>
        <w:rPr>
          <w:b/>
          <w:sz w:val="26"/>
        </w:rPr>
        <w:t>Leadership</w:t>
      </w:r>
    </w:p>
    <w:p w14:paraId="61BC4668" w14:textId="77777777" w:rsidR="00D97DC1" w:rsidRDefault="00D97DC1">
      <w:pPr>
        <w:spacing w:after="11"/>
        <w:ind w:left="-5" w:right="0" w:hanging="10"/>
        <w:rPr>
          <w:b/>
          <w:sz w:val="26"/>
        </w:rPr>
      </w:pPr>
    </w:p>
    <w:p w14:paraId="0EE5E5DE" w14:textId="77777777" w:rsidR="006A2679" w:rsidRDefault="009D6F32">
      <w:pPr>
        <w:spacing w:after="11"/>
        <w:ind w:left="-5" w:right="0" w:hanging="10"/>
        <w:rPr>
          <w:sz w:val="26"/>
        </w:rPr>
      </w:pPr>
      <w:r w:rsidRPr="009D6F32">
        <w:rPr>
          <w:sz w:val="26"/>
        </w:rPr>
        <w:t>I</w:t>
      </w:r>
      <w:r w:rsidR="00C55B38" w:rsidRPr="009D6F32">
        <w:rPr>
          <w:sz w:val="26"/>
        </w:rPr>
        <w:t xml:space="preserve">n co-operation with and under the direction of the Headteacher: </w:t>
      </w:r>
    </w:p>
    <w:p w14:paraId="24B02036" w14:textId="77777777" w:rsidR="006A2679" w:rsidRDefault="00C55B38">
      <w:pPr>
        <w:spacing w:after="77" w:line="259" w:lineRule="auto"/>
        <w:ind w:left="0" w:right="0" w:firstLine="0"/>
      </w:pPr>
      <w:r>
        <w:rPr>
          <w:sz w:val="16"/>
        </w:rPr>
        <w:t xml:space="preserve"> </w:t>
      </w:r>
    </w:p>
    <w:p w14:paraId="13D071B1" w14:textId="77777777" w:rsidR="006A2679" w:rsidRPr="00D97DC1" w:rsidRDefault="00C55B38">
      <w:pPr>
        <w:numPr>
          <w:ilvl w:val="0"/>
          <w:numId w:val="1"/>
        </w:numPr>
        <w:ind w:right="0" w:hanging="360"/>
      </w:pPr>
      <w:r w:rsidRPr="00D97DC1">
        <w:t xml:space="preserve">Support the vision, ethos and policies of the school of the school and promote high levels of achievement; </w:t>
      </w:r>
    </w:p>
    <w:p w14:paraId="3EA63E03" w14:textId="77777777" w:rsidR="006A2679" w:rsidRPr="00197F5B" w:rsidRDefault="00C55B38">
      <w:pPr>
        <w:numPr>
          <w:ilvl w:val="0"/>
          <w:numId w:val="1"/>
        </w:numPr>
        <w:spacing w:after="0" w:line="240" w:lineRule="auto"/>
        <w:ind w:right="0" w:hanging="360"/>
      </w:pPr>
      <w:r w:rsidRPr="00197F5B">
        <w:t>Support the creation and implementation of the School Development Plan</w:t>
      </w:r>
      <w:r w:rsidR="00D85FCB" w:rsidRPr="00197F5B">
        <w:t>, School Self Evaluation and S</w:t>
      </w:r>
      <w:r w:rsidR="009D6F32" w:rsidRPr="00197F5B">
        <w:t xml:space="preserve">chool Improvement </w:t>
      </w:r>
      <w:r w:rsidR="00D85FCB" w:rsidRPr="00197F5B">
        <w:t xml:space="preserve">Plan </w:t>
      </w:r>
      <w:r w:rsidR="009D6F32" w:rsidRPr="00197F5B">
        <w:t xml:space="preserve">actions </w:t>
      </w:r>
      <w:r w:rsidRPr="00197F5B">
        <w:t xml:space="preserve">and take responsibility for appropriately delegated aspects of </w:t>
      </w:r>
      <w:r w:rsidR="009D6F32" w:rsidRPr="00197F5B">
        <w:t>each</w:t>
      </w:r>
      <w:r w:rsidRPr="00197F5B">
        <w:t xml:space="preserve">; </w:t>
      </w:r>
    </w:p>
    <w:p w14:paraId="0AA5C119" w14:textId="77777777" w:rsidR="006A2679" w:rsidRPr="00D97DC1" w:rsidRDefault="00C55B38">
      <w:pPr>
        <w:numPr>
          <w:ilvl w:val="0"/>
          <w:numId w:val="1"/>
        </w:numPr>
        <w:spacing w:after="17" w:line="241" w:lineRule="auto"/>
        <w:ind w:right="0" w:hanging="360"/>
      </w:pPr>
      <w:r w:rsidRPr="00D97DC1">
        <w:t xml:space="preserve">Support all staff in achieving the priorities and targets which the school sets for itself, and to provide them with support and guidance in implementing schemes of work; </w:t>
      </w:r>
    </w:p>
    <w:p w14:paraId="13EDA4EA" w14:textId="77777777" w:rsidR="006A2679" w:rsidRPr="00D97DC1" w:rsidRDefault="00C55B38">
      <w:pPr>
        <w:numPr>
          <w:ilvl w:val="0"/>
          <w:numId w:val="1"/>
        </w:numPr>
        <w:ind w:right="0" w:hanging="360"/>
      </w:pPr>
      <w:r w:rsidRPr="00D97DC1">
        <w:t xml:space="preserve">Support the evaluation of the effectiveness of the school’s policies and developments; </w:t>
      </w:r>
    </w:p>
    <w:p w14:paraId="1EDC6DC4" w14:textId="77777777" w:rsidR="006A2679" w:rsidRPr="00D97DC1" w:rsidRDefault="00C55B38">
      <w:pPr>
        <w:numPr>
          <w:ilvl w:val="0"/>
          <w:numId w:val="1"/>
        </w:numPr>
        <w:ind w:right="0" w:hanging="360"/>
      </w:pPr>
      <w:r w:rsidRPr="00D97DC1">
        <w:t>Ensure that parents are well informed about the school curriculum, its targets, children’s attainment and their part in the process of improvement</w:t>
      </w:r>
      <w:r w:rsidR="000062F4" w:rsidRPr="00D97DC1">
        <w:t>;</w:t>
      </w:r>
      <w:r w:rsidRPr="00D97DC1">
        <w:t xml:space="preserve"> </w:t>
      </w:r>
    </w:p>
    <w:p w14:paraId="096BB9FE" w14:textId="77777777" w:rsidR="000062F4" w:rsidRPr="00D97DC1" w:rsidRDefault="000062F4">
      <w:pPr>
        <w:numPr>
          <w:ilvl w:val="0"/>
          <w:numId w:val="1"/>
        </w:numPr>
        <w:ind w:right="0" w:hanging="360"/>
      </w:pPr>
      <w:r w:rsidRPr="00D97DC1">
        <w:t xml:space="preserve">Act with the Headteacher and the SENDCO to ensure that the role of Deputy Designated Safeguarding Lead is fulfilled. </w:t>
      </w:r>
    </w:p>
    <w:p w14:paraId="04CB0B2F" w14:textId="77777777" w:rsidR="006A2679" w:rsidRDefault="00C55B38">
      <w:pPr>
        <w:spacing w:after="0" w:line="259" w:lineRule="auto"/>
        <w:ind w:left="0" w:right="0" w:firstLine="0"/>
      </w:pPr>
      <w:r>
        <w:rPr>
          <w:b/>
        </w:rPr>
        <w:t xml:space="preserve"> </w:t>
      </w:r>
    </w:p>
    <w:p w14:paraId="7C78CF9B" w14:textId="77777777" w:rsidR="006A2679" w:rsidRDefault="00C55B38">
      <w:pPr>
        <w:spacing w:after="0" w:line="259" w:lineRule="auto"/>
        <w:ind w:left="0" w:right="0" w:firstLine="0"/>
      </w:pPr>
      <w:r>
        <w:rPr>
          <w:b/>
        </w:rPr>
        <w:t xml:space="preserve">  </w:t>
      </w:r>
    </w:p>
    <w:p w14:paraId="41C15CBA" w14:textId="77777777" w:rsidR="006A2679" w:rsidRDefault="00C55B38">
      <w:pPr>
        <w:spacing w:after="11"/>
        <w:ind w:left="-5" w:right="0" w:hanging="10"/>
      </w:pPr>
      <w:r>
        <w:rPr>
          <w:b/>
          <w:sz w:val="26"/>
        </w:rPr>
        <w:t xml:space="preserve">Teaching and Learning: </w:t>
      </w:r>
    </w:p>
    <w:p w14:paraId="320F294F" w14:textId="77777777" w:rsidR="006A2679" w:rsidRDefault="00C55B38">
      <w:pPr>
        <w:spacing w:after="77" w:line="259" w:lineRule="auto"/>
        <w:ind w:left="0" w:right="0" w:firstLine="0"/>
      </w:pPr>
      <w:r>
        <w:rPr>
          <w:b/>
          <w:sz w:val="16"/>
        </w:rPr>
        <w:t xml:space="preserve"> </w:t>
      </w:r>
    </w:p>
    <w:p w14:paraId="0AB07818" w14:textId="77777777" w:rsidR="006A2679" w:rsidRDefault="00C55B38">
      <w:pPr>
        <w:numPr>
          <w:ilvl w:val="0"/>
          <w:numId w:val="1"/>
        </w:numPr>
        <w:ind w:right="0" w:hanging="360"/>
      </w:pPr>
      <w:r>
        <w:t xml:space="preserve">Develop teaching practice </w:t>
      </w:r>
      <w:r w:rsidR="000062F4">
        <w:t xml:space="preserve">and a classroom environment </w:t>
      </w:r>
      <w:r>
        <w:t xml:space="preserve">which secures effective learning across the breadth of the </w:t>
      </w:r>
      <w:r w:rsidR="009D6F32">
        <w:t>c</w:t>
      </w:r>
      <w:r>
        <w:t>urriculum</w:t>
      </w:r>
      <w:r w:rsidR="009D6F32">
        <w:t xml:space="preserve">, </w:t>
      </w:r>
      <w:r>
        <w:t>clearly demonstrating effective teaching, classroom organisation and display</w:t>
      </w:r>
      <w:r w:rsidR="00D85FCB">
        <w:t xml:space="preserve"> </w:t>
      </w:r>
      <w:r>
        <w:t xml:space="preserve">and high standards of achievement, behaviour and discipline; </w:t>
      </w:r>
    </w:p>
    <w:p w14:paraId="2EFBF3A2" w14:textId="77777777" w:rsidR="006A2679" w:rsidRDefault="00C55B38">
      <w:pPr>
        <w:numPr>
          <w:ilvl w:val="0"/>
          <w:numId w:val="1"/>
        </w:numPr>
        <w:ind w:right="0" w:hanging="360"/>
      </w:pPr>
      <w:r>
        <w:t xml:space="preserve">Take responsibility for the development and monitoring of a curriculum area or whole school curriculum aspect, as agreed; </w:t>
      </w:r>
    </w:p>
    <w:p w14:paraId="12BE4933" w14:textId="77777777" w:rsidR="006A2679" w:rsidRDefault="00C55B38">
      <w:pPr>
        <w:numPr>
          <w:ilvl w:val="0"/>
          <w:numId w:val="1"/>
        </w:numPr>
        <w:ind w:right="0" w:hanging="360"/>
      </w:pPr>
      <w:r>
        <w:t xml:space="preserve">Support the Headteacher in the monitoring of the quality of teaching and children’s achievements including the analysis of performance data; </w:t>
      </w:r>
    </w:p>
    <w:p w14:paraId="290AD79C" w14:textId="77777777" w:rsidR="006A2679" w:rsidRDefault="00C55B38">
      <w:pPr>
        <w:numPr>
          <w:ilvl w:val="0"/>
          <w:numId w:val="1"/>
        </w:numPr>
        <w:ind w:right="0" w:hanging="360"/>
      </w:pPr>
      <w:r>
        <w:lastRenderedPageBreak/>
        <w:t xml:space="preserve">Support the Headteacher in developing links with parents, other schools, educational institutions and the wider community, including business and industry, in order to enhance teaching and learning and children’s personal development. </w:t>
      </w:r>
    </w:p>
    <w:p w14:paraId="1FFE4A59" w14:textId="77777777" w:rsidR="000062F4" w:rsidRDefault="000062F4" w:rsidP="000062F4">
      <w:pPr>
        <w:ind w:left="705" w:right="0" w:firstLine="0"/>
      </w:pPr>
    </w:p>
    <w:p w14:paraId="79770787" w14:textId="77777777" w:rsidR="006A2679" w:rsidRDefault="00C55B38" w:rsidP="00D85FCB">
      <w:pPr>
        <w:spacing w:after="0" w:line="259" w:lineRule="auto"/>
        <w:ind w:left="0" w:right="0" w:firstLine="0"/>
      </w:pPr>
      <w:r>
        <w:rPr>
          <w:b/>
        </w:rPr>
        <w:t xml:space="preserve"> </w:t>
      </w:r>
      <w:r>
        <w:rPr>
          <w:b/>
          <w:sz w:val="26"/>
        </w:rPr>
        <w:t xml:space="preserve">Leading and managing staff: </w:t>
      </w:r>
    </w:p>
    <w:p w14:paraId="6668C605" w14:textId="77777777" w:rsidR="006A2679" w:rsidRDefault="00C55B38">
      <w:pPr>
        <w:spacing w:after="79" w:line="259" w:lineRule="auto"/>
        <w:ind w:left="0" w:right="0" w:firstLine="0"/>
      </w:pPr>
      <w:r>
        <w:rPr>
          <w:b/>
          <w:sz w:val="16"/>
        </w:rPr>
        <w:t xml:space="preserve"> </w:t>
      </w:r>
    </w:p>
    <w:p w14:paraId="5C8190F2" w14:textId="77777777" w:rsidR="006A2679" w:rsidRDefault="00C55B38">
      <w:pPr>
        <w:numPr>
          <w:ilvl w:val="0"/>
          <w:numId w:val="1"/>
        </w:numPr>
        <w:ind w:right="0" w:hanging="360"/>
      </w:pPr>
      <w:r>
        <w:t xml:space="preserve">Support the Headteacher in developing positive working relationships between all staff and provide and sustain motivation; </w:t>
      </w:r>
    </w:p>
    <w:p w14:paraId="71A279AA" w14:textId="77777777" w:rsidR="006A2679" w:rsidRDefault="00C55B38">
      <w:pPr>
        <w:numPr>
          <w:ilvl w:val="0"/>
          <w:numId w:val="1"/>
        </w:numPr>
        <w:ind w:right="0" w:hanging="360"/>
      </w:pPr>
      <w:r>
        <w:t xml:space="preserve">Lead groups of staff in developmental activities, delegate appropriately and evaluate outcomes; </w:t>
      </w:r>
    </w:p>
    <w:p w14:paraId="0122623A" w14:textId="77777777" w:rsidR="000062F4" w:rsidRDefault="000062F4">
      <w:pPr>
        <w:numPr>
          <w:ilvl w:val="0"/>
          <w:numId w:val="1"/>
        </w:numPr>
        <w:ind w:right="0" w:hanging="360"/>
      </w:pPr>
      <w:r>
        <w:t>To facilitate the induction of all new teaching staff, act as a mentor for NQT’s and to mentor student teachers in school;</w:t>
      </w:r>
    </w:p>
    <w:p w14:paraId="1F1EFB1A" w14:textId="77777777" w:rsidR="006A2679" w:rsidRDefault="00C55B38">
      <w:pPr>
        <w:numPr>
          <w:ilvl w:val="0"/>
          <w:numId w:val="1"/>
        </w:numPr>
        <w:ind w:right="0" w:hanging="360"/>
      </w:pPr>
      <w:r>
        <w:t xml:space="preserve">Support the Headteacher in the implementation of the school’s Performance Management Policy. </w:t>
      </w:r>
    </w:p>
    <w:p w14:paraId="0293D87C" w14:textId="77777777" w:rsidR="006A2679" w:rsidRDefault="00C55B38">
      <w:pPr>
        <w:spacing w:after="0" w:line="259" w:lineRule="auto"/>
        <w:ind w:left="0" w:right="0" w:firstLine="0"/>
      </w:pPr>
      <w:r>
        <w:rPr>
          <w:b/>
        </w:rPr>
        <w:t xml:space="preserve"> </w:t>
      </w:r>
    </w:p>
    <w:p w14:paraId="7CE4C953" w14:textId="77777777" w:rsidR="006A2679" w:rsidRDefault="00C55B38">
      <w:pPr>
        <w:spacing w:after="0" w:line="259" w:lineRule="auto"/>
        <w:ind w:left="0" w:right="0" w:firstLine="0"/>
      </w:pPr>
      <w:r>
        <w:rPr>
          <w:b/>
        </w:rPr>
        <w:t xml:space="preserve"> </w:t>
      </w:r>
    </w:p>
    <w:p w14:paraId="700C6728" w14:textId="77777777" w:rsidR="006A2679" w:rsidRDefault="00C55B38">
      <w:pPr>
        <w:spacing w:after="11"/>
        <w:ind w:left="-5" w:right="0" w:hanging="10"/>
      </w:pPr>
      <w:r>
        <w:rPr>
          <w:b/>
        </w:rPr>
        <w:t xml:space="preserve"> </w:t>
      </w:r>
      <w:r>
        <w:rPr>
          <w:b/>
          <w:sz w:val="26"/>
        </w:rPr>
        <w:t xml:space="preserve">Effective </w:t>
      </w:r>
      <w:r w:rsidR="009D6F32">
        <w:rPr>
          <w:b/>
          <w:sz w:val="26"/>
        </w:rPr>
        <w:t xml:space="preserve">use of staff and </w:t>
      </w:r>
      <w:r>
        <w:rPr>
          <w:b/>
          <w:sz w:val="26"/>
        </w:rPr>
        <w:t xml:space="preserve">resources: </w:t>
      </w:r>
    </w:p>
    <w:p w14:paraId="26DE555B" w14:textId="77777777" w:rsidR="006A2679" w:rsidRDefault="00C55B38">
      <w:pPr>
        <w:spacing w:after="79" w:line="259" w:lineRule="auto"/>
        <w:ind w:left="0" w:right="0" w:firstLine="0"/>
      </w:pPr>
      <w:r>
        <w:rPr>
          <w:b/>
          <w:sz w:val="16"/>
        </w:rPr>
        <w:t xml:space="preserve"> </w:t>
      </w:r>
    </w:p>
    <w:p w14:paraId="3A7D4639" w14:textId="77777777" w:rsidR="006A2679" w:rsidRDefault="00C55B38">
      <w:pPr>
        <w:numPr>
          <w:ilvl w:val="0"/>
          <w:numId w:val="1"/>
        </w:numPr>
        <w:ind w:right="0" w:hanging="360"/>
      </w:pPr>
      <w:r>
        <w:t xml:space="preserve">Support the Headteacher in the appointment, deployment and development of staff to make most effective use of their skills, expertise and experience </w:t>
      </w:r>
      <w:r w:rsidR="00CE1D9E">
        <w:t xml:space="preserve">and </w:t>
      </w:r>
      <w:r>
        <w:t xml:space="preserve">ensure all staff have a clear understanding of their roles and responsibilities; </w:t>
      </w:r>
    </w:p>
    <w:p w14:paraId="72FBBB17" w14:textId="77777777" w:rsidR="006A2679" w:rsidRDefault="00C55B38">
      <w:pPr>
        <w:numPr>
          <w:ilvl w:val="0"/>
          <w:numId w:val="1"/>
        </w:numPr>
        <w:ind w:right="0" w:hanging="360"/>
      </w:pPr>
      <w:r>
        <w:t xml:space="preserve">Manage the school effectively in the absence of the Headteacher; </w:t>
      </w:r>
    </w:p>
    <w:p w14:paraId="3E455F03" w14:textId="77777777" w:rsidR="006A2679" w:rsidRDefault="00C55B38">
      <w:pPr>
        <w:numPr>
          <w:ilvl w:val="0"/>
          <w:numId w:val="1"/>
        </w:numPr>
        <w:ind w:right="0" w:hanging="360"/>
      </w:pPr>
      <w:r>
        <w:t xml:space="preserve">Support the Headteacher in the management and organisation of relevant groupings of children to ensure effective teaching and learning takes place and that children’s personal and development needs are met; </w:t>
      </w:r>
    </w:p>
    <w:p w14:paraId="065AC119" w14:textId="77777777" w:rsidR="006A2679" w:rsidRDefault="00C55B38">
      <w:pPr>
        <w:numPr>
          <w:ilvl w:val="0"/>
          <w:numId w:val="1"/>
        </w:numPr>
        <w:ind w:right="0" w:hanging="360"/>
      </w:pPr>
      <w:r>
        <w:t>Work with the Headteacher</w:t>
      </w:r>
      <w:r w:rsidR="00D85FCB">
        <w:t xml:space="preserve">, </w:t>
      </w:r>
      <w:r>
        <w:t xml:space="preserve">Governors </w:t>
      </w:r>
      <w:r w:rsidR="00D85FCB">
        <w:t xml:space="preserve">and Trust </w:t>
      </w:r>
      <w:r>
        <w:t xml:space="preserve">in establishing priorities for expenditure and monitoring effectiveness of spending and usage of resources with a view to achieving value for money. </w:t>
      </w:r>
    </w:p>
    <w:p w14:paraId="62AE88BD" w14:textId="77777777" w:rsidR="006A2679" w:rsidRDefault="00C55B38">
      <w:pPr>
        <w:spacing w:after="0" w:line="259" w:lineRule="auto"/>
        <w:ind w:left="0" w:right="0" w:firstLine="0"/>
      </w:pPr>
      <w:r>
        <w:rPr>
          <w:b/>
        </w:rPr>
        <w:t xml:space="preserve"> </w:t>
      </w:r>
    </w:p>
    <w:p w14:paraId="5CC09E63" w14:textId="77777777" w:rsidR="006A2679" w:rsidRDefault="00C55B38" w:rsidP="00D97DC1">
      <w:pPr>
        <w:spacing w:after="0" w:line="259" w:lineRule="auto"/>
        <w:ind w:left="0" w:right="0" w:firstLine="0"/>
      </w:pPr>
      <w:r>
        <w:rPr>
          <w:b/>
        </w:rPr>
        <w:t xml:space="preserve">  </w:t>
      </w:r>
      <w:r>
        <w:rPr>
          <w:b/>
          <w:sz w:val="26"/>
        </w:rPr>
        <w:t xml:space="preserve">General: </w:t>
      </w:r>
    </w:p>
    <w:p w14:paraId="64893319" w14:textId="77777777" w:rsidR="006A2679" w:rsidRDefault="00C55B38">
      <w:pPr>
        <w:spacing w:after="79" w:line="259" w:lineRule="auto"/>
        <w:ind w:left="0" w:right="0" w:firstLine="0"/>
      </w:pPr>
      <w:r>
        <w:rPr>
          <w:b/>
          <w:sz w:val="16"/>
        </w:rPr>
        <w:t xml:space="preserve"> </w:t>
      </w:r>
    </w:p>
    <w:p w14:paraId="7E7A3EF0" w14:textId="77777777" w:rsidR="006A2679" w:rsidRDefault="00C55B38">
      <w:pPr>
        <w:numPr>
          <w:ilvl w:val="0"/>
          <w:numId w:val="1"/>
        </w:numPr>
        <w:ind w:right="0" w:hanging="360"/>
      </w:pPr>
      <w:r>
        <w:t xml:space="preserve">Act as a ‘critical friend’ and provide effective professional challenge and support to the Headteacher; </w:t>
      </w:r>
    </w:p>
    <w:p w14:paraId="32CD7CDE" w14:textId="77777777" w:rsidR="006A2679" w:rsidRDefault="00C55B38">
      <w:pPr>
        <w:numPr>
          <w:ilvl w:val="0"/>
          <w:numId w:val="1"/>
        </w:numPr>
        <w:ind w:right="0" w:hanging="360"/>
      </w:pPr>
      <w:r>
        <w:t>Provide information and advice to the Headteacher</w:t>
      </w:r>
      <w:r w:rsidR="00D85FCB">
        <w:t xml:space="preserve">, </w:t>
      </w:r>
      <w:r>
        <w:t xml:space="preserve">Governing Body </w:t>
      </w:r>
      <w:r w:rsidR="00D85FCB">
        <w:t xml:space="preserve">and Trust and </w:t>
      </w:r>
      <w:r>
        <w:t xml:space="preserve">support proper accountability processes throughout the school; </w:t>
      </w:r>
    </w:p>
    <w:p w14:paraId="103C17E9" w14:textId="77777777" w:rsidR="006A2679" w:rsidRDefault="00C55B38">
      <w:pPr>
        <w:numPr>
          <w:ilvl w:val="0"/>
          <w:numId w:val="1"/>
        </w:numPr>
        <w:ind w:right="0" w:hanging="360"/>
      </w:pPr>
      <w:r>
        <w:t>Take on specific tasks related to the day to day administration and organisation of the school;</w:t>
      </w:r>
      <w:r w:rsidR="001C6061">
        <w:t xml:space="preserve"> </w:t>
      </w:r>
    </w:p>
    <w:p w14:paraId="6C6DEF27" w14:textId="77777777" w:rsidR="000062F4" w:rsidRDefault="001C6061" w:rsidP="000062F4">
      <w:pPr>
        <w:numPr>
          <w:ilvl w:val="0"/>
          <w:numId w:val="1"/>
        </w:numPr>
        <w:ind w:right="0" w:hanging="360"/>
      </w:pPr>
      <w:r>
        <w:t>Take on any additional responsibilities as required</w:t>
      </w:r>
      <w:r w:rsidR="000062F4">
        <w:t>;</w:t>
      </w:r>
    </w:p>
    <w:p w14:paraId="507C9D22" w14:textId="77777777" w:rsidR="000062F4" w:rsidRDefault="000062F4" w:rsidP="000062F4">
      <w:pPr>
        <w:numPr>
          <w:ilvl w:val="0"/>
          <w:numId w:val="1"/>
        </w:numPr>
        <w:ind w:right="0" w:hanging="360"/>
      </w:pPr>
      <w:r>
        <w:t>Work in compliance with School Codes of Conduct, Regulations and policies and in line with the Trust’s commitment to equality of opportunity.</w:t>
      </w:r>
    </w:p>
    <w:p w14:paraId="57A505D4" w14:textId="77777777" w:rsidR="00AD5AC8" w:rsidRDefault="00AD5AC8">
      <w:pPr>
        <w:spacing w:after="160" w:line="259" w:lineRule="auto"/>
        <w:ind w:left="0" w:right="0" w:firstLine="0"/>
      </w:pPr>
    </w:p>
    <w:p w14:paraId="70DD861B" w14:textId="77777777" w:rsidR="00AD5AC8" w:rsidRDefault="00AD5AC8">
      <w:pPr>
        <w:spacing w:after="160" w:line="259" w:lineRule="auto"/>
        <w:ind w:left="0" w:right="0" w:firstLine="0"/>
      </w:pPr>
    </w:p>
    <w:p w14:paraId="1001E1C1" w14:textId="77777777" w:rsidR="00197F5B" w:rsidRDefault="00197F5B" w:rsidP="00AD5AC8">
      <w:pPr>
        <w:spacing w:after="0" w:line="259" w:lineRule="auto"/>
        <w:ind w:left="42" w:right="0" w:hanging="10"/>
        <w:jc w:val="center"/>
        <w:rPr>
          <w:b/>
          <w:sz w:val="36"/>
        </w:rPr>
      </w:pPr>
    </w:p>
    <w:p w14:paraId="7D6EAFD1" w14:textId="05BF1E81" w:rsidR="00AD5AC8" w:rsidRPr="009D6F32" w:rsidRDefault="00AD5AC8" w:rsidP="00AD5AC8">
      <w:pPr>
        <w:spacing w:after="0" w:line="259" w:lineRule="auto"/>
        <w:ind w:left="42" w:right="0" w:hanging="10"/>
        <w:jc w:val="center"/>
      </w:pPr>
      <w:r w:rsidRPr="009D6F32">
        <w:rPr>
          <w:b/>
          <w:sz w:val="36"/>
        </w:rPr>
        <w:t xml:space="preserve">Broken Cross Primary Academy &amp; Nursery </w:t>
      </w:r>
    </w:p>
    <w:p w14:paraId="52F06F0B" w14:textId="77777777" w:rsidR="00D97DC1" w:rsidRDefault="00AD5AC8" w:rsidP="00AD5AC8">
      <w:pPr>
        <w:spacing w:after="0" w:line="259" w:lineRule="auto"/>
        <w:ind w:left="42" w:right="6" w:hanging="10"/>
        <w:jc w:val="center"/>
        <w:rPr>
          <w:b/>
          <w:sz w:val="36"/>
        </w:rPr>
      </w:pPr>
      <w:r>
        <w:rPr>
          <w:b/>
          <w:sz w:val="36"/>
        </w:rPr>
        <w:t>Person specification</w:t>
      </w:r>
      <w:r w:rsidRPr="009D6F32">
        <w:rPr>
          <w:b/>
          <w:sz w:val="36"/>
        </w:rPr>
        <w:t xml:space="preserve"> </w:t>
      </w:r>
    </w:p>
    <w:p w14:paraId="0A91B010" w14:textId="77777777" w:rsidR="00AD5AC8" w:rsidRPr="009D6F32" w:rsidRDefault="00AD5AC8" w:rsidP="00AD5AC8">
      <w:pPr>
        <w:spacing w:after="0" w:line="259" w:lineRule="auto"/>
        <w:ind w:left="42" w:right="6" w:hanging="10"/>
        <w:jc w:val="center"/>
      </w:pPr>
      <w:r w:rsidRPr="009D6F32">
        <w:rPr>
          <w:b/>
          <w:sz w:val="36"/>
        </w:rPr>
        <w:t xml:space="preserve">Deputy Headteacher </w:t>
      </w:r>
    </w:p>
    <w:p w14:paraId="121BFA28" w14:textId="77777777" w:rsidR="00AD5AC8" w:rsidRDefault="00AD5AC8">
      <w:pPr>
        <w:spacing w:after="160" w:line="259" w:lineRule="auto"/>
        <w:ind w:left="0" w:right="0" w:firstLine="0"/>
      </w:pPr>
    </w:p>
    <w:tbl>
      <w:tblPr>
        <w:tblStyle w:val="TableGrid"/>
        <w:tblW w:w="10034" w:type="dxa"/>
        <w:tblInd w:w="-108" w:type="dxa"/>
        <w:tblCellMar>
          <w:top w:w="7" w:type="dxa"/>
          <w:left w:w="108" w:type="dxa"/>
        </w:tblCellMar>
        <w:tblLook w:val="04A0" w:firstRow="1" w:lastRow="0" w:firstColumn="1" w:lastColumn="0" w:noHBand="0" w:noVBand="1"/>
      </w:tblPr>
      <w:tblGrid>
        <w:gridCol w:w="1946"/>
        <w:gridCol w:w="4111"/>
        <w:gridCol w:w="3977"/>
      </w:tblGrid>
      <w:tr w:rsidR="00C55B38" w14:paraId="344AB993" w14:textId="77777777" w:rsidTr="00D97DC1">
        <w:trPr>
          <w:trHeight w:val="264"/>
          <w:tblHeader/>
        </w:trPr>
        <w:tc>
          <w:tcPr>
            <w:tcW w:w="1946" w:type="dxa"/>
            <w:tcBorders>
              <w:top w:val="single" w:sz="4" w:space="0" w:color="000000"/>
              <w:left w:val="single" w:sz="4" w:space="0" w:color="000000"/>
              <w:bottom w:val="single" w:sz="4" w:space="0" w:color="000000"/>
              <w:right w:val="single" w:sz="4" w:space="0" w:color="000000"/>
            </w:tcBorders>
          </w:tcPr>
          <w:p w14:paraId="565887AD" w14:textId="77777777" w:rsidR="00C55B38" w:rsidRDefault="00C55B38" w:rsidP="00C55B38">
            <w:pPr>
              <w:ind w:left="0" w:right="107"/>
              <w:jc w:val="center"/>
            </w:pPr>
            <w:r>
              <w:br w:type="page"/>
            </w:r>
            <w:r>
              <w:rPr>
                <w:u w:color="000000"/>
              </w:rPr>
              <w:t>Factor</w:t>
            </w:r>
            <w:r>
              <w:rPr>
                <w:rFonts w:ascii="Calibri" w:eastAsia="Calibri" w:hAnsi="Calibri" w:cs="Calibri"/>
                <w:u w:color="00000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1D59EC10" w14:textId="77777777" w:rsidR="00C55B38" w:rsidRDefault="00C55B38" w:rsidP="00C55B38">
            <w:pPr>
              <w:ind w:left="0" w:right="107"/>
              <w:jc w:val="center"/>
            </w:pPr>
            <w:r>
              <w:rPr>
                <w:u w:color="000000"/>
              </w:rPr>
              <w:t>Essential</w:t>
            </w:r>
            <w:r>
              <w:rPr>
                <w:rFonts w:ascii="Calibri" w:eastAsia="Calibri" w:hAnsi="Calibri" w:cs="Calibri"/>
                <w:u w:color="000000"/>
              </w:rPr>
              <w:t xml:space="preserve"> </w:t>
            </w:r>
          </w:p>
        </w:tc>
        <w:tc>
          <w:tcPr>
            <w:tcW w:w="3977" w:type="dxa"/>
            <w:tcBorders>
              <w:top w:val="single" w:sz="4" w:space="0" w:color="000000"/>
              <w:left w:val="single" w:sz="4" w:space="0" w:color="000000"/>
              <w:bottom w:val="single" w:sz="4" w:space="0" w:color="000000"/>
              <w:right w:val="single" w:sz="4" w:space="0" w:color="000000"/>
            </w:tcBorders>
          </w:tcPr>
          <w:p w14:paraId="1DC1F117" w14:textId="77777777" w:rsidR="00C55B38" w:rsidRDefault="00C55B38" w:rsidP="00C55B38">
            <w:pPr>
              <w:ind w:left="0" w:right="111"/>
              <w:jc w:val="center"/>
            </w:pPr>
            <w:r>
              <w:rPr>
                <w:u w:color="000000"/>
              </w:rPr>
              <w:t>Desirable</w:t>
            </w:r>
            <w:r>
              <w:rPr>
                <w:rFonts w:ascii="Calibri" w:eastAsia="Calibri" w:hAnsi="Calibri" w:cs="Calibri"/>
                <w:u w:color="000000"/>
              </w:rPr>
              <w:t xml:space="preserve"> </w:t>
            </w:r>
          </w:p>
        </w:tc>
      </w:tr>
      <w:tr w:rsidR="00C55B38" w14:paraId="62601CF2" w14:textId="77777777" w:rsidTr="00DE03EF">
        <w:trPr>
          <w:trHeight w:val="994"/>
        </w:trPr>
        <w:tc>
          <w:tcPr>
            <w:tcW w:w="1946" w:type="dxa"/>
            <w:tcBorders>
              <w:top w:val="single" w:sz="4" w:space="0" w:color="000000"/>
              <w:left w:val="single" w:sz="4" w:space="0" w:color="000000"/>
              <w:bottom w:val="single" w:sz="4" w:space="0" w:color="000000"/>
              <w:right w:val="single" w:sz="4" w:space="0" w:color="000000"/>
            </w:tcBorders>
          </w:tcPr>
          <w:p w14:paraId="31BE1B6A" w14:textId="77777777" w:rsidR="00C55B38" w:rsidRDefault="00C55B38" w:rsidP="00C55B38">
            <w:pPr>
              <w:ind w:left="0"/>
            </w:pPr>
            <w:r>
              <w:rPr>
                <w:u w:color="000000"/>
              </w:rPr>
              <w:t>A   Qualifications</w:t>
            </w:r>
            <w:r>
              <w:rPr>
                <w:rFonts w:ascii="Calibri" w:eastAsia="Calibri" w:hAnsi="Calibri" w:cs="Calibri"/>
                <w:u w:color="000000"/>
              </w:rPr>
              <w:t xml:space="preserve"> </w:t>
            </w:r>
          </w:p>
          <w:p w14:paraId="652E7145" w14:textId="77777777" w:rsidR="00C55B38" w:rsidRDefault="00C55B38" w:rsidP="00C55B38">
            <w:pPr>
              <w:ind w:left="0"/>
            </w:pPr>
            <w:r>
              <w:rPr>
                <w:rFonts w:ascii="Calibri" w:eastAsia="Calibri" w:hAnsi="Calibri" w:cs="Calibri"/>
                <w:u w:color="00000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41BC5402" w14:textId="73B4EF47" w:rsidR="00C55B38" w:rsidRPr="00CE1D9E" w:rsidRDefault="00C55B38" w:rsidP="003577C4">
            <w:pPr>
              <w:ind w:left="0" w:right="1620" w:firstLine="0"/>
              <w:rPr>
                <w:u w:color="000000"/>
              </w:rPr>
            </w:pPr>
            <w:r w:rsidRPr="00CE1D9E">
              <w:rPr>
                <w:u w:color="000000"/>
              </w:rPr>
              <w:t>QTS</w:t>
            </w:r>
          </w:p>
          <w:p w14:paraId="70EFB8CD" w14:textId="05D2C735" w:rsidR="00C55B38" w:rsidRDefault="00C55B38" w:rsidP="00DE03EF">
            <w:pPr>
              <w:ind w:left="0" w:right="1620" w:firstLine="0"/>
            </w:pPr>
            <w:r w:rsidRPr="00CE1D9E">
              <w:rPr>
                <w:u w:color="000000"/>
              </w:rPr>
              <w:t>Degree</w:t>
            </w:r>
          </w:p>
        </w:tc>
        <w:tc>
          <w:tcPr>
            <w:tcW w:w="3977" w:type="dxa"/>
            <w:tcBorders>
              <w:top w:val="single" w:sz="4" w:space="0" w:color="000000"/>
              <w:left w:val="single" w:sz="4" w:space="0" w:color="000000"/>
              <w:bottom w:val="single" w:sz="4" w:space="0" w:color="000000"/>
              <w:right w:val="single" w:sz="4" w:space="0" w:color="000000"/>
            </w:tcBorders>
          </w:tcPr>
          <w:p w14:paraId="78AC90BA" w14:textId="77777777" w:rsidR="00F0094F" w:rsidRDefault="00CE1D9E" w:rsidP="00DE03EF">
            <w:pPr>
              <w:spacing w:after="11" w:line="245" w:lineRule="auto"/>
              <w:ind w:right="303"/>
              <w:rPr>
                <w:u w:color="000000"/>
              </w:rPr>
            </w:pPr>
            <w:r>
              <w:rPr>
                <w:u w:color="000000"/>
              </w:rPr>
              <w:t xml:space="preserve">Evidence of professional </w:t>
            </w:r>
          </w:p>
          <w:p w14:paraId="20496C56" w14:textId="77777777" w:rsidR="00F0094F" w:rsidRDefault="00CE1D9E" w:rsidP="00DE03EF">
            <w:pPr>
              <w:spacing w:after="11" w:line="245" w:lineRule="auto"/>
              <w:ind w:right="303"/>
              <w:rPr>
                <w:u w:color="000000"/>
              </w:rPr>
            </w:pPr>
            <w:r>
              <w:rPr>
                <w:u w:color="000000"/>
              </w:rPr>
              <w:t xml:space="preserve">development in school leadership </w:t>
            </w:r>
          </w:p>
          <w:p w14:paraId="379175C7" w14:textId="0F393240" w:rsidR="00C55B38" w:rsidRDefault="00CE1D9E" w:rsidP="00DE03EF">
            <w:pPr>
              <w:spacing w:after="11" w:line="245" w:lineRule="auto"/>
              <w:ind w:right="303"/>
            </w:pPr>
            <w:r>
              <w:rPr>
                <w:u w:color="000000"/>
              </w:rPr>
              <w:t>and management</w:t>
            </w:r>
          </w:p>
        </w:tc>
      </w:tr>
      <w:tr w:rsidR="00C55B38" w14:paraId="72FAA7FE" w14:textId="77777777" w:rsidTr="00BF5BB1">
        <w:trPr>
          <w:trHeight w:val="1498"/>
        </w:trPr>
        <w:tc>
          <w:tcPr>
            <w:tcW w:w="1946" w:type="dxa"/>
            <w:tcBorders>
              <w:top w:val="single" w:sz="4" w:space="0" w:color="000000"/>
              <w:left w:val="single" w:sz="4" w:space="0" w:color="000000"/>
              <w:bottom w:val="single" w:sz="4" w:space="0" w:color="000000"/>
              <w:right w:val="single" w:sz="4" w:space="0" w:color="000000"/>
            </w:tcBorders>
          </w:tcPr>
          <w:p w14:paraId="1C435EF6" w14:textId="77777777" w:rsidR="00C55B38" w:rsidRDefault="00C55B38" w:rsidP="00C55B38">
            <w:pPr>
              <w:ind w:left="0"/>
            </w:pPr>
            <w:r>
              <w:rPr>
                <w:rFonts w:ascii="Calibri" w:eastAsia="Calibri" w:hAnsi="Calibri" w:cs="Calibri"/>
                <w:u w:color="000000"/>
              </w:rPr>
              <w:t xml:space="preserve"> </w:t>
            </w:r>
          </w:p>
          <w:p w14:paraId="5F9EBE2F" w14:textId="77777777" w:rsidR="00C55B38" w:rsidRDefault="00724BE7" w:rsidP="00C55B38">
            <w:pPr>
              <w:ind w:left="0"/>
            </w:pPr>
            <w:r>
              <w:rPr>
                <w:u w:color="000000"/>
              </w:rPr>
              <w:t>E   Ex</w:t>
            </w:r>
            <w:r w:rsidR="00C55B38">
              <w:rPr>
                <w:u w:color="000000"/>
              </w:rPr>
              <w:t>perience</w:t>
            </w:r>
            <w:r w:rsidR="00C55B38">
              <w:rPr>
                <w:rFonts w:ascii="Calibri" w:eastAsia="Calibri" w:hAnsi="Calibri" w:cs="Calibri"/>
                <w:u w:color="00000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7F30177" w14:textId="1DF79413" w:rsidR="00C55B38" w:rsidRDefault="00C55B38" w:rsidP="004302DB">
            <w:pPr>
              <w:spacing w:after="13" w:line="242" w:lineRule="auto"/>
              <w:ind w:left="0" w:right="0" w:firstLine="0"/>
              <w:rPr>
                <w:u w:color="000000"/>
              </w:rPr>
            </w:pPr>
            <w:r>
              <w:rPr>
                <w:u w:color="000000"/>
              </w:rPr>
              <w:t>Experience of teaching children within the a</w:t>
            </w:r>
            <w:r w:rsidR="000062F4">
              <w:rPr>
                <w:u w:color="000000"/>
              </w:rPr>
              <w:t>ge range covered by the school</w:t>
            </w:r>
          </w:p>
          <w:p w14:paraId="3DF86E33" w14:textId="77777777" w:rsidR="00F0094F" w:rsidRDefault="00F0094F" w:rsidP="004302DB">
            <w:pPr>
              <w:spacing w:after="13" w:line="242" w:lineRule="auto"/>
              <w:ind w:left="0" w:right="0" w:firstLine="0"/>
            </w:pPr>
          </w:p>
          <w:p w14:paraId="708C1DC0" w14:textId="1D9021D0" w:rsidR="00CE1D9E" w:rsidRDefault="00CE1D9E" w:rsidP="00CE1D9E">
            <w:pPr>
              <w:tabs>
                <w:tab w:val="center" w:pos="411"/>
                <w:tab w:val="center" w:pos="2017"/>
              </w:tabs>
              <w:ind w:left="0"/>
            </w:pPr>
            <w:r>
              <w:rPr>
                <w:rFonts w:ascii="Segoe UI Symbol" w:eastAsia="Segoe UI Symbol" w:hAnsi="Segoe UI Symbol" w:cs="Segoe UI Symbol"/>
                <w:u w:color="000000"/>
              </w:rPr>
              <w:t></w:t>
            </w:r>
            <w:r>
              <w:rPr>
                <w:u w:color="000000"/>
              </w:rPr>
              <w:t xml:space="preserve"> </w:t>
            </w:r>
            <w:r>
              <w:rPr>
                <w:u w:color="000000"/>
              </w:rPr>
              <w:tab/>
              <w:t xml:space="preserve">Training or mentoring (e.g. </w:t>
            </w:r>
          </w:p>
          <w:p w14:paraId="4A5E41B1" w14:textId="77777777" w:rsidR="00C55B38" w:rsidRDefault="00CE1D9E" w:rsidP="00BF5BB1">
            <w:pPr>
              <w:ind w:left="1"/>
            </w:pPr>
            <w:r>
              <w:rPr>
                <w:u w:color="000000"/>
              </w:rPr>
              <w:t xml:space="preserve">      colleagues, trainee teachers,</w:t>
            </w:r>
            <w:r w:rsidR="000062F4">
              <w:rPr>
                <w:u w:color="000000"/>
              </w:rPr>
              <w:t xml:space="preserve"> </w:t>
            </w:r>
            <w:r>
              <w:rPr>
                <w:u w:color="000000"/>
              </w:rPr>
              <w:t>NQT’s)</w:t>
            </w:r>
            <w:r>
              <w:rPr>
                <w:rFonts w:ascii="Calibri" w:eastAsia="Calibri" w:hAnsi="Calibri" w:cs="Calibri"/>
                <w:u w:color="000000"/>
              </w:rPr>
              <w:t xml:space="preserve"> </w:t>
            </w:r>
          </w:p>
        </w:tc>
        <w:tc>
          <w:tcPr>
            <w:tcW w:w="3977" w:type="dxa"/>
            <w:tcBorders>
              <w:top w:val="single" w:sz="4" w:space="0" w:color="000000"/>
              <w:left w:val="single" w:sz="4" w:space="0" w:color="000000"/>
              <w:bottom w:val="single" w:sz="4" w:space="0" w:color="000000"/>
              <w:right w:val="single" w:sz="4" w:space="0" w:color="000000"/>
            </w:tcBorders>
          </w:tcPr>
          <w:p w14:paraId="1D0AEF5B" w14:textId="120D36AF" w:rsidR="00CE1D9E" w:rsidRDefault="00C55B38" w:rsidP="00CE1D9E">
            <w:pPr>
              <w:tabs>
                <w:tab w:val="center" w:pos="411"/>
                <w:tab w:val="center" w:pos="2017"/>
              </w:tabs>
              <w:ind w:left="0"/>
              <w:rPr>
                <w:u w:color="000000"/>
              </w:rPr>
            </w:pPr>
            <w:r>
              <w:rPr>
                <w:rFonts w:ascii="Calibri" w:eastAsia="Calibri" w:hAnsi="Calibri" w:cs="Calibri"/>
                <w:sz w:val="22"/>
                <w:u w:color="000000"/>
              </w:rPr>
              <w:tab/>
            </w:r>
            <w:r w:rsidR="00CE1D9E">
              <w:rPr>
                <w:u w:color="000000"/>
              </w:rPr>
              <w:t>Leadership and M</w:t>
            </w:r>
            <w:r w:rsidR="000062F4">
              <w:rPr>
                <w:u w:color="000000"/>
              </w:rPr>
              <w:t>anagement of whole school areas</w:t>
            </w:r>
            <w:r w:rsidR="00CE1D9E">
              <w:rPr>
                <w:u w:color="000000"/>
              </w:rPr>
              <w:t xml:space="preserve"> </w:t>
            </w:r>
          </w:p>
          <w:p w14:paraId="1FF79145" w14:textId="77777777" w:rsidR="00CB60E9" w:rsidRDefault="00CB60E9" w:rsidP="00CE1D9E">
            <w:pPr>
              <w:tabs>
                <w:tab w:val="center" w:pos="411"/>
                <w:tab w:val="center" w:pos="2017"/>
              </w:tabs>
              <w:ind w:left="0"/>
              <w:rPr>
                <w:u w:color="000000"/>
              </w:rPr>
            </w:pPr>
          </w:p>
          <w:p w14:paraId="478D378C" w14:textId="5EDAF873" w:rsidR="00CE1D9E" w:rsidRDefault="00CE1D9E" w:rsidP="00CE1D9E">
            <w:pPr>
              <w:spacing w:after="15" w:line="243" w:lineRule="auto"/>
              <w:ind w:left="0" w:right="0" w:firstLine="0"/>
            </w:pPr>
            <w:r>
              <w:rPr>
                <w:u w:color="000000"/>
              </w:rPr>
              <w:t>Hold a TLR post or equivalent</w:t>
            </w:r>
          </w:p>
          <w:p w14:paraId="0F98C643" w14:textId="77777777" w:rsidR="00CE1D9E" w:rsidRDefault="00CE1D9E" w:rsidP="00C55B38">
            <w:pPr>
              <w:ind w:left="1"/>
            </w:pPr>
          </w:p>
        </w:tc>
      </w:tr>
      <w:tr w:rsidR="00BF5BB1" w14:paraId="6F1B7D7A" w14:textId="77777777" w:rsidTr="00BF5BB1">
        <w:trPr>
          <w:trHeight w:val="3106"/>
        </w:trPr>
        <w:tc>
          <w:tcPr>
            <w:tcW w:w="1946" w:type="dxa"/>
            <w:tcBorders>
              <w:top w:val="single" w:sz="4" w:space="0" w:color="000000"/>
              <w:left w:val="single" w:sz="4" w:space="0" w:color="000000"/>
              <w:bottom w:val="single" w:sz="4" w:space="0" w:color="000000"/>
              <w:right w:val="single" w:sz="4" w:space="0" w:color="000000"/>
            </w:tcBorders>
          </w:tcPr>
          <w:p w14:paraId="150BA932" w14:textId="77777777" w:rsidR="00BF5BB1" w:rsidRDefault="00BF5BB1" w:rsidP="00BF5BB1">
            <w:pPr>
              <w:ind w:left="0"/>
            </w:pPr>
            <w:r>
              <w:rPr>
                <w:u w:color="000000"/>
              </w:rPr>
              <w:t xml:space="preserve">K   Knowledge and skills </w:t>
            </w:r>
          </w:p>
          <w:p w14:paraId="7B66A89F" w14:textId="77777777" w:rsidR="00BF5BB1" w:rsidRDefault="00BF5BB1" w:rsidP="00BF5BB1">
            <w:pPr>
              <w:ind w:left="0"/>
            </w:pPr>
            <w:r>
              <w:rPr>
                <w:rFonts w:ascii="Calibri" w:eastAsia="Calibri" w:hAnsi="Calibri" w:cs="Calibri"/>
                <w:u w:color="000000"/>
              </w:rPr>
              <w:t xml:space="preserve"> </w:t>
            </w:r>
          </w:p>
          <w:p w14:paraId="2C5FC437" w14:textId="77777777" w:rsidR="00BF5BB1" w:rsidRDefault="00BF5BB1" w:rsidP="00BF5BB1">
            <w:pPr>
              <w:ind w:left="0"/>
            </w:pPr>
            <w:r>
              <w:rPr>
                <w:rFonts w:ascii="Calibri" w:eastAsia="Calibri" w:hAnsi="Calibri" w:cs="Calibri"/>
                <w:u w:color="00000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70F72D8C" w14:textId="7F6F14F7" w:rsidR="00BF5BB1" w:rsidRDefault="00BF5BB1" w:rsidP="00BF5BB1">
            <w:pPr>
              <w:spacing w:after="11" w:line="243" w:lineRule="auto"/>
              <w:ind w:left="0" w:right="0" w:firstLine="0"/>
              <w:rPr>
                <w:u w:color="000000"/>
              </w:rPr>
            </w:pPr>
            <w:r>
              <w:rPr>
                <w:u w:color="000000"/>
              </w:rPr>
              <w:t xml:space="preserve">Proven ability as an excellent classroom practitioner </w:t>
            </w:r>
          </w:p>
          <w:p w14:paraId="63845664" w14:textId="77777777" w:rsidR="00F0094F" w:rsidRDefault="00F0094F" w:rsidP="00BF5BB1">
            <w:pPr>
              <w:spacing w:after="11" w:line="243" w:lineRule="auto"/>
              <w:ind w:left="0" w:right="0" w:firstLine="0"/>
              <w:rPr>
                <w:u w:color="000000"/>
              </w:rPr>
            </w:pPr>
          </w:p>
          <w:p w14:paraId="7A80ED73" w14:textId="66F33489" w:rsidR="00197F5B" w:rsidRDefault="00197F5B" w:rsidP="00BF5BB1">
            <w:pPr>
              <w:spacing w:after="11" w:line="243" w:lineRule="auto"/>
              <w:ind w:left="0" w:right="0" w:firstLine="0"/>
              <w:rPr>
                <w:rFonts w:asciiTheme="minorBidi" w:hAnsiTheme="minorBidi" w:cstheme="minorBidi"/>
                <w:color w:val="201F1E"/>
                <w:szCs w:val="24"/>
                <w:bdr w:val="none" w:sz="0" w:space="0" w:color="auto" w:frame="1"/>
                <w:shd w:val="clear" w:color="auto" w:fill="FFFFFF"/>
              </w:rPr>
            </w:pPr>
            <w:r w:rsidRPr="00197F5B">
              <w:rPr>
                <w:rFonts w:asciiTheme="minorBidi" w:hAnsiTheme="minorBidi" w:cstheme="minorBidi"/>
                <w:color w:val="201F1E"/>
                <w:szCs w:val="24"/>
                <w:bdr w:val="none" w:sz="0" w:space="0" w:color="auto" w:frame="1"/>
                <w:shd w:val="clear" w:color="auto" w:fill="FFFFFF"/>
              </w:rPr>
              <w:t>Interest in and understanding of the benefits of educational research in driving school improvement</w:t>
            </w:r>
          </w:p>
          <w:p w14:paraId="1B334F6D" w14:textId="77777777" w:rsidR="00F0094F" w:rsidRPr="00197F5B" w:rsidRDefault="00F0094F" w:rsidP="00BF5BB1">
            <w:pPr>
              <w:spacing w:after="11" w:line="243" w:lineRule="auto"/>
              <w:ind w:left="0" w:right="0" w:firstLine="0"/>
              <w:rPr>
                <w:rFonts w:asciiTheme="minorBidi" w:hAnsiTheme="minorBidi" w:cstheme="minorBidi"/>
                <w:szCs w:val="24"/>
                <w:u w:color="000000"/>
              </w:rPr>
            </w:pPr>
          </w:p>
          <w:p w14:paraId="559B3D35" w14:textId="1A7AD268" w:rsidR="00BF5BB1" w:rsidRDefault="00BF5BB1" w:rsidP="00BF5BB1">
            <w:pPr>
              <w:spacing w:after="13" w:line="241" w:lineRule="auto"/>
              <w:ind w:left="0" w:right="204" w:firstLine="0"/>
              <w:rPr>
                <w:rFonts w:eastAsia="Segoe UI Symbol"/>
                <w:u w:color="000000"/>
              </w:rPr>
            </w:pPr>
            <w:r w:rsidRPr="006A103C">
              <w:rPr>
                <w:rFonts w:eastAsia="Segoe UI Symbol"/>
                <w:u w:color="000000"/>
              </w:rPr>
              <w:t xml:space="preserve">Experience </w:t>
            </w:r>
            <w:r>
              <w:rPr>
                <w:rFonts w:eastAsia="Segoe UI Symbol"/>
                <w:u w:color="000000"/>
              </w:rPr>
              <w:t>of working with multiple agencies supporting families and children</w:t>
            </w:r>
          </w:p>
          <w:p w14:paraId="74E69008" w14:textId="77777777" w:rsidR="00F0094F" w:rsidRPr="006A103C" w:rsidRDefault="00F0094F" w:rsidP="00BF5BB1">
            <w:pPr>
              <w:spacing w:after="13" w:line="241" w:lineRule="auto"/>
              <w:ind w:left="0" w:right="204" w:firstLine="0"/>
            </w:pPr>
          </w:p>
          <w:p w14:paraId="3F880314" w14:textId="06518CF3" w:rsidR="00BF5BB1" w:rsidRPr="008E1542" w:rsidRDefault="00BF5BB1" w:rsidP="00BF5BB1">
            <w:pPr>
              <w:spacing w:after="1" w:line="241" w:lineRule="auto"/>
              <w:ind w:left="0" w:right="0" w:firstLine="0"/>
              <w:rPr>
                <w:rFonts w:eastAsia="Calibri"/>
                <w:u w:color="000000"/>
              </w:rPr>
            </w:pPr>
            <w:r w:rsidRPr="008E1542">
              <w:rPr>
                <w:rFonts w:eastAsia="Segoe UI Symbol"/>
                <w:u w:color="000000"/>
              </w:rPr>
              <w:t xml:space="preserve">Demonstrable </w:t>
            </w:r>
            <w:r>
              <w:rPr>
                <w:u w:color="000000"/>
              </w:rPr>
              <w:t>understanding of</w:t>
            </w:r>
            <w:r w:rsidRPr="008E1542">
              <w:rPr>
                <w:u w:color="000000"/>
              </w:rPr>
              <w:t xml:space="preserve"> the Literacy and Numeracy Framework</w:t>
            </w:r>
            <w:r w:rsidRPr="008E1542">
              <w:rPr>
                <w:rFonts w:eastAsia="Calibri"/>
                <w:u w:color="000000"/>
              </w:rPr>
              <w:t xml:space="preserve"> </w:t>
            </w:r>
          </w:p>
          <w:p w14:paraId="5FEAF486" w14:textId="4C308236" w:rsidR="00BF5BB1" w:rsidRDefault="00197F5B" w:rsidP="00BF5BB1">
            <w:pPr>
              <w:spacing w:after="14" w:line="243" w:lineRule="auto"/>
              <w:ind w:left="0" w:right="0" w:firstLine="0"/>
              <w:rPr>
                <w:u w:color="000000"/>
              </w:rPr>
            </w:pPr>
            <w:r>
              <w:rPr>
                <w:u w:color="000000"/>
              </w:rPr>
              <w:t>P</w:t>
            </w:r>
            <w:r w:rsidR="00BF5BB1" w:rsidRPr="008E1542">
              <w:rPr>
                <w:u w:color="000000"/>
              </w:rPr>
              <w:t xml:space="preserve">roven ability to identify, lead and sustain new initiatives </w:t>
            </w:r>
          </w:p>
          <w:p w14:paraId="7C001C78" w14:textId="77777777" w:rsidR="00F0094F" w:rsidRPr="008E1542" w:rsidRDefault="00F0094F" w:rsidP="00BF5BB1">
            <w:pPr>
              <w:spacing w:after="14" w:line="243" w:lineRule="auto"/>
              <w:ind w:left="0" w:right="0" w:firstLine="0"/>
            </w:pPr>
          </w:p>
          <w:p w14:paraId="53B3A5D9" w14:textId="2B51130B" w:rsidR="00BF5BB1" w:rsidRDefault="00BF5BB1" w:rsidP="00BF5BB1">
            <w:pPr>
              <w:spacing w:after="13" w:line="241" w:lineRule="auto"/>
              <w:ind w:left="0" w:right="204" w:firstLine="0"/>
              <w:rPr>
                <w:u w:color="000000"/>
              </w:rPr>
            </w:pPr>
            <w:r>
              <w:rPr>
                <w:u w:color="000000"/>
              </w:rPr>
              <w:t xml:space="preserve">Experience of using data for       monitoring, planning, target      setting and improving learning      across the school </w:t>
            </w:r>
          </w:p>
          <w:p w14:paraId="605452C1" w14:textId="77777777" w:rsidR="00F0094F" w:rsidRDefault="00F0094F" w:rsidP="00BF5BB1">
            <w:pPr>
              <w:spacing w:after="13" w:line="241" w:lineRule="auto"/>
              <w:ind w:left="0" w:right="204" w:firstLine="0"/>
              <w:rPr>
                <w:u w:color="000000"/>
              </w:rPr>
            </w:pPr>
          </w:p>
          <w:p w14:paraId="2DEE68A0" w14:textId="47EC839D" w:rsidR="00BF5BB1" w:rsidRDefault="00197F5B" w:rsidP="00BF5BB1">
            <w:pPr>
              <w:spacing w:after="14" w:line="240" w:lineRule="auto"/>
              <w:ind w:left="0" w:right="0" w:firstLine="0"/>
              <w:rPr>
                <w:u w:color="000000"/>
              </w:rPr>
            </w:pPr>
            <w:r>
              <w:rPr>
                <w:u w:color="000000"/>
              </w:rPr>
              <w:t>T</w:t>
            </w:r>
            <w:r w:rsidR="00BF5BB1">
              <w:rPr>
                <w:u w:color="000000"/>
              </w:rPr>
              <w:t>he ability to use IT as a       curriculum and management tool</w:t>
            </w:r>
          </w:p>
          <w:p w14:paraId="2E308018" w14:textId="77777777" w:rsidR="00BF5BB1" w:rsidRPr="00BF5BB1" w:rsidRDefault="00BF5BB1" w:rsidP="00BF5BB1">
            <w:pPr>
              <w:spacing w:after="14" w:line="240" w:lineRule="auto"/>
              <w:ind w:left="0" w:right="0" w:firstLine="0"/>
              <w:rPr>
                <w:u w:color="000000"/>
              </w:rPr>
            </w:pPr>
          </w:p>
        </w:tc>
        <w:tc>
          <w:tcPr>
            <w:tcW w:w="3977" w:type="dxa"/>
            <w:tcBorders>
              <w:top w:val="single" w:sz="4" w:space="0" w:color="000000"/>
              <w:left w:val="single" w:sz="4" w:space="0" w:color="000000"/>
              <w:bottom w:val="single" w:sz="4" w:space="0" w:color="000000"/>
              <w:right w:val="single" w:sz="4" w:space="0" w:color="000000"/>
            </w:tcBorders>
          </w:tcPr>
          <w:p w14:paraId="15AED484" w14:textId="1C595CD7" w:rsidR="00BF5BB1" w:rsidRDefault="00BF5BB1" w:rsidP="00BF5BB1">
            <w:pPr>
              <w:spacing w:after="0" w:line="259" w:lineRule="auto"/>
              <w:ind w:left="0" w:right="204" w:firstLine="0"/>
            </w:pPr>
            <w:r>
              <w:rPr>
                <w:u w:color="000000"/>
              </w:rPr>
              <w:t>Able to use a range of       behaviour management       strategies and implement       them across the school</w:t>
            </w:r>
            <w:r>
              <w:rPr>
                <w:rFonts w:ascii="Calibri" w:eastAsia="Calibri" w:hAnsi="Calibri" w:cs="Calibri"/>
                <w:u w:color="000000"/>
              </w:rPr>
              <w:t xml:space="preserve"> </w:t>
            </w:r>
          </w:p>
        </w:tc>
      </w:tr>
      <w:tr w:rsidR="00DE03EF" w14:paraId="27A961DD" w14:textId="77777777" w:rsidTr="00D97DC1">
        <w:trPr>
          <w:trHeight w:val="1124"/>
        </w:trPr>
        <w:tc>
          <w:tcPr>
            <w:tcW w:w="1946" w:type="dxa"/>
            <w:tcBorders>
              <w:top w:val="single" w:sz="4" w:space="0" w:color="000000"/>
              <w:left w:val="single" w:sz="4" w:space="0" w:color="000000"/>
              <w:bottom w:val="single" w:sz="4" w:space="0" w:color="000000"/>
              <w:right w:val="single" w:sz="4" w:space="0" w:color="000000"/>
            </w:tcBorders>
          </w:tcPr>
          <w:p w14:paraId="0CA9B400" w14:textId="77777777" w:rsidR="00DE03EF" w:rsidRDefault="00DE03EF" w:rsidP="00DE03EF">
            <w:pPr>
              <w:ind w:left="0" w:firstLine="0"/>
            </w:pPr>
            <w:r>
              <w:rPr>
                <w:u w:color="000000"/>
              </w:rPr>
              <w:t xml:space="preserve">Leadership and management </w:t>
            </w:r>
          </w:p>
        </w:tc>
        <w:tc>
          <w:tcPr>
            <w:tcW w:w="4111" w:type="dxa"/>
            <w:tcBorders>
              <w:top w:val="single" w:sz="4" w:space="0" w:color="000000"/>
              <w:left w:val="single" w:sz="4" w:space="0" w:color="000000"/>
              <w:bottom w:val="single" w:sz="4" w:space="0" w:color="000000"/>
              <w:right w:val="single" w:sz="4" w:space="0" w:color="000000"/>
            </w:tcBorders>
          </w:tcPr>
          <w:p w14:paraId="656B0F15" w14:textId="7EA8776F" w:rsidR="00DE03EF" w:rsidRDefault="00DE03EF" w:rsidP="00DE03EF">
            <w:pPr>
              <w:spacing w:after="0" w:line="240" w:lineRule="auto"/>
              <w:ind w:left="0" w:right="0" w:firstLine="0"/>
              <w:rPr>
                <w:u w:color="000000"/>
              </w:rPr>
            </w:pPr>
            <w:r>
              <w:rPr>
                <w:u w:color="000000"/>
              </w:rPr>
              <w:t xml:space="preserve">Experience of effective subject leadership in the primary phase </w:t>
            </w:r>
          </w:p>
          <w:p w14:paraId="1FFAE685" w14:textId="77777777" w:rsidR="00F0094F" w:rsidRDefault="00F0094F" w:rsidP="00DE03EF">
            <w:pPr>
              <w:spacing w:after="0" w:line="240" w:lineRule="auto"/>
              <w:ind w:left="0" w:right="0" w:firstLine="0"/>
              <w:rPr>
                <w:u w:color="000000"/>
              </w:rPr>
            </w:pPr>
          </w:p>
          <w:p w14:paraId="572E837A" w14:textId="776A4644" w:rsidR="00DE03EF" w:rsidRDefault="00DE03EF" w:rsidP="00DE03EF">
            <w:pPr>
              <w:spacing w:after="0" w:line="240" w:lineRule="auto"/>
              <w:ind w:left="0" w:right="0" w:firstLine="0"/>
              <w:rPr>
                <w:u w:color="000000"/>
              </w:rPr>
            </w:pPr>
            <w:r>
              <w:rPr>
                <w:u w:color="000000"/>
              </w:rPr>
              <w:t>E</w:t>
            </w:r>
            <w:r w:rsidRPr="004302DB">
              <w:rPr>
                <w:u w:color="000000"/>
              </w:rPr>
              <w:t xml:space="preserve">xperience of leading a significant curriculum </w:t>
            </w:r>
            <w:r>
              <w:rPr>
                <w:u w:color="000000"/>
              </w:rPr>
              <w:t>i</w:t>
            </w:r>
            <w:r w:rsidRPr="004302DB">
              <w:rPr>
                <w:u w:color="000000"/>
              </w:rPr>
              <w:t>nitiative and being able to evidence impact on</w:t>
            </w:r>
            <w:r>
              <w:rPr>
                <w:u w:color="000000"/>
              </w:rPr>
              <w:t xml:space="preserve"> improvement on pupil outcomes</w:t>
            </w:r>
          </w:p>
          <w:p w14:paraId="4316A99F" w14:textId="77777777" w:rsidR="00F0094F" w:rsidRDefault="00F0094F" w:rsidP="00DE03EF">
            <w:pPr>
              <w:spacing w:after="0" w:line="240" w:lineRule="auto"/>
              <w:ind w:left="0" w:right="0" w:firstLine="0"/>
              <w:rPr>
                <w:u w:color="000000"/>
              </w:rPr>
            </w:pPr>
          </w:p>
          <w:p w14:paraId="2E76B9E9" w14:textId="5776099C" w:rsidR="00DE03EF" w:rsidRDefault="00DE03EF" w:rsidP="00DE03EF">
            <w:pPr>
              <w:spacing w:after="16" w:line="241" w:lineRule="auto"/>
              <w:ind w:left="0" w:right="0" w:firstLine="0"/>
              <w:rPr>
                <w:u w:color="000000"/>
              </w:rPr>
            </w:pPr>
            <w:r w:rsidRPr="00DE03EF">
              <w:rPr>
                <w:rFonts w:eastAsia="Segoe UI Symbol"/>
                <w:u w:color="000000"/>
              </w:rPr>
              <w:t>Experience of</w:t>
            </w:r>
            <w:r>
              <w:rPr>
                <w:rFonts w:ascii="Segoe UI Symbol" w:eastAsia="Segoe UI Symbol" w:hAnsi="Segoe UI Symbol" w:cs="Segoe UI Symbol"/>
                <w:u w:color="000000"/>
              </w:rPr>
              <w:t xml:space="preserve"> </w:t>
            </w:r>
            <w:r>
              <w:rPr>
                <w:u w:color="000000"/>
              </w:rPr>
              <w:t>monitoring and evaluating the quality of teaching and standards of learning</w:t>
            </w:r>
          </w:p>
          <w:p w14:paraId="665B7F22" w14:textId="77777777" w:rsidR="00F0094F" w:rsidRDefault="00F0094F" w:rsidP="00DE03EF">
            <w:pPr>
              <w:spacing w:after="16" w:line="241" w:lineRule="auto"/>
              <w:ind w:left="0" w:right="0" w:firstLine="0"/>
              <w:rPr>
                <w:u w:color="000000"/>
              </w:rPr>
            </w:pPr>
          </w:p>
          <w:p w14:paraId="1BC6EA47" w14:textId="31AB8653" w:rsidR="00DE03EF" w:rsidRDefault="00DE03EF" w:rsidP="00DE03EF">
            <w:pPr>
              <w:spacing w:after="0" w:line="245" w:lineRule="auto"/>
              <w:ind w:left="0" w:right="0" w:firstLine="0"/>
              <w:rPr>
                <w:u w:color="000000"/>
              </w:rPr>
            </w:pPr>
            <w:r w:rsidRPr="00DE03EF">
              <w:rPr>
                <w:rFonts w:eastAsia="Segoe UI Symbol"/>
                <w:u w:color="000000"/>
              </w:rPr>
              <w:t>Abil</w:t>
            </w:r>
            <w:r w:rsidRPr="00DE03EF">
              <w:rPr>
                <w:u w:color="000000"/>
              </w:rPr>
              <w:t>ity</w:t>
            </w:r>
            <w:r>
              <w:rPr>
                <w:u w:color="000000"/>
              </w:rPr>
              <w:t xml:space="preserve"> to communicate </w:t>
            </w:r>
          </w:p>
          <w:p w14:paraId="391655F9" w14:textId="77777777" w:rsidR="00DE03EF" w:rsidRDefault="00DE03EF" w:rsidP="00DE03EF">
            <w:pPr>
              <w:ind w:left="0" w:right="7" w:firstLine="0"/>
            </w:pPr>
            <w:r w:rsidRPr="004302DB">
              <w:rPr>
                <w:u w:color="000000"/>
              </w:rPr>
              <w:t>effectively, orally and in writing with a range of audiences – staff</w:t>
            </w:r>
            <w:r>
              <w:rPr>
                <w:u w:color="000000"/>
              </w:rPr>
              <w:t>, pupils, parents and governors</w:t>
            </w:r>
          </w:p>
        </w:tc>
        <w:tc>
          <w:tcPr>
            <w:tcW w:w="3977" w:type="dxa"/>
            <w:tcBorders>
              <w:top w:val="single" w:sz="4" w:space="0" w:color="000000"/>
              <w:left w:val="single" w:sz="4" w:space="0" w:color="000000"/>
              <w:bottom w:val="single" w:sz="4" w:space="0" w:color="000000"/>
              <w:right w:val="single" w:sz="4" w:space="0" w:color="000000"/>
            </w:tcBorders>
          </w:tcPr>
          <w:p w14:paraId="28ED036E" w14:textId="77777777" w:rsidR="00DE03EF" w:rsidRDefault="00DE03EF" w:rsidP="00DE03EF">
            <w:pPr>
              <w:spacing w:after="0" w:line="259" w:lineRule="auto"/>
              <w:ind w:left="0" w:right="204" w:firstLine="0"/>
              <w:rPr>
                <w:rFonts w:ascii="Segoe UI Symbol" w:eastAsia="Segoe UI Symbol" w:hAnsi="Segoe UI Symbol" w:cs="Segoe UI Symbol"/>
                <w:u w:color="000000"/>
              </w:rPr>
            </w:pPr>
          </w:p>
        </w:tc>
      </w:tr>
      <w:tr w:rsidR="00DE03EF" w14:paraId="6470A1B6" w14:textId="77777777" w:rsidTr="00BF5BB1">
        <w:trPr>
          <w:trHeight w:val="1306"/>
        </w:trPr>
        <w:tc>
          <w:tcPr>
            <w:tcW w:w="1946" w:type="dxa"/>
            <w:tcBorders>
              <w:top w:val="single" w:sz="4" w:space="0" w:color="000000"/>
              <w:left w:val="single" w:sz="4" w:space="0" w:color="000000"/>
              <w:bottom w:val="single" w:sz="4" w:space="0" w:color="000000"/>
              <w:right w:val="single" w:sz="4" w:space="0" w:color="000000"/>
            </w:tcBorders>
          </w:tcPr>
          <w:p w14:paraId="281C1907" w14:textId="77777777" w:rsidR="00DE03EF" w:rsidRDefault="00DE03EF" w:rsidP="00DE03EF">
            <w:pPr>
              <w:ind w:left="0"/>
            </w:pPr>
            <w:r>
              <w:rPr>
                <w:u w:color="000000"/>
              </w:rPr>
              <w:t xml:space="preserve">     Continuing Professional Development</w:t>
            </w:r>
            <w:r>
              <w:rPr>
                <w:rFonts w:ascii="Calibri" w:eastAsia="Calibri" w:hAnsi="Calibri" w:cs="Calibri"/>
                <w:u w:color="000000"/>
              </w:rPr>
              <w:t xml:space="preserve"> </w:t>
            </w:r>
          </w:p>
          <w:p w14:paraId="58F8EECB" w14:textId="77777777" w:rsidR="00DE03EF" w:rsidRDefault="00DE03EF" w:rsidP="00DE03EF">
            <w:pPr>
              <w:ind w:left="0"/>
            </w:pPr>
            <w:r>
              <w:rPr>
                <w:rFonts w:ascii="Calibri" w:eastAsia="Calibri" w:hAnsi="Calibri" w:cs="Calibri"/>
                <w:u w:color="00000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0EDC600" w14:textId="4EDB6811" w:rsidR="00DE03EF" w:rsidRDefault="00DE03EF" w:rsidP="00DE03EF">
            <w:pPr>
              <w:ind w:left="0" w:firstLine="0"/>
            </w:pPr>
            <w:r>
              <w:rPr>
                <w:u w:color="000000"/>
              </w:rPr>
              <w:t>A balanced programme of relevant experiences which may include curriculum, organisational / management skills</w:t>
            </w:r>
          </w:p>
        </w:tc>
        <w:tc>
          <w:tcPr>
            <w:tcW w:w="3977" w:type="dxa"/>
            <w:tcBorders>
              <w:top w:val="single" w:sz="4" w:space="0" w:color="000000"/>
              <w:left w:val="single" w:sz="4" w:space="0" w:color="000000"/>
              <w:bottom w:val="single" w:sz="4" w:space="0" w:color="000000"/>
              <w:right w:val="single" w:sz="4" w:space="0" w:color="000000"/>
            </w:tcBorders>
          </w:tcPr>
          <w:p w14:paraId="1CD1C931" w14:textId="38239220" w:rsidR="00DE03EF" w:rsidRDefault="00DE03EF" w:rsidP="00DE03EF">
            <w:pPr>
              <w:tabs>
                <w:tab w:val="center" w:pos="411"/>
                <w:tab w:val="center" w:pos="2072"/>
              </w:tabs>
              <w:ind w:left="0"/>
            </w:pPr>
            <w:r>
              <w:rPr>
                <w:rFonts w:ascii="Calibri" w:eastAsia="Calibri" w:hAnsi="Calibri" w:cs="Calibri"/>
                <w:sz w:val="22"/>
                <w:u w:color="000000"/>
              </w:rPr>
              <w:tab/>
            </w:r>
            <w:r>
              <w:rPr>
                <w:u w:color="000000"/>
              </w:rPr>
              <w:tab/>
              <w:t xml:space="preserve">Evidence of managing CPD </w:t>
            </w:r>
          </w:p>
          <w:p w14:paraId="37201273" w14:textId="77777777" w:rsidR="00DE03EF" w:rsidRDefault="00DE03EF" w:rsidP="00DE03EF">
            <w:pPr>
              <w:ind w:left="1"/>
            </w:pPr>
            <w:r>
              <w:rPr>
                <w:u w:color="000000"/>
              </w:rPr>
              <w:t xml:space="preserve">      effectively in a whole school context</w:t>
            </w:r>
            <w:r>
              <w:rPr>
                <w:rFonts w:ascii="Calibri" w:eastAsia="Calibri" w:hAnsi="Calibri" w:cs="Calibri"/>
                <w:u w:color="000000"/>
              </w:rPr>
              <w:t xml:space="preserve"> </w:t>
            </w:r>
          </w:p>
        </w:tc>
      </w:tr>
      <w:tr w:rsidR="00DE03EF" w14:paraId="47DE0300" w14:textId="77777777" w:rsidTr="00BF5BB1">
        <w:trPr>
          <w:trHeight w:val="1306"/>
        </w:trPr>
        <w:tc>
          <w:tcPr>
            <w:tcW w:w="1946" w:type="dxa"/>
            <w:tcBorders>
              <w:top w:val="single" w:sz="4" w:space="0" w:color="000000"/>
              <w:left w:val="single" w:sz="4" w:space="0" w:color="000000"/>
              <w:bottom w:val="single" w:sz="4" w:space="0" w:color="000000"/>
              <w:right w:val="single" w:sz="4" w:space="0" w:color="000000"/>
            </w:tcBorders>
          </w:tcPr>
          <w:p w14:paraId="4FF8BE73" w14:textId="77777777" w:rsidR="00DE03EF" w:rsidRDefault="00D97DC1" w:rsidP="00DE03EF">
            <w:pPr>
              <w:spacing w:after="12" w:line="228" w:lineRule="auto"/>
              <w:ind w:left="0" w:right="434" w:firstLine="0"/>
            </w:pPr>
            <w:r>
              <w:rPr>
                <w:u w:color="000000"/>
              </w:rPr>
              <w:t>Personal</w:t>
            </w:r>
          </w:p>
          <w:p w14:paraId="14AF1ADF" w14:textId="77777777" w:rsidR="00DE03EF" w:rsidRDefault="00DE03EF" w:rsidP="00DE03EF">
            <w:pPr>
              <w:ind w:left="0"/>
            </w:pPr>
            <w:r>
              <w:rPr>
                <w:rFonts w:ascii="Calibri" w:eastAsia="Calibri" w:hAnsi="Calibri" w:cs="Calibri"/>
                <w:u w:color="00000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1CA68F5E" w14:textId="74AA4328" w:rsidR="00DE03EF" w:rsidRDefault="00DE03EF" w:rsidP="00DE03EF">
            <w:pPr>
              <w:spacing w:line="247" w:lineRule="auto"/>
              <w:ind w:left="0" w:right="102" w:firstLine="0"/>
            </w:pPr>
            <w:r>
              <w:rPr>
                <w:u w:color="000000"/>
              </w:rPr>
              <w:t>Demonstrates experience of being involved in the life of the school within the community</w:t>
            </w:r>
            <w:r>
              <w:rPr>
                <w:rFonts w:ascii="Calibri" w:eastAsia="Calibri" w:hAnsi="Calibri" w:cs="Calibri"/>
                <w:u w:color="000000"/>
              </w:rPr>
              <w:t xml:space="preserve"> </w:t>
            </w:r>
          </w:p>
        </w:tc>
        <w:tc>
          <w:tcPr>
            <w:tcW w:w="3977" w:type="dxa"/>
            <w:tcBorders>
              <w:top w:val="single" w:sz="4" w:space="0" w:color="000000"/>
              <w:left w:val="single" w:sz="4" w:space="0" w:color="000000"/>
              <w:bottom w:val="single" w:sz="4" w:space="0" w:color="000000"/>
              <w:right w:val="single" w:sz="4" w:space="0" w:color="000000"/>
            </w:tcBorders>
          </w:tcPr>
          <w:p w14:paraId="3CD6BF06" w14:textId="5F2936E8" w:rsidR="00DE03EF" w:rsidRDefault="00DE03EF" w:rsidP="00DE03EF">
            <w:pPr>
              <w:spacing w:after="7" w:line="247" w:lineRule="auto"/>
              <w:ind w:left="0" w:right="47" w:firstLine="0"/>
              <w:rPr>
                <w:u w:color="000000"/>
              </w:rPr>
            </w:pPr>
            <w:r>
              <w:rPr>
                <w:u w:color="000000"/>
              </w:rPr>
              <w:t xml:space="preserve">Evidence of commitment to        extra-curricular activities. </w:t>
            </w:r>
          </w:p>
          <w:p w14:paraId="4B2C5047" w14:textId="77777777" w:rsidR="00F0094F" w:rsidRDefault="00F0094F" w:rsidP="00DE03EF">
            <w:pPr>
              <w:spacing w:after="7" w:line="247" w:lineRule="auto"/>
              <w:ind w:left="0" w:right="47" w:firstLine="0"/>
            </w:pPr>
          </w:p>
          <w:p w14:paraId="156B13A9" w14:textId="5D7F576F" w:rsidR="00DE03EF" w:rsidRDefault="00DE03EF" w:rsidP="00DE03EF">
            <w:pPr>
              <w:spacing w:after="0" w:line="247" w:lineRule="auto"/>
              <w:ind w:left="0" w:right="47" w:firstLine="0"/>
            </w:pPr>
            <w:r>
              <w:rPr>
                <w:u w:color="000000"/>
              </w:rPr>
              <w:t xml:space="preserve">Can demonstrate commitment to present </w:t>
            </w:r>
            <w:r w:rsidRPr="004302DB">
              <w:rPr>
                <w:u w:color="000000"/>
              </w:rPr>
              <w:t>school</w:t>
            </w:r>
            <w:r w:rsidRPr="004302DB">
              <w:rPr>
                <w:rFonts w:ascii="Calibri" w:eastAsia="Calibri" w:hAnsi="Calibri" w:cs="Calibri"/>
                <w:u w:color="000000"/>
              </w:rPr>
              <w:t xml:space="preserve"> </w:t>
            </w:r>
          </w:p>
        </w:tc>
      </w:tr>
    </w:tbl>
    <w:p w14:paraId="2B25F137" w14:textId="77777777" w:rsidR="00C55B38" w:rsidRDefault="00C55B38" w:rsidP="00C55B38">
      <w:pPr>
        <w:spacing w:after="219"/>
      </w:pPr>
      <w:r>
        <w:rPr>
          <w:u w:color="000000"/>
        </w:rPr>
        <w:t xml:space="preserve"> </w:t>
      </w:r>
    </w:p>
    <w:p w14:paraId="69A39921" w14:textId="77777777" w:rsidR="006A2679" w:rsidRDefault="006A2679" w:rsidP="00E53AE6">
      <w:pPr>
        <w:spacing w:after="0" w:line="259" w:lineRule="auto"/>
        <w:ind w:right="0"/>
      </w:pPr>
    </w:p>
    <w:sectPr w:rsidR="006A2679" w:rsidSect="00D97DC1">
      <w:headerReference w:type="default" r:id="rId8"/>
      <w:pgSz w:w="11906" w:h="16838"/>
      <w:pgMar w:top="1504" w:right="1109" w:bottom="15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74111" w14:textId="77777777" w:rsidR="00D331A3" w:rsidRDefault="00D331A3" w:rsidP="00C900F6">
      <w:pPr>
        <w:spacing w:after="0" w:line="240" w:lineRule="auto"/>
      </w:pPr>
      <w:r>
        <w:separator/>
      </w:r>
    </w:p>
  </w:endnote>
  <w:endnote w:type="continuationSeparator" w:id="0">
    <w:p w14:paraId="2BB5C79D" w14:textId="77777777" w:rsidR="00D331A3" w:rsidRDefault="00D331A3" w:rsidP="00C9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FA8D6" w14:textId="77777777" w:rsidR="00D331A3" w:rsidRDefault="00D331A3" w:rsidP="00C900F6">
      <w:pPr>
        <w:spacing w:after="0" w:line="240" w:lineRule="auto"/>
      </w:pPr>
      <w:r>
        <w:separator/>
      </w:r>
    </w:p>
  </w:footnote>
  <w:footnote w:type="continuationSeparator" w:id="0">
    <w:p w14:paraId="0DFD456F" w14:textId="77777777" w:rsidR="00D331A3" w:rsidRDefault="00D331A3" w:rsidP="00C90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F5A1D" w14:textId="4D0C2322" w:rsidR="00C900F6" w:rsidRDefault="00C900F6" w:rsidP="00C900F6">
    <w:pPr>
      <w:pStyle w:val="Header"/>
      <w:jc w:val="right"/>
    </w:pPr>
    <w:r>
      <w:rPr>
        <w:noProof/>
      </w:rPr>
      <w:drawing>
        <wp:inline distT="0" distB="0" distL="0" distR="0" wp14:anchorId="1954D5DA" wp14:editId="08379CB2">
          <wp:extent cx="702750" cy="7342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440" cy="7464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7680"/>
    <w:multiLevelType w:val="hybridMultilevel"/>
    <w:tmpl w:val="D32CE13E"/>
    <w:lvl w:ilvl="0" w:tplc="CC3E06B0">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A1517"/>
    <w:multiLevelType w:val="hybridMultilevel"/>
    <w:tmpl w:val="A99A07A8"/>
    <w:lvl w:ilvl="0" w:tplc="0608E0C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0A116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A8496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5C478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C224A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D4A5F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66340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C6F8C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7847B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F9768A"/>
    <w:multiLevelType w:val="hybridMultilevel"/>
    <w:tmpl w:val="98AA52F6"/>
    <w:lvl w:ilvl="0" w:tplc="02F0EEF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9A492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F8F52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8C7C5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BE4E4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20769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6EAA0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F061F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7C970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D664E9"/>
    <w:multiLevelType w:val="hybridMultilevel"/>
    <w:tmpl w:val="2BF6FAF6"/>
    <w:lvl w:ilvl="0" w:tplc="4AD655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E4CEC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22C6C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C8136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38C73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8CB92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D4FC5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80445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A4185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D69142D"/>
    <w:multiLevelType w:val="hybridMultilevel"/>
    <w:tmpl w:val="816460A6"/>
    <w:lvl w:ilvl="0" w:tplc="3516103C">
      <w:start w:val="1"/>
      <w:numFmt w:val="bullet"/>
      <w:lvlText w:val="•"/>
      <w:lvlJc w:val="left"/>
      <w:pPr>
        <w:ind w:left="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F6005C">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F6C678">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3CDC04">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62FA2A">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E442F0">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C66CE6">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18B5A4">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A6A854">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0F2274"/>
    <w:multiLevelType w:val="hybridMultilevel"/>
    <w:tmpl w:val="09C2DB44"/>
    <w:lvl w:ilvl="0" w:tplc="7BFA85E4">
      <w:start w:val="1"/>
      <w:numFmt w:val="bullet"/>
      <w:lvlText w:val="•"/>
      <w:lvlJc w:val="left"/>
      <w:pPr>
        <w:ind w:left="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ACB64E">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720AEA">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9025EE">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28D8BE">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CCAAA8">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B07260">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04E000">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749770">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0C0EFB"/>
    <w:multiLevelType w:val="hybridMultilevel"/>
    <w:tmpl w:val="ECBE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335C30"/>
    <w:multiLevelType w:val="hybridMultilevel"/>
    <w:tmpl w:val="C04A89D6"/>
    <w:lvl w:ilvl="0" w:tplc="598A7CD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2613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762B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8AF4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3C27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2032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8A8D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087D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D881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0FD19A5"/>
    <w:multiLevelType w:val="hybridMultilevel"/>
    <w:tmpl w:val="1792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64A6E"/>
    <w:multiLevelType w:val="hybridMultilevel"/>
    <w:tmpl w:val="61EC1428"/>
    <w:lvl w:ilvl="0" w:tplc="98A803E8">
      <w:start w:val="1"/>
      <w:numFmt w:val="bullet"/>
      <w:lvlText w:val="•"/>
      <w:lvlJc w:val="left"/>
      <w:pPr>
        <w:ind w:left="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823146">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D0A666">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E801F2">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DA511E">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161120">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ACFF88">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28659C">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7CE0B0">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20D3629"/>
    <w:multiLevelType w:val="hybridMultilevel"/>
    <w:tmpl w:val="BFB4CF52"/>
    <w:lvl w:ilvl="0" w:tplc="34F06810">
      <w:start w:val="2"/>
      <w:numFmt w:val="bullet"/>
      <w:lvlText w:val=""/>
      <w:lvlJc w:val="left"/>
      <w:pPr>
        <w:ind w:left="420" w:hanging="360"/>
      </w:pPr>
      <w:rPr>
        <w:rFonts w:ascii="Symbol" w:eastAsia="Arial"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7"/>
  </w:num>
  <w:num w:numId="2">
    <w:abstractNumId w:val="9"/>
  </w:num>
  <w:num w:numId="3">
    <w:abstractNumId w:val="3"/>
  </w:num>
  <w:num w:numId="4">
    <w:abstractNumId w:val="2"/>
  </w:num>
  <w:num w:numId="5">
    <w:abstractNumId w:val="4"/>
  </w:num>
  <w:num w:numId="6">
    <w:abstractNumId w:val="1"/>
  </w:num>
  <w:num w:numId="7">
    <w:abstractNumId w:val="5"/>
  </w:num>
  <w:num w:numId="8">
    <w:abstractNumId w:val="6"/>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679"/>
    <w:rsid w:val="000062F4"/>
    <w:rsid w:val="00197F5B"/>
    <w:rsid w:val="001C6061"/>
    <w:rsid w:val="002D3F5C"/>
    <w:rsid w:val="003577C4"/>
    <w:rsid w:val="003C72C4"/>
    <w:rsid w:val="0041189E"/>
    <w:rsid w:val="004302DB"/>
    <w:rsid w:val="004617DB"/>
    <w:rsid w:val="004B402A"/>
    <w:rsid w:val="006A103C"/>
    <w:rsid w:val="006A2679"/>
    <w:rsid w:val="00724BE7"/>
    <w:rsid w:val="008E1542"/>
    <w:rsid w:val="009D6F32"/>
    <w:rsid w:val="00AD5AC8"/>
    <w:rsid w:val="00B613ED"/>
    <w:rsid w:val="00BF5BB1"/>
    <w:rsid w:val="00BF60CC"/>
    <w:rsid w:val="00C55B38"/>
    <w:rsid w:val="00C900F6"/>
    <w:rsid w:val="00CB60E9"/>
    <w:rsid w:val="00CE1D9E"/>
    <w:rsid w:val="00D331A3"/>
    <w:rsid w:val="00D85FCB"/>
    <w:rsid w:val="00D97DC1"/>
    <w:rsid w:val="00DE03EF"/>
    <w:rsid w:val="00E4346F"/>
    <w:rsid w:val="00E53AE6"/>
    <w:rsid w:val="00F00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A781"/>
  <w15:docId w15:val="{4FAAA25C-6CF5-4E77-9EC0-2563DA15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70" w:right="16" w:hanging="37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55B38"/>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302DB"/>
    <w:pPr>
      <w:ind w:left="720"/>
      <w:contextualSpacing/>
    </w:pPr>
  </w:style>
  <w:style w:type="paragraph" w:styleId="Header">
    <w:name w:val="header"/>
    <w:basedOn w:val="Normal"/>
    <w:link w:val="HeaderChar"/>
    <w:uiPriority w:val="99"/>
    <w:unhideWhenUsed/>
    <w:rsid w:val="00C90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0F6"/>
    <w:rPr>
      <w:rFonts w:ascii="Arial" w:eastAsia="Arial" w:hAnsi="Arial" w:cs="Arial"/>
      <w:color w:val="000000"/>
      <w:sz w:val="24"/>
    </w:rPr>
  </w:style>
  <w:style w:type="paragraph" w:styleId="Footer">
    <w:name w:val="footer"/>
    <w:basedOn w:val="Normal"/>
    <w:link w:val="FooterChar"/>
    <w:uiPriority w:val="99"/>
    <w:unhideWhenUsed/>
    <w:rsid w:val="00C90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0F6"/>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43E25-B2FF-4730-8B78-56E6C1BD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Deputy Headteacher trelewis Job Description</vt:lpstr>
    </vt:vector>
  </TitlesOfParts>
  <Company>Fallibroome Academy</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Deputy Headteacher trelewis Job Description</dc:title>
  <dc:subject/>
  <dc:creator>ANDERAL</dc:creator>
  <cp:keywords/>
  <cp:lastModifiedBy>Sian Geddes</cp:lastModifiedBy>
  <cp:revision>26</cp:revision>
  <dcterms:created xsi:type="dcterms:W3CDTF">2017-06-01T11:45:00Z</dcterms:created>
  <dcterms:modified xsi:type="dcterms:W3CDTF">2021-03-12T13:32:00Z</dcterms:modified>
</cp:coreProperties>
</file>