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bookmarkStart w:id="0" w:name="_GoBack"/>
            <w:bookmarkEnd w:id="0"/>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5FDBD85"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A858A8">
              <w:rPr>
                <w:rFonts w:asciiTheme="minorHAnsi" w:hAnsiTheme="minorHAnsi" w:cstheme="minorHAnsi"/>
                <w:color w:val="231F20"/>
                <w:sz w:val="22"/>
                <w:szCs w:val="22"/>
              </w:rPr>
              <w:t xml:space="preserve">of St Francis Xavier’s College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37ECED77"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A858A8">
              <w:rPr>
                <w:rFonts w:asciiTheme="minorHAnsi" w:hAnsiTheme="minorHAnsi" w:cstheme="minorHAnsi"/>
                <w:color w:val="231F20"/>
                <w:sz w:val="22"/>
                <w:szCs w:val="22"/>
              </w:rPr>
              <w:t xml:space="preserve">St Francis Xavier’s College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23341FDA" w14:textId="7554163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5BA69F7" w14:textId="7154AAB5" w:rsid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w:t>
            </w:r>
            <w:r w:rsidR="002976E6">
              <w:rPr>
                <w:rFonts w:asciiTheme="minorHAnsi" w:hAnsiTheme="minorHAnsi" w:cstheme="minorHAnsi"/>
                <w:color w:val="231F20"/>
                <w:sz w:val="22"/>
                <w:szCs w:val="22"/>
              </w:rPr>
              <w:t>or your interest in applying to St Francis Xavier’s College.</w:t>
            </w:r>
          </w:p>
          <w:p w14:paraId="5825CFD3" w14:textId="77777777" w:rsidR="002976E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40EBD17B" w:rsidR="00464306" w:rsidRPr="00FE4C41" w:rsidRDefault="002976E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Pr>
                <w:rFonts w:asciiTheme="minorHAnsi" w:hAnsiTheme="minorHAnsi" w:cstheme="minorHAnsi"/>
                <w:color w:val="231F20"/>
                <w:sz w:val="22"/>
                <w:szCs w:val="22"/>
              </w:rPr>
              <w:t xml:space="preserve">St Francis Xavier’s College </w:t>
            </w:r>
            <w:r w:rsidR="00464306" w:rsidRPr="00FE4C41">
              <w:rPr>
                <w:rFonts w:asciiTheme="minorHAnsi" w:hAnsiTheme="minorHAnsi" w:cstheme="minorHAnsi"/>
                <w:color w:val="231F20"/>
                <w:sz w:val="22"/>
                <w:szCs w:val="22"/>
              </w:rPr>
              <w:t>is an equal</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00464306"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tbl>
      <w:tblPr>
        <w:tblW w:w="10348" w:type="dxa"/>
        <w:tblInd w:w="-14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348"/>
      </w:tblGrid>
      <w:tr w:rsidR="00BF20DB" w:rsidRPr="00BF20DB" w14:paraId="1807E53E" w14:textId="77777777" w:rsidTr="00BA09E8">
        <w:tc>
          <w:tcPr>
            <w:tcW w:w="10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09E8">
        <w:tc>
          <w:tcPr>
            <w:tcW w:w="10348"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2976E6" w:rsidRDefault="00E63CB7" w:rsidP="000755A0">
            <w:pPr>
              <w:pStyle w:val="1bodycopy"/>
              <w:spacing w:after="0"/>
              <w:rPr>
                <w:rFonts w:asciiTheme="minorHAnsi" w:hAnsiTheme="minorHAnsi" w:cstheme="minorHAnsi"/>
                <w:bCs/>
                <w:szCs w:val="22"/>
              </w:rPr>
            </w:pPr>
            <w:r w:rsidRPr="002976E6">
              <w:rPr>
                <w:rFonts w:asciiTheme="minorHAnsi" w:hAnsiTheme="minorHAnsi" w:cstheme="minorHAnsi"/>
                <w:bCs/>
                <w:szCs w:val="22"/>
              </w:rPr>
              <w:t xml:space="preserve">The school will undertake all of the </w:t>
            </w:r>
            <w:proofErr w:type="spellStart"/>
            <w:r w:rsidRPr="002976E6">
              <w:rPr>
                <w:rFonts w:asciiTheme="minorHAnsi" w:hAnsiTheme="minorHAnsi" w:cstheme="minorHAnsi"/>
                <w:bCs/>
                <w:szCs w:val="22"/>
              </w:rPr>
              <w:t>DfE</w:t>
            </w:r>
            <w:proofErr w:type="spellEnd"/>
            <w:r w:rsidRPr="002976E6">
              <w:rPr>
                <w:rFonts w:asciiTheme="minorHAnsi" w:hAnsiTheme="minorHAnsi" w:cstheme="minorHAnsi"/>
                <w:bCs/>
                <w:szCs w:val="22"/>
              </w:rPr>
              <w:t xml:space="preserve"> pre-employment checks outlined in the statutory guidance, </w:t>
            </w:r>
            <w:hyperlink r:id="rId8" w:history="1">
              <w:r w:rsidRPr="002976E6">
                <w:rPr>
                  <w:rStyle w:val="Hyperlink"/>
                  <w:rFonts w:asciiTheme="minorHAnsi" w:hAnsiTheme="minorHAnsi" w:cstheme="minorHAnsi"/>
                  <w:bCs/>
                  <w:szCs w:val="22"/>
                </w:rPr>
                <w:t>Keeping Children Safe in Education</w:t>
              </w:r>
            </w:hyperlink>
            <w:r w:rsidRPr="002976E6">
              <w:rPr>
                <w:rFonts w:asciiTheme="minorHAnsi" w:hAnsiTheme="minorHAnsi" w:cstheme="minorHAnsi"/>
                <w:bCs/>
                <w:szCs w:val="22"/>
              </w:rPr>
              <w:t>, including:</w:t>
            </w:r>
          </w:p>
          <w:p w14:paraId="271FD771" w14:textId="77777777" w:rsidR="00E63CB7" w:rsidRPr="002976E6" w:rsidRDefault="00E63CB7" w:rsidP="000755A0">
            <w:pPr>
              <w:pStyle w:val="1bodycopy"/>
              <w:spacing w:after="0"/>
              <w:rPr>
                <w:rFonts w:asciiTheme="minorHAnsi" w:hAnsiTheme="minorHAnsi" w:cstheme="minorHAnsi"/>
                <w:b/>
                <w:szCs w:val="22"/>
                <w:u w:val="single"/>
              </w:rPr>
            </w:pPr>
          </w:p>
          <w:p w14:paraId="45E4A36F" w14:textId="77777777" w:rsidR="00180988" w:rsidRPr="002976E6" w:rsidRDefault="00180988" w:rsidP="000755A0">
            <w:pPr>
              <w:pStyle w:val="1bodycopy"/>
              <w:spacing w:after="0"/>
              <w:rPr>
                <w:rFonts w:asciiTheme="minorHAnsi" w:hAnsiTheme="minorHAnsi" w:cstheme="minorHAnsi"/>
                <w:b/>
                <w:szCs w:val="22"/>
                <w:u w:val="single"/>
              </w:rPr>
            </w:pPr>
            <w:r w:rsidRPr="002976E6">
              <w:rPr>
                <w:rFonts w:asciiTheme="minorHAnsi" w:hAnsiTheme="minorHAnsi" w:cstheme="minorHAnsi"/>
                <w:b/>
                <w:szCs w:val="22"/>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lastRenderedPageBreak/>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9"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0"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1"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2"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32CA8393" w:rsidR="00926195"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7E3F8C" w:rsidP="00926195">
            <w:pPr>
              <w:spacing w:before="120" w:line="240" w:lineRule="auto"/>
              <w:rPr>
                <w:b/>
              </w:rPr>
            </w:pPr>
            <w:hyperlink r:id="rId13"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6522C92A" w14:textId="77777777" w:rsidR="002976E6" w:rsidRDefault="002976E6" w:rsidP="000755A0">
            <w:pPr>
              <w:pStyle w:val="1bodycopy"/>
              <w:spacing w:after="0"/>
              <w:rPr>
                <w:rFonts w:asciiTheme="minorHAnsi" w:hAnsiTheme="minorHAnsi" w:cstheme="minorHAnsi"/>
              </w:rPr>
            </w:pPr>
          </w:p>
          <w:p w14:paraId="3352A6B6" w14:textId="700AB085" w:rsidR="00511EBF" w:rsidRPr="002976E6" w:rsidRDefault="00EE7AB7" w:rsidP="000755A0">
            <w:pPr>
              <w:pStyle w:val="1bodycopy"/>
              <w:spacing w:after="0"/>
              <w:rPr>
                <w:rFonts w:asciiTheme="minorHAnsi" w:hAnsiTheme="minorHAnsi" w:cstheme="minorHAnsi"/>
                <w:b/>
                <w:sz w:val="24"/>
                <w:u w:val="single"/>
              </w:rPr>
            </w:pPr>
            <w:r w:rsidRPr="002976E6">
              <w:rPr>
                <w:rFonts w:asciiTheme="minorHAnsi" w:hAnsiTheme="minorHAnsi" w:cstheme="minorHAnsi"/>
                <w:b/>
                <w:sz w:val="24"/>
                <w:u w:val="single"/>
              </w:rPr>
              <w:t xml:space="preserve">Section 128 </w:t>
            </w:r>
            <w:r w:rsidR="00374EFE" w:rsidRPr="002976E6">
              <w:rPr>
                <w:rFonts w:asciiTheme="minorHAnsi" w:hAnsiTheme="minorHAnsi" w:cstheme="minorHAnsi"/>
                <w:b/>
                <w:sz w:val="24"/>
                <w:u w:val="single"/>
              </w:rPr>
              <w:t>direction</w:t>
            </w:r>
          </w:p>
          <w:p w14:paraId="04D25AC7" w14:textId="77777777" w:rsidR="00EE7AB7" w:rsidRPr="002976E6" w:rsidRDefault="00EE7AB7" w:rsidP="00926195">
            <w:pPr>
              <w:pStyle w:val="1bodycopy"/>
              <w:spacing w:before="120" w:after="0"/>
              <w:rPr>
                <w:rFonts w:asciiTheme="minorHAnsi" w:hAnsiTheme="minorHAnsi" w:cstheme="minorHAnsi"/>
              </w:rPr>
            </w:pPr>
            <w:r w:rsidRPr="002976E6">
              <w:rPr>
                <w:rFonts w:asciiTheme="minorHAnsi" w:hAnsiTheme="minorHAnsi" w:cstheme="minorHAnsi"/>
              </w:rPr>
              <w:t xml:space="preserve">We will check for Secretary of State Section 128 </w:t>
            </w:r>
            <w:r w:rsidR="00374EFE" w:rsidRPr="002976E6">
              <w:rPr>
                <w:rFonts w:asciiTheme="minorHAnsi" w:hAnsiTheme="minorHAnsi" w:cstheme="minorHAnsi"/>
              </w:rPr>
              <w:t xml:space="preserve">prohibition from management </w:t>
            </w:r>
            <w:r w:rsidRPr="002976E6">
              <w:rPr>
                <w:rFonts w:asciiTheme="minorHAnsi" w:hAnsiTheme="minorHAnsi" w:cstheme="minorHAnsi"/>
              </w:rPr>
              <w:t xml:space="preserve">directions for </w:t>
            </w:r>
            <w:r w:rsidR="00E85C32" w:rsidRPr="002976E6">
              <w:rPr>
                <w:rFonts w:asciiTheme="minorHAnsi" w:hAnsiTheme="minorHAnsi" w:cstheme="minorHAnsi"/>
              </w:rPr>
              <w:t xml:space="preserve">all </w:t>
            </w:r>
            <w:r w:rsidRPr="002976E6">
              <w:rPr>
                <w:rFonts w:asciiTheme="minorHAnsi" w:hAnsiTheme="minorHAnsi" w:cstheme="minorHAnsi"/>
              </w:rPr>
              <w:t>applicants for management positions</w:t>
            </w:r>
            <w:r w:rsidR="00926195" w:rsidRPr="002976E6">
              <w:rPr>
                <w:rFonts w:asciiTheme="minorHAnsi" w:hAnsiTheme="minorHAnsi" w:cstheme="minorHAnsi"/>
              </w:rPr>
              <w:t xml:space="preserve"> within school</w:t>
            </w:r>
            <w:r w:rsidRPr="002976E6">
              <w:rPr>
                <w:rFonts w:asciiTheme="minorHAnsi" w:hAnsiTheme="minorHAnsi" w:cstheme="minorHAnsi"/>
              </w:rPr>
              <w:t xml:space="preserve">. </w:t>
            </w: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lastRenderedPageBreak/>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Ind w:w="-5" w:type="dxa"/>
        <w:tblLook w:val="04A0" w:firstRow="1" w:lastRow="0" w:firstColumn="1" w:lastColumn="0" w:noHBand="0" w:noVBand="1"/>
      </w:tblPr>
      <w:tblGrid>
        <w:gridCol w:w="1711"/>
        <w:gridCol w:w="1674"/>
        <w:gridCol w:w="1586"/>
        <w:gridCol w:w="1846"/>
        <w:gridCol w:w="955"/>
        <w:gridCol w:w="2422"/>
        <w:gridCol w:w="12"/>
      </w:tblGrid>
      <w:tr w:rsidR="008B6D8B" w:rsidRPr="00140A3E" w14:paraId="5A1179E2" w14:textId="77777777" w:rsidTr="002976E6">
        <w:tc>
          <w:tcPr>
            <w:tcW w:w="10206" w:type="dxa"/>
            <w:gridSpan w:val="7"/>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lastRenderedPageBreak/>
              <w:t>APPLICATION FOR EMPLOYMENT</w:t>
            </w:r>
          </w:p>
        </w:tc>
      </w:tr>
      <w:tr w:rsidR="00BA686B" w:rsidRPr="00140A3E" w14:paraId="69E7E171" w14:textId="77777777" w:rsidTr="002976E6">
        <w:tc>
          <w:tcPr>
            <w:tcW w:w="10206" w:type="dxa"/>
            <w:gridSpan w:val="7"/>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2976E6">
        <w:trPr>
          <w:gridAfter w:val="1"/>
          <w:wAfter w:w="12" w:type="dxa"/>
        </w:trPr>
        <w:tc>
          <w:tcPr>
            <w:tcW w:w="10194" w:type="dxa"/>
            <w:gridSpan w:val="6"/>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2976E6">
        <w:trPr>
          <w:gridAfter w:val="1"/>
          <w:wAfter w:w="12"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2976E6">
        <w:trPr>
          <w:gridAfter w:val="1"/>
          <w:wAfter w:w="12"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2976E6">
        <w:trPr>
          <w:gridAfter w:val="1"/>
          <w:wAfter w:w="12"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2"/>
            <w:vMerge w:val="restart"/>
          </w:tcPr>
          <w:p w14:paraId="22039A5A" w14:textId="77777777" w:rsidR="000F77F6" w:rsidRPr="00140A3E" w:rsidRDefault="000F77F6">
            <w:pPr>
              <w:rPr>
                <w:b/>
              </w:rPr>
            </w:pPr>
          </w:p>
        </w:tc>
        <w:tc>
          <w:tcPr>
            <w:tcW w:w="1846" w:type="dxa"/>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2976E6">
        <w:trPr>
          <w:gridAfter w:val="1"/>
          <w:wAfter w:w="12" w:type="dxa"/>
        </w:trPr>
        <w:tc>
          <w:tcPr>
            <w:tcW w:w="1711" w:type="dxa"/>
            <w:vMerge/>
          </w:tcPr>
          <w:p w14:paraId="1188948F" w14:textId="77777777" w:rsidR="000F77F6" w:rsidRPr="00140A3E" w:rsidRDefault="000F77F6">
            <w:pPr>
              <w:rPr>
                <w:b/>
              </w:rPr>
            </w:pPr>
          </w:p>
        </w:tc>
        <w:tc>
          <w:tcPr>
            <w:tcW w:w="3260" w:type="dxa"/>
            <w:gridSpan w:val="2"/>
            <w:vMerge/>
          </w:tcPr>
          <w:p w14:paraId="3FB7F469" w14:textId="77777777" w:rsidR="000F77F6" w:rsidRPr="00140A3E" w:rsidRDefault="000F77F6">
            <w:pPr>
              <w:rPr>
                <w:b/>
              </w:rPr>
            </w:pPr>
          </w:p>
        </w:tc>
        <w:tc>
          <w:tcPr>
            <w:tcW w:w="1846" w:type="dxa"/>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2976E6">
        <w:trPr>
          <w:gridAfter w:val="1"/>
          <w:wAfter w:w="12"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2"/>
          </w:tcPr>
          <w:p w14:paraId="05081EEF" w14:textId="77777777" w:rsidR="000F77F6" w:rsidRPr="00140A3E" w:rsidRDefault="000F77F6">
            <w:pPr>
              <w:rPr>
                <w:b/>
              </w:rPr>
            </w:pPr>
          </w:p>
        </w:tc>
        <w:tc>
          <w:tcPr>
            <w:tcW w:w="1846" w:type="dxa"/>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2976E6">
        <w:trPr>
          <w:gridAfter w:val="1"/>
          <w:wAfter w:w="12"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2"/>
          </w:tcPr>
          <w:p w14:paraId="3F6B26CD" w14:textId="77777777" w:rsidR="000F77F6" w:rsidRPr="00140A3E" w:rsidRDefault="000F77F6">
            <w:pPr>
              <w:rPr>
                <w:b/>
              </w:rPr>
            </w:pPr>
          </w:p>
        </w:tc>
        <w:tc>
          <w:tcPr>
            <w:tcW w:w="1846" w:type="dxa"/>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0DB11473" w:rsidR="00611ECC" w:rsidRDefault="00611ECC"/>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23A70DC3" w14:textId="5892F9E0"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5B731A04" w14:textId="4C9D8903" w:rsidR="00967434" w:rsidRDefault="003D7812">
            <w:pPr>
              <w:rPr>
                <w:b/>
              </w:rPr>
            </w:pPr>
            <w:r>
              <w:rPr>
                <w:b/>
              </w:rPr>
              <w:t>Council?</w:t>
            </w: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53AEBFDB" w14:textId="2D6A2D8E"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31AC8A4A" w:rsidR="00611ECC" w:rsidRPr="00E84960" w:rsidRDefault="00611ECC" w:rsidP="00216253"/>
        </w:tc>
        <w:tc>
          <w:tcPr>
            <w:tcW w:w="3874" w:type="dxa"/>
          </w:tcPr>
          <w:p w14:paraId="32CC0FA8" w14:textId="5CCC0FCD"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2976E6" w14:paraId="47ABD73F" w14:textId="77777777" w:rsidTr="008E1028">
        <w:tc>
          <w:tcPr>
            <w:tcW w:w="2481" w:type="dxa"/>
          </w:tcPr>
          <w:p w14:paraId="1C5601E3" w14:textId="2E3A5E3F" w:rsidR="002976E6" w:rsidRPr="00E84960" w:rsidRDefault="002976E6" w:rsidP="002976E6">
            <w:r>
              <w:t>Can be contracted prior to interview:</w:t>
            </w:r>
          </w:p>
        </w:tc>
        <w:tc>
          <w:tcPr>
            <w:tcW w:w="3874" w:type="dxa"/>
          </w:tcPr>
          <w:p w14:paraId="5ED74D27" w14:textId="77777777" w:rsidR="002976E6" w:rsidRDefault="002976E6" w:rsidP="002976E6">
            <w:proofErr w:type="gramStart"/>
            <w:r>
              <w:t>Yes  /</w:t>
            </w:r>
            <w:proofErr w:type="gramEnd"/>
            <w:r>
              <w:t xml:space="preserve">  No</w:t>
            </w:r>
          </w:p>
          <w:p w14:paraId="2A932966" w14:textId="71DDBDAE" w:rsidR="002976E6" w:rsidRPr="00E84960" w:rsidRDefault="002976E6" w:rsidP="002976E6">
            <w:r>
              <w:t>(please delete)</w:t>
            </w:r>
          </w:p>
        </w:tc>
        <w:tc>
          <w:tcPr>
            <w:tcW w:w="3839" w:type="dxa"/>
          </w:tcPr>
          <w:p w14:paraId="01FFF504" w14:textId="77777777" w:rsidR="002976E6" w:rsidRDefault="002976E6" w:rsidP="002976E6">
            <w:proofErr w:type="gramStart"/>
            <w:r>
              <w:t>Yes  /</w:t>
            </w:r>
            <w:proofErr w:type="gramEnd"/>
            <w:r>
              <w:t xml:space="preserve">  No</w:t>
            </w:r>
          </w:p>
          <w:p w14:paraId="6AA7EFEA" w14:textId="5C21245A" w:rsidR="002976E6" w:rsidRPr="00E84960" w:rsidRDefault="002976E6" w:rsidP="002976E6">
            <w:r>
              <w:t>(please delete)</w:t>
            </w:r>
          </w:p>
        </w:tc>
      </w:tr>
    </w:tbl>
    <w:p w14:paraId="32144E7E" w14:textId="77777777" w:rsidR="003D7812" w:rsidRPr="00E7170A" w:rsidRDefault="003D7812">
      <w:pPr>
        <w:rPr>
          <w:b/>
          <w:sz w:val="18"/>
        </w:rPr>
      </w:pPr>
    </w:p>
    <w:tbl>
      <w:tblPr>
        <w:tblStyle w:val="TableGrid"/>
        <w:tblW w:w="10194" w:type="dxa"/>
        <w:tblLook w:val="04A0" w:firstRow="1" w:lastRow="0" w:firstColumn="1" w:lastColumn="0" w:noHBand="0" w:noVBand="1"/>
      </w:tblPr>
      <w:tblGrid>
        <w:gridCol w:w="1370"/>
        <w:gridCol w:w="4558"/>
        <w:gridCol w:w="1123"/>
        <w:gridCol w:w="3143"/>
      </w:tblGrid>
      <w:tr w:rsidR="00E7170A" w14:paraId="2B5F37F2" w14:textId="77777777" w:rsidTr="00BA09E8">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BA09E8">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w:t>
            </w:r>
            <w:proofErr w:type="spellStart"/>
            <w:r w:rsidRPr="00E95C59">
              <w:rPr>
                <w:rFonts w:cstheme="minorHAnsi"/>
                <w:bCs/>
              </w:rPr>
              <w:t>DfE</w:t>
            </w:r>
            <w:proofErr w:type="spellEnd"/>
            <w:r w:rsidRPr="00E95C59">
              <w:rPr>
                <w:rFonts w:cstheme="minorHAnsi"/>
                <w:bCs/>
              </w:rPr>
              <w:t xml:space="preserve"> pre-employment checks outlined in the statutory guidance, </w:t>
            </w:r>
            <w:hyperlink r:id="rId14"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BA09E8">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r w:rsidR="00E7170A" w14:paraId="2EFCEE7F" w14:textId="77777777" w:rsidTr="00BA09E8">
        <w:trPr>
          <w:trHeight w:hRule="exact" w:val="575"/>
        </w:trPr>
        <w:tc>
          <w:tcPr>
            <w:tcW w:w="10194" w:type="dxa"/>
            <w:gridSpan w:val="4"/>
            <w:shd w:val="pct30" w:color="auto" w:fill="auto"/>
          </w:tcPr>
          <w:p w14:paraId="52AAD727" w14:textId="77777777" w:rsidR="00E7170A" w:rsidRDefault="00E7170A" w:rsidP="00E7170A">
            <w:pPr>
              <w:jc w:val="center"/>
              <w:rPr>
                <w:b/>
              </w:rPr>
            </w:pPr>
            <w:r>
              <w:rPr>
                <w:b/>
              </w:rPr>
              <w:t>Thank you for your application.</w:t>
            </w:r>
          </w:p>
          <w:p w14:paraId="294F9555" w14:textId="38AF991F" w:rsidR="006A3EF1" w:rsidRDefault="000B1261" w:rsidP="00ED2B60">
            <w:pPr>
              <w:jc w:val="center"/>
              <w:rPr>
                <w:b/>
                <w:color w:val="FF0000"/>
              </w:rPr>
            </w:pPr>
            <w:r>
              <w:rPr>
                <w:b/>
              </w:rPr>
              <w:t xml:space="preserve">Please return to </w:t>
            </w:r>
            <w:r w:rsidR="002976E6">
              <w:rPr>
                <w:b/>
              </w:rPr>
              <w:t xml:space="preserve">us at </w:t>
            </w:r>
            <w:r w:rsidR="002976E6" w:rsidRPr="002976E6">
              <w:rPr>
                <w:b/>
              </w:rPr>
              <w:t>applications@sfx1842.org</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2976E6">
      <w:pPr>
        <w:spacing w:line="240" w:lineRule="auto"/>
        <w:rPr>
          <w:b/>
        </w:rPr>
      </w:pPr>
    </w:p>
    <w:sectPr w:rsidR="00E7170A" w:rsidRPr="00140A3E" w:rsidSect="002976E6">
      <w:headerReference w:type="default" r:id="rId15"/>
      <w:footerReference w:type="default" r:id="rId16"/>
      <w:headerReference w:type="first" r:id="rId17"/>
      <w:footerReference w:type="first" r:id="rId18"/>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B80B" w14:textId="77777777" w:rsidR="007E3F8C" w:rsidRDefault="007E3F8C" w:rsidP="000F15D7">
      <w:pPr>
        <w:spacing w:line="240" w:lineRule="auto"/>
      </w:pPr>
      <w:r>
        <w:separator/>
      </w:r>
    </w:p>
  </w:endnote>
  <w:endnote w:type="continuationSeparator" w:id="0">
    <w:p w14:paraId="76CB5F43" w14:textId="77777777" w:rsidR="007E3F8C" w:rsidRDefault="007E3F8C"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17F906BE"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3234FD">
              <w:rPr>
                <w:rFonts w:cstheme="minorHAnsi"/>
                <w:b/>
                <w:bCs/>
                <w:noProof/>
                <w:sz w:val="18"/>
                <w:szCs w:val="18"/>
              </w:rPr>
              <w:t>9</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3234FD">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C0F67" w14:textId="77777777" w:rsidR="007E3F8C" w:rsidRDefault="007E3F8C" w:rsidP="000F15D7">
      <w:pPr>
        <w:spacing w:line="240" w:lineRule="auto"/>
      </w:pPr>
      <w:r>
        <w:separator/>
      </w:r>
    </w:p>
  </w:footnote>
  <w:footnote w:type="continuationSeparator" w:id="0">
    <w:p w14:paraId="39DC569A" w14:textId="77777777" w:rsidR="007E3F8C" w:rsidRDefault="007E3F8C"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F4AAE" w14:textId="2F916DCE" w:rsidR="002976E6" w:rsidRPr="00526F84" w:rsidRDefault="002976E6" w:rsidP="002976E6">
    <w:pPr>
      <w:pStyle w:val="Header"/>
      <w:jc w:val="center"/>
      <w:rPr>
        <w:b/>
        <w:sz w:val="24"/>
        <w:szCs w:val="24"/>
      </w:rPr>
    </w:pPr>
    <w:r w:rsidRPr="002976E6">
      <w:rPr>
        <w:b/>
        <w:sz w:val="24"/>
        <w:szCs w:val="24"/>
      </w:rPr>
      <w:t xml:space="preserve"> </w:t>
    </w:r>
    <w:r>
      <w:rPr>
        <w:b/>
        <w:sz w:val="24"/>
        <w:szCs w:val="24"/>
      </w:rPr>
      <w:tab/>
    </w:r>
    <w:r>
      <w:rPr>
        <w:b/>
        <w:sz w:val="24"/>
        <w:szCs w:val="24"/>
      </w:rPr>
      <w:tab/>
      <w:t xml:space="preserve">          </w:t>
    </w:r>
    <w:r w:rsidRPr="00526F84">
      <w:rPr>
        <w:b/>
        <w:sz w:val="24"/>
        <w:szCs w:val="24"/>
      </w:rPr>
      <w:t>ST FRANCIS XAVIER’S COLLLEGE</w:t>
    </w:r>
  </w:p>
  <w:p w14:paraId="0705B2A1" w14:textId="3F1597CC" w:rsidR="002976E6" w:rsidRDefault="002976E6" w:rsidP="002976E6">
    <w:pPr>
      <w:pStyle w:val="Header"/>
      <w:jc w:val="center"/>
      <w:rPr>
        <w:b/>
        <w:sz w:val="24"/>
        <w:szCs w:val="24"/>
      </w:rPr>
    </w:pPr>
    <w:r>
      <w:rPr>
        <w:b/>
        <w:sz w:val="24"/>
        <w:szCs w:val="24"/>
      </w:rPr>
      <w:tab/>
      <w:t xml:space="preserve">                                                           </w:t>
    </w:r>
    <w:r w:rsidRPr="00526F84">
      <w:rPr>
        <w:b/>
        <w:sz w:val="24"/>
        <w:szCs w:val="24"/>
      </w:rPr>
      <w:t>A CATHOLIC ACADEMY</w:t>
    </w:r>
  </w:p>
  <w:p w14:paraId="3A6D3E55" w14:textId="77777777" w:rsidR="002976E6" w:rsidRDefault="002976E6" w:rsidP="002976E6">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3044" w14:textId="0E4BCFAA" w:rsidR="002976E6" w:rsidRPr="00526F84" w:rsidRDefault="002976E6" w:rsidP="002976E6">
    <w:pPr>
      <w:pStyle w:val="Header"/>
      <w:jc w:val="center"/>
      <w:rPr>
        <w:b/>
        <w:sz w:val="24"/>
        <w:szCs w:val="24"/>
      </w:rPr>
    </w:pPr>
    <w:r w:rsidRPr="00526F84">
      <w:rPr>
        <w:b/>
        <w:noProof/>
        <w:color w:val="000080"/>
        <w:sz w:val="24"/>
        <w:szCs w:val="24"/>
        <w:lang w:val="en-US"/>
      </w:rPr>
      <w:drawing>
        <wp:inline distT="0" distB="0" distL="0" distR="0" wp14:anchorId="66C4BFA5" wp14:editId="24F90505">
          <wp:extent cx="952500" cy="1132256"/>
          <wp:effectExtent l="0" t="0" r="0" b="0"/>
          <wp:docPr id="1" name="Picture 1" descr="E:\My Drive\Logos\Logo Sep 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rive\Logos\Logo Sep 17.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494" cy="1158400"/>
                  </a:xfrm>
                  <a:prstGeom prst="rect">
                    <a:avLst/>
                  </a:prstGeom>
                  <a:noFill/>
                  <a:ln>
                    <a:noFill/>
                  </a:ln>
                </pic:spPr>
              </pic:pic>
            </a:graphicData>
          </a:graphic>
        </wp:inline>
      </w:drawing>
    </w:r>
    <w:r>
      <w:rPr>
        <w:b/>
        <w:sz w:val="24"/>
        <w:szCs w:val="24"/>
      </w:rPr>
      <w:tab/>
    </w:r>
    <w:r>
      <w:rPr>
        <w:b/>
        <w:sz w:val="24"/>
        <w:szCs w:val="24"/>
      </w:rPr>
      <w:tab/>
      <w:t xml:space="preserve">      </w:t>
    </w:r>
    <w:r w:rsidRPr="00526F84">
      <w:rPr>
        <w:b/>
        <w:sz w:val="24"/>
        <w:szCs w:val="24"/>
      </w:rPr>
      <w:t>ST FRANCIS XAVIER’S COLLLEGE</w:t>
    </w:r>
  </w:p>
  <w:p w14:paraId="0B529BCA" w14:textId="04516566" w:rsidR="002976E6" w:rsidRDefault="002976E6" w:rsidP="002976E6">
    <w:pPr>
      <w:pStyle w:val="Header"/>
      <w:jc w:val="center"/>
    </w:pPr>
    <w:r>
      <w:rPr>
        <w:b/>
        <w:sz w:val="24"/>
        <w:szCs w:val="24"/>
      </w:rPr>
      <w:tab/>
      <w:t xml:space="preserve">                                                           </w:t>
    </w:r>
    <w:r w:rsidRPr="00526F84">
      <w:rPr>
        <w:b/>
        <w:sz w:val="24"/>
        <w:szCs w:val="24"/>
      </w:rPr>
      <w:t>A CATHOLIC ACADEMY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976E6"/>
    <w:rsid w:val="002A321F"/>
    <w:rsid w:val="002D01CF"/>
    <w:rsid w:val="003234FD"/>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342E1"/>
    <w:rsid w:val="0065327E"/>
    <w:rsid w:val="0066328F"/>
    <w:rsid w:val="00681189"/>
    <w:rsid w:val="006A062E"/>
    <w:rsid w:val="006A3EF1"/>
    <w:rsid w:val="006B12C3"/>
    <w:rsid w:val="0070252C"/>
    <w:rsid w:val="007162DD"/>
    <w:rsid w:val="0078392E"/>
    <w:rsid w:val="007875EE"/>
    <w:rsid w:val="00791F7B"/>
    <w:rsid w:val="007B357F"/>
    <w:rsid w:val="007B39AC"/>
    <w:rsid w:val="007B517A"/>
    <w:rsid w:val="007E3F8C"/>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858A8"/>
    <w:rsid w:val="00A94B5B"/>
    <w:rsid w:val="00AA77F0"/>
    <w:rsid w:val="00AB5AFC"/>
    <w:rsid w:val="00AE1946"/>
    <w:rsid w:val="00B0749E"/>
    <w:rsid w:val="00B10A1D"/>
    <w:rsid w:val="00B138A5"/>
    <w:rsid w:val="00B27020"/>
    <w:rsid w:val="00B500A6"/>
    <w:rsid w:val="00B57DD3"/>
    <w:rsid w:val="00B66187"/>
    <w:rsid w:val="00B70993"/>
    <w:rsid w:val="00BA09E8"/>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collections/teacher-miscondu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unlock.org.uk/cont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ro.org.uk/criminal-record-support-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filtering-rules-for-criminal-record-check-certificates/new-filtering-rules-for-dbs-certificates-from-28-november-2020-onward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https://www.gov.uk/government/publications/keeping-children-safe-in-education--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7A248-601C-4B87-917F-010A8C288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Delia Marsden</cp:lastModifiedBy>
  <cp:revision>2</cp:revision>
  <cp:lastPrinted>2019-08-21T13:58:00Z</cp:lastPrinted>
  <dcterms:created xsi:type="dcterms:W3CDTF">2021-03-31T14:06:00Z</dcterms:created>
  <dcterms:modified xsi:type="dcterms:W3CDTF">2021-03-31T14:06:00Z</dcterms:modified>
</cp:coreProperties>
</file>