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CAFF" w14:textId="77777777" w:rsidR="00980B29" w:rsidRPr="00D57DD5" w:rsidRDefault="00980B29" w:rsidP="00980B29">
      <w:pPr>
        <w:pStyle w:val="Caption"/>
        <w:ind w:left="4320" w:firstLine="720"/>
        <w:jc w:val="left"/>
        <w:rPr>
          <w:rFonts w:ascii="Calibri" w:hAnsi="Calibri"/>
          <w:color w:val="333399"/>
          <w:sz w:val="32"/>
          <w:szCs w:val="32"/>
        </w:rPr>
      </w:pPr>
      <w:r w:rsidRPr="00334B32">
        <w:rPr>
          <w:noProof/>
          <w:color w:val="333399"/>
          <w:lang w:eastAsia="en-GB"/>
        </w:rPr>
        <w:drawing>
          <wp:inline distT="0" distB="0" distL="0" distR="0" wp14:anchorId="19C3F1AA" wp14:editId="459AA5D2">
            <wp:extent cx="2514600" cy="1028700"/>
            <wp:effectExtent l="0" t="0" r="0" b="0"/>
            <wp:docPr id="1" name="Picture 1" descr="New-logo-colou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olour-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1028700"/>
                    </a:xfrm>
                    <a:prstGeom prst="rect">
                      <a:avLst/>
                    </a:prstGeom>
                    <a:noFill/>
                    <a:ln>
                      <a:noFill/>
                    </a:ln>
                  </pic:spPr>
                </pic:pic>
              </a:graphicData>
            </a:graphic>
          </wp:inline>
        </w:drawing>
      </w:r>
    </w:p>
    <w:p w14:paraId="28359E09" w14:textId="77777777" w:rsidR="00980B29" w:rsidRPr="00A44E5D" w:rsidRDefault="00980B29" w:rsidP="00980B29">
      <w:pPr>
        <w:pStyle w:val="Caption"/>
        <w:rPr>
          <w:color w:val="000066"/>
          <w:sz w:val="72"/>
        </w:rPr>
      </w:pPr>
      <w:r w:rsidRPr="00A44E5D">
        <w:rPr>
          <w:color w:val="000066"/>
          <w:sz w:val="72"/>
        </w:rPr>
        <w:t>Job Specification</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621"/>
      </w:tblGrid>
      <w:tr w:rsidR="00334B32" w:rsidRPr="009F3A01" w14:paraId="26F4E5C7" w14:textId="77777777" w:rsidTr="00E67B98">
        <w:trPr>
          <w:jc w:val="center"/>
        </w:trPr>
        <w:tc>
          <w:tcPr>
            <w:tcW w:w="10428" w:type="dxa"/>
            <w:gridSpan w:val="2"/>
            <w:tcBorders>
              <w:bottom w:val="single" w:sz="4" w:space="0" w:color="auto"/>
            </w:tcBorders>
            <w:shd w:val="clear" w:color="auto" w:fill="auto"/>
          </w:tcPr>
          <w:p w14:paraId="2FE60906" w14:textId="1228E9DA" w:rsidR="00334B32" w:rsidRPr="009F3A01" w:rsidRDefault="00334B32" w:rsidP="00E67B98">
            <w:pPr>
              <w:rPr>
                <w:rFonts w:ascii="Arial" w:hAnsi="Arial" w:cs="Arial"/>
                <w:b/>
                <w:color w:val="333399"/>
                <w:sz w:val="28"/>
                <w:szCs w:val="28"/>
              </w:rPr>
            </w:pPr>
            <w:r w:rsidRPr="009F3A01">
              <w:rPr>
                <w:rFonts w:ascii="Arial" w:hAnsi="Arial" w:cs="Arial"/>
                <w:b/>
                <w:color w:val="000066"/>
                <w:sz w:val="28"/>
                <w:szCs w:val="28"/>
              </w:rPr>
              <w:t>Job Title</w:t>
            </w:r>
            <w:r w:rsidRPr="009F3A01">
              <w:rPr>
                <w:rFonts w:ascii="Arial" w:hAnsi="Arial" w:cs="Arial"/>
                <w:b/>
                <w:bCs/>
                <w:color w:val="000066"/>
                <w:sz w:val="28"/>
                <w:szCs w:val="28"/>
              </w:rPr>
              <w:t>:</w:t>
            </w:r>
            <w:r w:rsidRPr="009F3A01">
              <w:rPr>
                <w:rFonts w:ascii="Arial" w:hAnsi="Arial" w:cs="Arial"/>
                <w:b/>
                <w:bCs/>
                <w:color w:val="000066"/>
                <w:szCs w:val="24"/>
              </w:rPr>
              <w:t xml:space="preserve"> </w:t>
            </w:r>
            <w:r w:rsidRPr="009F3A01">
              <w:rPr>
                <w:rFonts w:ascii="Arial" w:hAnsi="Arial" w:cs="Arial"/>
                <w:b/>
                <w:color w:val="000066"/>
                <w:szCs w:val="24"/>
              </w:rPr>
              <w:t xml:space="preserve"> </w:t>
            </w:r>
            <w:r w:rsidR="00F41F39" w:rsidRPr="009F3A01">
              <w:rPr>
                <w:rFonts w:ascii="Arial" w:hAnsi="Arial" w:cs="Arial"/>
                <w:b/>
                <w:color w:val="000066"/>
                <w:sz w:val="32"/>
                <w:szCs w:val="32"/>
              </w:rPr>
              <w:t>Deputy</w:t>
            </w:r>
            <w:r w:rsidR="00F41F39" w:rsidRPr="009F3A01">
              <w:rPr>
                <w:rFonts w:ascii="Arial" w:hAnsi="Arial" w:cs="Arial"/>
                <w:b/>
                <w:color w:val="000066"/>
                <w:szCs w:val="24"/>
              </w:rPr>
              <w:t xml:space="preserve"> </w:t>
            </w:r>
            <w:r w:rsidRPr="009F3A01">
              <w:rPr>
                <w:rFonts w:ascii="Arial" w:hAnsi="Arial" w:cs="Arial"/>
                <w:b/>
                <w:color w:val="000066"/>
                <w:sz w:val="32"/>
                <w:szCs w:val="32"/>
              </w:rPr>
              <w:t>Headteacher</w:t>
            </w:r>
            <w:r w:rsidRPr="009F3A01">
              <w:rPr>
                <w:rFonts w:ascii="Arial" w:hAnsi="Arial" w:cs="Arial"/>
                <w:b/>
                <w:color w:val="000066"/>
                <w:szCs w:val="24"/>
              </w:rPr>
              <w:t xml:space="preserve">                    </w:t>
            </w:r>
          </w:p>
        </w:tc>
      </w:tr>
      <w:tr w:rsidR="001A7AF0" w:rsidRPr="009F3A01" w14:paraId="1255D18F" w14:textId="77777777" w:rsidTr="002C0B96">
        <w:trPr>
          <w:jc w:val="center"/>
        </w:trPr>
        <w:tc>
          <w:tcPr>
            <w:tcW w:w="10428" w:type="dxa"/>
            <w:gridSpan w:val="2"/>
            <w:tcBorders>
              <w:top w:val="single" w:sz="4" w:space="0" w:color="auto"/>
              <w:left w:val="single" w:sz="4" w:space="0" w:color="auto"/>
              <w:bottom w:val="single" w:sz="4" w:space="0" w:color="auto"/>
              <w:right w:val="single" w:sz="4" w:space="0" w:color="auto"/>
            </w:tcBorders>
            <w:shd w:val="clear" w:color="auto" w:fill="auto"/>
          </w:tcPr>
          <w:p w14:paraId="4C772867" w14:textId="114ADED2" w:rsidR="001A7AF0" w:rsidRPr="009F3A01" w:rsidRDefault="001A7AF0" w:rsidP="001A7AF0">
            <w:pPr>
              <w:rPr>
                <w:rFonts w:ascii="Arial" w:hAnsi="Arial" w:cs="Arial"/>
                <w:b/>
                <w:color w:val="333399"/>
                <w:sz w:val="28"/>
                <w:szCs w:val="28"/>
              </w:rPr>
            </w:pPr>
            <w:r w:rsidRPr="009F3A01">
              <w:rPr>
                <w:rFonts w:ascii="Arial" w:hAnsi="Arial" w:cs="Arial"/>
                <w:b/>
                <w:color w:val="000066"/>
                <w:sz w:val="28"/>
                <w:szCs w:val="28"/>
              </w:rPr>
              <w:t>School:</w:t>
            </w:r>
            <w:r w:rsidR="00B01733">
              <w:rPr>
                <w:rFonts w:ascii="Arial" w:hAnsi="Arial" w:cs="Arial"/>
                <w:b/>
                <w:color w:val="000066"/>
                <w:sz w:val="28"/>
                <w:szCs w:val="28"/>
              </w:rPr>
              <w:t xml:space="preserve"> Fairburn View Primary School </w:t>
            </w:r>
          </w:p>
        </w:tc>
      </w:tr>
      <w:tr w:rsidR="001A7AF0" w:rsidRPr="009F3A01" w14:paraId="2AA5D3E0" w14:textId="77777777" w:rsidTr="00DE03F5">
        <w:trPr>
          <w:jc w:val="center"/>
        </w:trPr>
        <w:tc>
          <w:tcPr>
            <w:tcW w:w="10428" w:type="dxa"/>
            <w:gridSpan w:val="2"/>
            <w:tcBorders>
              <w:top w:val="single" w:sz="4" w:space="0" w:color="auto"/>
              <w:left w:val="single" w:sz="4" w:space="0" w:color="auto"/>
              <w:bottom w:val="single" w:sz="4" w:space="0" w:color="auto"/>
              <w:right w:val="single" w:sz="4" w:space="0" w:color="auto"/>
            </w:tcBorders>
            <w:shd w:val="clear" w:color="auto" w:fill="auto"/>
          </w:tcPr>
          <w:p w14:paraId="2EDE8BCC" w14:textId="2676C485" w:rsidR="001A7AF0" w:rsidRPr="009F3A01" w:rsidRDefault="001A7AF0" w:rsidP="001A7AF0">
            <w:pPr>
              <w:rPr>
                <w:rFonts w:ascii="Arial" w:hAnsi="Arial" w:cs="Arial"/>
                <w:b/>
                <w:color w:val="333399"/>
                <w:sz w:val="28"/>
                <w:szCs w:val="28"/>
              </w:rPr>
            </w:pPr>
            <w:r w:rsidRPr="009F3A01">
              <w:rPr>
                <w:rFonts w:ascii="Arial" w:hAnsi="Arial" w:cs="Arial"/>
                <w:b/>
                <w:color w:val="000066"/>
                <w:sz w:val="28"/>
                <w:szCs w:val="28"/>
              </w:rPr>
              <w:t>Location</w:t>
            </w:r>
            <w:r w:rsidR="0034269B" w:rsidRPr="009F3A01">
              <w:rPr>
                <w:rFonts w:ascii="Arial" w:hAnsi="Arial" w:cs="Arial"/>
                <w:b/>
                <w:color w:val="000066"/>
                <w:sz w:val="28"/>
                <w:szCs w:val="28"/>
              </w:rPr>
              <w:t xml:space="preserve">: </w:t>
            </w:r>
            <w:r w:rsidR="00B01733">
              <w:rPr>
                <w:rFonts w:ascii="Arial" w:hAnsi="Arial" w:cs="Arial"/>
                <w:b/>
                <w:color w:val="000066"/>
                <w:sz w:val="28"/>
                <w:szCs w:val="28"/>
              </w:rPr>
              <w:t>Stansfield Drive, Airedale, Castleford, WF10 3DB</w:t>
            </w:r>
          </w:p>
        </w:tc>
      </w:tr>
      <w:tr w:rsidR="00980B29" w:rsidRPr="009F3A01" w14:paraId="5A4A71E0" w14:textId="77777777" w:rsidTr="00F41F39">
        <w:trPr>
          <w:trHeight w:val="1551"/>
          <w:jc w:val="center"/>
        </w:trPr>
        <w:tc>
          <w:tcPr>
            <w:tcW w:w="5807" w:type="dxa"/>
            <w:tcBorders>
              <w:top w:val="single" w:sz="4" w:space="0" w:color="auto"/>
              <w:bottom w:val="single" w:sz="4" w:space="0" w:color="auto"/>
            </w:tcBorders>
            <w:shd w:val="clear" w:color="auto" w:fill="auto"/>
          </w:tcPr>
          <w:p w14:paraId="758813D9" w14:textId="189F319F" w:rsidR="001A7AF0" w:rsidRPr="009F3A01" w:rsidRDefault="00980B29" w:rsidP="001A7AF0">
            <w:pPr>
              <w:rPr>
                <w:rFonts w:ascii="Arial" w:hAnsi="Arial" w:cs="Arial"/>
                <w:color w:val="000066"/>
                <w:sz w:val="28"/>
                <w:szCs w:val="28"/>
              </w:rPr>
            </w:pPr>
            <w:r w:rsidRPr="009F3A01">
              <w:rPr>
                <w:rFonts w:ascii="Arial" w:hAnsi="Arial" w:cs="Arial"/>
                <w:b/>
                <w:color w:val="000066"/>
                <w:sz w:val="28"/>
                <w:szCs w:val="28"/>
              </w:rPr>
              <w:t xml:space="preserve">Group </w:t>
            </w:r>
            <w:r w:rsidR="00334B32" w:rsidRPr="009F3A01">
              <w:rPr>
                <w:rFonts w:ascii="Arial" w:hAnsi="Arial" w:cs="Arial"/>
                <w:b/>
                <w:color w:val="000066"/>
                <w:sz w:val="28"/>
                <w:szCs w:val="28"/>
              </w:rPr>
              <w:t xml:space="preserve">Size </w:t>
            </w:r>
            <w:r w:rsidRPr="009F3A01">
              <w:rPr>
                <w:rFonts w:ascii="Arial" w:hAnsi="Arial" w:cs="Arial"/>
                <w:b/>
                <w:color w:val="000066"/>
                <w:sz w:val="28"/>
                <w:szCs w:val="28"/>
              </w:rPr>
              <w:t>of School:</w:t>
            </w:r>
            <w:r w:rsidR="00B01733">
              <w:rPr>
                <w:rFonts w:ascii="Arial" w:hAnsi="Arial" w:cs="Arial"/>
                <w:b/>
                <w:color w:val="000066"/>
                <w:sz w:val="28"/>
                <w:szCs w:val="28"/>
              </w:rPr>
              <w:t xml:space="preserve"> 3</w:t>
            </w:r>
          </w:p>
          <w:p w14:paraId="22EF182A" w14:textId="2E214D26" w:rsidR="001A7AF0" w:rsidRPr="009F3A01" w:rsidRDefault="001A7AF0" w:rsidP="001A7AF0">
            <w:pPr>
              <w:rPr>
                <w:rFonts w:ascii="Arial" w:hAnsi="Arial" w:cs="Arial"/>
                <w:color w:val="000066"/>
                <w:sz w:val="28"/>
                <w:szCs w:val="28"/>
              </w:rPr>
            </w:pPr>
            <w:r w:rsidRPr="009F3A01">
              <w:rPr>
                <w:rFonts w:ascii="Arial" w:hAnsi="Arial" w:cs="Arial"/>
                <w:color w:val="000066"/>
                <w:sz w:val="28"/>
                <w:szCs w:val="28"/>
              </w:rPr>
              <w:t>Age Range:</w:t>
            </w:r>
            <w:r w:rsidR="00B01733">
              <w:rPr>
                <w:rFonts w:ascii="Arial" w:hAnsi="Arial" w:cs="Arial"/>
                <w:color w:val="000066"/>
                <w:sz w:val="28"/>
                <w:szCs w:val="28"/>
              </w:rPr>
              <w:t xml:space="preserve"> 2-11</w:t>
            </w:r>
          </w:p>
          <w:p w14:paraId="00F941DB" w14:textId="57BC08CD" w:rsidR="00980B29" w:rsidRPr="009F3A01" w:rsidRDefault="001A7AF0" w:rsidP="001A7AF0">
            <w:pPr>
              <w:rPr>
                <w:rFonts w:ascii="Arial" w:hAnsi="Arial" w:cs="Arial"/>
                <w:b/>
                <w:sz w:val="28"/>
                <w:szCs w:val="28"/>
              </w:rPr>
            </w:pPr>
            <w:r w:rsidRPr="009F3A01">
              <w:rPr>
                <w:rFonts w:ascii="Arial" w:hAnsi="Arial" w:cs="Arial"/>
                <w:color w:val="000066"/>
                <w:sz w:val="28"/>
                <w:szCs w:val="28"/>
              </w:rPr>
              <w:t>NOR:</w:t>
            </w:r>
            <w:r w:rsidRPr="009F3A01">
              <w:rPr>
                <w:rFonts w:ascii="Arial" w:hAnsi="Arial" w:cs="Arial"/>
                <w:b/>
                <w:color w:val="000066"/>
                <w:sz w:val="28"/>
                <w:szCs w:val="28"/>
              </w:rPr>
              <w:t xml:space="preserve"> </w:t>
            </w:r>
            <w:r w:rsidR="00980B29" w:rsidRPr="009F3A01">
              <w:rPr>
                <w:rFonts w:ascii="Arial" w:hAnsi="Arial" w:cs="Arial"/>
                <w:color w:val="000066"/>
                <w:sz w:val="28"/>
                <w:szCs w:val="28"/>
              </w:rPr>
              <w:t xml:space="preserve"> </w:t>
            </w:r>
            <w:r w:rsidR="00B01733">
              <w:rPr>
                <w:rFonts w:ascii="Arial" w:hAnsi="Arial" w:cs="Arial"/>
                <w:color w:val="000066"/>
                <w:sz w:val="28"/>
                <w:szCs w:val="28"/>
              </w:rPr>
              <w:t>48</w:t>
            </w:r>
            <w:r w:rsidR="0069465D">
              <w:rPr>
                <w:rFonts w:ascii="Arial" w:hAnsi="Arial" w:cs="Arial"/>
                <w:color w:val="000066"/>
                <w:sz w:val="28"/>
                <w:szCs w:val="28"/>
              </w:rPr>
              <w:t>5</w:t>
            </w:r>
          </w:p>
        </w:tc>
        <w:tc>
          <w:tcPr>
            <w:tcW w:w="4621" w:type="dxa"/>
            <w:tcBorders>
              <w:top w:val="single" w:sz="4" w:space="0" w:color="auto"/>
              <w:bottom w:val="single" w:sz="4" w:space="0" w:color="auto"/>
            </w:tcBorders>
            <w:shd w:val="clear" w:color="auto" w:fill="auto"/>
          </w:tcPr>
          <w:p w14:paraId="57E5FF9E" w14:textId="3946C266" w:rsidR="00334B32" w:rsidRPr="009F3A01" w:rsidRDefault="00334B32" w:rsidP="00334B32">
            <w:pPr>
              <w:rPr>
                <w:rFonts w:ascii="Arial" w:hAnsi="Arial" w:cs="Arial"/>
                <w:b/>
                <w:color w:val="000066"/>
                <w:sz w:val="28"/>
                <w:szCs w:val="28"/>
              </w:rPr>
            </w:pPr>
            <w:r w:rsidRPr="009F3A01">
              <w:rPr>
                <w:rFonts w:ascii="Arial" w:hAnsi="Arial" w:cs="Arial"/>
                <w:b/>
                <w:color w:val="000066"/>
                <w:sz w:val="28"/>
                <w:szCs w:val="28"/>
              </w:rPr>
              <w:t xml:space="preserve">Individual </w:t>
            </w:r>
            <w:r w:rsidR="00980B29" w:rsidRPr="009F3A01">
              <w:rPr>
                <w:rFonts w:ascii="Arial" w:hAnsi="Arial" w:cs="Arial"/>
                <w:b/>
                <w:color w:val="000066"/>
                <w:sz w:val="28"/>
                <w:szCs w:val="28"/>
              </w:rPr>
              <w:t>Pay Range (</w:t>
            </w:r>
            <w:r w:rsidR="0070111F" w:rsidRPr="009F3A01">
              <w:rPr>
                <w:rFonts w:ascii="Arial" w:hAnsi="Arial" w:cs="Arial"/>
                <w:b/>
                <w:color w:val="000066"/>
                <w:sz w:val="28"/>
                <w:szCs w:val="28"/>
              </w:rPr>
              <w:t>5</w:t>
            </w:r>
            <w:r w:rsidR="00980B29" w:rsidRPr="009F3A01">
              <w:rPr>
                <w:rFonts w:ascii="Arial" w:hAnsi="Arial" w:cs="Arial"/>
                <w:b/>
                <w:color w:val="000066"/>
                <w:sz w:val="28"/>
                <w:szCs w:val="28"/>
              </w:rPr>
              <w:t xml:space="preserve"> pts):  </w:t>
            </w:r>
          </w:p>
          <w:p w14:paraId="309260F5" w14:textId="006092E7" w:rsidR="00F41F39" w:rsidRPr="009F3A01" w:rsidRDefault="00334B32" w:rsidP="00334B32">
            <w:pPr>
              <w:rPr>
                <w:rFonts w:ascii="Arial" w:hAnsi="Arial" w:cs="Arial"/>
                <w:color w:val="000066"/>
                <w:sz w:val="28"/>
                <w:szCs w:val="28"/>
              </w:rPr>
            </w:pPr>
            <w:r w:rsidRPr="009F3A01">
              <w:rPr>
                <w:rFonts w:ascii="Arial" w:hAnsi="Arial" w:cs="Arial"/>
                <w:color w:val="000066"/>
                <w:sz w:val="28"/>
                <w:szCs w:val="28"/>
              </w:rPr>
              <w:t>L</w:t>
            </w:r>
            <w:r w:rsidR="00B01733">
              <w:rPr>
                <w:rFonts w:ascii="Arial" w:hAnsi="Arial" w:cs="Arial"/>
                <w:color w:val="000066"/>
                <w:sz w:val="28"/>
                <w:szCs w:val="28"/>
              </w:rPr>
              <w:t>8</w:t>
            </w:r>
            <w:r w:rsidRPr="009F3A01">
              <w:rPr>
                <w:rFonts w:ascii="Arial" w:hAnsi="Arial" w:cs="Arial"/>
                <w:color w:val="000066"/>
                <w:sz w:val="28"/>
                <w:szCs w:val="28"/>
              </w:rPr>
              <w:t xml:space="preserve"> to L</w:t>
            </w:r>
            <w:r w:rsidR="00B01733">
              <w:rPr>
                <w:rFonts w:ascii="Arial" w:hAnsi="Arial" w:cs="Arial"/>
                <w:color w:val="000066"/>
                <w:sz w:val="28"/>
                <w:szCs w:val="28"/>
              </w:rPr>
              <w:t>12</w:t>
            </w:r>
          </w:p>
          <w:p w14:paraId="019F609F" w14:textId="13F04C1D" w:rsidR="00980B29" w:rsidRPr="009F3A01" w:rsidRDefault="00980B29" w:rsidP="00334B32">
            <w:pPr>
              <w:rPr>
                <w:rFonts w:ascii="Arial" w:hAnsi="Arial" w:cs="Arial"/>
                <w:color w:val="000066"/>
                <w:sz w:val="28"/>
                <w:szCs w:val="28"/>
              </w:rPr>
            </w:pPr>
          </w:p>
        </w:tc>
      </w:tr>
      <w:tr w:rsidR="00980B29" w:rsidRPr="009F3A01" w14:paraId="039C30CD" w14:textId="77777777" w:rsidTr="00F41F39">
        <w:trPr>
          <w:trHeight w:val="170"/>
          <w:jc w:val="center"/>
        </w:trPr>
        <w:tc>
          <w:tcPr>
            <w:tcW w:w="5807" w:type="dxa"/>
            <w:tcBorders>
              <w:left w:val="nil"/>
              <w:right w:val="nil"/>
            </w:tcBorders>
            <w:shd w:val="clear" w:color="auto" w:fill="auto"/>
          </w:tcPr>
          <w:p w14:paraId="74FF8E77" w14:textId="77777777" w:rsidR="00980B29" w:rsidRPr="009F3A01" w:rsidRDefault="00980B29" w:rsidP="00CC6996">
            <w:pPr>
              <w:rPr>
                <w:rFonts w:ascii="Arial" w:hAnsi="Arial" w:cs="Arial"/>
                <w:b/>
                <w:color w:val="333399"/>
                <w:szCs w:val="24"/>
              </w:rPr>
            </w:pPr>
          </w:p>
        </w:tc>
        <w:tc>
          <w:tcPr>
            <w:tcW w:w="4621" w:type="dxa"/>
            <w:tcBorders>
              <w:left w:val="nil"/>
              <w:right w:val="nil"/>
            </w:tcBorders>
            <w:shd w:val="clear" w:color="auto" w:fill="auto"/>
          </w:tcPr>
          <w:p w14:paraId="0B096CB6" w14:textId="77777777" w:rsidR="00980B29" w:rsidRPr="009F3A01" w:rsidRDefault="00980B29" w:rsidP="00CC6996">
            <w:pPr>
              <w:rPr>
                <w:rFonts w:ascii="Arial" w:hAnsi="Arial" w:cs="Arial"/>
                <w:b/>
                <w:color w:val="000080"/>
                <w:szCs w:val="24"/>
              </w:rPr>
            </w:pPr>
          </w:p>
        </w:tc>
      </w:tr>
      <w:tr w:rsidR="00980B29" w:rsidRPr="009F3A01" w14:paraId="6B4CFA97" w14:textId="77777777" w:rsidTr="000F5974">
        <w:trPr>
          <w:trHeight w:val="170"/>
          <w:jc w:val="center"/>
        </w:trPr>
        <w:tc>
          <w:tcPr>
            <w:tcW w:w="10428" w:type="dxa"/>
            <w:gridSpan w:val="2"/>
            <w:tcBorders>
              <w:bottom w:val="single" w:sz="4" w:space="0" w:color="auto"/>
            </w:tcBorders>
            <w:shd w:val="clear" w:color="auto" w:fill="auto"/>
          </w:tcPr>
          <w:p w14:paraId="61D96037" w14:textId="22FF7E3E" w:rsidR="00980B29" w:rsidRPr="009F3A01" w:rsidRDefault="00980B29" w:rsidP="0060287A">
            <w:pPr>
              <w:rPr>
                <w:rFonts w:ascii="Arial" w:hAnsi="Arial" w:cs="Arial"/>
                <w:b/>
                <w:color w:val="000066"/>
                <w:sz w:val="28"/>
                <w:szCs w:val="28"/>
              </w:rPr>
            </w:pPr>
            <w:r w:rsidRPr="009F3A01">
              <w:rPr>
                <w:rFonts w:ascii="Arial" w:hAnsi="Arial" w:cs="Arial"/>
                <w:b/>
                <w:color w:val="000066"/>
                <w:sz w:val="28"/>
                <w:szCs w:val="28"/>
              </w:rPr>
              <w:t xml:space="preserve">Reporting to: </w:t>
            </w:r>
            <w:r w:rsidR="00F41F39" w:rsidRPr="009F3A01">
              <w:rPr>
                <w:rFonts w:ascii="Arial" w:hAnsi="Arial" w:cs="Arial"/>
                <w:b/>
                <w:color w:val="000066"/>
                <w:sz w:val="28"/>
                <w:szCs w:val="28"/>
              </w:rPr>
              <w:t xml:space="preserve"> </w:t>
            </w:r>
            <w:r w:rsidR="0070111F" w:rsidRPr="009F3A01">
              <w:rPr>
                <w:rFonts w:ascii="Arial" w:hAnsi="Arial" w:cs="Arial"/>
                <w:b/>
                <w:color w:val="000066"/>
                <w:sz w:val="28"/>
                <w:szCs w:val="28"/>
              </w:rPr>
              <w:t>Headteacher</w:t>
            </w:r>
            <w:r w:rsidR="003430D1" w:rsidRPr="009F3A01">
              <w:rPr>
                <w:rFonts w:ascii="Arial" w:hAnsi="Arial" w:cs="Arial"/>
                <w:color w:val="000066"/>
                <w:sz w:val="28"/>
                <w:szCs w:val="28"/>
              </w:rPr>
              <w:t xml:space="preserve"> </w:t>
            </w:r>
          </w:p>
        </w:tc>
      </w:tr>
      <w:tr w:rsidR="00980B29" w:rsidRPr="00334B32" w14:paraId="06E50317" w14:textId="77777777" w:rsidTr="000F5974">
        <w:trPr>
          <w:trHeight w:val="170"/>
          <w:jc w:val="center"/>
        </w:trPr>
        <w:tc>
          <w:tcPr>
            <w:tcW w:w="10428" w:type="dxa"/>
            <w:gridSpan w:val="2"/>
            <w:tcBorders>
              <w:bottom w:val="single" w:sz="4" w:space="0" w:color="auto"/>
            </w:tcBorders>
            <w:shd w:val="clear" w:color="auto" w:fill="auto"/>
          </w:tcPr>
          <w:p w14:paraId="196D0852" w14:textId="0C78E1C4" w:rsidR="00980B29" w:rsidRPr="00A44E5D" w:rsidRDefault="00980B29" w:rsidP="0060287A">
            <w:pPr>
              <w:rPr>
                <w:rFonts w:ascii="Arial" w:hAnsi="Arial" w:cs="Arial"/>
                <w:color w:val="000066"/>
                <w:sz w:val="28"/>
                <w:szCs w:val="28"/>
              </w:rPr>
            </w:pPr>
            <w:r w:rsidRPr="009F3A01">
              <w:rPr>
                <w:rFonts w:ascii="Arial" w:hAnsi="Arial" w:cs="Arial"/>
                <w:b/>
                <w:color w:val="000066"/>
                <w:sz w:val="28"/>
                <w:szCs w:val="28"/>
              </w:rPr>
              <w:t>Service Directorate:</w:t>
            </w:r>
            <w:r w:rsidRPr="009F3A01">
              <w:rPr>
                <w:rFonts w:ascii="Arial" w:hAnsi="Arial" w:cs="Arial"/>
                <w:color w:val="000066"/>
                <w:sz w:val="28"/>
                <w:szCs w:val="28"/>
              </w:rPr>
              <w:t xml:space="preserve"> </w:t>
            </w:r>
            <w:r w:rsidRPr="009F3A01">
              <w:rPr>
                <w:rFonts w:ascii="Arial" w:hAnsi="Arial" w:cs="Arial"/>
                <w:b/>
                <w:color w:val="000066"/>
                <w:sz w:val="28"/>
                <w:szCs w:val="28"/>
              </w:rPr>
              <w:t>Children &amp; Young Peoples Services</w:t>
            </w:r>
            <w:r w:rsidR="003430D1" w:rsidRPr="00A44E5D">
              <w:rPr>
                <w:rFonts w:ascii="Arial" w:hAnsi="Arial" w:cs="Arial"/>
                <w:color w:val="000066"/>
                <w:sz w:val="28"/>
                <w:szCs w:val="28"/>
              </w:rPr>
              <w:t xml:space="preserve"> </w:t>
            </w:r>
          </w:p>
        </w:tc>
      </w:tr>
      <w:tr w:rsidR="00980B29" w:rsidRPr="00EF6C22" w14:paraId="50DB7D6B" w14:textId="77777777" w:rsidTr="00CC6996">
        <w:trPr>
          <w:jc w:val="center"/>
        </w:trPr>
        <w:tc>
          <w:tcPr>
            <w:tcW w:w="10428" w:type="dxa"/>
            <w:gridSpan w:val="2"/>
            <w:shd w:val="clear" w:color="auto" w:fill="auto"/>
          </w:tcPr>
          <w:p w14:paraId="5200AC13" w14:textId="5F01413B" w:rsidR="00980B29" w:rsidRPr="006229A6" w:rsidRDefault="00C63472" w:rsidP="006229A6">
            <w:pPr>
              <w:rPr>
                <w:rFonts w:ascii="Arial" w:hAnsi="Arial" w:cs="Arial"/>
                <w:b/>
                <w:color w:val="000066"/>
                <w:sz w:val="28"/>
                <w:szCs w:val="28"/>
              </w:rPr>
            </w:pPr>
            <w:r w:rsidRPr="006229A6">
              <w:rPr>
                <w:rFonts w:ascii="Arial" w:hAnsi="Arial" w:cs="Arial"/>
                <w:b/>
                <w:color w:val="000066"/>
                <w:sz w:val="28"/>
                <w:szCs w:val="28"/>
              </w:rPr>
              <w:t xml:space="preserve">The </w:t>
            </w:r>
            <w:r w:rsidR="003B576E" w:rsidRPr="006229A6">
              <w:rPr>
                <w:rFonts w:ascii="Arial" w:hAnsi="Arial" w:cs="Arial"/>
                <w:b/>
                <w:color w:val="000066"/>
                <w:sz w:val="28"/>
                <w:szCs w:val="28"/>
              </w:rPr>
              <w:t xml:space="preserve">overall purpose of the post of </w:t>
            </w:r>
            <w:r w:rsidR="0070111F" w:rsidRPr="006229A6">
              <w:rPr>
                <w:rFonts w:ascii="Arial" w:hAnsi="Arial" w:cs="Arial"/>
                <w:b/>
                <w:color w:val="000066"/>
                <w:sz w:val="28"/>
                <w:szCs w:val="28"/>
              </w:rPr>
              <w:t xml:space="preserve">Deputy </w:t>
            </w:r>
            <w:r w:rsidRPr="006229A6">
              <w:rPr>
                <w:rFonts w:ascii="Arial" w:hAnsi="Arial" w:cs="Arial"/>
                <w:b/>
                <w:color w:val="000066"/>
                <w:sz w:val="28"/>
                <w:szCs w:val="28"/>
              </w:rPr>
              <w:t>Headteacher</w:t>
            </w:r>
            <w:r w:rsidR="00980B29" w:rsidRPr="006229A6">
              <w:rPr>
                <w:rFonts w:ascii="Arial" w:hAnsi="Arial" w:cs="Arial"/>
                <w:b/>
                <w:color w:val="000066"/>
                <w:sz w:val="28"/>
                <w:szCs w:val="28"/>
              </w:rPr>
              <w:t xml:space="preserve">: </w:t>
            </w:r>
          </w:p>
          <w:p w14:paraId="2CF248E7" w14:textId="0E08846B" w:rsidR="001550E0" w:rsidRDefault="001550E0" w:rsidP="006229A6">
            <w:pPr>
              <w:pStyle w:val="Default"/>
              <w:numPr>
                <w:ilvl w:val="0"/>
                <w:numId w:val="26"/>
              </w:numPr>
              <w:spacing w:line="276" w:lineRule="auto"/>
            </w:pPr>
            <w:r>
              <w:t>To support and assist the Headteacher in all aspects of school life.</w:t>
            </w:r>
          </w:p>
          <w:p w14:paraId="064DE216" w14:textId="734EB13C" w:rsidR="0081587F" w:rsidRPr="009D7B91" w:rsidRDefault="0081587F" w:rsidP="006229A6">
            <w:pPr>
              <w:pStyle w:val="Default"/>
              <w:numPr>
                <w:ilvl w:val="0"/>
                <w:numId w:val="26"/>
              </w:numPr>
              <w:spacing w:line="276" w:lineRule="auto"/>
            </w:pPr>
            <w:r w:rsidRPr="009D7B91">
              <w:t xml:space="preserve">To fulfil all the requirements and duties as set out in the School Teachers’ Pay and Conditions Document relating to the Conditions of Employment of </w:t>
            </w:r>
            <w:r w:rsidR="006229A6">
              <w:t xml:space="preserve">a Deputy </w:t>
            </w:r>
            <w:r w:rsidRPr="009D7B91">
              <w:t xml:space="preserve">Headteacher. </w:t>
            </w:r>
          </w:p>
          <w:p w14:paraId="6A1CB4BF" w14:textId="28CC967D" w:rsidR="0081587F" w:rsidRPr="009D7B91" w:rsidRDefault="0081587F" w:rsidP="006229A6">
            <w:pPr>
              <w:pStyle w:val="Default"/>
              <w:numPr>
                <w:ilvl w:val="0"/>
                <w:numId w:val="26"/>
              </w:numPr>
              <w:spacing w:line="276" w:lineRule="auto"/>
            </w:pPr>
            <w:r w:rsidRPr="009D7B91">
              <w:t xml:space="preserve">To seek to achieve any performance criteria, objectives or targets agreed with or set by the </w:t>
            </w:r>
            <w:r w:rsidR="009F3A01">
              <w:t xml:space="preserve">Headteacher and </w:t>
            </w:r>
            <w:r w:rsidRPr="009D7B91">
              <w:t>School’s Governing Bo</w:t>
            </w:r>
            <w:r w:rsidR="005632FF">
              <w:t>dy</w:t>
            </w:r>
            <w:r w:rsidRPr="009D7B91">
              <w:t xml:space="preserve"> in accordance with the requirements set out in the</w:t>
            </w:r>
            <w:r w:rsidR="000D11E6">
              <w:t xml:space="preserve"> current</w:t>
            </w:r>
            <w:r w:rsidRPr="009D7B91">
              <w:t xml:space="preserve"> School Teachers’ Pay and Conditions Document. </w:t>
            </w:r>
          </w:p>
          <w:p w14:paraId="22C0F691" w14:textId="64E8FD13" w:rsidR="00FA5557" w:rsidRDefault="0081587F" w:rsidP="006229A6">
            <w:pPr>
              <w:pStyle w:val="Default"/>
              <w:numPr>
                <w:ilvl w:val="0"/>
                <w:numId w:val="26"/>
              </w:numPr>
              <w:spacing w:line="276" w:lineRule="auto"/>
            </w:pPr>
            <w:r w:rsidRPr="009D7B91">
              <w:t xml:space="preserve">To promote and safeguard the welfare of all children and young people within the </w:t>
            </w:r>
            <w:r w:rsidR="0034269B" w:rsidRPr="009D7B91">
              <w:t>school</w:t>
            </w:r>
            <w:r w:rsidRPr="009D7B91">
              <w:t xml:space="preserve">, by </w:t>
            </w:r>
            <w:r w:rsidR="006229A6">
              <w:t xml:space="preserve">assisting the Headteacher in </w:t>
            </w:r>
            <w:r w:rsidRPr="009D7B91">
              <w:t xml:space="preserve">ensuring that the </w:t>
            </w:r>
            <w:r w:rsidR="0034269B" w:rsidRPr="009D7B91">
              <w:t>school’s</w:t>
            </w:r>
            <w:r w:rsidRPr="009D7B91">
              <w:t xml:space="preserve"> policies and procedures relating to safeguarding children and</w:t>
            </w:r>
            <w:r>
              <w:t xml:space="preserve"> </w:t>
            </w:r>
            <w:r w:rsidRPr="009D7B91">
              <w:t>child protection are fully implemented and followed by all staff</w:t>
            </w:r>
            <w:r w:rsidR="009F3A01">
              <w:t>.</w:t>
            </w:r>
          </w:p>
          <w:p w14:paraId="18ECD607" w14:textId="3E4F668C" w:rsidR="00CA73DD" w:rsidRPr="00EF6C22" w:rsidRDefault="00CA73DD" w:rsidP="006229A6">
            <w:pPr>
              <w:pStyle w:val="Default"/>
              <w:numPr>
                <w:ilvl w:val="0"/>
                <w:numId w:val="26"/>
              </w:numPr>
              <w:spacing w:line="276" w:lineRule="auto"/>
            </w:pPr>
            <w:r>
              <w:t>To deputise in the absence of the Headteacher</w:t>
            </w:r>
            <w:r w:rsidR="001A23A7">
              <w:t xml:space="preserve"> for planned periods and at short notice </w:t>
            </w:r>
            <w:r w:rsidR="00A972E2">
              <w:t>and potentially over a longer term</w:t>
            </w:r>
            <w:r w:rsidR="00BB2377">
              <w:t xml:space="preserve"> if required</w:t>
            </w:r>
            <w:r w:rsidR="009F3A01">
              <w:t>.</w:t>
            </w:r>
          </w:p>
        </w:tc>
      </w:tr>
    </w:tbl>
    <w:p w14:paraId="3E330D57" w14:textId="62C6E322" w:rsidR="0081587F" w:rsidRDefault="0081587F" w:rsidP="00980B29">
      <w:pPr>
        <w:rPr>
          <w:rFonts w:ascii="Arial" w:hAnsi="Arial" w:cs="Arial"/>
          <w:szCs w:val="24"/>
        </w:rPr>
      </w:pPr>
    </w:p>
    <w:p w14:paraId="030480F2" w14:textId="5ED3857A" w:rsidR="009F3A01" w:rsidRDefault="009F3A01" w:rsidP="00980B29">
      <w:pPr>
        <w:rPr>
          <w:rFonts w:ascii="Arial" w:hAnsi="Arial" w:cs="Arial"/>
          <w:szCs w:val="24"/>
        </w:rPr>
      </w:pPr>
    </w:p>
    <w:p w14:paraId="73B470B0" w14:textId="6C53F8D6" w:rsidR="009F3A01" w:rsidRDefault="009F3A01" w:rsidP="00980B29">
      <w:pPr>
        <w:rPr>
          <w:rFonts w:ascii="Arial" w:hAnsi="Arial" w:cs="Arial"/>
          <w:szCs w:val="24"/>
        </w:rPr>
      </w:pPr>
    </w:p>
    <w:p w14:paraId="6C7E0EF8" w14:textId="77777777" w:rsidR="009F3A01" w:rsidRPr="001102FB" w:rsidRDefault="009F3A01" w:rsidP="00980B29">
      <w:pPr>
        <w:rPr>
          <w:rFonts w:ascii="Arial" w:hAnsi="Arial" w:cs="Arial"/>
          <w:szCs w:val="24"/>
        </w:rPr>
      </w:pP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5670"/>
        <w:gridCol w:w="2806"/>
      </w:tblGrid>
      <w:tr w:rsidR="00A44E5D" w:rsidRPr="00A44E5D" w14:paraId="795378D3" w14:textId="77777777" w:rsidTr="00C061B6">
        <w:tc>
          <w:tcPr>
            <w:tcW w:w="10499" w:type="dxa"/>
            <w:gridSpan w:val="3"/>
            <w:tcBorders>
              <w:bottom w:val="single" w:sz="4" w:space="0" w:color="auto"/>
            </w:tcBorders>
            <w:shd w:val="clear" w:color="auto" w:fill="D9D9D9"/>
          </w:tcPr>
          <w:p w14:paraId="64A71813" w14:textId="33550F86" w:rsidR="00980B29" w:rsidRPr="009F3A01" w:rsidRDefault="00980B29" w:rsidP="007F53C5">
            <w:pPr>
              <w:jc w:val="center"/>
              <w:rPr>
                <w:rFonts w:ascii="Arial" w:hAnsi="Arial" w:cs="Arial"/>
                <w:color w:val="000066"/>
                <w:sz w:val="28"/>
                <w:szCs w:val="28"/>
              </w:rPr>
            </w:pPr>
            <w:r w:rsidRPr="009F3A01">
              <w:rPr>
                <w:rFonts w:ascii="Arial" w:hAnsi="Arial" w:cs="Arial"/>
                <w:b/>
                <w:bCs/>
                <w:color w:val="000066"/>
                <w:sz w:val="28"/>
                <w:szCs w:val="28"/>
              </w:rPr>
              <w:lastRenderedPageBreak/>
              <w:t>Requirements for the post</w:t>
            </w:r>
          </w:p>
        </w:tc>
      </w:tr>
      <w:tr w:rsidR="00637B85" w:rsidRPr="00A44E5D" w14:paraId="7ECBE2F7" w14:textId="77777777" w:rsidTr="009F3A01">
        <w:tc>
          <w:tcPr>
            <w:tcW w:w="2023" w:type="dxa"/>
            <w:shd w:val="clear" w:color="auto" w:fill="D9D9D9"/>
            <w:vAlign w:val="center"/>
          </w:tcPr>
          <w:p w14:paraId="124F3463" w14:textId="77777777" w:rsidR="00980B29" w:rsidRPr="00A44E5D" w:rsidRDefault="00980B29" w:rsidP="00CC6996">
            <w:pPr>
              <w:jc w:val="center"/>
              <w:rPr>
                <w:rFonts w:ascii="Arial" w:hAnsi="Arial" w:cs="Arial"/>
                <w:b/>
                <w:bCs/>
                <w:color w:val="000066"/>
                <w:szCs w:val="24"/>
              </w:rPr>
            </w:pPr>
          </w:p>
        </w:tc>
        <w:tc>
          <w:tcPr>
            <w:tcW w:w="5670" w:type="dxa"/>
            <w:shd w:val="clear" w:color="auto" w:fill="D9D9D9"/>
            <w:vAlign w:val="center"/>
          </w:tcPr>
          <w:p w14:paraId="039965A7" w14:textId="77777777" w:rsidR="00980B29" w:rsidRPr="009F3A01" w:rsidRDefault="00980B29" w:rsidP="00CC6996">
            <w:pPr>
              <w:jc w:val="center"/>
              <w:rPr>
                <w:rFonts w:ascii="Arial" w:hAnsi="Arial" w:cs="Arial"/>
                <w:b/>
                <w:bCs/>
                <w:color w:val="000066"/>
                <w:sz w:val="28"/>
                <w:szCs w:val="28"/>
              </w:rPr>
            </w:pPr>
            <w:r w:rsidRPr="009F3A01">
              <w:rPr>
                <w:rFonts w:ascii="Arial" w:hAnsi="Arial" w:cs="Arial"/>
                <w:b/>
                <w:bCs/>
                <w:color w:val="000066"/>
                <w:sz w:val="28"/>
                <w:szCs w:val="28"/>
              </w:rPr>
              <w:t>Essential</w:t>
            </w:r>
          </w:p>
        </w:tc>
        <w:tc>
          <w:tcPr>
            <w:tcW w:w="2806" w:type="dxa"/>
            <w:shd w:val="clear" w:color="auto" w:fill="D9D9D9"/>
            <w:vAlign w:val="center"/>
          </w:tcPr>
          <w:p w14:paraId="2EDD672D" w14:textId="77777777" w:rsidR="00980B29" w:rsidRPr="009F3A01" w:rsidRDefault="00980B29" w:rsidP="00CC6996">
            <w:pPr>
              <w:jc w:val="center"/>
              <w:rPr>
                <w:rFonts w:ascii="Arial" w:hAnsi="Arial" w:cs="Arial"/>
                <w:b/>
                <w:bCs/>
                <w:color w:val="000066"/>
                <w:sz w:val="28"/>
                <w:szCs w:val="28"/>
              </w:rPr>
            </w:pPr>
            <w:r w:rsidRPr="009F3A01">
              <w:rPr>
                <w:rFonts w:ascii="Arial" w:hAnsi="Arial" w:cs="Arial"/>
                <w:b/>
                <w:bCs/>
                <w:color w:val="000066"/>
                <w:sz w:val="28"/>
                <w:szCs w:val="28"/>
              </w:rPr>
              <w:t>Desirable</w:t>
            </w:r>
          </w:p>
        </w:tc>
      </w:tr>
      <w:tr w:rsidR="00637B85" w:rsidRPr="009F3A01" w14:paraId="17158B88" w14:textId="77777777" w:rsidTr="009F3A01">
        <w:trPr>
          <w:trHeight w:val="1403"/>
        </w:trPr>
        <w:tc>
          <w:tcPr>
            <w:tcW w:w="2023" w:type="dxa"/>
            <w:shd w:val="clear" w:color="auto" w:fill="auto"/>
          </w:tcPr>
          <w:p w14:paraId="18E7A094" w14:textId="4EFC78C8" w:rsidR="00980B29" w:rsidRPr="009F3A01" w:rsidRDefault="00980B29" w:rsidP="00ED4FF7">
            <w:pPr>
              <w:pStyle w:val="Heading8"/>
              <w:spacing w:before="0"/>
              <w:rPr>
                <w:rFonts w:ascii="Arial" w:hAnsi="Arial" w:cs="Arial"/>
                <w:b/>
                <w:bCs/>
                <w:color w:val="FF0000"/>
              </w:rPr>
            </w:pPr>
            <w:r w:rsidRPr="009F3A01">
              <w:rPr>
                <w:rFonts w:ascii="Arial" w:hAnsi="Arial" w:cs="Arial"/>
                <w:b/>
                <w:bCs/>
                <w:i w:val="0"/>
                <w:color w:val="000000" w:themeColor="text1"/>
              </w:rPr>
              <w:t>Qualifications</w:t>
            </w:r>
          </w:p>
        </w:tc>
        <w:tc>
          <w:tcPr>
            <w:tcW w:w="5670" w:type="dxa"/>
            <w:shd w:val="clear" w:color="auto" w:fill="auto"/>
          </w:tcPr>
          <w:p w14:paraId="3C54FD8D" w14:textId="29833477" w:rsidR="008626BB" w:rsidRDefault="00525279" w:rsidP="00525279">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Qualified </w:t>
            </w:r>
            <w:r w:rsidR="00A53488">
              <w:rPr>
                <w:rFonts w:ascii="Arial" w:hAnsi="Arial" w:cs="Arial"/>
                <w:bCs/>
                <w:color w:val="000000" w:themeColor="text1"/>
                <w:szCs w:val="24"/>
              </w:rPr>
              <w:t>T</w:t>
            </w:r>
            <w:r w:rsidRPr="009F3A01">
              <w:rPr>
                <w:rFonts w:ascii="Arial" w:hAnsi="Arial" w:cs="Arial"/>
                <w:bCs/>
                <w:color w:val="000000" w:themeColor="text1"/>
                <w:szCs w:val="24"/>
              </w:rPr>
              <w:t xml:space="preserve">eacher </w:t>
            </w:r>
            <w:r w:rsidR="00A53488">
              <w:rPr>
                <w:rFonts w:ascii="Arial" w:hAnsi="Arial" w:cs="Arial"/>
                <w:bCs/>
                <w:color w:val="000000" w:themeColor="text1"/>
                <w:szCs w:val="24"/>
              </w:rPr>
              <w:t>S</w:t>
            </w:r>
            <w:r w:rsidRPr="009F3A01">
              <w:rPr>
                <w:rFonts w:ascii="Arial" w:hAnsi="Arial" w:cs="Arial"/>
                <w:bCs/>
                <w:color w:val="000000" w:themeColor="text1"/>
                <w:szCs w:val="24"/>
              </w:rPr>
              <w:t xml:space="preserve">tatus </w:t>
            </w:r>
          </w:p>
          <w:p w14:paraId="3FB43090" w14:textId="5734E497" w:rsidR="00525279" w:rsidRPr="0099664A" w:rsidRDefault="00BB2377" w:rsidP="0099664A">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 xml:space="preserve">Degree Level Education </w:t>
            </w:r>
          </w:p>
        </w:tc>
        <w:tc>
          <w:tcPr>
            <w:tcW w:w="2806" w:type="dxa"/>
            <w:shd w:val="clear" w:color="auto" w:fill="auto"/>
          </w:tcPr>
          <w:p w14:paraId="6FF4A2C6" w14:textId="433297D6" w:rsidR="002A2D19" w:rsidRPr="009F3A01" w:rsidRDefault="00EE74DE" w:rsidP="00083091">
            <w:pPr>
              <w:pStyle w:val="ListParagraph"/>
              <w:numPr>
                <w:ilvl w:val="0"/>
                <w:numId w:val="2"/>
              </w:numPr>
              <w:spacing w:before="60" w:after="60"/>
              <w:rPr>
                <w:rFonts w:ascii="Arial" w:hAnsi="Arial" w:cs="Arial"/>
                <w:bCs/>
                <w:szCs w:val="24"/>
              </w:rPr>
            </w:pPr>
            <w:r>
              <w:rPr>
                <w:rFonts w:ascii="Arial" w:hAnsi="Arial" w:cs="Arial"/>
                <w:bCs/>
                <w:szCs w:val="24"/>
              </w:rPr>
              <w:t>Evidence of f</w:t>
            </w:r>
            <w:r w:rsidR="0099664A">
              <w:rPr>
                <w:rFonts w:ascii="Arial" w:hAnsi="Arial" w:cs="Arial"/>
                <w:bCs/>
                <w:szCs w:val="24"/>
              </w:rPr>
              <w:t xml:space="preserve">urther professional development e.g. NPQSL, NPQH or equivalent </w:t>
            </w:r>
          </w:p>
        </w:tc>
      </w:tr>
      <w:tr w:rsidR="00637B85" w:rsidRPr="00890FB2" w14:paraId="3BC6AD15" w14:textId="77777777" w:rsidTr="009F3A01">
        <w:tc>
          <w:tcPr>
            <w:tcW w:w="2023" w:type="dxa"/>
            <w:tcBorders>
              <w:bottom w:val="single" w:sz="4" w:space="0" w:color="auto"/>
            </w:tcBorders>
            <w:shd w:val="clear" w:color="auto" w:fill="auto"/>
          </w:tcPr>
          <w:p w14:paraId="30968ECA" w14:textId="276A50DD" w:rsidR="00980B29" w:rsidRPr="009F3A01" w:rsidRDefault="00980B29" w:rsidP="00CC6996">
            <w:pPr>
              <w:rPr>
                <w:rFonts w:ascii="Arial" w:hAnsi="Arial" w:cs="Arial"/>
                <w:b/>
                <w:szCs w:val="24"/>
              </w:rPr>
            </w:pPr>
            <w:r w:rsidRPr="009F3A01">
              <w:rPr>
                <w:rFonts w:ascii="Arial" w:hAnsi="Arial" w:cs="Arial"/>
                <w:b/>
                <w:szCs w:val="24"/>
              </w:rPr>
              <w:t>Experience</w:t>
            </w:r>
          </w:p>
          <w:p w14:paraId="1AF09F92" w14:textId="77777777" w:rsidR="00980B29" w:rsidRPr="009F3A01" w:rsidRDefault="00980B29" w:rsidP="00CC6996">
            <w:pPr>
              <w:pStyle w:val="Heading8"/>
              <w:rPr>
                <w:rFonts w:ascii="Arial" w:hAnsi="Arial" w:cs="Arial"/>
                <w:b/>
                <w:bCs/>
                <w:color w:val="FF0000"/>
              </w:rPr>
            </w:pPr>
          </w:p>
        </w:tc>
        <w:tc>
          <w:tcPr>
            <w:tcW w:w="5670" w:type="dxa"/>
            <w:tcBorders>
              <w:bottom w:val="single" w:sz="4" w:space="0" w:color="auto"/>
            </w:tcBorders>
            <w:shd w:val="clear" w:color="auto" w:fill="auto"/>
          </w:tcPr>
          <w:p w14:paraId="7898FE83" w14:textId="3CD1E054" w:rsidR="000E5952" w:rsidRPr="0099664A" w:rsidRDefault="00AD71C0" w:rsidP="00525279">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Substantial</w:t>
            </w:r>
            <w:r w:rsidR="0034269B" w:rsidRPr="0099664A">
              <w:rPr>
                <w:rFonts w:ascii="Arial" w:hAnsi="Arial" w:cs="Arial"/>
                <w:color w:val="000000" w:themeColor="text1"/>
                <w:szCs w:val="24"/>
              </w:rPr>
              <w:t xml:space="preserve"> </w:t>
            </w:r>
            <w:r w:rsidR="0099664A" w:rsidRPr="0099664A">
              <w:rPr>
                <w:rFonts w:ascii="Arial" w:hAnsi="Arial" w:cs="Arial"/>
                <w:color w:val="000000" w:themeColor="text1"/>
                <w:szCs w:val="24"/>
              </w:rPr>
              <w:t xml:space="preserve">experience of teaching in a primary school, including evidence of strong impact on pupil progress and outcomes </w:t>
            </w:r>
            <w:r w:rsidR="00525279" w:rsidRPr="0099664A">
              <w:rPr>
                <w:rFonts w:ascii="Arial" w:hAnsi="Arial" w:cs="Arial"/>
                <w:color w:val="000000" w:themeColor="text1"/>
                <w:szCs w:val="24"/>
              </w:rPr>
              <w:t xml:space="preserve"> </w:t>
            </w:r>
          </w:p>
          <w:p w14:paraId="4B5B13D6" w14:textId="442FCDBF" w:rsidR="0099664A" w:rsidRPr="0099664A" w:rsidRDefault="0099664A" w:rsidP="0099664A">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 xml:space="preserve">Successful experience as a senior leader with responsibility for improving standards  </w:t>
            </w:r>
          </w:p>
          <w:p w14:paraId="7AEF9819" w14:textId="77777777" w:rsidR="0099664A" w:rsidRPr="0099664A" w:rsidRDefault="0099664A" w:rsidP="00525279">
            <w:pPr>
              <w:pStyle w:val="ListParagraph"/>
              <w:numPr>
                <w:ilvl w:val="0"/>
                <w:numId w:val="3"/>
              </w:numPr>
              <w:spacing w:before="60" w:after="60"/>
              <w:rPr>
                <w:rFonts w:ascii="Arial" w:hAnsi="Arial" w:cs="Arial"/>
                <w:color w:val="000000" w:themeColor="text1"/>
                <w:szCs w:val="24"/>
              </w:rPr>
            </w:pPr>
            <w:r w:rsidRPr="0099664A">
              <w:rPr>
                <w:rFonts w:ascii="Arial" w:hAnsi="Arial" w:cs="Arial"/>
              </w:rPr>
              <w:t xml:space="preserve">Proven experience of leading whole school or phase improvement work that has resulted in measurable improvement </w:t>
            </w:r>
          </w:p>
          <w:p w14:paraId="3BEF1383" w14:textId="4AEE0F04" w:rsidR="0099664A" w:rsidRPr="0099664A" w:rsidRDefault="0099664A" w:rsidP="00525279">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Experience of improving behaviour, culture or consistency across a school or key stage</w:t>
            </w:r>
          </w:p>
          <w:p w14:paraId="7E720350" w14:textId="4B5860AC" w:rsidR="0099664A" w:rsidRPr="0099664A" w:rsidRDefault="0099664A" w:rsidP="00525279">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Experience of supporting, coaching and developing staff to improve classroom practice</w:t>
            </w:r>
          </w:p>
          <w:p w14:paraId="66564529" w14:textId="77777777" w:rsidR="00E8007B" w:rsidRDefault="0099664A" w:rsidP="00525279">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A strong classroom practitioner who models effective teaching, strong routines and high expectations</w:t>
            </w:r>
          </w:p>
          <w:p w14:paraId="1B480B2A" w14:textId="77777777" w:rsidR="0099664A" w:rsidRDefault="0099664A" w:rsidP="00525279">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Clear commitment to inclusion, with high expectations for all pupils, particularly those with SEND, disadvantaged pupils and those with additional needs</w:t>
            </w:r>
          </w:p>
          <w:p w14:paraId="7DB43280" w14:textId="77777777" w:rsidR="0099664A" w:rsidRDefault="0099664A" w:rsidP="0099664A">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Experience of performance management and holding others to account for standards</w:t>
            </w:r>
          </w:p>
          <w:p w14:paraId="7864B098" w14:textId="77777777" w:rsidR="0099664A" w:rsidRDefault="0099664A" w:rsidP="0099664A">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Experience of working with parents, external agencies and other professionals to improve outcomes for pupils</w:t>
            </w:r>
          </w:p>
          <w:p w14:paraId="58696B4E" w14:textId="7AD4AE02" w:rsidR="0099664A" w:rsidRPr="00E8007B" w:rsidRDefault="0099664A" w:rsidP="0099664A">
            <w:pPr>
              <w:pStyle w:val="ListParagraph"/>
              <w:numPr>
                <w:ilvl w:val="0"/>
                <w:numId w:val="3"/>
              </w:numPr>
              <w:spacing w:before="60" w:after="60"/>
              <w:rPr>
                <w:rFonts w:ascii="Arial" w:hAnsi="Arial" w:cs="Arial"/>
                <w:color w:val="000000" w:themeColor="text1"/>
                <w:szCs w:val="24"/>
              </w:rPr>
            </w:pPr>
            <w:r w:rsidRPr="0099664A">
              <w:rPr>
                <w:rFonts w:ascii="Arial" w:hAnsi="Arial" w:cs="Arial"/>
                <w:color w:val="000000" w:themeColor="text1"/>
                <w:szCs w:val="24"/>
              </w:rPr>
              <w:t>Experience of leading change and securing improvement through clear planning, monitoring and follow up</w:t>
            </w:r>
          </w:p>
        </w:tc>
        <w:tc>
          <w:tcPr>
            <w:tcW w:w="2806" w:type="dxa"/>
            <w:tcBorders>
              <w:bottom w:val="single" w:sz="4" w:space="0" w:color="auto"/>
            </w:tcBorders>
            <w:shd w:val="clear" w:color="auto" w:fill="auto"/>
          </w:tcPr>
          <w:p w14:paraId="0FA991D1" w14:textId="77777777" w:rsidR="00B8794A" w:rsidRPr="009F3A01" w:rsidRDefault="00525279" w:rsidP="00525279">
            <w:pPr>
              <w:pStyle w:val="ListParagraph"/>
              <w:numPr>
                <w:ilvl w:val="0"/>
                <w:numId w:val="3"/>
              </w:numPr>
              <w:spacing w:before="60" w:after="60"/>
              <w:rPr>
                <w:rFonts w:ascii="Arial" w:hAnsi="Arial" w:cs="Arial"/>
                <w:bCs/>
                <w:szCs w:val="24"/>
              </w:rPr>
            </w:pPr>
            <w:r w:rsidRPr="009F3A01">
              <w:rPr>
                <w:rFonts w:ascii="Arial" w:hAnsi="Arial" w:cs="Arial"/>
                <w:bCs/>
                <w:szCs w:val="24"/>
              </w:rPr>
              <w:t>Teaching the whole primary age range</w:t>
            </w:r>
          </w:p>
          <w:p w14:paraId="59419CFF" w14:textId="77777777" w:rsidR="00525279" w:rsidRPr="009F3A01" w:rsidRDefault="00525279" w:rsidP="00525279">
            <w:pPr>
              <w:pStyle w:val="ListParagraph"/>
              <w:numPr>
                <w:ilvl w:val="0"/>
                <w:numId w:val="3"/>
              </w:numPr>
              <w:spacing w:before="60" w:after="60"/>
              <w:rPr>
                <w:rFonts w:ascii="Arial" w:hAnsi="Arial" w:cs="Arial"/>
                <w:bCs/>
                <w:szCs w:val="24"/>
              </w:rPr>
            </w:pPr>
            <w:r w:rsidRPr="009F3A01">
              <w:rPr>
                <w:rFonts w:ascii="Arial" w:hAnsi="Arial" w:cs="Arial"/>
                <w:bCs/>
                <w:szCs w:val="24"/>
              </w:rPr>
              <w:t>Working in a variety of different schools/LA’s</w:t>
            </w:r>
          </w:p>
          <w:p w14:paraId="523AFB47" w14:textId="25502D8C" w:rsidR="00525279" w:rsidRPr="009F3A01" w:rsidRDefault="00525279" w:rsidP="00525279">
            <w:pPr>
              <w:pStyle w:val="ListParagraph"/>
              <w:numPr>
                <w:ilvl w:val="0"/>
                <w:numId w:val="3"/>
              </w:numPr>
              <w:spacing w:before="60" w:after="60"/>
              <w:rPr>
                <w:rFonts w:ascii="Arial" w:hAnsi="Arial" w:cs="Arial"/>
                <w:bCs/>
                <w:szCs w:val="24"/>
              </w:rPr>
            </w:pPr>
            <w:r w:rsidRPr="009F3A01">
              <w:rPr>
                <w:rFonts w:ascii="Arial" w:hAnsi="Arial" w:cs="Arial"/>
                <w:bCs/>
                <w:szCs w:val="24"/>
              </w:rPr>
              <w:t xml:space="preserve">Membership of the governing body as a teacher representative </w:t>
            </w:r>
          </w:p>
        </w:tc>
      </w:tr>
      <w:tr w:rsidR="00637B85" w:rsidRPr="00890FB2" w14:paraId="0161CD10" w14:textId="77777777" w:rsidTr="009F3A01">
        <w:trPr>
          <w:trHeight w:val="20"/>
        </w:trPr>
        <w:tc>
          <w:tcPr>
            <w:tcW w:w="2023" w:type="dxa"/>
            <w:shd w:val="clear" w:color="auto" w:fill="auto"/>
          </w:tcPr>
          <w:p w14:paraId="19147CE1" w14:textId="3B588BE6" w:rsidR="00257F21" w:rsidRPr="009F3A01" w:rsidRDefault="00525279" w:rsidP="00ED4FF7">
            <w:pPr>
              <w:pStyle w:val="Heading8"/>
              <w:spacing w:before="0"/>
              <w:rPr>
                <w:rFonts w:ascii="Arial" w:hAnsi="Arial" w:cs="Arial"/>
                <w:b/>
                <w:bCs/>
                <w:color w:val="FF0000"/>
              </w:rPr>
            </w:pPr>
            <w:r w:rsidRPr="009F3A01">
              <w:rPr>
                <w:rFonts w:ascii="Arial" w:hAnsi="Arial" w:cs="Arial"/>
                <w:b/>
                <w:bCs/>
                <w:i w:val="0"/>
                <w:color w:val="000000" w:themeColor="text1"/>
              </w:rPr>
              <w:t xml:space="preserve">Knowledge and </w:t>
            </w:r>
            <w:r w:rsidR="0034269B" w:rsidRPr="009F3A01">
              <w:rPr>
                <w:rFonts w:ascii="Arial" w:hAnsi="Arial" w:cs="Arial"/>
                <w:b/>
                <w:bCs/>
                <w:i w:val="0"/>
                <w:color w:val="000000" w:themeColor="text1"/>
              </w:rPr>
              <w:t>understanding</w:t>
            </w:r>
          </w:p>
        </w:tc>
        <w:tc>
          <w:tcPr>
            <w:tcW w:w="5670" w:type="dxa"/>
            <w:shd w:val="clear" w:color="auto" w:fill="auto"/>
          </w:tcPr>
          <w:p w14:paraId="65DC2B5B" w14:textId="77777777" w:rsidR="0099664A" w:rsidRDefault="0099664A" w:rsidP="0099664A">
            <w:pPr>
              <w:pStyle w:val="ListParagraph"/>
              <w:numPr>
                <w:ilvl w:val="0"/>
                <w:numId w:val="2"/>
              </w:numPr>
              <w:spacing w:before="60" w:after="60"/>
              <w:rPr>
                <w:rFonts w:ascii="Arial" w:hAnsi="Arial" w:cs="Arial"/>
                <w:color w:val="000000" w:themeColor="text1"/>
                <w:szCs w:val="24"/>
              </w:rPr>
            </w:pPr>
            <w:r w:rsidRPr="0099664A">
              <w:rPr>
                <w:rFonts w:ascii="Arial" w:hAnsi="Arial" w:cs="Arial"/>
                <w:color w:val="000000" w:themeColor="text1"/>
                <w:szCs w:val="24"/>
              </w:rPr>
              <w:t>Strong understanding of effective primary pedagogy and how to secure consistent teaching practice across a school</w:t>
            </w:r>
          </w:p>
          <w:p w14:paraId="2E858660" w14:textId="77777777" w:rsidR="0099664A" w:rsidRDefault="0099664A" w:rsidP="0099664A">
            <w:pPr>
              <w:pStyle w:val="ListParagraph"/>
              <w:numPr>
                <w:ilvl w:val="0"/>
                <w:numId w:val="2"/>
              </w:numPr>
              <w:spacing w:before="60" w:after="60"/>
              <w:rPr>
                <w:rFonts w:ascii="Arial" w:hAnsi="Arial" w:cs="Arial"/>
                <w:color w:val="000000" w:themeColor="text1"/>
                <w:szCs w:val="24"/>
              </w:rPr>
            </w:pPr>
            <w:r w:rsidRPr="0099664A">
              <w:rPr>
                <w:rFonts w:ascii="Arial" w:hAnsi="Arial" w:cs="Arial"/>
                <w:color w:val="000000" w:themeColor="text1"/>
                <w:szCs w:val="24"/>
              </w:rPr>
              <w:t>Secure understanding of assessment, including target setting, progress tracking and the effective use of internal and external data to drive improvement</w:t>
            </w:r>
          </w:p>
          <w:p w14:paraId="2EC0CF1F" w14:textId="07CBBFB0" w:rsidR="0099664A" w:rsidRPr="0099664A" w:rsidRDefault="0099664A" w:rsidP="0099664A">
            <w:pPr>
              <w:pStyle w:val="ListParagraph"/>
              <w:numPr>
                <w:ilvl w:val="0"/>
                <w:numId w:val="2"/>
              </w:numPr>
              <w:spacing w:before="60" w:after="60"/>
              <w:rPr>
                <w:rFonts w:ascii="Arial" w:hAnsi="Arial" w:cs="Arial"/>
                <w:color w:val="000000" w:themeColor="text1"/>
                <w:szCs w:val="24"/>
              </w:rPr>
            </w:pPr>
            <w:r w:rsidRPr="0099664A">
              <w:rPr>
                <w:rFonts w:ascii="Arial" w:hAnsi="Arial" w:cs="Arial"/>
                <w:bCs/>
                <w:color w:val="000000" w:themeColor="text1"/>
                <w:szCs w:val="24"/>
              </w:rPr>
              <w:lastRenderedPageBreak/>
              <w:t>Strong understanding of whole school priorities including behaviour, safeguarding, attendance, curriculum and standards</w:t>
            </w:r>
          </w:p>
          <w:p w14:paraId="06CF1464" w14:textId="55D29BCC" w:rsidR="0099664A" w:rsidRDefault="0099664A" w:rsidP="0099664A">
            <w:pPr>
              <w:pStyle w:val="ListParagraph"/>
              <w:numPr>
                <w:ilvl w:val="0"/>
                <w:numId w:val="2"/>
              </w:numPr>
              <w:spacing w:before="60" w:after="60"/>
              <w:rPr>
                <w:rFonts w:ascii="Arial" w:hAnsi="Arial" w:cs="Arial"/>
                <w:bCs/>
                <w:color w:val="000000" w:themeColor="text1"/>
                <w:szCs w:val="24"/>
              </w:rPr>
            </w:pPr>
            <w:r w:rsidRPr="0099664A">
              <w:rPr>
                <w:rFonts w:ascii="Arial" w:hAnsi="Arial" w:cs="Arial"/>
                <w:bCs/>
                <w:color w:val="000000" w:themeColor="text1"/>
                <w:szCs w:val="24"/>
              </w:rPr>
              <w:t>Ability to analyse priorities, manage workload and ensure agreed actions are completed on time</w:t>
            </w:r>
          </w:p>
          <w:p w14:paraId="1DC12BA0" w14:textId="74F69D2B" w:rsidR="00637B85" w:rsidRPr="007578BD" w:rsidRDefault="00637B85" w:rsidP="007578BD">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t>The school’s role in effectively providing for the needs of all pupils, including those with SEN</w:t>
            </w:r>
            <w:r w:rsidR="00A53488" w:rsidRPr="007578BD">
              <w:rPr>
                <w:rFonts w:ascii="Arial" w:hAnsi="Arial" w:cs="Arial"/>
                <w:bCs/>
                <w:color w:val="000000" w:themeColor="text1"/>
                <w:szCs w:val="24"/>
              </w:rPr>
              <w:t>D</w:t>
            </w:r>
          </w:p>
          <w:p w14:paraId="016C4AAA" w14:textId="239D4FE5" w:rsidR="00637B85" w:rsidRPr="009F3A01" w:rsidRDefault="00592CEC" w:rsidP="0099664A">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A detailed understanding of t</w:t>
            </w:r>
            <w:r w:rsidR="00637B85" w:rsidRPr="009F3A01">
              <w:rPr>
                <w:rFonts w:ascii="Arial" w:hAnsi="Arial" w:cs="Arial"/>
                <w:bCs/>
                <w:color w:val="000000" w:themeColor="text1"/>
                <w:szCs w:val="24"/>
              </w:rPr>
              <w:t>he OFSTED Inspection Framework</w:t>
            </w:r>
          </w:p>
          <w:p w14:paraId="3511A21F" w14:textId="77777777" w:rsidR="00637B85" w:rsidRPr="009F3A01" w:rsidRDefault="00637B85" w:rsidP="0099664A">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The process and importance of school self-evaluation</w:t>
            </w:r>
          </w:p>
          <w:p w14:paraId="37469EAF" w14:textId="513B2317" w:rsidR="00637B85" w:rsidRPr="009F3A01" w:rsidRDefault="00637B85" w:rsidP="0099664A">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Whole-school issues and their implications for financial management, including </w:t>
            </w:r>
            <w:r w:rsidR="00700759" w:rsidRPr="00700759">
              <w:rPr>
                <w:rFonts w:ascii="Arial" w:hAnsi="Arial" w:cs="Arial"/>
                <w:bCs/>
                <w:color w:val="000000" w:themeColor="text1"/>
              </w:rPr>
              <w:t>h</w:t>
            </w:r>
            <w:r w:rsidR="00700759" w:rsidRPr="00700759">
              <w:rPr>
                <w:rFonts w:ascii="Arial" w:hAnsi="Arial" w:cs="Arial"/>
              </w:rPr>
              <w:t>ow to make effective use of additional funds, such as Pupil Premium, to close gaps in attainment</w:t>
            </w:r>
          </w:p>
        </w:tc>
        <w:tc>
          <w:tcPr>
            <w:tcW w:w="2806" w:type="dxa"/>
            <w:shd w:val="clear" w:color="auto" w:fill="auto"/>
          </w:tcPr>
          <w:p w14:paraId="55EA8428" w14:textId="3CB1F219" w:rsidR="00637B85" w:rsidRPr="00095A60" w:rsidRDefault="00637B85" w:rsidP="00095A60">
            <w:pPr>
              <w:pStyle w:val="ListParagraph"/>
              <w:numPr>
                <w:ilvl w:val="0"/>
                <w:numId w:val="2"/>
              </w:numPr>
              <w:spacing w:before="60" w:after="60"/>
              <w:rPr>
                <w:rFonts w:ascii="Arial" w:hAnsi="Arial" w:cs="Arial"/>
                <w:bCs/>
                <w:szCs w:val="24"/>
              </w:rPr>
            </w:pPr>
            <w:r w:rsidRPr="009F3A01">
              <w:rPr>
                <w:rFonts w:ascii="Arial" w:hAnsi="Arial" w:cs="Arial"/>
                <w:bCs/>
                <w:szCs w:val="24"/>
              </w:rPr>
              <w:lastRenderedPageBreak/>
              <w:t xml:space="preserve">The implications of group characteristics such as SEND or Pupil Disadvantage, and how to work strategically to ensure that every child has the </w:t>
            </w:r>
            <w:r w:rsidRPr="009F3A01">
              <w:rPr>
                <w:rFonts w:ascii="Arial" w:hAnsi="Arial" w:cs="Arial"/>
                <w:bCs/>
                <w:szCs w:val="24"/>
              </w:rPr>
              <w:lastRenderedPageBreak/>
              <w:t>opportunity to fulfil their potential</w:t>
            </w:r>
          </w:p>
          <w:p w14:paraId="2D250C9E" w14:textId="4A628291" w:rsidR="00D400BD" w:rsidRPr="009F3A01" w:rsidRDefault="00637B85" w:rsidP="00083091">
            <w:pPr>
              <w:pStyle w:val="ListParagraph"/>
              <w:numPr>
                <w:ilvl w:val="0"/>
                <w:numId w:val="2"/>
              </w:numPr>
              <w:spacing w:before="60" w:after="60"/>
              <w:rPr>
                <w:rFonts w:ascii="Arial" w:hAnsi="Arial" w:cs="Arial"/>
                <w:bCs/>
                <w:szCs w:val="24"/>
              </w:rPr>
            </w:pPr>
            <w:r w:rsidRPr="009F3A01">
              <w:rPr>
                <w:rFonts w:ascii="Arial" w:hAnsi="Arial" w:cs="Arial"/>
                <w:bCs/>
                <w:szCs w:val="24"/>
              </w:rPr>
              <w:t xml:space="preserve">Knowledge of recent national educational developments, </w:t>
            </w:r>
            <w:r w:rsidR="0034269B" w:rsidRPr="009F3A01">
              <w:rPr>
                <w:rFonts w:ascii="Arial" w:hAnsi="Arial" w:cs="Arial"/>
                <w:bCs/>
                <w:szCs w:val="24"/>
              </w:rPr>
              <w:t>initiatives,</w:t>
            </w:r>
            <w:r w:rsidRPr="009F3A01">
              <w:rPr>
                <w:rFonts w:ascii="Arial" w:hAnsi="Arial" w:cs="Arial"/>
                <w:bCs/>
                <w:szCs w:val="24"/>
              </w:rPr>
              <w:t xml:space="preserve"> and legislation, and how they may impact on the school</w:t>
            </w:r>
          </w:p>
        </w:tc>
      </w:tr>
      <w:tr w:rsidR="00D400BD" w:rsidRPr="00890FB2" w14:paraId="4FCDDB8C" w14:textId="77777777" w:rsidTr="009F3A01">
        <w:trPr>
          <w:trHeight w:val="20"/>
        </w:trPr>
        <w:tc>
          <w:tcPr>
            <w:tcW w:w="2023" w:type="dxa"/>
            <w:shd w:val="clear" w:color="auto" w:fill="auto"/>
          </w:tcPr>
          <w:p w14:paraId="51E95281" w14:textId="4D879C7D" w:rsidR="00D400BD" w:rsidRPr="009F3A01" w:rsidRDefault="00D400BD" w:rsidP="00ED4FF7">
            <w:pPr>
              <w:pStyle w:val="Heading8"/>
              <w:spacing w:before="0"/>
              <w:rPr>
                <w:rFonts w:ascii="Arial" w:hAnsi="Arial" w:cs="Arial"/>
                <w:b/>
                <w:bCs/>
                <w:i w:val="0"/>
                <w:color w:val="000000" w:themeColor="text1"/>
              </w:rPr>
            </w:pPr>
            <w:r w:rsidRPr="009F3A01">
              <w:rPr>
                <w:rFonts w:ascii="Arial" w:hAnsi="Arial" w:cs="Arial"/>
                <w:b/>
                <w:bCs/>
                <w:i w:val="0"/>
                <w:color w:val="000000" w:themeColor="text1"/>
              </w:rPr>
              <w:lastRenderedPageBreak/>
              <w:t>Skills</w:t>
            </w:r>
          </w:p>
        </w:tc>
        <w:tc>
          <w:tcPr>
            <w:tcW w:w="5670" w:type="dxa"/>
            <w:shd w:val="clear" w:color="auto" w:fill="auto"/>
          </w:tcPr>
          <w:p w14:paraId="78E8DFC2" w14:textId="7EFC28CB" w:rsidR="00D400BD"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Show evidence of vision, </w:t>
            </w:r>
            <w:r w:rsidR="0034269B" w:rsidRPr="009F3A01">
              <w:rPr>
                <w:rFonts w:ascii="Arial" w:hAnsi="Arial" w:cs="Arial"/>
                <w:bCs/>
                <w:color w:val="000000" w:themeColor="text1"/>
                <w:szCs w:val="24"/>
              </w:rPr>
              <w:t>initiatives,</w:t>
            </w:r>
            <w:r w:rsidRPr="009F3A01">
              <w:rPr>
                <w:rFonts w:ascii="Arial" w:hAnsi="Arial" w:cs="Arial"/>
                <w:bCs/>
                <w:color w:val="000000" w:themeColor="text1"/>
                <w:szCs w:val="24"/>
              </w:rPr>
              <w:t xml:space="preserve"> and leadership in managing change to enhance and raise standards</w:t>
            </w:r>
            <w:r w:rsidR="00167816">
              <w:rPr>
                <w:rFonts w:ascii="Arial" w:hAnsi="Arial" w:cs="Arial"/>
                <w:bCs/>
                <w:color w:val="000000" w:themeColor="text1"/>
                <w:szCs w:val="24"/>
              </w:rPr>
              <w:t xml:space="preserve"> </w:t>
            </w:r>
          </w:p>
          <w:p w14:paraId="2AB5E125" w14:textId="14BECF08" w:rsidR="00167816" w:rsidRPr="009F3A01" w:rsidRDefault="00167816" w:rsidP="00637B85">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Able to inspire, challenge and motivate others</w:t>
            </w:r>
          </w:p>
          <w:p w14:paraId="12E2CD4B" w14:textId="77777777"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Support the work of colleagues and provide staff development, with an understanding of its relationship to performance management</w:t>
            </w:r>
          </w:p>
          <w:p w14:paraId="598A3CF8" w14:textId="29588344"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Involve staff, parents, </w:t>
            </w:r>
            <w:r w:rsidR="0034269B" w:rsidRPr="009F3A01">
              <w:rPr>
                <w:rFonts w:ascii="Arial" w:hAnsi="Arial" w:cs="Arial"/>
                <w:bCs/>
                <w:color w:val="000000" w:themeColor="text1"/>
                <w:szCs w:val="24"/>
              </w:rPr>
              <w:t>governors,</w:t>
            </w:r>
            <w:r w:rsidRPr="009F3A01">
              <w:rPr>
                <w:rFonts w:ascii="Arial" w:hAnsi="Arial" w:cs="Arial"/>
                <w:bCs/>
                <w:color w:val="000000" w:themeColor="text1"/>
                <w:szCs w:val="24"/>
              </w:rPr>
              <w:t xml:space="preserve"> and stakeholders in the process of establishing a clear set of shared aims, </w:t>
            </w:r>
            <w:r w:rsidR="0034269B" w:rsidRPr="009F3A01">
              <w:rPr>
                <w:rFonts w:ascii="Arial" w:hAnsi="Arial" w:cs="Arial"/>
                <w:bCs/>
                <w:color w:val="000000" w:themeColor="text1"/>
                <w:szCs w:val="24"/>
              </w:rPr>
              <w:t>objectives,</w:t>
            </w:r>
            <w:r w:rsidRPr="009F3A01">
              <w:rPr>
                <w:rFonts w:ascii="Arial" w:hAnsi="Arial" w:cs="Arial"/>
                <w:bCs/>
                <w:color w:val="000000" w:themeColor="text1"/>
                <w:szCs w:val="24"/>
              </w:rPr>
              <w:t xml:space="preserve"> and values for the school</w:t>
            </w:r>
          </w:p>
          <w:p w14:paraId="68D8DC6E" w14:textId="77777777"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Listen and communicate effectively (both orally and in writing|) to a variety of audiences, including parents who may be reluctant to engage with school</w:t>
            </w:r>
          </w:p>
          <w:p w14:paraId="2637290D" w14:textId="77777777" w:rsidR="007578BD" w:rsidRDefault="007578BD" w:rsidP="007578BD">
            <w:pPr>
              <w:pStyle w:val="ListParagraph"/>
              <w:numPr>
                <w:ilvl w:val="0"/>
                <w:numId w:val="2"/>
              </w:numPr>
              <w:rPr>
                <w:rFonts w:ascii="Arial" w:hAnsi="Arial" w:cs="Arial"/>
                <w:bCs/>
                <w:color w:val="000000" w:themeColor="text1"/>
                <w:szCs w:val="24"/>
              </w:rPr>
            </w:pPr>
            <w:r w:rsidRPr="007578BD">
              <w:rPr>
                <w:rFonts w:ascii="Arial" w:hAnsi="Arial" w:cs="Arial"/>
                <w:bCs/>
                <w:color w:val="000000" w:themeColor="text1"/>
                <w:szCs w:val="24"/>
              </w:rPr>
              <w:t>Strong people management skills including the ability to challenge appropriately and have difficult conversations</w:t>
            </w:r>
          </w:p>
          <w:p w14:paraId="7804783A" w14:textId="79DCC9D0" w:rsidR="00D400BD" w:rsidRPr="007578BD" w:rsidRDefault="00D400BD" w:rsidP="007578BD">
            <w:pPr>
              <w:pStyle w:val="ListParagraph"/>
              <w:numPr>
                <w:ilvl w:val="0"/>
                <w:numId w:val="2"/>
              </w:numPr>
              <w:rPr>
                <w:rFonts w:ascii="Arial" w:hAnsi="Arial" w:cs="Arial"/>
                <w:bCs/>
                <w:color w:val="000000" w:themeColor="text1"/>
                <w:szCs w:val="24"/>
              </w:rPr>
            </w:pPr>
            <w:r w:rsidRPr="007578BD">
              <w:rPr>
                <w:rFonts w:ascii="Arial" w:hAnsi="Arial" w:cs="Arial"/>
                <w:bCs/>
                <w:color w:val="000000" w:themeColor="text1"/>
                <w:szCs w:val="24"/>
              </w:rPr>
              <w:t>Have a calm approach and positive attitude to behaviour management</w:t>
            </w:r>
          </w:p>
          <w:p w14:paraId="7F0F0596" w14:textId="1A81669C" w:rsidR="00307B04" w:rsidRPr="007578BD" w:rsidRDefault="00D400BD" w:rsidP="007578BD">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Work in partnership with the Headteacher, supporting and leading the raising of standards across the school</w:t>
            </w:r>
          </w:p>
        </w:tc>
        <w:tc>
          <w:tcPr>
            <w:tcW w:w="2806" w:type="dxa"/>
            <w:shd w:val="clear" w:color="auto" w:fill="auto"/>
          </w:tcPr>
          <w:p w14:paraId="13C05F00" w14:textId="77777777" w:rsidR="00D400BD" w:rsidRPr="009F3A01" w:rsidRDefault="00D400BD" w:rsidP="00D400BD">
            <w:pPr>
              <w:pStyle w:val="ListParagraph"/>
              <w:spacing w:before="60" w:after="60"/>
              <w:ind w:left="432"/>
              <w:rPr>
                <w:rFonts w:ascii="Arial" w:hAnsi="Arial" w:cs="Arial"/>
                <w:bCs/>
                <w:szCs w:val="24"/>
              </w:rPr>
            </w:pPr>
          </w:p>
          <w:p w14:paraId="3AF7526F" w14:textId="77777777" w:rsidR="00A1682D" w:rsidRPr="009F3A01" w:rsidRDefault="00A1682D" w:rsidP="00D400BD">
            <w:pPr>
              <w:pStyle w:val="ListParagraph"/>
              <w:spacing w:before="60" w:after="60"/>
              <w:ind w:left="432"/>
              <w:rPr>
                <w:rFonts w:ascii="Arial" w:hAnsi="Arial" w:cs="Arial"/>
                <w:bCs/>
                <w:szCs w:val="24"/>
              </w:rPr>
            </w:pPr>
          </w:p>
          <w:p w14:paraId="634A14B3" w14:textId="77777777" w:rsidR="00A1682D" w:rsidRPr="009F3A01" w:rsidRDefault="00A1682D" w:rsidP="00D400BD">
            <w:pPr>
              <w:pStyle w:val="ListParagraph"/>
              <w:spacing w:before="60" w:after="60"/>
              <w:ind w:left="432"/>
              <w:rPr>
                <w:rFonts w:ascii="Arial" w:hAnsi="Arial" w:cs="Arial"/>
                <w:bCs/>
                <w:szCs w:val="24"/>
              </w:rPr>
            </w:pPr>
          </w:p>
          <w:p w14:paraId="71FE38ED" w14:textId="77777777" w:rsidR="00A1682D" w:rsidRPr="009F3A01" w:rsidRDefault="00A1682D" w:rsidP="00D400BD">
            <w:pPr>
              <w:pStyle w:val="ListParagraph"/>
              <w:spacing w:before="60" w:after="60"/>
              <w:ind w:left="432"/>
              <w:rPr>
                <w:rFonts w:ascii="Arial" w:hAnsi="Arial" w:cs="Arial"/>
                <w:bCs/>
                <w:szCs w:val="24"/>
              </w:rPr>
            </w:pPr>
          </w:p>
          <w:p w14:paraId="2323571C" w14:textId="77777777" w:rsidR="00A1682D" w:rsidRPr="009F3A01" w:rsidRDefault="00A1682D" w:rsidP="00D400BD">
            <w:pPr>
              <w:pStyle w:val="ListParagraph"/>
              <w:spacing w:before="60" w:after="60"/>
              <w:ind w:left="432"/>
              <w:rPr>
                <w:rFonts w:ascii="Arial" w:hAnsi="Arial" w:cs="Arial"/>
                <w:bCs/>
                <w:szCs w:val="24"/>
              </w:rPr>
            </w:pPr>
          </w:p>
          <w:p w14:paraId="0B9FB6B1" w14:textId="77777777" w:rsidR="00A1682D" w:rsidRPr="009F3A01" w:rsidRDefault="00A1682D" w:rsidP="00D400BD">
            <w:pPr>
              <w:pStyle w:val="ListParagraph"/>
              <w:spacing w:before="60" w:after="60"/>
              <w:ind w:left="432"/>
              <w:rPr>
                <w:rFonts w:ascii="Arial" w:hAnsi="Arial" w:cs="Arial"/>
                <w:bCs/>
                <w:szCs w:val="24"/>
              </w:rPr>
            </w:pPr>
          </w:p>
          <w:p w14:paraId="207E89A1" w14:textId="77777777" w:rsidR="00A1682D" w:rsidRPr="009F3A01" w:rsidRDefault="00A1682D" w:rsidP="00D400BD">
            <w:pPr>
              <w:pStyle w:val="ListParagraph"/>
              <w:spacing w:before="60" w:after="60"/>
              <w:ind w:left="432"/>
              <w:rPr>
                <w:rFonts w:ascii="Arial" w:hAnsi="Arial" w:cs="Arial"/>
                <w:bCs/>
                <w:szCs w:val="24"/>
              </w:rPr>
            </w:pPr>
          </w:p>
          <w:p w14:paraId="15E71BF2" w14:textId="77777777" w:rsidR="00A1682D" w:rsidRPr="009F3A01" w:rsidRDefault="00A1682D" w:rsidP="00D400BD">
            <w:pPr>
              <w:pStyle w:val="ListParagraph"/>
              <w:spacing w:before="60" w:after="60"/>
              <w:ind w:left="432"/>
              <w:rPr>
                <w:rFonts w:ascii="Arial" w:hAnsi="Arial" w:cs="Arial"/>
                <w:bCs/>
                <w:szCs w:val="24"/>
              </w:rPr>
            </w:pPr>
          </w:p>
          <w:p w14:paraId="39BE7BCC" w14:textId="77777777" w:rsidR="00A1682D" w:rsidRPr="009F3A01" w:rsidRDefault="00A1682D" w:rsidP="00D400BD">
            <w:pPr>
              <w:pStyle w:val="ListParagraph"/>
              <w:spacing w:before="60" w:after="60"/>
              <w:ind w:left="432"/>
              <w:rPr>
                <w:rFonts w:ascii="Arial" w:hAnsi="Arial" w:cs="Arial"/>
                <w:bCs/>
                <w:szCs w:val="24"/>
              </w:rPr>
            </w:pPr>
          </w:p>
          <w:p w14:paraId="29983E0B" w14:textId="77777777" w:rsidR="00A1682D" w:rsidRPr="009F3A01" w:rsidRDefault="00A1682D" w:rsidP="00D400BD">
            <w:pPr>
              <w:pStyle w:val="ListParagraph"/>
              <w:spacing w:before="60" w:after="60"/>
              <w:ind w:left="432"/>
              <w:rPr>
                <w:rFonts w:ascii="Arial" w:hAnsi="Arial" w:cs="Arial"/>
                <w:bCs/>
                <w:szCs w:val="24"/>
              </w:rPr>
            </w:pPr>
          </w:p>
          <w:p w14:paraId="654F2349" w14:textId="77777777" w:rsidR="00A1682D" w:rsidRPr="009F3A01" w:rsidRDefault="00A1682D" w:rsidP="00D400BD">
            <w:pPr>
              <w:pStyle w:val="ListParagraph"/>
              <w:spacing w:before="60" w:after="60"/>
              <w:ind w:left="432"/>
              <w:rPr>
                <w:rFonts w:ascii="Arial" w:hAnsi="Arial" w:cs="Arial"/>
                <w:bCs/>
                <w:szCs w:val="24"/>
              </w:rPr>
            </w:pPr>
          </w:p>
          <w:p w14:paraId="11AB8177" w14:textId="77777777" w:rsidR="00A1682D" w:rsidRPr="009F3A01" w:rsidRDefault="00A1682D" w:rsidP="00D400BD">
            <w:pPr>
              <w:pStyle w:val="ListParagraph"/>
              <w:spacing w:before="60" w:after="60"/>
              <w:ind w:left="432"/>
              <w:rPr>
                <w:rFonts w:ascii="Arial" w:hAnsi="Arial" w:cs="Arial"/>
                <w:bCs/>
                <w:szCs w:val="24"/>
              </w:rPr>
            </w:pPr>
          </w:p>
          <w:p w14:paraId="3B6B75E2" w14:textId="77777777" w:rsidR="00A1682D" w:rsidRPr="009F3A01" w:rsidRDefault="00A1682D" w:rsidP="00D400BD">
            <w:pPr>
              <w:pStyle w:val="ListParagraph"/>
              <w:spacing w:before="60" w:after="60"/>
              <w:ind w:left="432"/>
              <w:rPr>
                <w:rFonts w:ascii="Arial" w:hAnsi="Arial" w:cs="Arial"/>
                <w:bCs/>
                <w:szCs w:val="24"/>
              </w:rPr>
            </w:pPr>
          </w:p>
          <w:p w14:paraId="2F9AE3AD" w14:textId="77777777" w:rsidR="00A1682D" w:rsidRPr="009F3A01" w:rsidRDefault="00A1682D" w:rsidP="00D400BD">
            <w:pPr>
              <w:pStyle w:val="ListParagraph"/>
              <w:spacing w:before="60" w:after="60"/>
              <w:ind w:left="432"/>
              <w:rPr>
                <w:rFonts w:ascii="Arial" w:hAnsi="Arial" w:cs="Arial"/>
                <w:bCs/>
                <w:szCs w:val="24"/>
              </w:rPr>
            </w:pPr>
          </w:p>
          <w:p w14:paraId="4EA6B3B3" w14:textId="77777777" w:rsidR="00A1682D" w:rsidRPr="009F3A01" w:rsidRDefault="00A1682D" w:rsidP="00D400BD">
            <w:pPr>
              <w:pStyle w:val="ListParagraph"/>
              <w:spacing w:before="60" w:after="60"/>
              <w:ind w:left="432"/>
              <w:rPr>
                <w:rFonts w:ascii="Arial" w:hAnsi="Arial" w:cs="Arial"/>
                <w:bCs/>
                <w:szCs w:val="24"/>
              </w:rPr>
            </w:pPr>
          </w:p>
          <w:p w14:paraId="7E564CD1" w14:textId="1ABCCB1F" w:rsidR="00A1682D" w:rsidRPr="009F3A01" w:rsidRDefault="00A1682D" w:rsidP="00083091">
            <w:pPr>
              <w:spacing w:before="60" w:after="60"/>
              <w:rPr>
                <w:rFonts w:ascii="Arial" w:hAnsi="Arial" w:cs="Arial"/>
                <w:bCs/>
                <w:szCs w:val="24"/>
              </w:rPr>
            </w:pPr>
          </w:p>
        </w:tc>
      </w:tr>
      <w:tr w:rsidR="00A1682D" w:rsidRPr="00890FB2" w14:paraId="0FABACD8" w14:textId="77777777" w:rsidTr="009F3A01">
        <w:trPr>
          <w:trHeight w:val="20"/>
        </w:trPr>
        <w:tc>
          <w:tcPr>
            <w:tcW w:w="2023" w:type="dxa"/>
            <w:shd w:val="clear" w:color="auto" w:fill="auto"/>
          </w:tcPr>
          <w:p w14:paraId="3C21A40D" w14:textId="482990E1" w:rsidR="00A1682D" w:rsidRPr="009F3A01" w:rsidRDefault="00A1682D" w:rsidP="00ED4FF7">
            <w:pPr>
              <w:pStyle w:val="Heading8"/>
              <w:spacing w:before="0"/>
              <w:rPr>
                <w:rFonts w:ascii="Arial" w:hAnsi="Arial" w:cs="Arial"/>
                <w:b/>
                <w:bCs/>
                <w:i w:val="0"/>
                <w:color w:val="000000" w:themeColor="text1"/>
              </w:rPr>
            </w:pPr>
            <w:r w:rsidRPr="009F3A01">
              <w:rPr>
                <w:rFonts w:ascii="Arial" w:hAnsi="Arial" w:cs="Arial"/>
                <w:b/>
                <w:bCs/>
                <w:i w:val="0"/>
                <w:color w:val="000000" w:themeColor="text1"/>
              </w:rPr>
              <w:t>Personal Characteristics</w:t>
            </w:r>
          </w:p>
        </w:tc>
        <w:tc>
          <w:tcPr>
            <w:tcW w:w="5670" w:type="dxa"/>
            <w:shd w:val="clear" w:color="auto" w:fill="auto"/>
          </w:tcPr>
          <w:p w14:paraId="7C829559" w14:textId="77777777" w:rsidR="007F4C3E" w:rsidRDefault="007578BD" w:rsidP="00637B85">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t>Visible and credible leader who leads by example and maintains high professional standards</w:t>
            </w:r>
          </w:p>
          <w:p w14:paraId="0A46EE1F" w14:textId="77777777" w:rsidR="007578BD" w:rsidRDefault="007578BD" w:rsidP="00637B85">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C</w:t>
            </w:r>
            <w:r w:rsidRPr="007578BD">
              <w:rPr>
                <w:rFonts w:ascii="Arial" w:hAnsi="Arial" w:cs="Arial"/>
                <w:bCs/>
                <w:color w:val="000000" w:themeColor="text1"/>
                <w:szCs w:val="24"/>
              </w:rPr>
              <w:t>alm, resilient and solution focused, able to maintain perspective under pressure</w:t>
            </w:r>
          </w:p>
          <w:p w14:paraId="12D5E246" w14:textId="77777777" w:rsidR="007578BD" w:rsidRDefault="007578BD" w:rsidP="00637B85">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lastRenderedPageBreak/>
              <w:t>Approachable, fair and consistent, able to build trust with staff, pupils and families</w:t>
            </w:r>
          </w:p>
          <w:p w14:paraId="189793AC" w14:textId="77777777" w:rsidR="007578BD" w:rsidRDefault="007578BD" w:rsidP="00637B85">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t>Able to motivate others while also providing appropriate challenge when needed</w:t>
            </w:r>
          </w:p>
          <w:p w14:paraId="2B9DCB41" w14:textId="77777777" w:rsidR="007578BD" w:rsidRDefault="007578BD" w:rsidP="00637B85">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t>Strong interpersonal skills with the ability to manage difficult conversations professionally</w:t>
            </w:r>
          </w:p>
          <w:p w14:paraId="6E8D48CB" w14:textId="77777777" w:rsidR="007578BD" w:rsidRDefault="007578BD" w:rsidP="00637B85">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t>Works collaboratively and contributes positively to a strong team culture</w:t>
            </w:r>
          </w:p>
          <w:p w14:paraId="3299985E" w14:textId="77777777" w:rsidR="007578BD" w:rsidRDefault="007578BD" w:rsidP="00637B85">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t>Flexible and reflective, open to feedback and willing to seek advice where needed</w:t>
            </w:r>
          </w:p>
          <w:p w14:paraId="719F62BB" w14:textId="4FF3807F" w:rsidR="007578BD" w:rsidRPr="009F3A01" w:rsidRDefault="007578BD" w:rsidP="00637B85">
            <w:pPr>
              <w:pStyle w:val="ListParagraph"/>
              <w:numPr>
                <w:ilvl w:val="0"/>
                <w:numId w:val="2"/>
              </w:numPr>
              <w:spacing w:before="60" w:after="60"/>
              <w:rPr>
                <w:rFonts w:ascii="Arial" w:hAnsi="Arial" w:cs="Arial"/>
                <w:bCs/>
                <w:color w:val="000000" w:themeColor="text1"/>
                <w:szCs w:val="24"/>
              </w:rPr>
            </w:pPr>
            <w:r w:rsidRPr="007578BD">
              <w:rPr>
                <w:rFonts w:ascii="Arial" w:hAnsi="Arial" w:cs="Arial"/>
                <w:bCs/>
                <w:color w:val="000000" w:themeColor="text1"/>
                <w:szCs w:val="24"/>
              </w:rPr>
              <w:t>Strong moral purpose and commitment to improving outcomes for all pupils</w:t>
            </w:r>
          </w:p>
        </w:tc>
        <w:tc>
          <w:tcPr>
            <w:tcW w:w="2806" w:type="dxa"/>
            <w:shd w:val="clear" w:color="auto" w:fill="auto"/>
          </w:tcPr>
          <w:p w14:paraId="0A9BA23D" w14:textId="77777777" w:rsidR="00A1682D" w:rsidRPr="009F3A01" w:rsidRDefault="00A1682D" w:rsidP="00823134">
            <w:pPr>
              <w:pStyle w:val="ListParagraph"/>
              <w:spacing w:before="60" w:after="60"/>
              <w:ind w:left="432"/>
              <w:rPr>
                <w:rFonts w:ascii="Arial" w:hAnsi="Arial" w:cs="Arial"/>
                <w:bCs/>
                <w:szCs w:val="24"/>
              </w:rPr>
            </w:pPr>
          </w:p>
        </w:tc>
      </w:tr>
      <w:tr w:rsidR="00A44E5D" w:rsidRPr="00A44E5D" w14:paraId="462F1D29" w14:textId="77777777" w:rsidTr="009F3A01">
        <w:trPr>
          <w:trHeight w:val="739"/>
        </w:trPr>
        <w:tc>
          <w:tcPr>
            <w:tcW w:w="10499" w:type="dxa"/>
            <w:gridSpan w:val="3"/>
            <w:tcBorders>
              <w:bottom w:val="single" w:sz="4" w:space="0" w:color="auto"/>
            </w:tcBorders>
            <w:shd w:val="clear" w:color="auto" w:fill="D9D9D9"/>
          </w:tcPr>
          <w:p w14:paraId="7C578FA8" w14:textId="26727D22" w:rsidR="006229A6" w:rsidRPr="009F3A01" w:rsidRDefault="00384115" w:rsidP="009F3A01">
            <w:pPr>
              <w:spacing w:line="240" w:lineRule="auto"/>
              <w:jc w:val="center"/>
              <w:rPr>
                <w:rFonts w:ascii="Arial" w:hAnsi="Arial" w:cs="Arial"/>
                <w:b/>
                <w:color w:val="000066"/>
                <w:sz w:val="28"/>
                <w:szCs w:val="28"/>
              </w:rPr>
            </w:pPr>
            <w:r w:rsidRPr="009F3A01">
              <w:rPr>
                <w:rFonts w:ascii="Arial" w:hAnsi="Arial" w:cs="Arial"/>
                <w:b/>
                <w:color w:val="000066"/>
                <w:sz w:val="28"/>
                <w:szCs w:val="28"/>
              </w:rPr>
              <w:t xml:space="preserve">Key </w:t>
            </w:r>
            <w:r w:rsidR="00F41F39" w:rsidRPr="009F3A01">
              <w:rPr>
                <w:rFonts w:ascii="Arial" w:hAnsi="Arial" w:cs="Arial"/>
                <w:b/>
                <w:color w:val="000066"/>
                <w:sz w:val="28"/>
                <w:szCs w:val="28"/>
              </w:rPr>
              <w:t>Outcomes/Activities</w:t>
            </w:r>
          </w:p>
        </w:tc>
      </w:tr>
      <w:tr w:rsidR="00637B85" w:rsidRPr="00B76A45" w14:paraId="0CA4AAF8" w14:textId="77777777" w:rsidTr="00083091">
        <w:tc>
          <w:tcPr>
            <w:tcW w:w="2023" w:type="dxa"/>
            <w:tcBorders>
              <w:bottom w:val="single" w:sz="4" w:space="0" w:color="auto"/>
            </w:tcBorders>
            <w:shd w:val="clear" w:color="auto" w:fill="auto"/>
          </w:tcPr>
          <w:p w14:paraId="0558DD86" w14:textId="55E1A36D" w:rsidR="00890FB2" w:rsidRPr="009F3A01" w:rsidRDefault="00384115" w:rsidP="00CC6996">
            <w:pPr>
              <w:rPr>
                <w:rFonts w:ascii="Arial" w:hAnsi="Arial" w:cs="Arial"/>
                <w:b/>
                <w:szCs w:val="24"/>
              </w:rPr>
            </w:pPr>
            <w:r w:rsidRPr="009F3A01">
              <w:rPr>
                <w:rFonts w:ascii="Arial" w:hAnsi="Arial" w:cs="Arial"/>
                <w:b/>
                <w:szCs w:val="24"/>
              </w:rPr>
              <w:t>Teaching and Learning</w:t>
            </w:r>
          </w:p>
          <w:p w14:paraId="3D370997" w14:textId="77777777" w:rsidR="00890FB2" w:rsidRPr="00890FB2" w:rsidRDefault="00890FB2" w:rsidP="00CC6996">
            <w:pPr>
              <w:rPr>
                <w:rFonts w:ascii="Arial" w:hAnsi="Arial" w:cs="Arial"/>
                <w:b/>
                <w:sz w:val="22"/>
                <w:szCs w:val="22"/>
              </w:rPr>
            </w:pPr>
          </w:p>
          <w:p w14:paraId="02E37720" w14:textId="01FFD30F" w:rsidR="0060287A" w:rsidRPr="00890FB2" w:rsidRDefault="0060287A" w:rsidP="00CC6996">
            <w:pPr>
              <w:rPr>
                <w:rFonts w:ascii="Arial" w:hAnsi="Arial" w:cs="Arial"/>
                <w:b/>
                <w:sz w:val="22"/>
                <w:szCs w:val="22"/>
              </w:rPr>
            </w:pPr>
          </w:p>
        </w:tc>
        <w:tc>
          <w:tcPr>
            <w:tcW w:w="8476" w:type="dxa"/>
            <w:gridSpan w:val="2"/>
            <w:tcBorders>
              <w:bottom w:val="single" w:sz="4" w:space="0" w:color="auto"/>
            </w:tcBorders>
            <w:shd w:val="clear" w:color="auto" w:fill="auto"/>
          </w:tcPr>
          <w:p w14:paraId="124B82FE"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Carry out teaching duties in accordance with the school's schemes of work and National Curriculum </w:t>
            </w:r>
          </w:p>
          <w:p w14:paraId="75ECFC9F"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Liaise with colleagues to deliver units of work in a collaborate way </w:t>
            </w:r>
          </w:p>
          <w:p w14:paraId="1FA4625D" w14:textId="2AAAC93B"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Work with teaching assistants and the SEN</w:t>
            </w:r>
            <w:r w:rsidR="00A53488">
              <w:rPr>
                <w:rFonts w:ascii="Arial" w:hAnsi="Arial" w:cs="Arial"/>
                <w:szCs w:val="24"/>
              </w:rPr>
              <w:t>D</w:t>
            </w:r>
            <w:r w:rsidRPr="00A431C1">
              <w:rPr>
                <w:rFonts w:ascii="Arial" w:hAnsi="Arial" w:cs="Arial"/>
                <w:szCs w:val="24"/>
              </w:rPr>
              <w:t xml:space="preserve">CO </w:t>
            </w:r>
          </w:p>
          <w:p w14:paraId="005E5458"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Set targets for student attainment levels </w:t>
            </w:r>
          </w:p>
          <w:p w14:paraId="3DD65D2E"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Set work for students absent from school </w:t>
            </w:r>
          </w:p>
          <w:p w14:paraId="0679E075" w14:textId="70FC5ED0" w:rsidR="0060287A" w:rsidRPr="00083091" w:rsidRDefault="00DE5CB2" w:rsidP="00A431C1">
            <w:pPr>
              <w:numPr>
                <w:ilvl w:val="0"/>
                <w:numId w:val="16"/>
              </w:numPr>
              <w:spacing w:after="45" w:line="240" w:lineRule="auto"/>
              <w:rPr>
                <w:rFonts w:ascii="Arial" w:hAnsi="Arial" w:cs="Arial"/>
                <w:szCs w:val="24"/>
              </w:rPr>
            </w:pPr>
            <w:r w:rsidRPr="00A431C1">
              <w:rPr>
                <w:rFonts w:ascii="Arial" w:hAnsi="Arial" w:cs="Arial"/>
                <w:szCs w:val="24"/>
              </w:rPr>
              <w:t xml:space="preserve">Demonstrate good practice in the teaching areas of responsibility </w:t>
            </w:r>
          </w:p>
        </w:tc>
      </w:tr>
      <w:tr w:rsidR="00637B85" w:rsidRPr="00B76A45" w14:paraId="0452869F" w14:textId="77777777" w:rsidTr="00083091">
        <w:tc>
          <w:tcPr>
            <w:tcW w:w="2023" w:type="dxa"/>
            <w:tcBorders>
              <w:bottom w:val="single" w:sz="4" w:space="0" w:color="auto"/>
            </w:tcBorders>
            <w:shd w:val="clear" w:color="auto" w:fill="auto"/>
          </w:tcPr>
          <w:p w14:paraId="6001E56A" w14:textId="42EFE0D9" w:rsidR="0060287A" w:rsidRPr="00DA63F3" w:rsidRDefault="00384115" w:rsidP="00CC6996">
            <w:pPr>
              <w:rPr>
                <w:rFonts w:ascii="Arial" w:hAnsi="Arial" w:cs="Arial"/>
                <w:b/>
                <w:color w:val="000000" w:themeColor="text1"/>
                <w:sz w:val="22"/>
                <w:szCs w:val="22"/>
                <w:highlight w:val="yellow"/>
              </w:rPr>
            </w:pPr>
            <w:r w:rsidRPr="00384115">
              <w:rPr>
                <w:rFonts w:ascii="Arial" w:hAnsi="Arial" w:cs="Arial"/>
                <w:b/>
                <w:color w:val="000000" w:themeColor="text1"/>
                <w:szCs w:val="22"/>
              </w:rPr>
              <w:t>Assessing and Reporting</w:t>
            </w:r>
          </w:p>
        </w:tc>
        <w:tc>
          <w:tcPr>
            <w:tcW w:w="8476" w:type="dxa"/>
            <w:gridSpan w:val="2"/>
            <w:tcBorders>
              <w:bottom w:val="single" w:sz="4" w:space="0" w:color="auto"/>
            </w:tcBorders>
            <w:shd w:val="clear" w:color="auto" w:fill="auto"/>
          </w:tcPr>
          <w:p w14:paraId="78716981"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Record students' work </w:t>
            </w:r>
          </w:p>
          <w:p w14:paraId="31E97BA4"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Maintain lesson evaluations </w:t>
            </w:r>
          </w:p>
          <w:p w14:paraId="65390D21"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Mark and return work within agreed time span, providing feedback and targets </w:t>
            </w:r>
          </w:p>
          <w:p w14:paraId="58B9A0ED"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Provide assessment reports to monitor student progress </w:t>
            </w:r>
          </w:p>
          <w:p w14:paraId="645F7A30"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Liaise with parents and attend consultation evenings </w:t>
            </w:r>
          </w:p>
          <w:p w14:paraId="5C3F52A6" w14:textId="11AD573E" w:rsidR="0060287A" w:rsidRPr="000F5974" w:rsidRDefault="00A431C1" w:rsidP="00C6584F">
            <w:pPr>
              <w:pStyle w:val="ListParagraph"/>
              <w:numPr>
                <w:ilvl w:val="0"/>
                <w:numId w:val="25"/>
              </w:numPr>
              <w:spacing w:line="240" w:lineRule="auto"/>
              <w:rPr>
                <w:rFonts w:ascii="Arial" w:hAnsi="Arial" w:cs="Arial"/>
                <w:color w:val="000000" w:themeColor="text1"/>
                <w:sz w:val="22"/>
                <w:szCs w:val="22"/>
              </w:rPr>
            </w:pPr>
            <w:r w:rsidRPr="00A431C1">
              <w:rPr>
                <w:rFonts w:ascii="Arial" w:hAnsi="Arial" w:cs="Arial"/>
                <w:szCs w:val="24"/>
              </w:rPr>
              <w:t>Work within the Code of Practice relating to Special Educational Needs</w:t>
            </w:r>
            <w:r w:rsidR="00A53488">
              <w:rPr>
                <w:rFonts w:ascii="Arial" w:hAnsi="Arial" w:cs="Arial"/>
                <w:szCs w:val="24"/>
              </w:rPr>
              <w:t xml:space="preserve"> </w:t>
            </w:r>
          </w:p>
        </w:tc>
      </w:tr>
      <w:tr w:rsidR="00637B85" w:rsidRPr="00B76A45" w14:paraId="51662D35" w14:textId="77777777" w:rsidTr="00083091">
        <w:trPr>
          <w:trHeight w:val="3486"/>
        </w:trPr>
        <w:tc>
          <w:tcPr>
            <w:tcW w:w="2023" w:type="dxa"/>
            <w:tcBorders>
              <w:bottom w:val="single" w:sz="4" w:space="0" w:color="auto"/>
            </w:tcBorders>
            <w:shd w:val="clear" w:color="auto" w:fill="auto"/>
          </w:tcPr>
          <w:p w14:paraId="2AEEA64D" w14:textId="785138AC" w:rsidR="00890FB2" w:rsidRPr="00DA63F3" w:rsidRDefault="00384115" w:rsidP="00890FB2">
            <w:pPr>
              <w:rPr>
                <w:rFonts w:ascii="Arial" w:hAnsi="Arial" w:cs="Arial"/>
                <w:b/>
                <w:szCs w:val="24"/>
                <w:highlight w:val="yellow"/>
              </w:rPr>
            </w:pPr>
            <w:r>
              <w:rPr>
                <w:rFonts w:ascii="Arial" w:hAnsi="Arial" w:cs="Arial"/>
                <w:b/>
                <w:szCs w:val="24"/>
              </w:rPr>
              <w:t>Leadership and Management</w:t>
            </w:r>
          </w:p>
        </w:tc>
        <w:tc>
          <w:tcPr>
            <w:tcW w:w="8476" w:type="dxa"/>
            <w:gridSpan w:val="2"/>
            <w:tcBorders>
              <w:bottom w:val="single" w:sz="4" w:space="0" w:color="auto"/>
            </w:tcBorders>
            <w:shd w:val="clear" w:color="auto" w:fill="auto"/>
          </w:tcPr>
          <w:p w14:paraId="5E83E0F6" w14:textId="77777777"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Support and deputise for the head teacher </w:t>
            </w:r>
          </w:p>
          <w:p w14:paraId="045A2D04" w14:textId="7EE59F4E"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Understand issues relating to the organisation, </w:t>
            </w:r>
            <w:r w:rsidR="0034269B" w:rsidRPr="00A431C1">
              <w:rPr>
                <w:rFonts w:ascii="Arial" w:hAnsi="Arial" w:cs="Arial"/>
                <w:szCs w:val="24"/>
              </w:rPr>
              <w:t>ordering,</w:t>
            </w:r>
            <w:r w:rsidRPr="00A431C1">
              <w:rPr>
                <w:rFonts w:ascii="Arial" w:hAnsi="Arial" w:cs="Arial"/>
                <w:szCs w:val="24"/>
              </w:rPr>
              <w:t xml:space="preserve"> and funding of resources </w:t>
            </w:r>
          </w:p>
          <w:p w14:paraId="127D984C" w14:textId="01B1F680"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Support and uphold the school's policies on behaviour, </w:t>
            </w:r>
            <w:r w:rsidR="0034269B" w:rsidRPr="00A431C1">
              <w:rPr>
                <w:rFonts w:ascii="Arial" w:hAnsi="Arial" w:cs="Arial"/>
                <w:szCs w:val="24"/>
              </w:rPr>
              <w:t>discipline,</w:t>
            </w:r>
            <w:r w:rsidRPr="00A431C1">
              <w:rPr>
                <w:rFonts w:ascii="Arial" w:hAnsi="Arial" w:cs="Arial"/>
                <w:szCs w:val="24"/>
              </w:rPr>
              <w:t xml:space="preserve"> and bullying </w:t>
            </w:r>
          </w:p>
          <w:p w14:paraId="774844AB" w14:textId="59783F24"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Develop the curriculum a</w:t>
            </w:r>
            <w:r w:rsidR="007F3248">
              <w:rPr>
                <w:rFonts w:ascii="Arial" w:hAnsi="Arial" w:cs="Arial"/>
                <w:szCs w:val="24"/>
              </w:rPr>
              <w:t>cross the school.</w:t>
            </w:r>
            <w:r w:rsidRPr="0060794E">
              <w:rPr>
                <w:rFonts w:ascii="Arial" w:hAnsi="Arial" w:cs="Arial"/>
                <w:color w:val="FF0000"/>
                <w:szCs w:val="24"/>
              </w:rPr>
              <w:t xml:space="preserve"> </w:t>
            </w:r>
          </w:p>
          <w:p w14:paraId="2A7F42A4" w14:textId="795E3D44"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Undertake responsibility for</w:t>
            </w:r>
            <w:r w:rsidR="007578BD">
              <w:rPr>
                <w:rFonts w:ascii="Arial" w:hAnsi="Arial" w:cs="Arial"/>
                <w:szCs w:val="24"/>
              </w:rPr>
              <w:t xml:space="preserve"> Assessment</w:t>
            </w:r>
          </w:p>
          <w:p w14:paraId="6F2C646B" w14:textId="4926195E"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Manage the budgets for</w:t>
            </w:r>
            <w:r w:rsidR="007F3248">
              <w:rPr>
                <w:rFonts w:ascii="Arial" w:hAnsi="Arial" w:cs="Arial"/>
                <w:szCs w:val="24"/>
              </w:rPr>
              <w:t xml:space="preserve"> s</w:t>
            </w:r>
            <w:r w:rsidR="00537308">
              <w:rPr>
                <w:rFonts w:ascii="Arial" w:hAnsi="Arial" w:cs="Arial"/>
                <w:szCs w:val="24"/>
              </w:rPr>
              <w:t xml:space="preserve">pecific areas of responsibility. </w:t>
            </w:r>
            <w:r w:rsidRPr="0060794E">
              <w:rPr>
                <w:rFonts w:ascii="Arial" w:hAnsi="Arial" w:cs="Arial"/>
                <w:color w:val="FF0000"/>
                <w:szCs w:val="24"/>
              </w:rPr>
              <w:t xml:space="preserve"> </w:t>
            </w:r>
          </w:p>
          <w:p w14:paraId="15154AB8" w14:textId="77777777"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Coordinate the delivery of health and safety policies </w:t>
            </w:r>
          </w:p>
          <w:p w14:paraId="6CE03368" w14:textId="77777777"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Contribute to staff development activities </w:t>
            </w:r>
          </w:p>
          <w:p w14:paraId="206EB017" w14:textId="02360BDB" w:rsidR="00890FB2" w:rsidRPr="000F5974" w:rsidRDefault="00A431C1" w:rsidP="00C6584F">
            <w:pPr>
              <w:pStyle w:val="ListParagraph"/>
              <w:numPr>
                <w:ilvl w:val="0"/>
                <w:numId w:val="14"/>
              </w:numPr>
              <w:spacing w:line="240" w:lineRule="auto"/>
              <w:rPr>
                <w:rFonts w:ascii="Arial" w:hAnsi="Arial" w:cs="Arial"/>
                <w:color w:val="000000" w:themeColor="text1"/>
                <w:szCs w:val="24"/>
                <w:lang w:val="en" w:eastAsia="en-GB"/>
              </w:rPr>
            </w:pPr>
            <w:r w:rsidRPr="00A431C1">
              <w:rPr>
                <w:rFonts w:ascii="Arial" w:hAnsi="Arial" w:cs="Arial"/>
                <w:szCs w:val="24"/>
              </w:rPr>
              <w:t>Manage</w:t>
            </w:r>
            <w:r w:rsidR="00B31E3E">
              <w:rPr>
                <w:rFonts w:ascii="Arial" w:hAnsi="Arial" w:cs="Arial"/>
                <w:szCs w:val="24"/>
              </w:rPr>
              <w:t>/</w:t>
            </w:r>
            <w:r w:rsidRPr="00A431C1">
              <w:rPr>
                <w:rFonts w:ascii="Arial" w:hAnsi="Arial" w:cs="Arial"/>
                <w:szCs w:val="24"/>
              </w:rPr>
              <w:t xml:space="preserve"> </w:t>
            </w:r>
            <w:r w:rsidR="00B31E3E">
              <w:rPr>
                <w:rFonts w:ascii="Arial" w:hAnsi="Arial" w:cs="Arial"/>
                <w:szCs w:val="24"/>
              </w:rPr>
              <w:t>deployment of T</w:t>
            </w:r>
            <w:r w:rsidR="00B31E3E" w:rsidRPr="00A431C1">
              <w:rPr>
                <w:rFonts w:ascii="Arial" w:hAnsi="Arial" w:cs="Arial"/>
                <w:szCs w:val="24"/>
              </w:rPr>
              <w:t xml:space="preserve">eaching </w:t>
            </w:r>
            <w:r w:rsidR="00B31E3E">
              <w:rPr>
                <w:rFonts w:ascii="Arial" w:hAnsi="Arial" w:cs="Arial"/>
                <w:szCs w:val="24"/>
              </w:rPr>
              <w:t>A</w:t>
            </w:r>
            <w:r w:rsidR="00B31E3E" w:rsidRPr="00A431C1">
              <w:rPr>
                <w:rFonts w:ascii="Arial" w:hAnsi="Arial" w:cs="Arial"/>
                <w:szCs w:val="24"/>
              </w:rPr>
              <w:t>ssistants</w:t>
            </w:r>
            <w:r w:rsidR="00B31E3E">
              <w:rPr>
                <w:rFonts w:ascii="Arial" w:hAnsi="Arial" w:cs="Arial"/>
                <w:szCs w:val="24"/>
              </w:rPr>
              <w:t xml:space="preserve"> and the continuous professional development to maximise their impact in the classroom</w:t>
            </w:r>
          </w:p>
        </w:tc>
      </w:tr>
      <w:tr w:rsidR="00637B85" w:rsidRPr="00B76A45" w14:paraId="772490D2" w14:textId="77777777" w:rsidTr="00083091">
        <w:tc>
          <w:tcPr>
            <w:tcW w:w="2023" w:type="dxa"/>
            <w:tcBorders>
              <w:bottom w:val="single" w:sz="4" w:space="0" w:color="auto"/>
            </w:tcBorders>
            <w:shd w:val="clear" w:color="auto" w:fill="auto"/>
          </w:tcPr>
          <w:p w14:paraId="16A41F72" w14:textId="5F0728C3" w:rsidR="00890FB2" w:rsidRPr="00DA63F3" w:rsidRDefault="00384115" w:rsidP="00890FB2">
            <w:pPr>
              <w:rPr>
                <w:rFonts w:ascii="Arial" w:hAnsi="Arial" w:cs="Arial"/>
                <w:b/>
                <w:szCs w:val="24"/>
                <w:highlight w:val="yellow"/>
              </w:rPr>
            </w:pPr>
            <w:r>
              <w:rPr>
                <w:rFonts w:ascii="Arial" w:hAnsi="Arial" w:cs="Arial"/>
                <w:b/>
                <w:szCs w:val="24"/>
              </w:rPr>
              <w:t>Standards and Quality Assurance</w:t>
            </w:r>
          </w:p>
        </w:tc>
        <w:tc>
          <w:tcPr>
            <w:tcW w:w="8476" w:type="dxa"/>
            <w:gridSpan w:val="2"/>
            <w:tcBorders>
              <w:bottom w:val="single" w:sz="4" w:space="0" w:color="auto"/>
            </w:tcBorders>
            <w:shd w:val="clear" w:color="auto" w:fill="auto"/>
          </w:tcPr>
          <w:p w14:paraId="522AB87A" w14:textId="65A683FD"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Support the aims and ethos of the school</w:t>
            </w:r>
            <w:r w:rsidRPr="0060794E">
              <w:rPr>
                <w:rFonts w:ascii="Arial" w:hAnsi="Arial" w:cs="Arial"/>
                <w:color w:val="FF0000"/>
                <w:szCs w:val="24"/>
              </w:rPr>
              <w:t xml:space="preserve"> </w:t>
            </w:r>
          </w:p>
          <w:p w14:paraId="4BF413C9" w14:textId="58D29D70"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Set a good example in terms of dress, </w:t>
            </w:r>
            <w:r w:rsidR="0034269B" w:rsidRPr="00A431C1">
              <w:rPr>
                <w:rFonts w:ascii="Arial" w:hAnsi="Arial" w:cs="Arial"/>
                <w:szCs w:val="24"/>
              </w:rPr>
              <w:t>punctuality,</w:t>
            </w:r>
            <w:r w:rsidRPr="00A431C1">
              <w:rPr>
                <w:rFonts w:ascii="Arial" w:hAnsi="Arial" w:cs="Arial"/>
                <w:szCs w:val="24"/>
              </w:rPr>
              <w:t xml:space="preserve"> and attendance </w:t>
            </w:r>
          </w:p>
          <w:p w14:paraId="6DA7F356"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Attend and participate in open evenings and student performances </w:t>
            </w:r>
          </w:p>
          <w:p w14:paraId="5F2F2AF8"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Uphold the school's behaviour code and uniform regulations </w:t>
            </w:r>
          </w:p>
          <w:p w14:paraId="2F904855"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lastRenderedPageBreak/>
              <w:t xml:space="preserve">Participate in staff training </w:t>
            </w:r>
          </w:p>
          <w:p w14:paraId="4D33AF5B"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Attend team and staff meetings </w:t>
            </w:r>
          </w:p>
          <w:p w14:paraId="3157249E" w14:textId="0E63C441" w:rsidR="0060794E" w:rsidRPr="0060794E" w:rsidRDefault="00A431C1" w:rsidP="0060794E">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Develop links with governors, </w:t>
            </w:r>
            <w:r w:rsidR="0034269B" w:rsidRPr="00A431C1">
              <w:rPr>
                <w:rFonts w:ascii="Arial" w:hAnsi="Arial" w:cs="Arial"/>
                <w:szCs w:val="24"/>
              </w:rPr>
              <w:t>LEAs,</w:t>
            </w:r>
            <w:r w:rsidRPr="00A431C1">
              <w:rPr>
                <w:rFonts w:ascii="Arial" w:hAnsi="Arial" w:cs="Arial"/>
                <w:szCs w:val="24"/>
              </w:rPr>
              <w:t xml:space="preserve"> and neighbouring schools </w:t>
            </w:r>
          </w:p>
        </w:tc>
      </w:tr>
      <w:tr w:rsidR="0060794E" w:rsidRPr="00B76A45" w14:paraId="7FB0F0D1" w14:textId="77777777" w:rsidTr="0025396C">
        <w:tc>
          <w:tcPr>
            <w:tcW w:w="10499" w:type="dxa"/>
            <w:gridSpan w:val="3"/>
            <w:tcBorders>
              <w:bottom w:val="single" w:sz="4" w:space="0" w:color="auto"/>
            </w:tcBorders>
            <w:shd w:val="clear" w:color="auto" w:fill="auto"/>
          </w:tcPr>
          <w:p w14:paraId="28C3BCA0" w14:textId="77777777" w:rsidR="009F3A01" w:rsidRDefault="009F3A01" w:rsidP="0060794E">
            <w:pPr>
              <w:spacing w:after="45" w:line="240" w:lineRule="auto"/>
              <w:rPr>
                <w:rFonts w:ascii="Arial" w:hAnsi="Arial" w:cs="Arial"/>
                <w:szCs w:val="24"/>
              </w:rPr>
            </w:pPr>
          </w:p>
          <w:p w14:paraId="5636EF9D" w14:textId="45F4900E" w:rsidR="0060794E" w:rsidRPr="0060794E" w:rsidRDefault="0060794E" w:rsidP="0060794E">
            <w:pPr>
              <w:spacing w:after="45" w:line="240" w:lineRule="auto"/>
              <w:rPr>
                <w:rFonts w:ascii="Arial" w:hAnsi="Arial" w:cs="Arial"/>
                <w:szCs w:val="24"/>
              </w:rPr>
            </w:pPr>
            <w:r w:rsidRPr="0060794E">
              <w:rPr>
                <w:rFonts w:ascii="Arial" w:hAnsi="Arial" w:cs="Arial"/>
                <w:szCs w:val="24"/>
              </w:rPr>
              <w:t xml:space="preserve">Not </w:t>
            </w:r>
            <w:r w:rsidR="0034269B" w:rsidRPr="0060794E">
              <w:rPr>
                <w:rFonts w:ascii="Arial" w:hAnsi="Arial" w:cs="Arial"/>
                <w:szCs w:val="24"/>
              </w:rPr>
              <w:t>all</w:t>
            </w:r>
            <w:r w:rsidRPr="0060794E">
              <w:rPr>
                <w:rFonts w:ascii="Arial" w:hAnsi="Arial" w:cs="Arial"/>
                <w:szCs w:val="24"/>
              </w:rPr>
              <w:t xml:space="preserve"> the above duties will need to be performed </w:t>
            </w:r>
            <w:r w:rsidR="0034269B" w:rsidRPr="0060794E">
              <w:rPr>
                <w:rFonts w:ascii="Arial" w:hAnsi="Arial" w:cs="Arial"/>
                <w:szCs w:val="24"/>
              </w:rPr>
              <w:t>all</w:t>
            </w:r>
            <w:r w:rsidRPr="0060794E">
              <w:rPr>
                <w:rFonts w:ascii="Arial" w:hAnsi="Arial" w:cs="Arial"/>
                <w:szCs w:val="24"/>
              </w:rPr>
              <w:t xml:space="preserve"> the time and will vary according to the needs of the school at any one time. The specific focus for the Deputy Headteacher will be negotiated and agreed at the beginning of each performance management cycle.</w:t>
            </w:r>
          </w:p>
          <w:p w14:paraId="27E7F035" w14:textId="67936559" w:rsidR="009F3A01" w:rsidRDefault="0060794E" w:rsidP="0060794E">
            <w:pPr>
              <w:spacing w:after="45" w:line="240" w:lineRule="auto"/>
              <w:rPr>
                <w:rFonts w:ascii="Arial" w:hAnsi="Arial" w:cs="Arial"/>
                <w:szCs w:val="24"/>
              </w:rPr>
            </w:pPr>
            <w:r w:rsidRPr="0060794E">
              <w:rPr>
                <w:rFonts w:ascii="Arial" w:hAnsi="Arial" w:cs="Arial"/>
                <w:szCs w:val="24"/>
              </w:rPr>
              <w:t>In addition to the above duties, the postholder will carry out any other reasonable duties relevant to the role as determined by the Headteacher.</w:t>
            </w:r>
          </w:p>
          <w:p w14:paraId="2E33437D" w14:textId="1C5C9C61" w:rsidR="009F3A01" w:rsidRPr="0060794E" w:rsidRDefault="009F3A01" w:rsidP="0060794E">
            <w:pPr>
              <w:spacing w:after="45" w:line="240" w:lineRule="auto"/>
              <w:rPr>
                <w:rFonts w:ascii="Arial" w:hAnsi="Arial" w:cs="Arial"/>
                <w:szCs w:val="24"/>
              </w:rPr>
            </w:pPr>
          </w:p>
        </w:tc>
      </w:tr>
      <w:tr w:rsidR="00A44E5D" w:rsidRPr="00A44E5D" w14:paraId="6E8D2229" w14:textId="77777777" w:rsidTr="0081587F">
        <w:tc>
          <w:tcPr>
            <w:tcW w:w="10499" w:type="dxa"/>
            <w:gridSpan w:val="3"/>
            <w:shd w:val="clear" w:color="auto" w:fill="D9D9D9" w:themeFill="background1" w:themeFillShade="D9"/>
            <w:vAlign w:val="center"/>
          </w:tcPr>
          <w:p w14:paraId="6CD2D047" w14:textId="33289A9D" w:rsidR="007F53C5" w:rsidRPr="009F3A01" w:rsidRDefault="007F53C5" w:rsidP="00964462">
            <w:pPr>
              <w:tabs>
                <w:tab w:val="left" w:pos="3855"/>
              </w:tabs>
              <w:jc w:val="center"/>
              <w:rPr>
                <w:rFonts w:ascii="Arial" w:hAnsi="Arial" w:cs="Arial"/>
                <w:b/>
                <w:bCs/>
                <w:color w:val="000066"/>
                <w:sz w:val="28"/>
                <w:szCs w:val="28"/>
              </w:rPr>
            </w:pPr>
            <w:r w:rsidRPr="009F3A01">
              <w:rPr>
                <w:rFonts w:ascii="Arial" w:hAnsi="Arial" w:cs="Arial"/>
                <w:b/>
                <w:bCs/>
                <w:color w:val="000066"/>
                <w:sz w:val="28"/>
                <w:szCs w:val="28"/>
              </w:rPr>
              <w:t>Responsibility for Resources</w:t>
            </w:r>
          </w:p>
        </w:tc>
      </w:tr>
      <w:tr w:rsidR="007F53C5" w:rsidRPr="0081587F" w14:paraId="60F1DB27" w14:textId="77777777" w:rsidTr="00384115">
        <w:tc>
          <w:tcPr>
            <w:tcW w:w="10499" w:type="dxa"/>
            <w:gridSpan w:val="3"/>
            <w:tcBorders>
              <w:bottom w:val="single" w:sz="4" w:space="0" w:color="auto"/>
            </w:tcBorders>
            <w:shd w:val="clear" w:color="auto" w:fill="auto"/>
          </w:tcPr>
          <w:p w14:paraId="19B69759" w14:textId="77777777" w:rsidR="003B70CF" w:rsidRDefault="002C2D13" w:rsidP="003B70CF">
            <w:pPr>
              <w:rPr>
                <w:rFonts w:ascii="Arial" w:hAnsi="Arial" w:cs="Arial"/>
                <w:color w:val="000066"/>
                <w:szCs w:val="24"/>
              </w:rPr>
            </w:pPr>
            <w:r w:rsidRPr="00A44E5D">
              <w:rPr>
                <w:rFonts w:ascii="Arial" w:hAnsi="Arial" w:cs="Arial"/>
                <w:b/>
                <w:color w:val="000066"/>
                <w:szCs w:val="24"/>
              </w:rPr>
              <w:t>Employees (supervision):</w:t>
            </w:r>
            <w:r w:rsidR="0081587F" w:rsidRPr="00A44E5D">
              <w:rPr>
                <w:rFonts w:ascii="Arial" w:hAnsi="Arial" w:cs="Arial"/>
                <w:color w:val="000066"/>
                <w:szCs w:val="24"/>
              </w:rPr>
              <w:t xml:space="preserve"> </w:t>
            </w:r>
          </w:p>
          <w:p w14:paraId="7C123115" w14:textId="5E5D14C6" w:rsidR="007F53C5" w:rsidRPr="0081587F" w:rsidRDefault="00F41F39" w:rsidP="003B70CF">
            <w:pPr>
              <w:rPr>
                <w:rFonts w:ascii="Arial" w:hAnsi="Arial" w:cs="Arial"/>
                <w:b/>
                <w:szCs w:val="24"/>
              </w:rPr>
            </w:pPr>
            <w:r>
              <w:rPr>
                <w:rFonts w:ascii="Arial" w:hAnsi="Arial" w:cs="Arial"/>
                <w:szCs w:val="24"/>
              </w:rPr>
              <w:t xml:space="preserve">As </w:t>
            </w:r>
            <w:r w:rsidR="00A53488">
              <w:rPr>
                <w:rFonts w:ascii="Arial" w:hAnsi="Arial" w:cs="Arial"/>
                <w:szCs w:val="24"/>
              </w:rPr>
              <w:t xml:space="preserve">assigned </w:t>
            </w:r>
            <w:r>
              <w:rPr>
                <w:rFonts w:ascii="Arial" w:hAnsi="Arial" w:cs="Arial"/>
                <w:szCs w:val="24"/>
              </w:rPr>
              <w:t>by the Headteacher</w:t>
            </w:r>
            <w:r w:rsidR="00A53488">
              <w:rPr>
                <w:rFonts w:ascii="Arial" w:hAnsi="Arial" w:cs="Arial"/>
                <w:szCs w:val="24"/>
              </w:rPr>
              <w:t>/ Governing Body (Teaching &amp; Non-Teaching)</w:t>
            </w:r>
          </w:p>
        </w:tc>
      </w:tr>
      <w:tr w:rsidR="00746581" w:rsidRPr="0081587F" w14:paraId="5DE1DD2F" w14:textId="77777777" w:rsidTr="00BB06AF">
        <w:tc>
          <w:tcPr>
            <w:tcW w:w="10499" w:type="dxa"/>
            <w:gridSpan w:val="3"/>
            <w:tcBorders>
              <w:top w:val="single" w:sz="4" w:space="0" w:color="auto"/>
              <w:left w:val="single" w:sz="4" w:space="0" w:color="auto"/>
              <w:bottom w:val="single" w:sz="4" w:space="0" w:color="auto"/>
              <w:right w:val="single" w:sz="4" w:space="0" w:color="auto"/>
            </w:tcBorders>
            <w:shd w:val="clear" w:color="auto" w:fill="auto"/>
          </w:tcPr>
          <w:p w14:paraId="22759731" w14:textId="214BB8AC" w:rsidR="00746581" w:rsidRPr="00A44E5D" w:rsidRDefault="00746581" w:rsidP="00FE3AC1">
            <w:pPr>
              <w:rPr>
                <w:rFonts w:ascii="Arial" w:hAnsi="Arial" w:cs="Arial"/>
                <w:b/>
                <w:color w:val="000066"/>
                <w:szCs w:val="24"/>
              </w:rPr>
            </w:pPr>
            <w:r w:rsidRPr="00A44E5D">
              <w:rPr>
                <w:rFonts w:ascii="Arial" w:hAnsi="Arial" w:cs="Arial"/>
                <w:b/>
                <w:color w:val="000066"/>
                <w:szCs w:val="24"/>
              </w:rPr>
              <w:t>Financial:</w:t>
            </w:r>
            <w:r w:rsidR="00FE3AC1" w:rsidRPr="00A44E5D">
              <w:rPr>
                <w:rFonts w:ascii="Arial" w:hAnsi="Arial" w:cs="Arial"/>
                <w:b/>
                <w:color w:val="000066"/>
                <w:szCs w:val="24"/>
              </w:rPr>
              <w:t xml:space="preserve"> </w:t>
            </w:r>
          </w:p>
          <w:p w14:paraId="6F77B183" w14:textId="33F2DAEE" w:rsidR="00746581" w:rsidRPr="0081587F" w:rsidRDefault="00A53488" w:rsidP="00C16F7F">
            <w:pPr>
              <w:rPr>
                <w:rFonts w:ascii="Arial" w:hAnsi="Arial" w:cs="Arial"/>
                <w:b/>
                <w:szCs w:val="24"/>
              </w:rPr>
            </w:pPr>
            <w:r>
              <w:rPr>
                <w:rFonts w:ascii="Arial" w:hAnsi="Arial" w:cs="Arial"/>
                <w:szCs w:val="24"/>
              </w:rPr>
              <w:t>As assigned by the Headteacher/ Governing Body</w:t>
            </w:r>
          </w:p>
        </w:tc>
      </w:tr>
      <w:tr w:rsidR="00746581" w:rsidRPr="00EF6C22" w14:paraId="4EC6FBCE" w14:textId="77777777" w:rsidTr="00BB06AF">
        <w:tc>
          <w:tcPr>
            <w:tcW w:w="10499" w:type="dxa"/>
            <w:gridSpan w:val="3"/>
            <w:tcBorders>
              <w:top w:val="single" w:sz="4" w:space="0" w:color="auto"/>
              <w:left w:val="single" w:sz="4" w:space="0" w:color="auto"/>
              <w:bottom w:val="single" w:sz="4" w:space="0" w:color="auto"/>
              <w:right w:val="single" w:sz="4" w:space="0" w:color="auto"/>
            </w:tcBorders>
            <w:shd w:val="clear" w:color="auto" w:fill="auto"/>
          </w:tcPr>
          <w:p w14:paraId="375C703C" w14:textId="77777777" w:rsidR="003B70CF" w:rsidRDefault="00746581" w:rsidP="003B70CF">
            <w:pPr>
              <w:rPr>
                <w:rFonts w:ascii="Arial" w:hAnsi="Arial" w:cs="Arial"/>
                <w:color w:val="000066"/>
                <w:szCs w:val="24"/>
              </w:rPr>
            </w:pPr>
            <w:r w:rsidRPr="00A44E5D">
              <w:rPr>
                <w:rFonts w:ascii="Arial" w:hAnsi="Arial" w:cs="Arial"/>
                <w:b/>
                <w:color w:val="000066"/>
                <w:szCs w:val="24"/>
              </w:rPr>
              <w:t>Physical:</w:t>
            </w:r>
            <w:r w:rsidR="0081587F" w:rsidRPr="00A44E5D">
              <w:rPr>
                <w:rFonts w:ascii="Arial" w:hAnsi="Arial" w:cs="Arial"/>
                <w:color w:val="000066"/>
                <w:szCs w:val="24"/>
              </w:rPr>
              <w:t xml:space="preserve"> </w:t>
            </w:r>
          </w:p>
          <w:p w14:paraId="7C331559" w14:textId="1EE37D93" w:rsidR="00746581" w:rsidRPr="0081587F" w:rsidRDefault="00FE1361" w:rsidP="003B70CF">
            <w:pPr>
              <w:rPr>
                <w:rFonts w:ascii="Arial" w:hAnsi="Arial" w:cs="Arial"/>
                <w:b/>
                <w:szCs w:val="24"/>
              </w:rPr>
            </w:pPr>
            <w:r>
              <w:rPr>
                <w:rFonts w:ascii="Arial" w:hAnsi="Arial" w:cs="Arial"/>
                <w:szCs w:val="24"/>
              </w:rPr>
              <w:t>R</w:t>
            </w:r>
            <w:r w:rsidRPr="0081587F">
              <w:rPr>
                <w:rFonts w:ascii="Arial" w:hAnsi="Arial" w:cs="Arial"/>
                <w:szCs w:val="24"/>
              </w:rPr>
              <w:t>esponsibility</w:t>
            </w:r>
            <w:r>
              <w:rPr>
                <w:rFonts w:ascii="Arial" w:hAnsi="Arial" w:cs="Arial"/>
                <w:szCs w:val="24"/>
              </w:rPr>
              <w:t xml:space="preserve"> (as assigned by the Headteacher)</w:t>
            </w:r>
            <w:r w:rsidRPr="0081587F">
              <w:rPr>
                <w:rFonts w:ascii="Arial" w:hAnsi="Arial" w:cs="Arial"/>
                <w:szCs w:val="24"/>
              </w:rPr>
              <w:t xml:space="preserve"> for the physical resources held in school e.g. manual or computerised information; data and records; office and other equipment; tools and instruments; vehicles; machinery; fixtures and fittings; goods, stocks and supplies.</w:t>
            </w:r>
          </w:p>
        </w:tc>
      </w:tr>
      <w:tr w:rsidR="00A44E5D" w:rsidRPr="00A44E5D" w14:paraId="1CEB9F94" w14:textId="77777777" w:rsidTr="00CE0F40">
        <w:tc>
          <w:tcPr>
            <w:tcW w:w="104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9458" w14:textId="5095ABB7" w:rsidR="00CE0F40" w:rsidRPr="009F3A01" w:rsidRDefault="00CE0F40" w:rsidP="0081587F">
            <w:pPr>
              <w:jc w:val="center"/>
              <w:rPr>
                <w:rFonts w:ascii="Arial" w:hAnsi="Arial" w:cs="Arial"/>
                <w:b/>
                <w:color w:val="000066"/>
                <w:sz w:val="28"/>
                <w:szCs w:val="28"/>
              </w:rPr>
            </w:pPr>
            <w:r w:rsidRPr="009F3A01">
              <w:rPr>
                <w:rFonts w:ascii="Arial" w:hAnsi="Arial" w:cs="Arial"/>
                <w:b/>
                <w:color w:val="000066"/>
                <w:sz w:val="28"/>
                <w:szCs w:val="28"/>
              </w:rPr>
              <w:t>Employment checks</w:t>
            </w:r>
          </w:p>
        </w:tc>
      </w:tr>
      <w:tr w:rsidR="007F53C5" w:rsidRPr="001E3B7E" w14:paraId="1765B42A" w14:textId="77777777" w:rsidTr="0005563C">
        <w:trPr>
          <w:trHeight w:val="3797"/>
        </w:trPr>
        <w:tc>
          <w:tcPr>
            <w:tcW w:w="10499" w:type="dxa"/>
            <w:gridSpan w:val="3"/>
            <w:shd w:val="clear" w:color="auto" w:fill="auto"/>
          </w:tcPr>
          <w:p w14:paraId="5B3A7CCB" w14:textId="77777777" w:rsidR="0081587F" w:rsidRPr="001B5480" w:rsidRDefault="0081587F" w:rsidP="0081587F">
            <w:pPr>
              <w:rPr>
                <w:rFonts w:ascii="Arial" w:hAnsi="Arial" w:cs="Arial"/>
                <w:szCs w:val="24"/>
              </w:rPr>
            </w:pPr>
            <w:r w:rsidRPr="001B5480">
              <w:rPr>
                <w:rFonts w:ascii="Arial" w:hAnsi="Arial" w:cs="Arial"/>
                <w:szCs w:val="24"/>
              </w:rPr>
              <w:t>The following employment checks are required:</w:t>
            </w:r>
          </w:p>
          <w:p w14:paraId="0FD2D264" w14:textId="77777777" w:rsidR="00392E12" w:rsidRPr="00392E12" w:rsidRDefault="0081587F" w:rsidP="001A7AF0">
            <w:pPr>
              <w:numPr>
                <w:ilvl w:val="0"/>
                <w:numId w:val="5"/>
              </w:numPr>
              <w:spacing w:after="0" w:line="240" w:lineRule="auto"/>
              <w:rPr>
                <w:rFonts w:ascii="Arial" w:hAnsi="Arial" w:cs="Arial"/>
                <w:szCs w:val="24"/>
              </w:rPr>
            </w:pPr>
            <w:r w:rsidRPr="001B5480">
              <w:rPr>
                <w:rFonts w:ascii="Arial" w:hAnsi="Arial" w:cs="Arial"/>
                <w:szCs w:val="24"/>
              </w:rPr>
              <w:t>Identity Check</w:t>
            </w:r>
            <w:r w:rsidR="00392E12">
              <w:rPr>
                <w:rFonts w:ascii="Arial" w:hAnsi="Arial" w:cs="Arial"/>
                <w:color w:val="494949"/>
                <w:sz w:val="18"/>
                <w:szCs w:val="18"/>
                <w:shd w:val="clear" w:color="auto" w:fill="FFFFFF"/>
              </w:rPr>
              <w:t xml:space="preserve"> </w:t>
            </w:r>
          </w:p>
          <w:p w14:paraId="6DD2528F" w14:textId="25DE050C" w:rsidR="0081587F" w:rsidRPr="000B4444" w:rsidRDefault="00392E12" w:rsidP="001A7AF0">
            <w:pPr>
              <w:numPr>
                <w:ilvl w:val="0"/>
                <w:numId w:val="5"/>
              </w:numPr>
              <w:spacing w:after="0" w:line="240" w:lineRule="auto"/>
              <w:rPr>
                <w:rFonts w:ascii="Arial" w:hAnsi="Arial" w:cs="Arial"/>
                <w:szCs w:val="24"/>
              </w:rPr>
            </w:pPr>
            <w:r w:rsidRPr="000B4444">
              <w:rPr>
                <w:rFonts w:ascii="Arial" w:hAnsi="Arial" w:cs="Arial"/>
                <w:szCs w:val="24"/>
                <w:shd w:val="clear" w:color="auto" w:fill="FFFFFF"/>
              </w:rPr>
              <w:t>Rehabilitation of Offenders Act 1974</w:t>
            </w:r>
          </w:p>
          <w:p w14:paraId="38B6177C" w14:textId="254874F0" w:rsidR="0081587F" w:rsidRPr="000B4444" w:rsidRDefault="00097DB3" w:rsidP="000B4444">
            <w:pPr>
              <w:numPr>
                <w:ilvl w:val="0"/>
                <w:numId w:val="5"/>
              </w:numPr>
              <w:spacing w:after="0" w:line="240" w:lineRule="auto"/>
              <w:rPr>
                <w:rFonts w:ascii="Arial" w:hAnsi="Arial" w:cs="Arial"/>
                <w:szCs w:val="24"/>
              </w:rPr>
            </w:pPr>
            <w:r w:rsidRPr="00AA60C3">
              <w:rPr>
                <w:rFonts w:ascii="Arial" w:hAnsi="Arial" w:cs="Arial"/>
                <w:szCs w:val="24"/>
              </w:rPr>
              <w:t>Children’s Barred List</w:t>
            </w:r>
          </w:p>
          <w:p w14:paraId="3CAFBA4D"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Prohibition from Teaching Check</w:t>
            </w:r>
          </w:p>
          <w:p w14:paraId="3C8AF609" w14:textId="1C2045D5"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 xml:space="preserve">Evidence of a satisfactory safeguarding check </w:t>
            </w:r>
            <w:r w:rsidR="0034269B" w:rsidRPr="00AA60C3">
              <w:rPr>
                <w:rFonts w:ascii="Arial" w:hAnsi="Arial" w:cs="Arial"/>
                <w:szCs w:val="24"/>
              </w:rPr>
              <w:t>e.g.,</w:t>
            </w:r>
            <w:r w:rsidRPr="00AA60C3">
              <w:rPr>
                <w:rFonts w:ascii="Arial" w:hAnsi="Arial" w:cs="Arial"/>
                <w:szCs w:val="24"/>
              </w:rPr>
              <w:t xml:space="preserve"> Enhanced DBS Check</w:t>
            </w:r>
          </w:p>
          <w:p w14:paraId="3A0D9DD9"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Evidence of entitlement to work in the UK</w:t>
            </w:r>
          </w:p>
          <w:p w14:paraId="376D5ADC"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Childcare Disqualification Declaration (where applicable)</w:t>
            </w:r>
          </w:p>
          <w:p w14:paraId="79437945"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Evidence of Essential Qualifications – see page 2 of this Job Specification</w:t>
            </w:r>
          </w:p>
          <w:p w14:paraId="2C90339E"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Two satisfactory references (including current or most recent employer)</w:t>
            </w:r>
          </w:p>
          <w:p w14:paraId="33190F70" w14:textId="0467126A"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Confirmation of medical fitness</w:t>
            </w:r>
            <w:r w:rsidR="007D50F8" w:rsidRPr="00AA60C3">
              <w:rPr>
                <w:rFonts w:ascii="Arial" w:hAnsi="Arial" w:cs="Arial"/>
                <w:szCs w:val="24"/>
              </w:rPr>
              <w:t>/ clearance</w:t>
            </w:r>
            <w:r w:rsidRPr="00AA60C3">
              <w:rPr>
                <w:rFonts w:ascii="Arial" w:hAnsi="Arial" w:cs="Arial"/>
                <w:szCs w:val="24"/>
              </w:rPr>
              <w:t xml:space="preserve"> for employment</w:t>
            </w:r>
          </w:p>
          <w:p w14:paraId="4EEB3F5A" w14:textId="5CAFB6B9" w:rsidR="00F42140" w:rsidRPr="00AA60C3" w:rsidRDefault="00F42140" w:rsidP="001A7AF0">
            <w:pPr>
              <w:numPr>
                <w:ilvl w:val="0"/>
                <w:numId w:val="5"/>
              </w:numPr>
              <w:spacing w:after="0" w:line="240" w:lineRule="auto"/>
              <w:rPr>
                <w:rFonts w:ascii="Arial" w:hAnsi="Arial" w:cs="Arial"/>
                <w:szCs w:val="24"/>
              </w:rPr>
            </w:pPr>
            <w:r w:rsidRPr="00AA60C3">
              <w:rPr>
                <w:rFonts w:ascii="Arial" w:hAnsi="Arial" w:cs="Arial"/>
                <w:szCs w:val="24"/>
              </w:rPr>
              <w:t>Driving Licence clearance</w:t>
            </w:r>
          </w:p>
          <w:p w14:paraId="4A38F4D6" w14:textId="77777777" w:rsidR="00EE4ACB" w:rsidRPr="00AA60C3" w:rsidRDefault="00F42140" w:rsidP="0005563C">
            <w:pPr>
              <w:numPr>
                <w:ilvl w:val="0"/>
                <w:numId w:val="5"/>
              </w:numPr>
              <w:spacing w:after="0" w:line="240" w:lineRule="auto"/>
              <w:rPr>
                <w:rFonts w:ascii="Arial" w:hAnsi="Arial" w:cs="Arial"/>
                <w:b/>
                <w:sz w:val="22"/>
                <w:szCs w:val="22"/>
              </w:rPr>
            </w:pPr>
            <w:r w:rsidRPr="00AA60C3">
              <w:rPr>
                <w:rFonts w:ascii="Arial" w:hAnsi="Arial" w:cs="Arial"/>
                <w:szCs w:val="24"/>
              </w:rPr>
              <w:t xml:space="preserve">Professional </w:t>
            </w:r>
            <w:r w:rsidR="0081587F" w:rsidRPr="00AA60C3">
              <w:rPr>
                <w:rFonts w:ascii="Arial" w:hAnsi="Arial" w:cs="Arial"/>
                <w:szCs w:val="24"/>
              </w:rPr>
              <w:t>Registration with appropriate bodies (where applicable)</w:t>
            </w:r>
            <w:r w:rsidR="0081587F" w:rsidRPr="00AA60C3">
              <w:rPr>
                <w:rFonts w:ascii="Arial" w:hAnsi="Arial" w:cs="Arial"/>
                <w:b/>
                <w:szCs w:val="24"/>
              </w:rPr>
              <w:t xml:space="preserve">    </w:t>
            </w:r>
          </w:p>
          <w:p w14:paraId="365581F8" w14:textId="77777777" w:rsidR="00F42140" w:rsidRPr="00AA60C3" w:rsidRDefault="00F42140" w:rsidP="0005563C">
            <w:pPr>
              <w:numPr>
                <w:ilvl w:val="0"/>
                <w:numId w:val="5"/>
              </w:numPr>
              <w:spacing w:after="0" w:line="240" w:lineRule="auto"/>
              <w:rPr>
                <w:rFonts w:ascii="Arial" w:hAnsi="Arial" w:cs="Arial"/>
                <w:sz w:val="22"/>
                <w:szCs w:val="22"/>
              </w:rPr>
            </w:pPr>
            <w:r w:rsidRPr="00AA60C3">
              <w:rPr>
                <w:rFonts w:ascii="Arial" w:hAnsi="Arial" w:cs="Arial"/>
              </w:rPr>
              <w:t>Fluency Duty</w:t>
            </w:r>
          </w:p>
          <w:p w14:paraId="08F849F9" w14:textId="77777777" w:rsidR="00F42140" w:rsidRPr="003B70CF" w:rsidRDefault="00F42140" w:rsidP="003B70CF">
            <w:pPr>
              <w:numPr>
                <w:ilvl w:val="0"/>
                <w:numId w:val="5"/>
              </w:numPr>
              <w:spacing w:after="0" w:line="240" w:lineRule="auto"/>
              <w:rPr>
                <w:rFonts w:ascii="Arial" w:hAnsi="Arial" w:cs="Arial"/>
                <w:sz w:val="22"/>
                <w:szCs w:val="22"/>
              </w:rPr>
            </w:pPr>
            <w:r w:rsidRPr="00AA60C3">
              <w:rPr>
                <w:rFonts w:ascii="Arial" w:hAnsi="Arial" w:cs="Arial"/>
              </w:rPr>
              <w:t>Lived or worked abroad declaration</w:t>
            </w:r>
            <w:r w:rsidR="003B70CF">
              <w:rPr>
                <w:rFonts w:ascii="Arial" w:hAnsi="Arial" w:cs="Arial"/>
              </w:rPr>
              <w:t xml:space="preserve">  </w:t>
            </w:r>
          </w:p>
          <w:p w14:paraId="69986B9F" w14:textId="62982847" w:rsidR="003B70CF" w:rsidRPr="00F42140" w:rsidRDefault="003B70CF" w:rsidP="003B70CF">
            <w:pPr>
              <w:spacing w:after="0" w:line="240" w:lineRule="auto"/>
              <w:ind w:left="720"/>
              <w:rPr>
                <w:rFonts w:ascii="Arial" w:hAnsi="Arial" w:cs="Arial"/>
                <w:sz w:val="22"/>
                <w:szCs w:val="22"/>
              </w:rPr>
            </w:pPr>
          </w:p>
        </w:tc>
      </w:tr>
      <w:tr w:rsidR="00A44E5D" w:rsidRPr="00A44E5D" w14:paraId="077E0A10" w14:textId="77777777" w:rsidTr="00BB06AF">
        <w:tc>
          <w:tcPr>
            <w:tcW w:w="10499" w:type="dxa"/>
            <w:gridSpan w:val="3"/>
            <w:shd w:val="clear" w:color="auto" w:fill="D9D9D9" w:themeFill="background1" w:themeFillShade="D9"/>
          </w:tcPr>
          <w:p w14:paraId="33BD7D56" w14:textId="2201C1C3" w:rsidR="007F53C5" w:rsidRPr="00A44E5D" w:rsidRDefault="007F53C5" w:rsidP="00815918">
            <w:pPr>
              <w:rPr>
                <w:rFonts w:ascii="Arial" w:hAnsi="Arial" w:cs="Arial"/>
                <w:b/>
                <w:color w:val="000066"/>
                <w:sz w:val="22"/>
                <w:szCs w:val="22"/>
              </w:rPr>
            </w:pPr>
            <w:r w:rsidRPr="00A44E5D">
              <w:rPr>
                <w:rFonts w:ascii="Arial" w:hAnsi="Arial" w:cs="Arial"/>
                <w:b/>
                <w:color w:val="000066"/>
                <w:sz w:val="22"/>
                <w:szCs w:val="22"/>
              </w:rPr>
              <w:t xml:space="preserve">Date completed: </w:t>
            </w:r>
            <w:r w:rsidR="00721026">
              <w:rPr>
                <w:rFonts w:ascii="Arial" w:hAnsi="Arial" w:cs="Arial"/>
                <w:b/>
                <w:color w:val="000066"/>
                <w:sz w:val="22"/>
                <w:szCs w:val="22"/>
              </w:rPr>
              <w:t>June</w:t>
            </w:r>
            <w:r w:rsidR="00083091">
              <w:rPr>
                <w:rFonts w:ascii="Arial" w:hAnsi="Arial" w:cs="Arial"/>
                <w:b/>
                <w:color w:val="000066"/>
                <w:sz w:val="22"/>
                <w:szCs w:val="22"/>
              </w:rPr>
              <w:t xml:space="preserve"> 2022</w:t>
            </w:r>
          </w:p>
        </w:tc>
      </w:tr>
    </w:tbl>
    <w:p w14:paraId="332A53C2" w14:textId="77777777" w:rsidR="00F51683" w:rsidRDefault="00F51683" w:rsidP="003B70CF"/>
    <w:sectPr w:rsidR="00F51683" w:rsidSect="0081587F">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A37"/>
    <w:multiLevelType w:val="hybridMultilevel"/>
    <w:tmpl w:val="4BFA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B763A"/>
    <w:multiLevelType w:val="hybridMultilevel"/>
    <w:tmpl w:val="06EE430E"/>
    <w:lvl w:ilvl="0" w:tplc="BF48D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051AA"/>
    <w:multiLevelType w:val="hybridMultilevel"/>
    <w:tmpl w:val="99A84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F1004"/>
    <w:multiLevelType w:val="hybridMultilevel"/>
    <w:tmpl w:val="463E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326D3"/>
    <w:multiLevelType w:val="multilevel"/>
    <w:tmpl w:val="5148C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424CC"/>
    <w:multiLevelType w:val="hybridMultilevel"/>
    <w:tmpl w:val="C1F0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F379D"/>
    <w:multiLevelType w:val="hybridMultilevel"/>
    <w:tmpl w:val="5CB0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7384D"/>
    <w:multiLevelType w:val="hybridMultilevel"/>
    <w:tmpl w:val="D92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15F90"/>
    <w:multiLevelType w:val="hybridMultilevel"/>
    <w:tmpl w:val="E184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84383"/>
    <w:multiLevelType w:val="hybridMultilevel"/>
    <w:tmpl w:val="565A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A9E57B6"/>
    <w:multiLevelType w:val="hybridMultilevel"/>
    <w:tmpl w:val="4826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94ACF"/>
    <w:multiLevelType w:val="multilevel"/>
    <w:tmpl w:val="7726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77CC3"/>
    <w:multiLevelType w:val="hybridMultilevel"/>
    <w:tmpl w:val="B84CF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8423A"/>
    <w:multiLevelType w:val="hybridMultilevel"/>
    <w:tmpl w:val="0A70D73C"/>
    <w:lvl w:ilvl="0" w:tplc="6E145E5E">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F0246"/>
    <w:multiLevelType w:val="hybridMultilevel"/>
    <w:tmpl w:val="C12C4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FD3D09"/>
    <w:multiLevelType w:val="hybridMultilevel"/>
    <w:tmpl w:val="735E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E07B3"/>
    <w:multiLevelType w:val="hybridMultilevel"/>
    <w:tmpl w:val="1922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FE1E14"/>
    <w:multiLevelType w:val="hybridMultilevel"/>
    <w:tmpl w:val="4EC6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F2E2B"/>
    <w:multiLevelType w:val="hybridMultilevel"/>
    <w:tmpl w:val="EB70C7E8"/>
    <w:lvl w:ilvl="0" w:tplc="6E145E5E">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41984"/>
    <w:multiLevelType w:val="hybridMultilevel"/>
    <w:tmpl w:val="A4D02994"/>
    <w:lvl w:ilvl="0" w:tplc="6610EA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4841C9"/>
    <w:multiLevelType w:val="hybridMultilevel"/>
    <w:tmpl w:val="59E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E4E02"/>
    <w:multiLevelType w:val="multilevel"/>
    <w:tmpl w:val="F380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010ED7"/>
    <w:multiLevelType w:val="multilevel"/>
    <w:tmpl w:val="0E76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9C4521"/>
    <w:multiLevelType w:val="hybridMultilevel"/>
    <w:tmpl w:val="8B42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D51F8"/>
    <w:multiLevelType w:val="hybridMultilevel"/>
    <w:tmpl w:val="BAFA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932228">
    <w:abstractNumId w:val="10"/>
  </w:num>
  <w:num w:numId="2" w16cid:durableId="82142972">
    <w:abstractNumId w:val="14"/>
  </w:num>
  <w:num w:numId="3" w16cid:durableId="869299099">
    <w:abstractNumId w:val="19"/>
  </w:num>
  <w:num w:numId="4" w16cid:durableId="54745657">
    <w:abstractNumId w:val="13"/>
  </w:num>
  <w:num w:numId="5" w16cid:durableId="590235011">
    <w:abstractNumId w:val="21"/>
  </w:num>
  <w:num w:numId="6" w16cid:durableId="152841801">
    <w:abstractNumId w:val="0"/>
  </w:num>
  <w:num w:numId="7" w16cid:durableId="1030836638">
    <w:abstractNumId w:val="2"/>
  </w:num>
  <w:num w:numId="8" w16cid:durableId="288820979">
    <w:abstractNumId w:val="1"/>
  </w:num>
  <w:num w:numId="9" w16cid:durableId="483930847">
    <w:abstractNumId w:val="7"/>
  </w:num>
  <w:num w:numId="10" w16cid:durableId="1521428103">
    <w:abstractNumId w:val="20"/>
  </w:num>
  <w:num w:numId="11" w16cid:durableId="1577130873">
    <w:abstractNumId w:val="25"/>
  </w:num>
  <w:num w:numId="12" w16cid:durableId="1233856203">
    <w:abstractNumId w:val="8"/>
  </w:num>
  <w:num w:numId="13" w16cid:durableId="1649936772">
    <w:abstractNumId w:val="11"/>
  </w:num>
  <w:num w:numId="14" w16cid:durableId="409350015">
    <w:abstractNumId w:val="5"/>
  </w:num>
  <w:num w:numId="15" w16cid:durableId="1165196841">
    <w:abstractNumId w:val="18"/>
  </w:num>
  <w:num w:numId="16" w16cid:durableId="775634488">
    <w:abstractNumId w:val="3"/>
  </w:num>
  <w:num w:numId="17" w16cid:durableId="59133092">
    <w:abstractNumId w:val="24"/>
  </w:num>
  <w:num w:numId="18" w16cid:durableId="1532260067">
    <w:abstractNumId w:val="22"/>
  </w:num>
  <w:num w:numId="19" w16cid:durableId="1652908798">
    <w:abstractNumId w:val="23"/>
  </w:num>
  <w:num w:numId="20" w16cid:durableId="1762526447">
    <w:abstractNumId w:val="12"/>
  </w:num>
  <w:num w:numId="21" w16cid:durableId="1589656804">
    <w:abstractNumId w:val="4"/>
  </w:num>
  <w:num w:numId="22" w16cid:durableId="384371788">
    <w:abstractNumId w:val="15"/>
  </w:num>
  <w:num w:numId="23" w16cid:durableId="123083235">
    <w:abstractNumId w:val="16"/>
  </w:num>
  <w:num w:numId="24" w16cid:durableId="411508499">
    <w:abstractNumId w:val="6"/>
  </w:num>
  <w:num w:numId="25" w16cid:durableId="2133088463">
    <w:abstractNumId w:val="9"/>
  </w:num>
  <w:num w:numId="26" w16cid:durableId="168952642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29"/>
    <w:rsid w:val="00014C0C"/>
    <w:rsid w:val="00035DA6"/>
    <w:rsid w:val="0005563C"/>
    <w:rsid w:val="00061C28"/>
    <w:rsid w:val="00081EB8"/>
    <w:rsid w:val="00083091"/>
    <w:rsid w:val="00095A60"/>
    <w:rsid w:val="00097DB3"/>
    <w:rsid w:val="000B2F43"/>
    <w:rsid w:val="000B4444"/>
    <w:rsid w:val="000D11E6"/>
    <w:rsid w:val="000E304E"/>
    <w:rsid w:val="000E5952"/>
    <w:rsid w:val="000F5974"/>
    <w:rsid w:val="001514B0"/>
    <w:rsid w:val="001550E0"/>
    <w:rsid w:val="00167816"/>
    <w:rsid w:val="00182A41"/>
    <w:rsid w:val="001933C6"/>
    <w:rsid w:val="001A20DB"/>
    <w:rsid w:val="001A23A7"/>
    <w:rsid w:val="001A7AF0"/>
    <w:rsid w:val="001B7203"/>
    <w:rsid w:val="001C738A"/>
    <w:rsid w:val="001E3B7E"/>
    <w:rsid w:val="001F321B"/>
    <w:rsid w:val="00237B15"/>
    <w:rsid w:val="00257218"/>
    <w:rsid w:val="00257F21"/>
    <w:rsid w:val="00283A2A"/>
    <w:rsid w:val="002A2D19"/>
    <w:rsid w:val="002A58C5"/>
    <w:rsid w:val="002C2D13"/>
    <w:rsid w:val="002F0545"/>
    <w:rsid w:val="00307B04"/>
    <w:rsid w:val="003248C8"/>
    <w:rsid w:val="00334B32"/>
    <w:rsid w:val="0034269B"/>
    <w:rsid w:val="003430D1"/>
    <w:rsid w:val="00345A73"/>
    <w:rsid w:val="00350E08"/>
    <w:rsid w:val="00355C93"/>
    <w:rsid w:val="00360F25"/>
    <w:rsid w:val="00367315"/>
    <w:rsid w:val="00384115"/>
    <w:rsid w:val="00392E12"/>
    <w:rsid w:val="00396A71"/>
    <w:rsid w:val="003B33D9"/>
    <w:rsid w:val="003B576E"/>
    <w:rsid w:val="003B70CF"/>
    <w:rsid w:val="003D46F9"/>
    <w:rsid w:val="00400EAF"/>
    <w:rsid w:val="0040548B"/>
    <w:rsid w:val="00455233"/>
    <w:rsid w:val="00456797"/>
    <w:rsid w:val="00461740"/>
    <w:rsid w:val="004630DF"/>
    <w:rsid w:val="00472FE9"/>
    <w:rsid w:val="00473153"/>
    <w:rsid w:val="0048431C"/>
    <w:rsid w:val="004B7957"/>
    <w:rsid w:val="004C4156"/>
    <w:rsid w:val="00504DBD"/>
    <w:rsid w:val="00506AF6"/>
    <w:rsid w:val="00521DA2"/>
    <w:rsid w:val="00525279"/>
    <w:rsid w:val="00537308"/>
    <w:rsid w:val="005632FF"/>
    <w:rsid w:val="0057475A"/>
    <w:rsid w:val="00576346"/>
    <w:rsid w:val="00592CEC"/>
    <w:rsid w:val="005A63AB"/>
    <w:rsid w:val="005B5CE1"/>
    <w:rsid w:val="0060287A"/>
    <w:rsid w:val="0060794E"/>
    <w:rsid w:val="006202F4"/>
    <w:rsid w:val="006229A6"/>
    <w:rsid w:val="006308D4"/>
    <w:rsid w:val="00637B85"/>
    <w:rsid w:val="00666276"/>
    <w:rsid w:val="00676567"/>
    <w:rsid w:val="0069465D"/>
    <w:rsid w:val="006C5A82"/>
    <w:rsid w:val="006D6464"/>
    <w:rsid w:val="006E5AFD"/>
    <w:rsid w:val="006F1739"/>
    <w:rsid w:val="006F7AAE"/>
    <w:rsid w:val="00700759"/>
    <w:rsid w:val="0070111F"/>
    <w:rsid w:val="00721026"/>
    <w:rsid w:val="00735FAE"/>
    <w:rsid w:val="00746581"/>
    <w:rsid w:val="0074686D"/>
    <w:rsid w:val="00751025"/>
    <w:rsid w:val="007578BD"/>
    <w:rsid w:val="00761EC7"/>
    <w:rsid w:val="007773AA"/>
    <w:rsid w:val="00795443"/>
    <w:rsid w:val="007A398B"/>
    <w:rsid w:val="007C0BF9"/>
    <w:rsid w:val="007C68B5"/>
    <w:rsid w:val="007D50F8"/>
    <w:rsid w:val="007F3248"/>
    <w:rsid w:val="007F4C3E"/>
    <w:rsid w:val="007F53C5"/>
    <w:rsid w:val="008035EA"/>
    <w:rsid w:val="0081587F"/>
    <w:rsid w:val="00815918"/>
    <w:rsid w:val="00823134"/>
    <w:rsid w:val="008442FB"/>
    <w:rsid w:val="008626BB"/>
    <w:rsid w:val="008858B5"/>
    <w:rsid w:val="00890FB2"/>
    <w:rsid w:val="00893E74"/>
    <w:rsid w:val="008A5C43"/>
    <w:rsid w:val="008C6779"/>
    <w:rsid w:val="0091043C"/>
    <w:rsid w:val="0094068E"/>
    <w:rsid w:val="00943802"/>
    <w:rsid w:val="009460D5"/>
    <w:rsid w:val="009552A1"/>
    <w:rsid w:val="00964462"/>
    <w:rsid w:val="0096539C"/>
    <w:rsid w:val="00980B29"/>
    <w:rsid w:val="0099664A"/>
    <w:rsid w:val="009C0B6F"/>
    <w:rsid w:val="009C3D82"/>
    <w:rsid w:val="009E0269"/>
    <w:rsid w:val="009F3A01"/>
    <w:rsid w:val="00A1682D"/>
    <w:rsid w:val="00A36A49"/>
    <w:rsid w:val="00A431C1"/>
    <w:rsid w:val="00A44E5D"/>
    <w:rsid w:val="00A46F33"/>
    <w:rsid w:val="00A4709F"/>
    <w:rsid w:val="00A53488"/>
    <w:rsid w:val="00A55578"/>
    <w:rsid w:val="00A972E2"/>
    <w:rsid w:val="00AA3919"/>
    <w:rsid w:val="00AA60C3"/>
    <w:rsid w:val="00AD0180"/>
    <w:rsid w:val="00AD5735"/>
    <w:rsid w:val="00AD71C0"/>
    <w:rsid w:val="00AF7B96"/>
    <w:rsid w:val="00B01733"/>
    <w:rsid w:val="00B30667"/>
    <w:rsid w:val="00B31E3E"/>
    <w:rsid w:val="00B740D9"/>
    <w:rsid w:val="00B76A45"/>
    <w:rsid w:val="00B8794A"/>
    <w:rsid w:val="00BA005A"/>
    <w:rsid w:val="00BB06AF"/>
    <w:rsid w:val="00BB2377"/>
    <w:rsid w:val="00BC6C47"/>
    <w:rsid w:val="00BD550C"/>
    <w:rsid w:val="00C061B6"/>
    <w:rsid w:val="00C07C43"/>
    <w:rsid w:val="00C16F7F"/>
    <w:rsid w:val="00C40FD7"/>
    <w:rsid w:val="00C548BD"/>
    <w:rsid w:val="00C625DF"/>
    <w:rsid w:val="00C63472"/>
    <w:rsid w:val="00C6584F"/>
    <w:rsid w:val="00C83B5F"/>
    <w:rsid w:val="00C96AAE"/>
    <w:rsid w:val="00CA73DD"/>
    <w:rsid w:val="00CD026C"/>
    <w:rsid w:val="00CE0F40"/>
    <w:rsid w:val="00CE30D7"/>
    <w:rsid w:val="00D400BD"/>
    <w:rsid w:val="00D9240B"/>
    <w:rsid w:val="00DA06BF"/>
    <w:rsid w:val="00DA63F3"/>
    <w:rsid w:val="00DD0393"/>
    <w:rsid w:val="00DE5CB2"/>
    <w:rsid w:val="00DE7216"/>
    <w:rsid w:val="00DF4A12"/>
    <w:rsid w:val="00E34B32"/>
    <w:rsid w:val="00E8007B"/>
    <w:rsid w:val="00E93642"/>
    <w:rsid w:val="00ED4FF7"/>
    <w:rsid w:val="00ED53DA"/>
    <w:rsid w:val="00EE4ACB"/>
    <w:rsid w:val="00EE74DE"/>
    <w:rsid w:val="00F21B0C"/>
    <w:rsid w:val="00F41F39"/>
    <w:rsid w:val="00F42140"/>
    <w:rsid w:val="00F51683"/>
    <w:rsid w:val="00F56651"/>
    <w:rsid w:val="00F6084E"/>
    <w:rsid w:val="00F654B8"/>
    <w:rsid w:val="00F74B94"/>
    <w:rsid w:val="00F910E0"/>
    <w:rsid w:val="00FA5557"/>
    <w:rsid w:val="00FB4226"/>
    <w:rsid w:val="00FE0D10"/>
    <w:rsid w:val="00FE1361"/>
    <w:rsid w:val="00FE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8D46"/>
  <w15:docId w15:val="{90A5AD39-C256-4BA7-97A1-9AA5F352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B29"/>
    <w:rPr>
      <w:rFonts w:ascii="Times New Roman" w:eastAsia="Times New Roman" w:hAnsi="Times New Roman" w:cs="Times New Roman"/>
      <w:sz w:val="24"/>
      <w:szCs w:val="20"/>
    </w:rPr>
  </w:style>
  <w:style w:type="paragraph" w:styleId="Heading1">
    <w:name w:val="heading 1"/>
    <w:basedOn w:val="Normal"/>
    <w:next w:val="Normal"/>
    <w:link w:val="Heading1Char"/>
    <w:qFormat/>
    <w:rsid w:val="00980B29"/>
    <w:pPr>
      <w:keepNext/>
      <w:jc w:val="center"/>
      <w:outlineLvl w:val="0"/>
    </w:pPr>
    <w:rPr>
      <w:b/>
      <w:sz w:val="28"/>
    </w:rPr>
  </w:style>
  <w:style w:type="paragraph" w:styleId="Heading3">
    <w:name w:val="heading 3"/>
    <w:basedOn w:val="Normal"/>
    <w:next w:val="Normal"/>
    <w:link w:val="Heading3Char"/>
    <w:uiPriority w:val="9"/>
    <w:semiHidden/>
    <w:unhideWhenUsed/>
    <w:qFormat/>
    <w:rsid w:val="00890FB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90FB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80B2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B29"/>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980B29"/>
    <w:rPr>
      <w:rFonts w:ascii="Times New Roman" w:eastAsia="Times New Roman" w:hAnsi="Times New Roman" w:cs="Times New Roman"/>
      <w:i/>
      <w:iCs/>
      <w:sz w:val="24"/>
      <w:szCs w:val="24"/>
    </w:rPr>
  </w:style>
  <w:style w:type="paragraph" w:styleId="Footer">
    <w:name w:val="footer"/>
    <w:basedOn w:val="Normal"/>
    <w:link w:val="FooterChar"/>
    <w:rsid w:val="00980B29"/>
    <w:pPr>
      <w:tabs>
        <w:tab w:val="center" w:pos="4153"/>
        <w:tab w:val="right" w:pos="8306"/>
      </w:tabs>
    </w:pPr>
    <w:rPr>
      <w:rFonts w:ascii="Arial" w:hAnsi="Arial"/>
    </w:rPr>
  </w:style>
  <w:style w:type="character" w:customStyle="1" w:styleId="FooterChar">
    <w:name w:val="Footer Char"/>
    <w:basedOn w:val="DefaultParagraphFont"/>
    <w:link w:val="Footer"/>
    <w:rsid w:val="00980B29"/>
    <w:rPr>
      <w:rFonts w:ascii="Arial" w:eastAsia="Times New Roman" w:hAnsi="Arial" w:cs="Times New Roman"/>
      <w:sz w:val="24"/>
      <w:szCs w:val="20"/>
    </w:rPr>
  </w:style>
  <w:style w:type="paragraph" w:styleId="BodyText3">
    <w:name w:val="Body Text 3"/>
    <w:basedOn w:val="Normal"/>
    <w:link w:val="BodyText3Char"/>
    <w:rsid w:val="00980B29"/>
    <w:pPr>
      <w:spacing w:after="120"/>
    </w:pPr>
    <w:rPr>
      <w:sz w:val="16"/>
      <w:szCs w:val="16"/>
    </w:rPr>
  </w:style>
  <w:style w:type="character" w:customStyle="1" w:styleId="BodyText3Char">
    <w:name w:val="Body Text 3 Char"/>
    <w:basedOn w:val="DefaultParagraphFont"/>
    <w:link w:val="BodyText3"/>
    <w:rsid w:val="00980B29"/>
    <w:rPr>
      <w:rFonts w:ascii="Times New Roman" w:eastAsia="Times New Roman" w:hAnsi="Times New Roman" w:cs="Times New Roman"/>
      <w:sz w:val="16"/>
      <w:szCs w:val="16"/>
    </w:rPr>
  </w:style>
  <w:style w:type="paragraph" w:styleId="Caption">
    <w:name w:val="caption"/>
    <w:basedOn w:val="Normal"/>
    <w:next w:val="Normal"/>
    <w:qFormat/>
    <w:rsid w:val="00980B29"/>
    <w:pPr>
      <w:jc w:val="center"/>
    </w:pPr>
    <w:rPr>
      <w:rFonts w:ascii="Impact" w:eastAsia="Symbol" w:hAnsi="Impact" w:cs="Tahoma"/>
      <w:color w:val="800080"/>
      <w:sz w:val="64"/>
    </w:rPr>
  </w:style>
  <w:style w:type="paragraph" w:customStyle="1" w:styleId="DeptBullets">
    <w:name w:val="DeptBullets"/>
    <w:basedOn w:val="Normal"/>
    <w:rsid w:val="00980B29"/>
    <w:pPr>
      <w:widowControl w:val="0"/>
      <w:numPr>
        <w:numId w:val="1"/>
      </w:numPr>
      <w:overflowPunct w:val="0"/>
      <w:autoSpaceDE w:val="0"/>
      <w:autoSpaceDN w:val="0"/>
      <w:adjustRightInd w:val="0"/>
      <w:spacing w:after="240"/>
      <w:textAlignment w:val="baseline"/>
    </w:pPr>
    <w:rPr>
      <w:rFonts w:ascii="Arial" w:hAnsi="Arial"/>
    </w:rPr>
  </w:style>
  <w:style w:type="paragraph" w:styleId="BalloonText">
    <w:name w:val="Balloon Text"/>
    <w:basedOn w:val="Normal"/>
    <w:link w:val="BalloonTextChar"/>
    <w:uiPriority w:val="99"/>
    <w:semiHidden/>
    <w:unhideWhenUsed/>
    <w:rsid w:val="00980B29"/>
    <w:rPr>
      <w:rFonts w:ascii="Tahoma" w:hAnsi="Tahoma" w:cs="Tahoma"/>
      <w:sz w:val="16"/>
      <w:szCs w:val="16"/>
    </w:rPr>
  </w:style>
  <w:style w:type="character" w:customStyle="1" w:styleId="BalloonTextChar">
    <w:name w:val="Balloon Text Char"/>
    <w:basedOn w:val="DefaultParagraphFont"/>
    <w:link w:val="BalloonText"/>
    <w:uiPriority w:val="99"/>
    <w:semiHidden/>
    <w:rsid w:val="00980B29"/>
    <w:rPr>
      <w:rFonts w:ascii="Tahoma" w:eastAsia="Times New Roman" w:hAnsi="Tahoma" w:cs="Tahoma"/>
      <w:sz w:val="16"/>
      <w:szCs w:val="16"/>
    </w:rPr>
  </w:style>
  <w:style w:type="paragraph" w:customStyle="1" w:styleId="Default">
    <w:name w:val="Default"/>
    <w:rsid w:val="008035E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3802"/>
    <w:pPr>
      <w:ind w:left="720"/>
      <w:contextualSpacing/>
    </w:pPr>
  </w:style>
  <w:style w:type="character" w:styleId="CommentReference">
    <w:name w:val="annotation reference"/>
    <w:basedOn w:val="DefaultParagraphFont"/>
    <w:uiPriority w:val="99"/>
    <w:semiHidden/>
    <w:unhideWhenUsed/>
    <w:rsid w:val="00F654B8"/>
    <w:rPr>
      <w:sz w:val="16"/>
      <w:szCs w:val="16"/>
    </w:rPr>
  </w:style>
  <w:style w:type="paragraph" w:styleId="CommentText">
    <w:name w:val="annotation text"/>
    <w:basedOn w:val="Normal"/>
    <w:link w:val="CommentTextChar"/>
    <w:uiPriority w:val="99"/>
    <w:unhideWhenUsed/>
    <w:rsid w:val="00F654B8"/>
    <w:rPr>
      <w:sz w:val="20"/>
    </w:rPr>
  </w:style>
  <w:style w:type="character" w:customStyle="1" w:styleId="CommentTextChar">
    <w:name w:val="Comment Text Char"/>
    <w:basedOn w:val="DefaultParagraphFont"/>
    <w:link w:val="CommentText"/>
    <w:uiPriority w:val="99"/>
    <w:rsid w:val="00F654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4B8"/>
    <w:rPr>
      <w:b/>
      <w:bCs/>
    </w:rPr>
  </w:style>
  <w:style w:type="character" w:customStyle="1" w:styleId="CommentSubjectChar">
    <w:name w:val="Comment Subject Char"/>
    <w:basedOn w:val="CommentTextChar"/>
    <w:link w:val="CommentSubject"/>
    <w:uiPriority w:val="99"/>
    <w:semiHidden/>
    <w:rsid w:val="00F654B8"/>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890FB2"/>
    <w:rPr>
      <w:rFonts w:asciiTheme="majorHAnsi" w:eastAsiaTheme="majorEastAsia" w:hAnsiTheme="majorHAnsi" w:cstheme="majorBidi"/>
      <w:i/>
      <w:iCs/>
      <w:color w:val="365F91" w:themeColor="accent1" w:themeShade="BF"/>
      <w:sz w:val="24"/>
      <w:szCs w:val="20"/>
    </w:rPr>
  </w:style>
  <w:style w:type="character" w:customStyle="1" w:styleId="Heading3Char">
    <w:name w:val="Heading 3 Char"/>
    <w:basedOn w:val="DefaultParagraphFont"/>
    <w:link w:val="Heading3"/>
    <w:uiPriority w:val="9"/>
    <w:semiHidden/>
    <w:rsid w:val="00890FB2"/>
    <w:rPr>
      <w:rFonts w:asciiTheme="majorHAnsi" w:eastAsiaTheme="majorEastAsia" w:hAnsiTheme="majorHAnsi" w:cstheme="majorBidi"/>
      <w:color w:val="243F60" w:themeColor="accent1" w:themeShade="7F"/>
      <w:sz w:val="24"/>
      <w:szCs w:val="24"/>
    </w:rPr>
  </w:style>
  <w:style w:type="character" w:styleId="Emphasis">
    <w:name w:val="Emphasis"/>
    <w:qFormat/>
    <w:rsid w:val="00A43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91092">
      <w:bodyDiv w:val="1"/>
      <w:marLeft w:val="0"/>
      <w:marRight w:val="0"/>
      <w:marTop w:val="0"/>
      <w:marBottom w:val="0"/>
      <w:divBdr>
        <w:top w:val="none" w:sz="0" w:space="0" w:color="auto"/>
        <w:left w:val="none" w:sz="0" w:space="0" w:color="auto"/>
        <w:bottom w:val="none" w:sz="0" w:space="0" w:color="auto"/>
        <w:right w:val="none" w:sz="0" w:space="0" w:color="auto"/>
      </w:divBdr>
    </w:div>
    <w:div w:id="16472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666616-bf8e-4ebe-9005-9b52ec577fde" xsi:nil="true"/>
    <lcf76f155ced4ddcb4097134ff3c332f xmlns="1fad22a6-7ab5-4b94-bfb7-9d7a0911d3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0CE6C43CDA9A409CE5DEF53A0F5941" ma:contentTypeVersion="18" ma:contentTypeDescription="Create a new document." ma:contentTypeScope="" ma:versionID="c7b2b5f082c965e888aaee47a402ccba">
  <xsd:schema xmlns:xsd="http://www.w3.org/2001/XMLSchema" xmlns:xs="http://www.w3.org/2001/XMLSchema" xmlns:p="http://schemas.microsoft.com/office/2006/metadata/properties" xmlns:ns2="1fad22a6-7ab5-4b94-bfb7-9d7a0911d3e0" xmlns:ns3="7b666616-bf8e-4ebe-9005-9b52ec577fde" targetNamespace="http://schemas.microsoft.com/office/2006/metadata/properties" ma:root="true" ma:fieldsID="a72d79368576c0b35f42fe118709c3fc" ns2:_="" ns3:_="">
    <xsd:import namespace="1fad22a6-7ab5-4b94-bfb7-9d7a0911d3e0"/>
    <xsd:import namespace="7b666616-bf8e-4ebe-9005-9b52ec577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d22a6-7ab5-4b94-bfb7-9d7a0911d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66616-bf8e-4ebe-9005-9b52ec577f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354b5-224d-4cc4-a14e-227a2107be38}" ma:internalName="TaxCatchAll" ma:showField="CatchAllData" ma:web="7b666616-bf8e-4ebe-9005-9b52ec577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7047B-F88F-4DAC-BF9A-1A4B9FFF37CC}">
  <ds:schemaRefs>
    <ds:schemaRef ds:uri="http://schemas.microsoft.com/office/2006/metadata/properties"/>
    <ds:schemaRef ds:uri="http://schemas.microsoft.com/office/infopath/2007/PartnerControls"/>
    <ds:schemaRef ds:uri="7b666616-bf8e-4ebe-9005-9b52ec577fde"/>
    <ds:schemaRef ds:uri="1fad22a6-7ab5-4b94-bfb7-9d7a0911d3e0"/>
  </ds:schemaRefs>
</ds:datastoreItem>
</file>

<file path=customXml/itemProps2.xml><?xml version="1.0" encoding="utf-8"?>
<ds:datastoreItem xmlns:ds="http://schemas.openxmlformats.org/officeDocument/2006/customXml" ds:itemID="{D52DD66F-CFB6-430B-B537-7EA7DDF9FFB3}">
  <ds:schemaRefs>
    <ds:schemaRef ds:uri="http://schemas.microsoft.com/sharepoint/v3/contenttype/forms"/>
  </ds:schemaRefs>
</ds:datastoreItem>
</file>

<file path=customXml/itemProps3.xml><?xml version="1.0" encoding="utf-8"?>
<ds:datastoreItem xmlns:ds="http://schemas.openxmlformats.org/officeDocument/2006/customXml" ds:itemID="{E908598B-E706-474D-906E-D3D9CD912709}">
  <ds:schemaRefs>
    <ds:schemaRef ds:uri="http://schemas.openxmlformats.org/officeDocument/2006/bibliography"/>
  </ds:schemaRefs>
</ds:datastoreItem>
</file>

<file path=customXml/itemProps4.xml><?xml version="1.0" encoding="utf-8"?>
<ds:datastoreItem xmlns:ds="http://schemas.openxmlformats.org/officeDocument/2006/customXml" ds:itemID="{E944B040-7DFB-4F1F-97D4-850D0671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d22a6-7ab5-4b94-bfb7-9d7a0911d3e0"/>
    <ds:schemaRef ds:uri="7b666616-bf8e-4ebe-9005-9b52ec57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Dodgson, Lisa</dc:creator>
  <cp:lastModifiedBy>Alex Webb</cp:lastModifiedBy>
  <cp:revision>5</cp:revision>
  <cp:lastPrinted>2022-05-10T14:56:00Z</cp:lastPrinted>
  <dcterms:created xsi:type="dcterms:W3CDTF">2026-04-15T14:00:00Z</dcterms:created>
  <dcterms:modified xsi:type="dcterms:W3CDTF">2026-04-22T08:33:00Z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0x010100E80CE6C43CDA9A409CE5DEF53A0F5941</vt:lpwstr>
  </property>
  <property fmtid="{D5CDD505-2E9C-101B-9397-08002B2CF9AE}" pid="3" name="Classification">
    <vt:lpwstr>2;#Human resources|4cdb35cf-407a-43b1-b971-e4f29a78411d</vt:lpwstr>
  </property>
  <property fmtid="{D5CDD505-2E9C-101B-9397-08002B2CF9AE}" pid="4" name="Team">
    <vt:lpwstr>1;#Human Resources|cd40090e-c3bf-45ff-80c0-2e9c6d8e896d</vt:lpwstr>
  </property>
  <property fmtid="{D5CDD505-2E9C-101B-9397-08002B2CF9AE}" pid="5" name="MediaServiceImageTags">
    <vt:lpwstr/>
  </property>
</Properties>
</file>