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C" w:rsidRDefault="00522CBC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Jigsaw Learning Trust</w:t>
      </w:r>
    </w:p>
    <w:p w:rsidR="00522CBC" w:rsidRPr="00522CBC" w:rsidRDefault="00522CBC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b/>
          <w:sz w:val="20"/>
          <w:szCs w:val="20"/>
        </w:rPr>
      </w:pPr>
      <w:r w:rsidRPr="00522CBC">
        <w:rPr>
          <w:rFonts w:ascii="Comic Sans MS" w:hAnsi="Comic Sans MS" w:cs="Helvetica"/>
          <w:b/>
          <w:sz w:val="20"/>
          <w:szCs w:val="20"/>
        </w:rPr>
        <w:t>Fulwell Infant School Academy</w:t>
      </w:r>
    </w:p>
    <w:p w:rsidR="00EC673F" w:rsidRDefault="00EC673F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D</w:t>
      </w:r>
      <w:r w:rsidR="00522CBC">
        <w:rPr>
          <w:rFonts w:ascii="Comic Sans MS" w:hAnsi="Comic Sans MS" w:cs="Helvetica"/>
          <w:sz w:val="20"/>
          <w:szCs w:val="20"/>
        </w:rPr>
        <w:t xml:space="preserve">eputy </w:t>
      </w:r>
      <w:r w:rsidRPr="00EC673F">
        <w:rPr>
          <w:rFonts w:ascii="Comic Sans MS" w:hAnsi="Comic Sans MS" w:cs="Helvetica"/>
          <w:sz w:val="20"/>
          <w:szCs w:val="20"/>
        </w:rPr>
        <w:t>H</w:t>
      </w:r>
      <w:r w:rsidR="00522CBC">
        <w:rPr>
          <w:rFonts w:ascii="Comic Sans MS" w:hAnsi="Comic Sans MS" w:cs="Helvetica"/>
          <w:sz w:val="20"/>
          <w:szCs w:val="20"/>
        </w:rPr>
        <w:t xml:space="preserve">eadteacher </w:t>
      </w:r>
      <w:r w:rsidRPr="00EC673F">
        <w:rPr>
          <w:rFonts w:ascii="Comic Sans MS" w:hAnsi="Comic Sans MS" w:cs="Helvetica"/>
          <w:sz w:val="20"/>
          <w:szCs w:val="20"/>
        </w:rPr>
        <w:t>Job Description</w:t>
      </w:r>
    </w:p>
    <w:p w:rsidR="00522CBC" w:rsidRDefault="00522CBC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sz w:val="20"/>
          <w:szCs w:val="20"/>
        </w:rPr>
      </w:pPr>
      <w:bookmarkStart w:id="0" w:name="_GoBack"/>
      <w:bookmarkEnd w:id="0"/>
    </w:p>
    <w:p w:rsidR="00522CBC" w:rsidRPr="00522CBC" w:rsidRDefault="00522CBC" w:rsidP="00522CBC">
      <w:pPr>
        <w:tabs>
          <w:tab w:val="left" w:pos="2500"/>
        </w:tabs>
        <w:spacing w:before="15"/>
        <w:rPr>
          <w:rFonts w:ascii="Comic Sans MS" w:hAnsi="Comic Sans MS"/>
          <w:sz w:val="20"/>
          <w:szCs w:val="20"/>
        </w:rPr>
      </w:pPr>
      <w:r w:rsidRPr="00522CBC">
        <w:rPr>
          <w:rFonts w:ascii="Comic Sans MS" w:hAnsi="Comic Sans MS"/>
          <w:b/>
          <w:sz w:val="20"/>
          <w:szCs w:val="20"/>
        </w:rPr>
        <w:t>Job</w:t>
      </w:r>
      <w:r w:rsidRPr="00522CBC">
        <w:rPr>
          <w:rFonts w:ascii="Comic Sans MS" w:hAnsi="Comic Sans MS"/>
          <w:b/>
          <w:spacing w:val="-5"/>
          <w:sz w:val="20"/>
          <w:szCs w:val="20"/>
        </w:rPr>
        <w:t xml:space="preserve"> </w:t>
      </w:r>
      <w:r w:rsidRPr="00522CBC">
        <w:rPr>
          <w:rFonts w:ascii="Comic Sans MS" w:hAnsi="Comic Sans MS"/>
          <w:b/>
          <w:spacing w:val="-2"/>
          <w:sz w:val="20"/>
          <w:szCs w:val="20"/>
        </w:rPr>
        <w:t>Title:</w:t>
      </w:r>
      <w:r w:rsidRPr="00522CBC">
        <w:rPr>
          <w:rFonts w:ascii="Comic Sans MS" w:hAnsi="Comic Sans MS"/>
          <w:b/>
          <w:sz w:val="20"/>
          <w:szCs w:val="20"/>
        </w:rPr>
        <w:tab/>
      </w:r>
      <w:r w:rsidRPr="00522CBC">
        <w:rPr>
          <w:rFonts w:ascii="Comic Sans MS" w:hAnsi="Comic Sans MS"/>
          <w:sz w:val="20"/>
          <w:szCs w:val="20"/>
        </w:rPr>
        <w:t>Deputy</w:t>
      </w:r>
      <w:r w:rsidRPr="00522CBC">
        <w:rPr>
          <w:rFonts w:ascii="Comic Sans MS" w:hAnsi="Comic Sans MS"/>
          <w:spacing w:val="-2"/>
          <w:sz w:val="20"/>
          <w:szCs w:val="20"/>
        </w:rPr>
        <w:t xml:space="preserve"> Headteacher</w:t>
      </w:r>
      <w:r>
        <w:rPr>
          <w:rFonts w:ascii="Comic Sans MS" w:hAnsi="Comic Sans MS"/>
          <w:spacing w:val="-2"/>
          <w:sz w:val="20"/>
          <w:szCs w:val="20"/>
        </w:rPr>
        <w:t xml:space="preserve"> Fulwell In</w:t>
      </w:r>
      <w:r w:rsidR="00235709">
        <w:rPr>
          <w:rFonts w:ascii="Comic Sans MS" w:hAnsi="Comic Sans MS"/>
          <w:spacing w:val="-2"/>
          <w:sz w:val="20"/>
          <w:szCs w:val="20"/>
        </w:rPr>
        <w:t>fant School Academy</w:t>
      </w:r>
    </w:p>
    <w:p w:rsidR="00522CBC" w:rsidRPr="00522CBC" w:rsidRDefault="00522CBC" w:rsidP="00522CBC">
      <w:pPr>
        <w:tabs>
          <w:tab w:val="left" w:pos="2500"/>
        </w:tabs>
        <w:spacing w:before="122"/>
        <w:rPr>
          <w:rFonts w:ascii="Comic Sans MS" w:hAnsi="Comic Sans MS"/>
          <w:sz w:val="20"/>
          <w:szCs w:val="20"/>
        </w:rPr>
      </w:pPr>
      <w:r w:rsidRPr="00522CBC">
        <w:rPr>
          <w:rFonts w:ascii="Comic Sans MS" w:hAnsi="Comic Sans MS"/>
          <w:b/>
          <w:spacing w:val="-2"/>
          <w:sz w:val="20"/>
          <w:szCs w:val="20"/>
        </w:rPr>
        <w:t>Grade:</w:t>
      </w:r>
      <w:r w:rsidRPr="00522CBC">
        <w:rPr>
          <w:rFonts w:ascii="Comic Sans MS" w:hAnsi="Comic Sans MS"/>
          <w:b/>
          <w:sz w:val="20"/>
          <w:szCs w:val="20"/>
        </w:rPr>
        <w:tab/>
      </w:r>
      <w:r w:rsidRPr="00522CBC">
        <w:rPr>
          <w:rFonts w:ascii="Comic Sans MS" w:hAnsi="Comic Sans MS"/>
          <w:sz w:val="20"/>
          <w:szCs w:val="20"/>
        </w:rPr>
        <w:t>Leadership</w:t>
      </w:r>
      <w:r w:rsidRPr="00522CBC">
        <w:rPr>
          <w:rFonts w:ascii="Comic Sans MS" w:hAnsi="Comic Sans MS"/>
          <w:spacing w:val="-9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9</w:t>
      </w:r>
      <w:r w:rsidRPr="00522CBC"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pacing w:val="-5"/>
          <w:sz w:val="20"/>
          <w:szCs w:val="20"/>
        </w:rPr>
        <w:t>13</w:t>
      </w:r>
    </w:p>
    <w:p w:rsidR="00522CBC" w:rsidRPr="00522CBC" w:rsidRDefault="00522CBC" w:rsidP="00522CBC">
      <w:pPr>
        <w:tabs>
          <w:tab w:val="left" w:pos="2500"/>
        </w:tabs>
        <w:spacing w:before="119"/>
        <w:rPr>
          <w:rFonts w:ascii="Comic Sans MS" w:hAnsi="Comic Sans MS"/>
          <w:sz w:val="20"/>
          <w:szCs w:val="20"/>
        </w:rPr>
      </w:pPr>
      <w:r w:rsidRPr="00522CBC">
        <w:rPr>
          <w:rFonts w:ascii="Comic Sans MS" w:hAnsi="Comic Sans MS"/>
          <w:b/>
          <w:sz w:val="20"/>
          <w:szCs w:val="20"/>
        </w:rPr>
        <w:t>Responsible</w:t>
      </w:r>
      <w:r w:rsidRPr="00522CBC">
        <w:rPr>
          <w:rFonts w:ascii="Comic Sans MS" w:hAnsi="Comic Sans MS"/>
          <w:b/>
          <w:spacing w:val="-12"/>
          <w:sz w:val="20"/>
          <w:szCs w:val="20"/>
        </w:rPr>
        <w:t xml:space="preserve"> </w:t>
      </w:r>
      <w:r w:rsidRPr="00522CBC">
        <w:rPr>
          <w:rFonts w:ascii="Comic Sans MS" w:hAnsi="Comic Sans MS"/>
          <w:b/>
          <w:spacing w:val="-5"/>
          <w:sz w:val="20"/>
          <w:szCs w:val="20"/>
        </w:rPr>
        <w:t>to:</w:t>
      </w:r>
      <w:r w:rsidRPr="00522CBC">
        <w:rPr>
          <w:rFonts w:ascii="Comic Sans MS" w:hAnsi="Comic Sans MS"/>
          <w:b/>
          <w:sz w:val="20"/>
          <w:szCs w:val="20"/>
        </w:rPr>
        <w:tab/>
      </w:r>
      <w:r w:rsidRPr="00522CBC">
        <w:rPr>
          <w:rFonts w:ascii="Comic Sans MS" w:hAnsi="Comic Sans MS"/>
          <w:spacing w:val="-2"/>
          <w:sz w:val="20"/>
          <w:szCs w:val="20"/>
        </w:rPr>
        <w:t>Headteacher</w:t>
      </w:r>
    </w:p>
    <w:p w:rsidR="00522CBC" w:rsidRDefault="00522CBC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sz w:val="20"/>
          <w:szCs w:val="20"/>
        </w:rPr>
      </w:pPr>
    </w:p>
    <w:p w:rsidR="00EC673F" w:rsidRPr="00EC673F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Depu</w:t>
      </w:r>
      <w:r w:rsidR="00235709">
        <w:rPr>
          <w:rFonts w:ascii="Comic Sans MS" w:hAnsi="Comic Sans MS" w:cs="Helvetica"/>
          <w:sz w:val="20"/>
          <w:szCs w:val="20"/>
        </w:rPr>
        <w:t>ty Headteacher - Fulwell Infant School Academy</w:t>
      </w:r>
    </w:p>
    <w:p w:rsidR="00EC673F" w:rsidRPr="00EC673F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 xml:space="preserve">Start Date: </w:t>
      </w:r>
      <w:r w:rsidR="004C2F3A">
        <w:rPr>
          <w:rFonts w:ascii="Comic Sans MS" w:hAnsi="Comic Sans MS" w:cs="Helvetica"/>
          <w:sz w:val="20"/>
          <w:szCs w:val="20"/>
        </w:rPr>
        <w:t xml:space="preserve">1st </w:t>
      </w:r>
      <w:r w:rsidRPr="00EC673F">
        <w:rPr>
          <w:rFonts w:ascii="Comic Sans MS" w:hAnsi="Comic Sans MS" w:cs="Helvetica"/>
          <w:sz w:val="20"/>
          <w:szCs w:val="20"/>
        </w:rPr>
        <w:t>September 2025</w:t>
      </w:r>
    </w:p>
    <w:p w:rsidR="00EC673F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Contract: Permanent, Full-time</w:t>
      </w:r>
    </w:p>
    <w:p w:rsidR="00522CBC" w:rsidRPr="00EC673F" w:rsidRDefault="00522CBC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</w:p>
    <w:p w:rsidR="00EC673F" w:rsidRPr="004C2F3A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2"/>
          <w:szCs w:val="22"/>
        </w:rPr>
      </w:pPr>
      <w:r w:rsidRPr="004C2F3A">
        <w:rPr>
          <w:rFonts w:ascii="Comic Sans MS" w:hAnsi="Comic Sans MS" w:cs="Helvetica"/>
          <w:b/>
          <w:sz w:val="22"/>
          <w:szCs w:val="22"/>
        </w:rPr>
        <w:t>About Jigsaw Learning Trust</w:t>
      </w:r>
    </w:p>
    <w:p w:rsidR="00EC673F" w:rsidRPr="004C2F3A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i/>
          <w:sz w:val="20"/>
          <w:szCs w:val="20"/>
        </w:rPr>
      </w:pPr>
      <w:r w:rsidRPr="004C2F3A">
        <w:rPr>
          <w:rFonts w:ascii="Comic Sans MS" w:hAnsi="Comic Sans MS" w:cs="Helvetica"/>
          <w:i/>
          <w:sz w:val="20"/>
          <w:szCs w:val="20"/>
        </w:rPr>
        <w:t>Our vision is to cultivate thriving learning communities where every individual has the opportunity to achieve more than they ever thought possible. We are committed to fostering a love for learning and a zest for life, ensuring that every child benefits from an enriching and stimulating educational experience. We value and respect all individuals, demonstrating our ethos through our words, actions, and beliefs.</w:t>
      </w:r>
    </w:p>
    <w:p w:rsidR="00522CBC" w:rsidRDefault="00522CBC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</w:p>
    <w:p w:rsidR="00522CBC" w:rsidRPr="00522CBC" w:rsidRDefault="00522CBC" w:rsidP="00522CBC">
      <w:pPr>
        <w:pStyle w:val="Heading1"/>
        <w:spacing w:line="252" w:lineRule="exact"/>
        <w:ind w:left="0"/>
        <w:rPr>
          <w:rFonts w:ascii="Comic Sans MS" w:hAnsi="Comic Sans MS"/>
        </w:rPr>
      </w:pPr>
      <w:r w:rsidRPr="00522CBC">
        <w:rPr>
          <w:rFonts w:ascii="Comic Sans MS" w:hAnsi="Comic Sans MS"/>
        </w:rPr>
        <w:t>Purpose</w:t>
      </w:r>
      <w:r w:rsidRPr="00522CBC">
        <w:rPr>
          <w:rFonts w:ascii="Comic Sans MS" w:hAnsi="Comic Sans MS"/>
          <w:spacing w:val="-3"/>
        </w:rPr>
        <w:t xml:space="preserve"> </w:t>
      </w:r>
      <w:r w:rsidRPr="00522CBC">
        <w:rPr>
          <w:rFonts w:ascii="Comic Sans MS" w:hAnsi="Comic Sans MS"/>
        </w:rPr>
        <w:t>of</w:t>
      </w:r>
      <w:r w:rsidRPr="00522CBC">
        <w:rPr>
          <w:rFonts w:ascii="Comic Sans MS" w:hAnsi="Comic Sans MS"/>
          <w:spacing w:val="-2"/>
        </w:rPr>
        <w:t xml:space="preserve"> </w:t>
      </w:r>
      <w:r w:rsidRPr="00522CBC">
        <w:rPr>
          <w:rFonts w:ascii="Comic Sans MS" w:hAnsi="Comic Sans MS"/>
          <w:spacing w:val="-5"/>
        </w:rPr>
        <w:t>Job</w:t>
      </w:r>
    </w:p>
    <w:p w:rsidR="00522CBC" w:rsidRPr="00522CBC" w:rsidRDefault="00522CBC" w:rsidP="00522CBC">
      <w:pPr>
        <w:pStyle w:val="BodyText"/>
        <w:ind w:left="0" w:right="120" w:firstLine="0"/>
        <w:jc w:val="both"/>
        <w:rPr>
          <w:rFonts w:ascii="Comic Sans MS" w:hAnsi="Comic Sans MS"/>
          <w:sz w:val="20"/>
          <w:szCs w:val="20"/>
        </w:rPr>
      </w:pPr>
      <w:r w:rsidRPr="00522CBC">
        <w:rPr>
          <w:rFonts w:ascii="Comic Sans MS" w:hAnsi="Comic Sans MS"/>
          <w:sz w:val="20"/>
          <w:szCs w:val="20"/>
        </w:rPr>
        <w:t>To assist and</w:t>
      </w:r>
      <w:r w:rsidRPr="00522CBC">
        <w:rPr>
          <w:rFonts w:ascii="Comic Sans MS" w:hAnsi="Comic Sans MS"/>
          <w:spacing w:val="-2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support the Headteacher in providing vision and leadership</w:t>
      </w:r>
      <w:r w:rsidRPr="00522CBC">
        <w:rPr>
          <w:rFonts w:ascii="Comic Sans MS" w:hAnsi="Comic Sans MS"/>
          <w:spacing w:val="-2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for</w:t>
      </w:r>
      <w:r w:rsidRPr="00522CBC">
        <w:rPr>
          <w:rFonts w:ascii="Comic Sans MS" w:hAnsi="Comic Sans MS"/>
          <w:spacing w:val="-1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the life and</w:t>
      </w:r>
      <w:r w:rsidRPr="00522CBC">
        <w:rPr>
          <w:rFonts w:ascii="Comic Sans MS" w:hAnsi="Comic Sans MS"/>
          <w:spacing w:val="-2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work</w:t>
      </w:r>
      <w:r w:rsidRPr="00522CBC">
        <w:rPr>
          <w:rFonts w:ascii="Comic Sans MS" w:hAnsi="Comic Sans MS"/>
          <w:spacing w:val="-1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of</w:t>
      </w:r>
      <w:r w:rsidRPr="00522CBC">
        <w:rPr>
          <w:rFonts w:ascii="Comic Sans MS" w:hAnsi="Comic Sans MS"/>
          <w:spacing w:val="-1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 xml:space="preserve">the school and Trust, so that their aims are implemented in accordance with the policies of the Trust </w:t>
      </w:r>
      <w:r w:rsidRPr="00522CBC">
        <w:rPr>
          <w:rFonts w:ascii="Comic Sans MS" w:hAnsi="Comic Sans MS"/>
          <w:spacing w:val="-2"/>
          <w:sz w:val="20"/>
          <w:szCs w:val="20"/>
        </w:rPr>
        <w:t>Board.</w:t>
      </w:r>
    </w:p>
    <w:p w:rsidR="00522CBC" w:rsidRPr="00522CBC" w:rsidRDefault="00522CBC" w:rsidP="00522CBC">
      <w:pPr>
        <w:pStyle w:val="BodyText"/>
        <w:spacing w:before="1"/>
        <w:ind w:left="0" w:firstLine="0"/>
        <w:rPr>
          <w:rFonts w:ascii="Comic Sans MS" w:hAnsi="Comic Sans MS"/>
        </w:rPr>
      </w:pPr>
    </w:p>
    <w:p w:rsidR="00522CBC" w:rsidRPr="00522CBC" w:rsidRDefault="00522CBC" w:rsidP="00522CBC">
      <w:pPr>
        <w:pStyle w:val="Heading1"/>
        <w:spacing w:line="252" w:lineRule="exact"/>
        <w:ind w:left="0"/>
        <w:rPr>
          <w:rFonts w:ascii="Comic Sans MS" w:hAnsi="Comic Sans MS"/>
        </w:rPr>
      </w:pPr>
      <w:r w:rsidRPr="00522CBC">
        <w:rPr>
          <w:rFonts w:ascii="Comic Sans MS" w:hAnsi="Comic Sans MS"/>
        </w:rPr>
        <w:t>Supervisory</w:t>
      </w:r>
      <w:r w:rsidRPr="00522CBC">
        <w:rPr>
          <w:rFonts w:ascii="Comic Sans MS" w:hAnsi="Comic Sans MS"/>
          <w:spacing w:val="-7"/>
        </w:rPr>
        <w:t xml:space="preserve"> </w:t>
      </w:r>
      <w:r w:rsidRPr="00522CBC">
        <w:rPr>
          <w:rFonts w:ascii="Comic Sans MS" w:hAnsi="Comic Sans MS"/>
          <w:spacing w:val="-2"/>
        </w:rPr>
        <w:t>responsibility:</w:t>
      </w:r>
    </w:p>
    <w:p w:rsidR="00522CBC" w:rsidRPr="00522CBC" w:rsidRDefault="00522CBC" w:rsidP="00522CBC">
      <w:pPr>
        <w:pStyle w:val="BodyText"/>
        <w:spacing w:line="252" w:lineRule="exact"/>
        <w:ind w:left="0" w:firstLine="0"/>
        <w:jc w:val="both"/>
        <w:rPr>
          <w:rFonts w:ascii="Comic Sans MS" w:hAnsi="Comic Sans MS"/>
          <w:sz w:val="20"/>
          <w:szCs w:val="20"/>
        </w:rPr>
      </w:pPr>
      <w:r w:rsidRPr="00522CBC">
        <w:rPr>
          <w:rFonts w:ascii="Comic Sans MS" w:hAnsi="Comic Sans MS"/>
          <w:sz w:val="20"/>
          <w:szCs w:val="20"/>
        </w:rPr>
        <w:t>The</w:t>
      </w:r>
      <w:r w:rsidRPr="00522CBC">
        <w:rPr>
          <w:rFonts w:ascii="Comic Sans MS" w:hAnsi="Comic Sans MS"/>
          <w:spacing w:val="-6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post</w:t>
      </w:r>
      <w:r w:rsidRPr="00522CBC">
        <w:rPr>
          <w:rFonts w:ascii="Comic Sans MS" w:hAnsi="Comic Sans MS"/>
          <w:spacing w:val="-5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holder</w:t>
      </w:r>
      <w:r w:rsidRPr="00522CBC">
        <w:rPr>
          <w:rFonts w:ascii="Comic Sans MS" w:hAnsi="Comic Sans MS"/>
          <w:spacing w:val="-5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will</w:t>
      </w:r>
      <w:r w:rsidRPr="00522CBC">
        <w:rPr>
          <w:rFonts w:ascii="Comic Sans MS" w:hAnsi="Comic Sans MS"/>
          <w:spacing w:val="-3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be</w:t>
      </w:r>
      <w:r w:rsidRPr="00522CBC">
        <w:rPr>
          <w:rFonts w:ascii="Comic Sans MS" w:hAnsi="Comic Sans MS"/>
          <w:spacing w:val="-4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responsible</w:t>
      </w:r>
      <w:r w:rsidRPr="00522CBC">
        <w:rPr>
          <w:rFonts w:ascii="Comic Sans MS" w:hAnsi="Comic Sans MS"/>
          <w:spacing w:val="-4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for</w:t>
      </w:r>
      <w:r w:rsidRPr="00522CBC">
        <w:rPr>
          <w:rFonts w:ascii="Comic Sans MS" w:hAnsi="Comic Sans MS"/>
          <w:spacing w:val="-4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the</w:t>
      </w:r>
      <w:r w:rsidRPr="00522CBC">
        <w:rPr>
          <w:rFonts w:ascii="Comic Sans MS" w:hAnsi="Comic Sans MS"/>
          <w:spacing w:val="-6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appraisal</w:t>
      </w:r>
      <w:r w:rsidRPr="00522CBC">
        <w:rPr>
          <w:rFonts w:ascii="Comic Sans MS" w:hAnsi="Comic Sans MS"/>
          <w:spacing w:val="-5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of a</w:t>
      </w:r>
      <w:r w:rsidRPr="00522CBC">
        <w:rPr>
          <w:rFonts w:ascii="Comic Sans MS" w:hAnsi="Comic Sans MS"/>
          <w:spacing w:val="-5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team</w:t>
      </w:r>
      <w:r w:rsidRPr="00522CBC">
        <w:rPr>
          <w:rFonts w:ascii="Comic Sans MS" w:hAnsi="Comic Sans MS"/>
          <w:spacing w:val="-5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of</w:t>
      </w:r>
      <w:r w:rsidRPr="00522CBC">
        <w:rPr>
          <w:rFonts w:ascii="Comic Sans MS" w:hAnsi="Comic Sans MS"/>
          <w:spacing w:val="-5"/>
          <w:sz w:val="20"/>
          <w:szCs w:val="20"/>
        </w:rPr>
        <w:t xml:space="preserve"> </w:t>
      </w:r>
      <w:r w:rsidRPr="00522CBC">
        <w:rPr>
          <w:rFonts w:ascii="Comic Sans MS" w:hAnsi="Comic Sans MS"/>
          <w:sz w:val="20"/>
          <w:szCs w:val="20"/>
        </w:rPr>
        <w:t>teaching</w:t>
      </w:r>
      <w:r w:rsidRPr="00522CBC">
        <w:rPr>
          <w:rFonts w:ascii="Comic Sans MS" w:hAnsi="Comic Sans MS"/>
          <w:spacing w:val="-3"/>
          <w:sz w:val="20"/>
          <w:szCs w:val="20"/>
        </w:rPr>
        <w:t xml:space="preserve"> </w:t>
      </w:r>
      <w:r w:rsidRPr="00522CBC">
        <w:rPr>
          <w:rFonts w:ascii="Comic Sans MS" w:hAnsi="Comic Sans MS"/>
          <w:spacing w:val="-2"/>
          <w:sz w:val="20"/>
          <w:szCs w:val="20"/>
        </w:rPr>
        <w:t>staff.</w:t>
      </w:r>
    </w:p>
    <w:p w:rsidR="00522CBC" w:rsidRPr="00522CBC" w:rsidRDefault="00522CBC" w:rsidP="00522CBC">
      <w:pPr>
        <w:pStyle w:val="BodyText"/>
        <w:ind w:left="0" w:firstLine="0"/>
        <w:rPr>
          <w:rFonts w:ascii="Comic Sans MS" w:hAnsi="Comic Sans MS"/>
        </w:rPr>
      </w:pPr>
    </w:p>
    <w:p w:rsidR="00522CBC" w:rsidRPr="004C2F3A" w:rsidRDefault="00522CBC" w:rsidP="004C2F3A">
      <w:pPr>
        <w:pStyle w:val="Heading1"/>
        <w:ind w:left="0"/>
        <w:rPr>
          <w:rFonts w:ascii="Comic Sans MS" w:hAnsi="Comic Sans MS"/>
          <w:spacing w:val="-2"/>
        </w:rPr>
      </w:pPr>
      <w:r w:rsidRPr="00522CBC">
        <w:rPr>
          <w:rFonts w:ascii="Comic Sans MS" w:hAnsi="Comic Sans MS"/>
        </w:rPr>
        <w:t>Duties</w:t>
      </w:r>
      <w:r w:rsidRPr="00522CBC">
        <w:rPr>
          <w:rFonts w:ascii="Comic Sans MS" w:hAnsi="Comic Sans MS"/>
          <w:spacing w:val="-2"/>
        </w:rPr>
        <w:t xml:space="preserve"> </w:t>
      </w:r>
      <w:r w:rsidRPr="00522CBC">
        <w:rPr>
          <w:rFonts w:ascii="Comic Sans MS" w:hAnsi="Comic Sans MS"/>
        </w:rPr>
        <w:t>and</w:t>
      </w:r>
      <w:r w:rsidRPr="00522CBC">
        <w:rPr>
          <w:rFonts w:ascii="Comic Sans MS" w:hAnsi="Comic Sans MS"/>
          <w:spacing w:val="-3"/>
        </w:rPr>
        <w:t xml:space="preserve"> </w:t>
      </w:r>
      <w:r w:rsidRPr="00522CBC">
        <w:rPr>
          <w:rFonts w:ascii="Comic Sans MS" w:hAnsi="Comic Sans MS"/>
          <w:spacing w:val="-2"/>
        </w:rPr>
        <w:t>responsibilities</w:t>
      </w:r>
    </w:p>
    <w:p w:rsidR="00522CBC" w:rsidRPr="00522CBC" w:rsidRDefault="00522CBC" w:rsidP="00522CBC">
      <w:pPr>
        <w:pStyle w:val="BodyText"/>
        <w:ind w:left="0" w:right="112" w:firstLine="0"/>
        <w:jc w:val="both"/>
        <w:rPr>
          <w:rFonts w:ascii="Comic Sans MS" w:hAnsi="Comic Sans MS"/>
          <w:sz w:val="20"/>
          <w:szCs w:val="20"/>
        </w:rPr>
      </w:pPr>
      <w:r w:rsidRPr="00522CBC">
        <w:rPr>
          <w:rFonts w:ascii="Comic Sans MS" w:hAnsi="Comic Sans MS"/>
          <w:sz w:val="20"/>
          <w:szCs w:val="20"/>
        </w:rPr>
        <w:t xml:space="preserve">All teachers are required to carry out the duties of a schoolteacher as set out in the current </w:t>
      </w:r>
      <w:hyperlink r:id="rId6">
        <w:r w:rsidRPr="00522CBC">
          <w:rPr>
            <w:rFonts w:ascii="Comic Sans MS" w:hAnsi="Comic Sans MS"/>
            <w:sz w:val="20"/>
            <w:szCs w:val="20"/>
          </w:rPr>
          <w:t>School</w:t>
        </w:r>
      </w:hyperlink>
      <w:r w:rsidRPr="00522CBC">
        <w:rPr>
          <w:rFonts w:ascii="Comic Sans MS" w:hAnsi="Comic Sans MS"/>
          <w:sz w:val="20"/>
          <w:szCs w:val="20"/>
        </w:rPr>
        <w:t xml:space="preserve"> </w:t>
      </w:r>
      <w:hyperlink r:id="rId7">
        <w:r w:rsidRPr="00522CBC">
          <w:rPr>
            <w:rFonts w:ascii="Comic Sans MS" w:hAnsi="Comic Sans MS"/>
            <w:sz w:val="20"/>
            <w:szCs w:val="20"/>
          </w:rPr>
          <w:t>Teachers’ Pay and Conditions Document</w:t>
        </w:r>
      </w:hyperlink>
      <w:r w:rsidRPr="00522CBC">
        <w:rPr>
          <w:rFonts w:ascii="Comic Sans MS" w:hAnsi="Comic Sans MS"/>
          <w:sz w:val="20"/>
          <w:szCs w:val="20"/>
        </w:rPr>
        <w:t xml:space="preserve">. Teachers should also have due regard to the Teacher Standards. Teachers’ performance will be assessed against the teacher </w:t>
      </w:r>
      <w:hyperlink r:id="rId8">
        <w:r w:rsidRPr="00522CBC">
          <w:rPr>
            <w:rFonts w:ascii="Comic Sans MS" w:hAnsi="Comic Sans MS"/>
            <w:sz w:val="20"/>
            <w:szCs w:val="20"/>
          </w:rPr>
          <w:t>standards</w:t>
        </w:r>
      </w:hyperlink>
      <w:r w:rsidRPr="00522CBC">
        <w:rPr>
          <w:rFonts w:ascii="Comic Sans MS" w:hAnsi="Comic Sans MS"/>
          <w:sz w:val="20"/>
          <w:szCs w:val="20"/>
        </w:rPr>
        <w:t xml:space="preserve"> as part of the appraisal process as relevant to their role in the academy.</w:t>
      </w:r>
    </w:p>
    <w:p w:rsidR="00522CBC" w:rsidRDefault="00522CBC" w:rsidP="00522CBC">
      <w:pPr>
        <w:pStyle w:val="Heading1"/>
        <w:ind w:left="0"/>
        <w:rPr>
          <w:rFonts w:ascii="Comic Sans MS" w:hAnsi="Comic Sans MS"/>
        </w:rPr>
      </w:pPr>
    </w:p>
    <w:p w:rsidR="00522CBC" w:rsidRPr="00522CBC" w:rsidRDefault="00522CBC" w:rsidP="00522CBC">
      <w:pPr>
        <w:pStyle w:val="Heading1"/>
        <w:ind w:left="0"/>
        <w:rPr>
          <w:rFonts w:ascii="Comic Sans MS" w:hAnsi="Comic Sans MS"/>
        </w:rPr>
      </w:pPr>
      <w:r>
        <w:rPr>
          <w:rFonts w:ascii="Comic Sans MS" w:hAnsi="Comic Sans MS"/>
        </w:rPr>
        <w:t>Core duties</w:t>
      </w:r>
    </w:p>
    <w:p w:rsidR="00EC673F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The Deputy Headteacher will play a key role in the strategic leadership of the school, supporting the Headteacher in driving school improvement, raising standards, and ensuring high-quality teaching and learning. They will provide professional leadership, inspire staff, and help shape a positive, inclusive school culture.</w:t>
      </w:r>
    </w:p>
    <w:p w:rsidR="004C2F3A" w:rsidRPr="00EC673F" w:rsidRDefault="004C2F3A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</w:p>
    <w:p w:rsidR="00EC673F" w:rsidRPr="004C2F3A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2"/>
          <w:szCs w:val="22"/>
        </w:rPr>
      </w:pPr>
      <w:r w:rsidRPr="004C2F3A">
        <w:rPr>
          <w:rFonts w:ascii="Comic Sans MS" w:hAnsi="Comic Sans MS" w:cs="Helvetica"/>
          <w:b/>
          <w:sz w:val="22"/>
          <w:szCs w:val="22"/>
        </w:rPr>
        <w:t>Key Responsibilities</w:t>
      </w:r>
    </w:p>
    <w:p w:rsidR="004C2F3A" w:rsidRPr="004C2F3A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2"/>
          <w:szCs w:val="22"/>
        </w:rPr>
      </w:pPr>
      <w:r w:rsidRPr="004C2F3A">
        <w:rPr>
          <w:rFonts w:ascii="Comic Sans MS" w:hAnsi="Comic Sans MS" w:cs="Helvetica"/>
          <w:b/>
          <w:sz w:val="22"/>
          <w:szCs w:val="22"/>
        </w:rPr>
        <w:t>Strategic Leadership</w:t>
      </w:r>
    </w:p>
    <w:p w:rsidR="00EC673F" w:rsidRPr="00EC673F" w:rsidRDefault="00EC673F" w:rsidP="00522CB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Support the Headteacher in developing and implementing the school's vision, values, and strategic direction.</w:t>
      </w:r>
    </w:p>
    <w:p w:rsidR="00EC673F" w:rsidRPr="00EC673F" w:rsidRDefault="00EC673F" w:rsidP="00522CB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Contribute to the school's self-evaluation and development planning processes.</w:t>
      </w:r>
    </w:p>
    <w:p w:rsidR="00EC673F" w:rsidRDefault="00EC673F" w:rsidP="00522CB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Lead on specific whole-school initiatives and areas of responsibility.</w:t>
      </w:r>
    </w:p>
    <w:p w:rsidR="00522CBC" w:rsidRPr="00522CBC" w:rsidRDefault="00522CBC" w:rsidP="00522CB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/>
          <w:sz w:val="20"/>
          <w:szCs w:val="20"/>
        </w:rPr>
      </w:pPr>
      <w:r w:rsidRPr="00522CBC">
        <w:rPr>
          <w:rFonts w:ascii="Comic Sans MS" w:eastAsia="Times New Roman" w:hAnsi="Comic Sans MS"/>
          <w:sz w:val="20"/>
          <w:szCs w:val="20"/>
        </w:rPr>
        <w:t>Uphold and promote the vision, values, and policies of the school and Trust, fostering a culture of high achievement.</w:t>
      </w:r>
    </w:p>
    <w:p w:rsidR="00522CBC" w:rsidRPr="00522CBC" w:rsidRDefault="00522CBC" w:rsidP="00522CB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/>
          <w:sz w:val="20"/>
          <w:szCs w:val="20"/>
        </w:rPr>
      </w:pPr>
      <w:r w:rsidRPr="00522CBC">
        <w:rPr>
          <w:rFonts w:ascii="Comic Sans MS" w:eastAsia="Times New Roman" w:hAnsi="Comic Sans MS"/>
          <w:sz w:val="20"/>
          <w:szCs w:val="20"/>
        </w:rPr>
        <w:t>Coach, mentor, and inspire staff at all career stages, encouraging a commitment to excellence and professional growth.</w:t>
      </w:r>
    </w:p>
    <w:p w:rsidR="00522CBC" w:rsidRPr="00522CBC" w:rsidRDefault="00522CBC" w:rsidP="00522CB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/>
          <w:sz w:val="20"/>
          <w:szCs w:val="20"/>
        </w:rPr>
      </w:pPr>
      <w:r w:rsidRPr="00522CBC">
        <w:rPr>
          <w:rFonts w:ascii="Comic Sans MS" w:eastAsia="Times New Roman" w:hAnsi="Comic Sans MS"/>
          <w:sz w:val="20"/>
          <w:szCs w:val="20"/>
        </w:rPr>
        <w:t>Contribute to the development and implementation of the school’s strategic plan, ensuring alignment with national and local priorities while taking responsibility for delegated areas.</w:t>
      </w:r>
    </w:p>
    <w:p w:rsidR="00522CBC" w:rsidRPr="00522CBC" w:rsidRDefault="00522CBC" w:rsidP="00522CB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/>
          <w:sz w:val="20"/>
          <w:szCs w:val="20"/>
        </w:rPr>
      </w:pPr>
      <w:r w:rsidRPr="00522CBC">
        <w:rPr>
          <w:rFonts w:ascii="Comic Sans MS" w:eastAsia="Times New Roman" w:hAnsi="Comic Sans MS"/>
          <w:sz w:val="20"/>
          <w:szCs w:val="20"/>
        </w:rPr>
        <w:t>Assist staff in meeting the school and Trust’s objectives by providing guidance and support in delivering high-quality teaching and learning.</w:t>
      </w:r>
    </w:p>
    <w:p w:rsidR="00522CBC" w:rsidRPr="00522CBC" w:rsidRDefault="00522CBC" w:rsidP="00522CB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/>
          <w:sz w:val="20"/>
          <w:szCs w:val="20"/>
        </w:rPr>
      </w:pPr>
      <w:r w:rsidRPr="00522CBC">
        <w:rPr>
          <w:rFonts w:ascii="Comic Sans MS" w:eastAsia="Times New Roman" w:hAnsi="Comic Sans MS"/>
          <w:sz w:val="20"/>
          <w:szCs w:val="20"/>
        </w:rPr>
        <w:t>Support the evaluation and continuous improvement of Trust policies and initiatives.</w:t>
      </w:r>
    </w:p>
    <w:p w:rsidR="004C2F3A" w:rsidRPr="004C2F3A" w:rsidRDefault="00522CBC" w:rsidP="004C2F3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/>
          <w:sz w:val="20"/>
          <w:szCs w:val="20"/>
        </w:rPr>
      </w:pPr>
      <w:r w:rsidRPr="00522CBC">
        <w:rPr>
          <w:rFonts w:ascii="Comic Sans MS" w:eastAsia="Times New Roman" w:hAnsi="Comic Sans MS"/>
          <w:sz w:val="20"/>
          <w:szCs w:val="20"/>
        </w:rPr>
        <w:t>Provide the Headtea</w:t>
      </w:r>
      <w:r w:rsidR="000761E9">
        <w:rPr>
          <w:rFonts w:ascii="Comic Sans MS" w:eastAsia="Times New Roman" w:hAnsi="Comic Sans MS"/>
          <w:sz w:val="20"/>
          <w:szCs w:val="20"/>
        </w:rPr>
        <w:t>cher, Local Governing Body and Trust Board</w:t>
      </w:r>
      <w:r w:rsidRPr="00522CBC">
        <w:rPr>
          <w:rFonts w:ascii="Comic Sans MS" w:eastAsia="Times New Roman" w:hAnsi="Comic Sans MS"/>
          <w:sz w:val="20"/>
          <w:szCs w:val="20"/>
        </w:rPr>
        <w:t xml:space="preserve"> with informed advice and insights to facilitate effective accountability and decision-making.</w:t>
      </w:r>
    </w:p>
    <w:p w:rsidR="004C2F3A" w:rsidRPr="004C2F3A" w:rsidRDefault="004C2F3A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2"/>
          <w:szCs w:val="22"/>
        </w:rPr>
      </w:pPr>
      <w:r>
        <w:rPr>
          <w:rFonts w:ascii="Comic Sans MS" w:hAnsi="Comic Sans MS" w:cs="Helvetica"/>
          <w:b/>
          <w:sz w:val="22"/>
          <w:szCs w:val="22"/>
        </w:rPr>
        <w:t>Teaching and Learning</w:t>
      </w:r>
    </w:p>
    <w:p w:rsidR="00EC673F" w:rsidRPr="00EC673F" w:rsidRDefault="00EC673F" w:rsidP="00522CB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lastRenderedPageBreak/>
        <w:t>Ensure high-quality teaching and learning, using research-based best practices to improve pupil outcomes.</w:t>
      </w:r>
    </w:p>
    <w:p w:rsidR="00EC673F" w:rsidRPr="00EC673F" w:rsidRDefault="00EC673F" w:rsidP="00522CB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Lead curriculum development and assessment strategies to drive pupil progress.</w:t>
      </w:r>
    </w:p>
    <w:p w:rsidR="00522CBC" w:rsidRDefault="00EC673F" w:rsidP="00522CB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Model outstanding classroom practice and support st</w:t>
      </w:r>
      <w:r w:rsidR="00522CBC">
        <w:rPr>
          <w:rFonts w:ascii="Comic Sans MS" w:hAnsi="Comic Sans MS" w:cs="Helvetica"/>
          <w:sz w:val="20"/>
          <w:szCs w:val="20"/>
        </w:rPr>
        <w:t>aff in improving their teaching</w:t>
      </w:r>
    </w:p>
    <w:p w:rsidR="00EC673F" w:rsidRDefault="00EC673F" w:rsidP="00522CB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522CBC">
        <w:rPr>
          <w:rFonts w:ascii="Comic Sans MS" w:hAnsi="Comic Sans MS" w:cs="Helvetica"/>
          <w:sz w:val="20"/>
          <w:szCs w:val="20"/>
        </w:rPr>
        <w:t>Promote an inclusive learning environment where all pupils, regardless of background or ability, achieve their full potential.</w:t>
      </w:r>
    </w:p>
    <w:p w:rsidR="004C2F3A" w:rsidRPr="00522CBC" w:rsidRDefault="004C2F3A" w:rsidP="004C2F3A">
      <w:pPr>
        <w:pStyle w:val="NormalWeb"/>
        <w:spacing w:before="0" w:beforeAutospacing="0" w:after="0" w:afterAutospacing="0"/>
        <w:ind w:left="360"/>
        <w:rPr>
          <w:rFonts w:ascii="Comic Sans MS" w:hAnsi="Comic Sans MS" w:cs="Helvetica"/>
          <w:sz w:val="20"/>
          <w:szCs w:val="20"/>
        </w:rPr>
      </w:pPr>
    </w:p>
    <w:p w:rsidR="00EC673F" w:rsidRPr="004C2F3A" w:rsidRDefault="00EC673F" w:rsidP="00EC673F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2"/>
          <w:szCs w:val="22"/>
        </w:rPr>
      </w:pPr>
      <w:r w:rsidRPr="004C2F3A">
        <w:rPr>
          <w:rFonts w:ascii="Comic Sans MS" w:hAnsi="Comic Sans MS" w:cs="Helvetica"/>
          <w:b/>
          <w:sz w:val="22"/>
          <w:szCs w:val="22"/>
        </w:rPr>
        <w:t>Staff Development and Wellbeing</w:t>
      </w:r>
    </w:p>
    <w:p w:rsidR="00EC673F" w:rsidRPr="00522CBC" w:rsidRDefault="00EC673F" w:rsidP="00522CBC">
      <w:pPr>
        <w:pStyle w:val="ListParagraph"/>
        <w:numPr>
          <w:ilvl w:val="0"/>
          <w:numId w:val="4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Tahoma" w:eastAsia="Times New Roman" w:hAnsi="Tahoma" w:cs="Tahoma"/>
          <w:sz w:val="20"/>
          <w:szCs w:val="20"/>
        </w:rPr>
        <w:t>﻿﻿</w:t>
      </w:r>
      <w:r w:rsidRPr="00522CBC">
        <w:rPr>
          <w:rFonts w:ascii="Comic Sans MS" w:eastAsia="Times New Roman" w:hAnsi="Comic Sans MS" w:cs="Helvetica"/>
          <w:sz w:val="20"/>
          <w:szCs w:val="20"/>
        </w:rPr>
        <w:t>Lead, coach, and mentor staff to support their professional growth and development.</w:t>
      </w:r>
    </w:p>
    <w:p w:rsidR="00EC673F" w:rsidRPr="00522CBC" w:rsidRDefault="00EC673F" w:rsidP="00522CBC">
      <w:pPr>
        <w:pStyle w:val="ListParagraph"/>
        <w:numPr>
          <w:ilvl w:val="0"/>
          <w:numId w:val="4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Tahoma" w:eastAsia="Times New Roman" w:hAnsi="Tahoma" w:cs="Tahoma"/>
          <w:sz w:val="20"/>
          <w:szCs w:val="20"/>
        </w:rPr>
        <w:t>﻿﻿</w:t>
      </w:r>
      <w:r w:rsidRPr="00522CBC">
        <w:rPr>
          <w:rFonts w:ascii="Comic Sans MS" w:eastAsia="Times New Roman" w:hAnsi="Comic Sans MS" w:cs="Helvetica"/>
          <w:sz w:val="20"/>
          <w:szCs w:val="20"/>
        </w:rPr>
        <w:t>Support staff well-being and foster a positive, collaborative school culture.</w:t>
      </w:r>
    </w:p>
    <w:p w:rsidR="00EC673F" w:rsidRPr="00522CBC" w:rsidRDefault="00EC673F" w:rsidP="00522CBC">
      <w:pPr>
        <w:pStyle w:val="ListParagraph"/>
        <w:numPr>
          <w:ilvl w:val="0"/>
          <w:numId w:val="4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Tahoma" w:eastAsia="Times New Roman" w:hAnsi="Tahoma" w:cs="Tahoma"/>
          <w:sz w:val="20"/>
          <w:szCs w:val="20"/>
        </w:rPr>
        <w:t>﻿﻿</w:t>
      </w:r>
      <w:r w:rsidRPr="00522CBC">
        <w:rPr>
          <w:rFonts w:ascii="Comic Sans MS" w:eastAsia="Times New Roman" w:hAnsi="Comic Sans MS" w:cs="Helvetica"/>
          <w:sz w:val="20"/>
          <w:szCs w:val="20"/>
        </w:rPr>
        <w:t>Implement effective performance management and professional development processes.</w:t>
      </w:r>
    </w:p>
    <w:p w:rsidR="00EC673F" w:rsidRDefault="00EC673F" w:rsidP="00522CBC">
      <w:pPr>
        <w:pStyle w:val="ListParagraph"/>
        <w:numPr>
          <w:ilvl w:val="0"/>
          <w:numId w:val="4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Tahoma" w:eastAsia="Times New Roman" w:hAnsi="Tahoma" w:cs="Tahoma"/>
          <w:sz w:val="20"/>
          <w:szCs w:val="20"/>
        </w:rPr>
        <w:t>﻿﻿</w:t>
      </w:r>
      <w:r w:rsidRPr="00522CBC">
        <w:rPr>
          <w:rFonts w:ascii="Comic Sans MS" w:eastAsia="Times New Roman" w:hAnsi="Comic Sans MS" w:cs="Helvetica"/>
          <w:sz w:val="20"/>
          <w:szCs w:val="20"/>
        </w:rPr>
        <w:t>Confidently challenge and deliver difficult messages while maintaining a positive and supportive approach.</w:t>
      </w:r>
    </w:p>
    <w:p w:rsidR="004C2F3A" w:rsidRPr="00522CBC" w:rsidRDefault="004C2F3A" w:rsidP="004C2F3A">
      <w:pPr>
        <w:pStyle w:val="ListParagraph"/>
        <w:ind w:left="360"/>
        <w:rPr>
          <w:rFonts w:ascii="Comic Sans MS" w:eastAsia="Times New Roman" w:hAnsi="Comic Sans MS" w:cs="Helvetica"/>
          <w:sz w:val="20"/>
          <w:szCs w:val="20"/>
        </w:rPr>
      </w:pPr>
    </w:p>
    <w:p w:rsidR="00522CBC" w:rsidRPr="004C2F3A" w:rsidRDefault="00522CBC" w:rsidP="00522CBC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2"/>
          <w:szCs w:val="22"/>
        </w:rPr>
      </w:pPr>
      <w:r w:rsidRPr="004C2F3A">
        <w:rPr>
          <w:rFonts w:ascii="Comic Sans MS" w:hAnsi="Comic Sans MS" w:cs="Helvetica"/>
          <w:b/>
          <w:sz w:val="22"/>
          <w:szCs w:val="22"/>
        </w:rPr>
        <w:t>Pupil Welfare and Safeguarding</w:t>
      </w:r>
    </w:p>
    <w:p w:rsidR="00522CBC" w:rsidRPr="00522CBC" w:rsidRDefault="00522CBC" w:rsidP="00522CBC">
      <w:pPr>
        <w:pStyle w:val="ListParagraph"/>
        <w:numPr>
          <w:ilvl w:val="0"/>
          <w:numId w:val="4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Comic Sans MS" w:eastAsia="Times New Roman" w:hAnsi="Comic Sans MS" w:cs="Helvetica"/>
          <w:sz w:val="20"/>
          <w:szCs w:val="20"/>
        </w:rPr>
        <w:t>Promote and uphold high standards of behaviour, ensuring a safe and nurturing school environment.</w:t>
      </w:r>
    </w:p>
    <w:p w:rsidR="00522CBC" w:rsidRPr="00522CBC" w:rsidRDefault="00522CBC" w:rsidP="00522CBC">
      <w:pPr>
        <w:pStyle w:val="ListParagraph"/>
        <w:numPr>
          <w:ilvl w:val="0"/>
          <w:numId w:val="4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Comic Sans MS" w:eastAsia="Times New Roman" w:hAnsi="Comic Sans MS" w:cs="Helvetica"/>
          <w:sz w:val="20"/>
          <w:szCs w:val="20"/>
        </w:rPr>
        <w:t>Take a leading role in safeguarding and child protection, working closely with the designated safeguarding lead.</w:t>
      </w:r>
    </w:p>
    <w:p w:rsidR="00522CBC" w:rsidRDefault="00522CBC" w:rsidP="00522CBC">
      <w:pPr>
        <w:pStyle w:val="ListParagraph"/>
        <w:numPr>
          <w:ilvl w:val="0"/>
          <w:numId w:val="4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Comic Sans MS" w:eastAsia="Times New Roman" w:hAnsi="Comic Sans MS" w:cs="Helvetica"/>
          <w:sz w:val="20"/>
          <w:szCs w:val="20"/>
        </w:rPr>
        <w:t>Build strong relationships with pupils, ensuring their voice is heard in school decision-making.</w:t>
      </w:r>
    </w:p>
    <w:p w:rsidR="004C2F3A" w:rsidRPr="00522CBC" w:rsidRDefault="004C2F3A" w:rsidP="004C2F3A">
      <w:pPr>
        <w:pStyle w:val="ListParagraph"/>
        <w:ind w:left="360"/>
        <w:rPr>
          <w:rFonts w:ascii="Comic Sans MS" w:eastAsia="Times New Roman" w:hAnsi="Comic Sans MS" w:cs="Helvetica"/>
          <w:sz w:val="20"/>
          <w:szCs w:val="20"/>
        </w:rPr>
      </w:pPr>
    </w:p>
    <w:p w:rsidR="00522CBC" w:rsidRPr="004C2F3A" w:rsidRDefault="00522CBC" w:rsidP="00522CBC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2"/>
          <w:szCs w:val="22"/>
        </w:rPr>
      </w:pPr>
      <w:r w:rsidRPr="004C2F3A">
        <w:rPr>
          <w:rFonts w:ascii="Comic Sans MS" w:hAnsi="Comic Sans MS" w:cs="Helvetica"/>
          <w:b/>
          <w:sz w:val="22"/>
          <w:szCs w:val="22"/>
        </w:rPr>
        <w:t>Parental and Community Engagement</w:t>
      </w:r>
    </w:p>
    <w:p w:rsidR="00522CBC" w:rsidRPr="00522CBC" w:rsidRDefault="00522CBC" w:rsidP="00522CB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hAnsi="Comic Sans MS" w:cs="Helvetica"/>
          <w:sz w:val="20"/>
          <w:szCs w:val="20"/>
        </w:rPr>
      </w:pPr>
      <w:r w:rsidRPr="00522CBC">
        <w:rPr>
          <w:rFonts w:ascii="Comic Sans MS" w:hAnsi="Comic Sans MS" w:cs="Helvetica"/>
          <w:sz w:val="20"/>
          <w:szCs w:val="20"/>
        </w:rPr>
        <w:t>Develop positive relationships with parents and carers, fostering strong home-school partnerships.</w:t>
      </w:r>
    </w:p>
    <w:p w:rsidR="00522CBC" w:rsidRPr="00522CBC" w:rsidRDefault="00522CBC" w:rsidP="00522CBC">
      <w:pPr>
        <w:numPr>
          <w:ilvl w:val="0"/>
          <w:numId w:val="6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Tahoma" w:eastAsia="Times New Roman" w:hAnsi="Tahoma" w:cs="Tahoma"/>
          <w:sz w:val="20"/>
          <w:szCs w:val="20"/>
        </w:rPr>
        <w:t>﻿﻿</w:t>
      </w:r>
      <w:r w:rsidRPr="00522CBC">
        <w:rPr>
          <w:rFonts w:ascii="Comic Sans MS" w:eastAsia="Times New Roman" w:hAnsi="Comic Sans MS" w:cs="Helvetica"/>
          <w:sz w:val="20"/>
          <w:szCs w:val="20"/>
        </w:rPr>
        <w:t>Work collaboratively with governors, the wider school community, and external agencies to support school improvement.</w:t>
      </w:r>
    </w:p>
    <w:p w:rsidR="00522CBC" w:rsidRDefault="00522CBC" w:rsidP="00522CBC">
      <w:pPr>
        <w:numPr>
          <w:ilvl w:val="0"/>
          <w:numId w:val="6"/>
        </w:numPr>
        <w:rPr>
          <w:rFonts w:ascii="Comic Sans MS" w:eastAsia="Times New Roman" w:hAnsi="Comic Sans MS" w:cs="Helvetica"/>
          <w:sz w:val="20"/>
          <w:szCs w:val="20"/>
        </w:rPr>
      </w:pPr>
      <w:r w:rsidRPr="00522CBC">
        <w:rPr>
          <w:rFonts w:ascii="Tahoma" w:eastAsia="Times New Roman" w:hAnsi="Tahoma" w:cs="Tahoma"/>
          <w:sz w:val="20"/>
          <w:szCs w:val="20"/>
        </w:rPr>
        <w:t>﻿﻿</w:t>
      </w:r>
      <w:r w:rsidRPr="00522CBC">
        <w:rPr>
          <w:rFonts w:ascii="Comic Sans MS" w:eastAsia="Times New Roman" w:hAnsi="Comic Sans MS" w:cs="Helvetica"/>
          <w:sz w:val="20"/>
          <w:szCs w:val="20"/>
        </w:rPr>
        <w:t>Represent the school and Trust professionally in all interactions.</w:t>
      </w:r>
    </w:p>
    <w:p w:rsidR="004C2F3A" w:rsidRPr="00522CBC" w:rsidRDefault="004C2F3A" w:rsidP="004C2F3A">
      <w:pPr>
        <w:ind w:left="360"/>
        <w:rPr>
          <w:rFonts w:ascii="Comic Sans MS" w:eastAsia="Times New Roman" w:hAnsi="Comic Sans MS" w:cs="Helvetica"/>
          <w:sz w:val="20"/>
          <w:szCs w:val="20"/>
        </w:rPr>
      </w:pPr>
    </w:p>
    <w:p w:rsidR="004C2F3A" w:rsidRPr="004C2F3A" w:rsidRDefault="004C2F3A" w:rsidP="004C2F3A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2"/>
          <w:szCs w:val="22"/>
        </w:rPr>
      </w:pPr>
      <w:r w:rsidRPr="004C2F3A">
        <w:rPr>
          <w:rFonts w:ascii="Comic Sans MS" w:hAnsi="Comic Sans MS" w:cs="Helvetica"/>
          <w:b/>
          <w:sz w:val="22"/>
          <w:szCs w:val="22"/>
        </w:rPr>
        <w:t>Other Responsibilities</w:t>
      </w:r>
    </w:p>
    <w:p w:rsidR="004C2F3A" w:rsidRPr="004C2F3A" w:rsidRDefault="000761E9" w:rsidP="004C2F3A">
      <w:pPr>
        <w:pStyle w:val="ListParagraph"/>
        <w:numPr>
          <w:ilvl w:val="0"/>
          <w:numId w:val="14"/>
        </w:numPr>
        <w:rPr>
          <w:rFonts w:ascii="Comic Sans MS" w:eastAsia="Times New Roman" w:hAnsi="Comic Sans MS"/>
          <w:sz w:val="20"/>
          <w:szCs w:val="20"/>
        </w:rPr>
      </w:pPr>
      <w:r>
        <w:rPr>
          <w:rFonts w:ascii="Comic Sans MS" w:eastAsia="Times New Roman" w:hAnsi="Comic Sans MS"/>
          <w:sz w:val="20"/>
          <w:szCs w:val="20"/>
        </w:rPr>
        <w:t>Utilis</w:t>
      </w:r>
      <w:r w:rsidR="004C2F3A" w:rsidRPr="004C2F3A">
        <w:rPr>
          <w:rFonts w:ascii="Comic Sans MS" w:eastAsia="Times New Roman" w:hAnsi="Comic Sans MS"/>
          <w:sz w:val="20"/>
          <w:szCs w:val="20"/>
        </w:rPr>
        <w:t>e performance data to monitor and assess pupil progress, setting appropriate targets for improvement.</w:t>
      </w:r>
    </w:p>
    <w:p w:rsidR="004C2F3A" w:rsidRPr="004C2F3A" w:rsidRDefault="004C2F3A" w:rsidP="004C2F3A">
      <w:pPr>
        <w:pStyle w:val="ListParagraph"/>
        <w:numPr>
          <w:ilvl w:val="0"/>
          <w:numId w:val="14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Use assessment outcomes to inform lesson planning and teaching strategies.</w:t>
      </w:r>
    </w:p>
    <w:p w:rsidR="004C2F3A" w:rsidRPr="004C2F3A" w:rsidRDefault="004C2F3A" w:rsidP="004C2F3A">
      <w:pPr>
        <w:pStyle w:val="ListParagraph"/>
        <w:numPr>
          <w:ilvl w:val="0"/>
          <w:numId w:val="14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Undertake spe</w:t>
      </w:r>
      <w:r w:rsidR="000761E9">
        <w:rPr>
          <w:rFonts w:ascii="Comic Sans MS" w:eastAsia="Times New Roman" w:hAnsi="Comic Sans MS"/>
          <w:sz w:val="20"/>
          <w:szCs w:val="20"/>
        </w:rPr>
        <w:t>cific administrative and organis</w:t>
      </w:r>
      <w:r w:rsidRPr="004C2F3A">
        <w:rPr>
          <w:rFonts w:ascii="Comic Sans MS" w:eastAsia="Times New Roman" w:hAnsi="Comic Sans MS"/>
          <w:sz w:val="20"/>
          <w:szCs w:val="20"/>
        </w:rPr>
        <w:t>ational responsibilities as agreed with the Headteacher.</w:t>
      </w:r>
    </w:p>
    <w:p w:rsidR="004C2F3A" w:rsidRDefault="004C2F3A" w:rsidP="004C2F3A">
      <w:pPr>
        <w:pStyle w:val="ListParagraph"/>
        <w:numPr>
          <w:ilvl w:val="0"/>
          <w:numId w:val="14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As Deputy Headteacher, in addition to fulfilling teaching responsibilities, play a key role under the Headteacher’s overall direction in:</w:t>
      </w:r>
    </w:p>
    <w:p w:rsidR="004C2F3A" w:rsidRPr="004C2F3A" w:rsidRDefault="004C2F3A" w:rsidP="00112543">
      <w:pPr>
        <w:pStyle w:val="ListParagraph"/>
        <w:numPr>
          <w:ilvl w:val="0"/>
          <w:numId w:val="17"/>
        </w:numPr>
        <w:ind w:left="1434" w:hanging="357"/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Defining the school’s aims and objectives.</w:t>
      </w:r>
    </w:p>
    <w:p w:rsidR="004C2F3A" w:rsidRPr="004C2F3A" w:rsidRDefault="004C2F3A" w:rsidP="00112543">
      <w:pPr>
        <w:numPr>
          <w:ilvl w:val="0"/>
          <w:numId w:val="16"/>
        </w:numPr>
        <w:ind w:left="1434" w:hanging="357"/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Establishing and implementing policies to achieve these objectives.</w:t>
      </w:r>
    </w:p>
    <w:p w:rsidR="004C2F3A" w:rsidRPr="004C2F3A" w:rsidRDefault="004C2F3A" w:rsidP="004C2F3A">
      <w:pPr>
        <w:numPr>
          <w:ilvl w:val="0"/>
          <w:numId w:val="16"/>
        </w:numPr>
        <w:spacing w:before="100" w:beforeAutospacing="1" w:after="100" w:afterAutospacing="1"/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Managing staff and resources effectively.</w:t>
      </w:r>
    </w:p>
    <w:p w:rsidR="004C2F3A" w:rsidRPr="004C2F3A" w:rsidRDefault="004C2F3A" w:rsidP="004C2F3A">
      <w:pPr>
        <w:numPr>
          <w:ilvl w:val="0"/>
          <w:numId w:val="16"/>
        </w:numPr>
        <w:spacing w:before="100" w:beforeAutospacing="1" w:after="100" w:afterAutospacing="1"/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Monitoring and evaluating progress towards set goals.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Assume the Headteacher’s professional duties in their absence, as required by the Headteacher</w:t>
      </w:r>
      <w:r w:rsidR="000761E9">
        <w:rPr>
          <w:rFonts w:ascii="Comic Sans MS" w:eastAsia="Times New Roman" w:hAnsi="Comic Sans MS"/>
          <w:sz w:val="20"/>
          <w:szCs w:val="20"/>
        </w:rPr>
        <w:t>, Trust Board</w:t>
      </w:r>
      <w:r w:rsidR="00235709">
        <w:rPr>
          <w:rFonts w:ascii="Comic Sans MS" w:eastAsia="Times New Roman" w:hAnsi="Comic Sans MS"/>
          <w:sz w:val="20"/>
          <w:szCs w:val="20"/>
        </w:rPr>
        <w:t xml:space="preserve"> or Governing B</w:t>
      </w:r>
      <w:r w:rsidRPr="004C2F3A">
        <w:rPr>
          <w:rFonts w:ascii="Comic Sans MS" w:eastAsia="Times New Roman" w:hAnsi="Comic Sans MS"/>
          <w:sz w:val="20"/>
          <w:szCs w:val="20"/>
        </w:rPr>
        <w:t>ody.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Serve as a Safeguarding Lead, ensuring all concerns are reported in line with Trust procedures.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Undertake any professional duties reasonably delegated by the Headteacher.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Actively promote and uphold the principles of equality of opportunity in accordance with the Trust’s Equal Opportunities Policy.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Take reasonable care for the health and safety of yourself and others, complying with relevant health and safety legislation.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Perform any additional duties or adjust working hours as required, in line with the role’s grade and level of responsibility.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Promote and safeguard the welfare of all children and young people encountered in the role.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Ensure compliance with data protection regulations, maintaining the privacy of personal information held by the academy and Trust.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Adhere to the principles of the Freedom of Information Act 2000 regarding school records and information management.</w:t>
      </w:r>
    </w:p>
    <w:p w:rsidR="004C2F3A" w:rsidRPr="004C2F3A" w:rsidRDefault="004C2F3A" w:rsidP="004C2F3A">
      <w:pPr>
        <w:pStyle w:val="ListParagraph"/>
        <w:numPr>
          <w:ilvl w:val="0"/>
          <w:numId w:val="10"/>
        </w:numPr>
        <w:rPr>
          <w:rFonts w:ascii="Comic Sans MS" w:eastAsia="Times New Roman" w:hAnsi="Comic Sans MS"/>
          <w:sz w:val="20"/>
          <w:szCs w:val="20"/>
        </w:rPr>
      </w:pPr>
      <w:r w:rsidRPr="004C2F3A">
        <w:rPr>
          <w:rFonts w:ascii="Comic Sans MS" w:eastAsia="Times New Roman" w:hAnsi="Comic Sans MS"/>
          <w:sz w:val="20"/>
          <w:szCs w:val="20"/>
        </w:rPr>
        <w:t>Carry out all duties in accordance with the school’s policies, including Equal Opportunities, Code of Conduct, Child Protection, and all other relevant policies.</w:t>
      </w:r>
    </w:p>
    <w:p w:rsidR="004C2F3A" w:rsidRPr="00522CBC" w:rsidRDefault="004C2F3A" w:rsidP="004C2F3A">
      <w:pPr>
        <w:pStyle w:val="NormalWeb"/>
        <w:spacing w:before="0" w:beforeAutospacing="0" w:after="0" w:afterAutospacing="0"/>
        <w:rPr>
          <w:rFonts w:ascii="Comic Sans MS" w:hAnsi="Comic Sans MS" w:cs="Helvetica"/>
          <w:b/>
          <w:sz w:val="20"/>
          <w:szCs w:val="20"/>
        </w:rPr>
      </w:pPr>
    </w:p>
    <w:p w:rsidR="002F6418" w:rsidRPr="00EC673F" w:rsidRDefault="0011254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April 2025</w:t>
      </w:r>
    </w:p>
    <w:sectPr w:rsidR="002F6418" w:rsidRPr="00EC673F" w:rsidSect="0026673D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4AF0"/>
    <w:multiLevelType w:val="multilevel"/>
    <w:tmpl w:val="5F7A28A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D074B"/>
    <w:multiLevelType w:val="multilevel"/>
    <w:tmpl w:val="005E6A46"/>
    <w:lvl w:ilvl="0">
      <w:start w:val="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ssoonPrimaryInfant" w:eastAsia="Arial Unicode MS" w:hAnsi="SassoonPrimaryInfant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C825DAF"/>
    <w:multiLevelType w:val="hybridMultilevel"/>
    <w:tmpl w:val="81809D9C"/>
    <w:lvl w:ilvl="0" w:tplc="756E589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D0916"/>
    <w:multiLevelType w:val="multilevel"/>
    <w:tmpl w:val="A3D22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>
    <w:nsid w:val="26413CAB"/>
    <w:multiLevelType w:val="hybridMultilevel"/>
    <w:tmpl w:val="5478EF8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FC4CC9"/>
    <w:multiLevelType w:val="hybridMultilevel"/>
    <w:tmpl w:val="DFDEE806"/>
    <w:lvl w:ilvl="0" w:tplc="4FD2AEBE">
      <w:start w:val="2"/>
      <w:numFmt w:val="bullet"/>
      <w:lvlText w:val="•"/>
      <w:lvlJc w:val="left"/>
      <w:pPr>
        <w:ind w:left="1440" w:hanging="360"/>
      </w:pPr>
      <w:rPr>
        <w:rFonts w:ascii="SassoonPrimaryInfant" w:eastAsia="Arial Unicode MS" w:hAnsi="SassoonPrimaryInfan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3B394F"/>
    <w:multiLevelType w:val="hybridMultilevel"/>
    <w:tmpl w:val="84788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2360E"/>
    <w:multiLevelType w:val="hybridMultilevel"/>
    <w:tmpl w:val="CA1AD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2512C"/>
    <w:multiLevelType w:val="hybridMultilevel"/>
    <w:tmpl w:val="617679F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15EEF3E"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="Helvetic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7B5F86"/>
    <w:multiLevelType w:val="hybridMultilevel"/>
    <w:tmpl w:val="C5F8775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303C8E"/>
    <w:multiLevelType w:val="hybridMultilevel"/>
    <w:tmpl w:val="90800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C4BD1"/>
    <w:multiLevelType w:val="hybridMultilevel"/>
    <w:tmpl w:val="C0540B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0C7C58"/>
    <w:multiLevelType w:val="multilevel"/>
    <w:tmpl w:val="05E47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>
    <w:nsid w:val="55FB4973"/>
    <w:multiLevelType w:val="hybridMultilevel"/>
    <w:tmpl w:val="29621E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95030C"/>
    <w:multiLevelType w:val="multilevel"/>
    <w:tmpl w:val="3F22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B04EBF"/>
    <w:multiLevelType w:val="hybridMultilevel"/>
    <w:tmpl w:val="6F5800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E562F"/>
    <w:multiLevelType w:val="hybridMultilevel"/>
    <w:tmpl w:val="3E14DAE0"/>
    <w:lvl w:ilvl="0" w:tplc="756E58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0"/>
  </w:num>
  <w:num w:numId="8">
    <w:abstractNumId w:val="7"/>
  </w:num>
  <w:num w:numId="9">
    <w:abstractNumId w:val="14"/>
  </w:num>
  <w:num w:numId="10">
    <w:abstractNumId w:val="6"/>
  </w:num>
  <w:num w:numId="11">
    <w:abstractNumId w:val="15"/>
  </w:num>
  <w:num w:numId="12">
    <w:abstractNumId w:val="16"/>
  </w:num>
  <w:num w:numId="13">
    <w:abstractNumId w:val="2"/>
  </w:num>
  <w:num w:numId="14">
    <w:abstractNumId w:val="9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BB"/>
    <w:rsid w:val="000761E9"/>
    <w:rsid w:val="00112543"/>
    <w:rsid w:val="00125F3A"/>
    <w:rsid w:val="00235709"/>
    <w:rsid w:val="0026673D"/>
    <w:rsid w:val="0046310B"/>
    <w:rsid w:val="004C2F3A"/>
    <w:rsid w:val="00522CBC"/>
    <w:rsid w:val="00712327"/>
    <w:rsid w:val="00CC22BB"/>
    <w:rsid w:val="00EB2EA0"/>
    <w:rsid w:val="00E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3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522CBC"/>
    <w:pPr>
      <w:widowControl w:val="0"/>
      <w:autoSpaceDE w:val="0"/>
      <w:autoSpaceDN w:val="0"/>
      <w:ind w:left="340"/>
      <w:jc w:val="both"/>
      <w:outlineLvl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73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522CBC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22CBC"/>
    <w:pPr>
      <w:widowControl w:val="0"/>
      <w:autoSpaceDE w:val="0"/>
      <w:autoSpaceDN w:val="0"/>
      <w:ind w:left="700" w:hanging="36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22CBC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522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3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522CBC"/>
    <w:pPr>
      <w:widowControl w:val="0"/>
      <w:autoSpaceDE w:val="0"/>
      <w:autoSpaceDN w:val="0"/>
      <w:ind w:left="340"/>
      <w:jc w:val="both"/>
      <w:outlineLvl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73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522CBC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22CBC"/>
    <w:pPr>
      <w:widowControl w:val="0"/>
      <w:autoSpaceDE w:val="0"/>
      <w:autoSpaceDN w:val="0"/>
      <w:ind w:left="700" w:hanging="36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22CBC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52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uk/publications/standard/publicationDetail/Page1/DFE-00066-20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ducation.gov.uk/public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v.uk/publication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Angus</dc:creator>
  <cp:lastModifiedBy>Wendy Angus</cp:lastModifiedBy>
  <cp:revision>8</cp:revision>
  <dcterms:created xsi:type="dcterms:W3CDTF">2025-04-04T07:33:00Z</dcterms:created>
  <dcterms:modified xsi:type="dcterms:W3CDTF">2025-04-04T09:04:00Z</dcterms:modified>
</cp:coreProperties>
</file>