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D353" w14:textId="4F1AB3BA" w:rsidR="00827E75" w:rsidRDefault="00827E75" w:rsidP="002524E5">
      <w:pPr>
        <w:rPr>
          <w:rFonts w:ascii="Arial" w:hAnsi="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4577"/>
      </w:tblGrid>
      <w:tr w:rsidR="00D21636" w:rsidRPr="000661E3" w14:paraId="211BF700" w14:textId="77777777" w:rsidTr="000661E3">
        <w:tc>
          <w:tcPr>
            <w:tcW w:w="4532" w:type="dxa"/>
          </w:tcPr>
          <w:p w14:paraId="3D4C51E1" w14:textId="77777777" w:rsidR="00D21636" w:rsidRPr="000661E3" w:rsidRDefault="00D21636" w:rsidP="00927657">
            <w:pPr>
              <w:rPr>
                <w:rFonts w:ascii="Arial" w:hAnsi="Arial" w:cs="Arial"/>
                <w:b/>
                <w:sz w:val="24"/>
                <w:u w:val="single"/>
              </w:rPr>
            </w:pPr>
            <w:r w:rsidRPr="000661E3">
              <w:rPr>
                <w:rFonts w:ascii="Arial" w:hAnsi="Arial" w:cs="Arial"/>
                <w:b/>
                <w:sz w:val="24"/>
                <w:u w:val="single"/>
              </w:rPr>
              <w:t xml:space="preserve">  </w:t>
            </w:r>
          </w:p>
          <w:p w14:paraId="4ADC55FE" w14:textId="759D8308" w:rsidR="00D21636" w:rsidRPr="000661E3" w:rsidRDefault="00D21636" w:rsidP="000661E3">
            <w:pPr>
              <w:rPr>
                <w:rFonts w:ascii="Arial" w:hAnsi="Arial" w:cs="Arial"/>
                <w:b/>
                <w:sz w:val="24"/>
              </w:rPr>
            </w:pPr>
            <w:r w:rsidRPr="000661E3">
              <w:rPr>
                <w:rFonts w:ascii="Arial" w:hAnsi="Arial" w:cs="Arial"/>
                <w:b/>
                <w:sz w:val="24"/>
                <w:u w:val="single"/>
              </w:rPr>
              <w:t>Job title</w:t>
            </w:r>
            <w:r w:rsidRPr="000661E3">
              <w:rPr>
                <w:rFonts w:ascii="Arial" w:hAnsi="Arial" w:cs="Arial"/>
                <w:b/>
                <w:sz w:val="24"/>
              </w:rPr>
              <w:t>:</w:t>
            </w:r>
            <w:r w:rsidRPr="000661E3">
              <w:rPr>
                <w:rFonts w:ascii="Arial" w:hAnsi="Arial" w:cs="Arial"/>
                <w:bCs/>
                <w:sz w:val="24"/>
              </w:rPr>
              <w:t xml:space="preserve"> </w:t>
            </w:r>
            <w:r w:rsidR="000661E3" w:rsidRPr="000661E3">
              <w:rPr>
                <w:rFonts w:ascii="Arial" w:hAnsi="Arial" w:cs="Arial"/>
                <w:bCs/>
                <w:color w:val="000000"/>
                <w:sz w:val="22"/>
                <w:szCs w:val="22"/>
              </w:rPr>
              <w:t xml:space="preserve">Deputy Headteacher </w:t>
            </w:r>
          </w:p>
        </w:tc>
        <w:tc>
          <w:tcPr>
            <w:tcW w:w="4577" w:type="dxa"/>
          </w:tcPr>
          <w:p w14:paraId="01DBC114" w14:textId="77777777" w:rsidR="00D21636" w:rsidRPr="000661E3" w:rsidRDefault="00D21636" w:rsidP="00927657">
            <w:pPr>
              <w:rPr>
                <w:rFonts w:ascii="Arial" w:hAnsi="Arial" w:cs="Arial"/>
                <w:b/>
                <w:sz w:val="24"/>
                <w:u w:val="single"/>
              </w:rPr>
            </w:pPr>
          </w:p>
          <w:p w14:paraId="668ABA89" w14:textId="77C3BE32" w:rsidR="00D21636" w:rsidRPr="000661E3" w:rsidRDefault="00D21636" w:rsidP="00927657">
            <w:pPr>
              <w:rPr>
                <w:rFonts w:ascii="Arial" w:hAnsi="Arial" w:cs="Arial"/>
                <w:bCs/>
                <w:sz w:val="24"/>
              </w:rPr>
            </w:pPr>
            <w:r w:rsidRPr="000661E3">
              <w:rPr>
                <w:rFonts w:ascii="Arial" w:hAnsi="Arial" w:cs="Arial"/>
                <w:b/>
                <w:sz w:val="24"/>
                <w:u w:val="single"/>
              </w:rPr>
              <w:t>Service area</w:t>
            </w:r>
            <w:r w:rsidRPr="000661E3">
              <w:rPr>
                <w:rFonts w:ascii="Arial" w:hAnsi="Arial" w:cs="Arial"/>
                <w:b/>
                <w:sz w:val="24"/>
              </w:rPr>
              <w:t xml:space="preserve">: </w:t>
            </w:r>
            <w:r w:rsidR="000661E3" w:rsidRPr="000661E3">
              <w:rPr>
                <w:rFonts w:ascii="Arial" w:hAnsi="Arial" w:cs="Arial"/>
                <w:sz w:val="24"/>
              </w:rPr>
              <w:t>Education</w:t>
            </w:r>
          </w:p>
          <w:p w14:paraId="7323024B" w14:textId="77777777" w:rsidR="00D21636" w:rsidRPr="000661E3" w:rsidRDefault="00D21636" w:rsidP="00927657">
            <w:pPr>
              <w:rPr>
                <w:rFonts w:ascii="Arial" w:hAnsi="Arial" w:cs="Arial"/>
                <w:bCs/>
                <w:sz w:val="24"/>
              </w:rPr>
            </w:pPr>
          </w:p>
        </w:tc>
      </w:tr>
      <w:tr w:rsidR="00D21636" w:rsidRPr="000661E3" w14:paraId="0647B5E3" w14:textId="77777777" w:rsidTr="000661E3">
        <w:tc>
          <w:tcPr>
            <w:tcW w:w="4532" w:type="dxa"/>
          </w:tcPr>
          <w:p w14:paraId="48DF894D" w14:textId="77777777" w:rsidR="00D21636" w:rsidRPr="000661E3" w:rsidRDefault="00D21636" w:rsidP="00927657">
            <w:pPr>
              <w:rPr>
                <w:rFonts w:ascii="Arial" w:hAnsi="Arial" w:cs="Arial"/>
                <w:b/>
                <w:sz w:val="24"/>
                <w:u w:val="single"/>
              </w:rPr>
            </w:pPr>
          </w:p>
          <w:p w14:paraId="42A321B2" w14:textId="025E8C4B" w:rsidR="00D21636" w:rsidRPr="000661E3" w:rsidRDefault="00D21636" w:rsidP="00927657">
            <w:pPr>
              <w:rPr>
                <w:rFonts w:ascii="Arial" w:hAnsi="Arial" w:cs="Arial"/>
                <w:bCs/>
                <w:sz w:val="24"/>
              </w:rPr>
            </w:pPr>
            <w:r w:rsidRPr="000661E3">
              <w:rPr>
                <w:rFonts w:ascii="Arial" w:hAnsi="Arial" w:cs="Arial"/>
                <w:b/>
                <w:sz w:val="24"/>
                <w:u w:val="single"/>
              </w:rPr>
              <w:t>Post number</w:t>
            </w:r>
            <w:r w:rsidRPr="000661E3">
              <w:rPr>
                <w:rFonts w:ascii="Arial" w:hAnsi="Arial" w:cs="Arial"/>
                <w:b/>
                <w:sz w:val="24"/>
              </w:rPr>
              <w:t xml:space="preserve">: </w:t>
            </w:r>
            <w:r w:rsidRPr="000661E3">
              <w:rPr>
                <w:rFonts w:ascii="Arial" w:hAnsi="Arial" w:cs="Arial"/>
                <w:bCs/>
                <w:sz w:val="24"/>
              </w:rPr>
              <w:t xml:space="preserve"> </w:t>
            </w:r>
            <w:r w:rsidR="008D5A43" w:rsidRPr="000661E3">
              <w:rPr>
                <w:rFonts w:ascii="Arial" w:hAnsi="Arial" w:cs="Arial"/>
                <w:bCs/>
                <w:sz w:val="24"/>
              </w:rPr>
              <w:t>24042026</w:t>
            </w:r>
          </w:p>
          <w:p w14:paraId="07507186" w14:textId="77777777" w:rsidR="00D21636" w:rsidRPr="000661E3" w:rsidRDefault="00D21636" w:rsidP="00927657">
            <w:pPr>
              <w:rPr>
                <w:rFonts w:ascii="Arial" w:hAnsi="Arial" w:cs="Arial"/>
                <w:bCs/>
                <w:sz w:val="24"/>
              </w:rPr>
            </w:pPr>
          </w:p>
          <w:p w14:paraId="341FDC93" w14:textId="77777777" w:rsidR="00D21636" w:rsidRPr="000661E3" w:rsidRDefault="00D21636" w:rsidP="00927657">
            <w:pPr>
              <w:rPr>
                <w:rFonts w:ascii="Arial" w:hAnsi="Arial" w:cs="Arial"/>
                <w:b/>
                <w:sz w:val="24"/>
              </w:rPr>
            </w:pPr>
          </w:p>
        </w:tc>
        <w:tc>
          <w:tcPr>
            <w:tcW w:w="4577" w:type="dxa"/>
          </w:tcPr>
          <w:p w14:paraId="455DC466" w14:textId="77777777" w:rsidR="00D21636" w:rsidRPr="000661E3" w:rsidRDefault="00D21636" w:rsidP="00927657">
            <w:pPr>
              <w:rPr>
                <w:rFonts w:ascii="Arial" w:hAnsi="Arial" w:cs="Arial"/>
                <w:b/>
                <w:sz w:val="24"/>
                <w:u w:val="single"/>
              </w:rPr>
            </w:pPr>
          </w:p>
          <w:p w14:paraId="39446475" w14:textId="1F222CC0" w:rsidR="00D21636" w:rsidRPr="000661E3" w:rsidRDefault="00D21636" w:rsidP="00927657">
            <w:pPr>
              <w:rPr>
                <w:rFonts w:ascii="Arial" w:hAnsi="Arial" w:cs="Arial"/>
                <w:bCs/>
                <w:sz w:val="24"/>
              </w:rPr>
            </w:pPr>
            <w:r w:rsidRPr="000661E3">
              <w:rPr>
                <w:rFonts w:ascii="Arial" w:hAnsi="Arial" w:cs="Arial"/>
                <w:b/>
                <w:sz w:val="24"/>
                <w:u w:val="single"/>
              </w:rPr>
              <w:t xml:space="preserve">Division: </w:t>
            </w:r>
            <w:r w:rsidR="000661E3" w:rsidRPr="000661E3">
              <w:rPr>
                <w:rFonts w:ascii="Arial" w:hAnsi="Arial" w:cs="Arial"/>
                <w:sz w:val="24"/>
              </w:rPr>
              <w:t>Primary Schools</w:t>
            </w:r>
          </w:p>
          <w:p w14:paraId="0FCEA975" w14:textId="77777777" w:rsidR="00D21636" w:rsidRPr="000661E3" w:rsidRDefault="00D21636" w:rsidP="00927657">
            <w:pPr>
              <w:rPr>
                <w:rFonts w:ascii="Arial" w:hAnsi="Arial" w:cs="Arial"/>
                <w:bCs/>
                <w:sz w:val="24"/>
              </w:rPr>
            </w:pPr>
          </w:p>
        </w:tc>
      </w:tr>
      <w:tr w:rsidR="00D21636" w:rsidRPr="000661E3" w14:paraId="53A30031" w14:textId="77777777" w:rsidTr="000661E3">
        <w:tc>
          <w:tcPr>
            <w:tcW w:w="4532" w:type="dxa"/>
          </w:tcPr>
          <w:p w14:paraId="08198AC7" w14:textId="77777777" w:rsidR="00D21636" w:rsidRPr="000661E3" w:rsidRDefault="00D21636" w:rsidP="00927657">
            <w:pPr>
              <w:rPr>
                <w:rFonts w:ascii="Arial" w:hAnsi="Arial" w:cs="Arial"/>
                <w:b/>
                <w:sz w:val="24"/>
              </w:rPr>
            </w:pPr>
          </w:p>
          <w:p w14:paraId="56EDA871" w14:textId="084F5A12" w:rsidR="00D21636" w:rsidRPr="000661E3" w:rsidRDefault="00D21636" w:rsidP="008D5A43">
            <w:pPr>
              <w:rPr>
                <w:rFonts w:ascii="Arial" w:hAnsi="Arial" w:cs="Arial"/>
                <w:b/>
                <w:sz w:val="24"/>
              </w:rPr>
            </w:pPr>
            <w:r w:rsidRPr="000661E3">
              <w:rPr>
                <w:rFonts w:ascii="Arial" w:hAnsi="Arial" w:cs="Arial"/>
                <w:b/>
                <w:sz w:val="24"/>
                <w:u w:val="single"/>
              </w:rPr>
              <w:t>Grade:</w:t>
            </w:r>
            <w:r w:rsidRPr="000661E3">
              <w:rPr>
                <w:rFonts w:ascii="Arial" w:hAnsi="Arial" w:cs="Arial"/>
                <w:bCs/>
                <w:sz w:val="24"/>
              </w:rPr>
              <w:t xml:space="preserve"> </w:t>
            </w:r>
            <w:r w:rsidR="008D5A43" w:rsidRPr="000661E3">
              <w:rPr>
                <w:rFonts w:ascii="Arial" w:hAnsi="Arial" w:cs="Arial"/>
                <w:bCs/>
                <w:sz w:val="24"/>
              </w:rPr>
              <w:t>L7-L11</w:t>
            </w:r>
          </w:p>
        </w:tc>
        <w:tc>
          <w:tcPr>
            <w:tcW w:w="4577" w:type="dxa"/>
          </w:tcPr>
          <w:p w14:paraId="7663E112" w14:textId="77777777" w:rsidR="00D21636" w:rsidRPr="000661E3" w:rsidRDefault="00D21636" w:rsidP="00927657">
            <w:pPr>
              <w:rPr>
                <w:rFonts w:ascii="Arial" w:hAnsi="Arial" w:cs="Arial"/>
                <w:b/>
                <w:sz w:val="24"/>
              </w:rPr>
            </w:pPr>
          </w:p>
          <w:p w14:paraId="1EAE98BD" w14:textId="77777777" w:rsidR="000661E3" w:rsidRPr="000661E3" w:rsidRDefault="00D21636" w:rsidP="000661E3">
            <w:pPr>
              <w:rPr>
                <w:rFonts w:ascii="Arial" w:hAnsi="Arial" w:cs="Arial"/>
                <w:b/>
                <w:sz w:val="24"/>
                <w:u w:val="single"/>
              </w:rPr>
            </w:pPr>
            <w:r w:rsidRPr="000661E3">
              <w:rPr>
                <w:rFonts w:ascii="Arial" w:hAnsi="Arial" w:cs="Arial"/>
                <w:b/>
                <w:sz w:val="24"/>
                <w:u w:val="single"/>
              </w:rPr>
              <w:t xml:space="preserve">Section/team: </w:t>
            </w:r>
          </w:p>
          <w:p w14:paraId="0A3E605C" w14:textId="0C406D52" w:rsidR="000661E3" w:rsidRPr="000661E3" w:rsidRDefault="000661E3" w:rsidP="000661E3">
            <w:pPr>
              <w:rPr>
                <w:rFonts w:ascii="Arial" w:hAnsi="Arial" w:cs="Arial"/>
                <w:bCs/>
                <w:sz w:val="24"/>
              </w:rPr>
            </w:pPr>
            <w:r w:rsidRPr="000661E3">
              <w:rPr>
                <w:rFonts w:ascii="Arial" w:hAnsi="Arial" w:cs="Arial"/>
                <w:bCs/>
                <w:color w:val="000000"/>
                <w:sz w:val="22"/>
                <w:szCs w:val="22"/>
              </w:rPr>
              <w:t>The Humber Estuary Federation</w:t>
            </w:r>
          </w:p>
          <w:p w14:paraId="70BE7090" w14:textId="77777777" w:rsidR="00D21636" w:rsidRPr="000661E3" w:rsidRDefault="00D21636" w:rsidP="00927657">
            <w:pPr>
              <w:rPr>
                <w:rFonts w:ascii="Arial" w:hAnsi="Arial" w:cs="Arial"/>
                <w:bCs/>
                <w:sz w:val="24"/>
              </w:rPr>
            </w:pPr>
          </w:p>
          <w:p w14:paraId="54F13C6C" w14:textId="77777777" w:rsidR="00D21636" w:rsidRPr="000661E3" w:rsidRDefault="00D21636" w:rsidP="00927657">
            <w:pPr>
              <w:rPr>
                <w:rFonts w:ascii="Arial" w:hAnsi="Arial" w:cs="Arial"/>
                <w:bCs/>
                <w:sz w:val="24"/>
              </w:rPr>
            </w:pPr>
          </w:p>
          <w:p w14:paraId="45A7DBAB" w14:textId="77777777" w:rsidR="00D21636" w:rsidRPr="000661E3" w:rsidRDefault="00D21636" w:rsidP="00927657">
            <w:pPr>
              <w:rPr>
                <w:rFonts w:ascii="Arial" w:hAnsi="Arial" w:cs="Arial"/>
                <w:b/>
                <w:sz w:val="24"/>
              </w:rPr>
            </w:pPr>
          </w:p>
        </w:tc>
      </w:tr>
      <w:tr w:rsidR="00D21636" w:rsidRPr="000661E3" w14:paraId="62D7A807" w14:textId="77777777" w:rsidTr="000661E3">
        <w:trPr>
          <w:trHeight w:val="1658"/>
        </w:trPr>
        <w:tc>
          <w:tcPr>
            <w:tcW w:w="9109" w:type="dxa"/>
            <w:gridSpan w:val="2"/>
            <w:tcBorders>
              <w:bottom w:val="nil"/>
            </w:tcBorders>
          </w:tcPr>
          <w:p w14:paraId="2F4B462C" w14:textId="77777777" w:rsidR="00D21636" w:rsidRPr="000661E3" w:rsidRDefault="00D21636" w:rsidP="00927657">
            <w:pPr>
              <w:rPr>
                <w:rFonts w:ascii="Arial" w:hAnsi="Arial" w:cs="Arial"/>
                <w:b/>
                <w:sz w:val="24"/>
              </w:rPr>
            </w:pPr>
            <w:r w:rsidRPr="000661E3">
              <w:rPr>
                <w:rFonts w:ascii="Arial" w:hAnsi="Arial" w:cs="Arial"/>
                <w:b/>
                <w:sz w:val="24"/>
                <w:u w:val="single"/>
              </w:rPr>
              <w:t>Overall purpose of job</w:t>
            </w:r>
            <w:r w:rsidRPr="000661E3">
              <w:rPr>
                <w:rFonts w:ascii="Arial" w:hAnsi="Arial" w:cs="Arial"/>
                <w:b/>
                <w:sz w:val="24"/>
              </w:rPr>
              <w:t>:</w:t>
            </w:r>
          </w:p>
          <w:p w14:paraId="75CFCED0" w14:textId="77777777" w:rsidR="00D21636" w:rsidRPr="000661E3" w:rsidRDefault="00D21636" w:rsidP="00927657">
            <w:pPr>
              <w:rPr>
                <w:rFonts w:ascii="Arial" w:hAnsi="Arial" w:cs="Arial"/>
                <w:sz w:val="24"/>
              </w:rPr>
            </w:pPr>
          </w:p>
          <w:p w14:paraId="7C5A3490" w14:textId="4C32D754" w:rsidR="00D21636" w:rsidRPr="000661E3" w:rsidRDefault="008D5A43" w:rsidP="00927657">
            <w:pPr>
              <w:rPr>
                <w:rFonts w:ascii="Arial" w:hAnsi="Arial" w:cs="Arial"/>
                <w:b/>
                <w:sz w:val="24"/>
              </w:rPr>
            </w:pPr>
            <w:r w:rsidRPr="000661E3">
              <w:rPr>
                <w:rFonts w:ascii="Arial" w:hAnsi="Arial" w:cs="Arial"/>
                <w:color w:val="000000"/>
                <w:sz w:val="22"/>
                <w:szCs w:val="22"/>
              </w:rPr>
              <w:t>Working closely with the Headteacher and senior teachers, The Deputy Headteacher will play a pivotal role in driving school improvement, curriculum development, modelling strong practice and ensuring every child is safe, happy, and achieving.</w:t>
            </w:r>
          </w:p>
          <w:p w14:paraId="2B9F6017" w14:textId="77777777" w:rsidR="00D21636" w:rsidRPr="000661E3" w:rsidRDefault="00D21636" w:rsidP="00927657">
            <w:pPr>
              <w:rPr>
                <w:rFonts w:ascii="Arial" w:hAnsi="Arial" w:cs="Arial"/>
                <w:b/>
                <w:sz w:val="24"/>
              </w:rPr>
            </w:pPr>
          </w:p>
          <w:p w14:paraId="1C361BDD" w14:textId="77777777" w:rsidR="00D21636" w:rsidRPr="000661E3" w:rsidRDefault="00D21636" w:rsidP="00927657">
            <w:pPr>
              <w:rPr>
                <w:rFonts w:ascii="Arial" w:hAnsi="Arial" w:cs="Arial"/>
                <w:b/>
                <w:sz w:val="24"/>
              </w:rPr>
            </w:pPr>
          </w:p>
        </w:tc>
      </w:tr>
      <w:tr w:rsidR="00D21636" w:rsidRPr="000661E3" w14:paraId="2BFCDC60" w14:textId="77777777" w:rsidTr="000661E3">
        <w:trPr>
          <w:cantSplit/>
          <w:trHeight w:val="825"/>
        </w:trPr>
        <w:tc>
          <w:tcPr>
            <w:tcW w:w="9109" w:type="dxa"/>
            <w:gridSpan w:val="2"/>
            <w:tcBorders>
              <w:bottom w:val="single" w:sz="4" w:space="0" w:color="auto"/>
            </w:tcBorders>
          </w:tcPr>
          <w:p w14:paraId="11338DA2" w14:textId="77777777" w:rsidR="000661E3" w:rsidRPr="000661E3" w:rsidRDefault="000661E3" w:rsidP="000661E3">
            <w:pPr>
              <w:rPr>
                <w:rFonts w:ascii="Arial" w:hAnsi="Arial" w:cs="Arial"/>
                <w:sz w:val="24"/>
                <w:szCs w:val="24"/>
                <w:lang w:eastAsia="en-GB"/>
              </w:rPr>
            </w:pPr>
            <w:r w:rsidRPr="000661E3">
              <w:rPr>
                <w:rFonts w:ascii="Arial" w:hAnsi="Arial" w:cs="Arial"/>
                <w:b/>
                <w:bCs/>
                <w:color w:val="000000"/>
                <w:sz w:val="22"/>
                <w:szCs w:val="22"/>
                <w:lang w:eastAsia="en-GB"/>
              </w:rPr>
              <w:t>School Overview</w:t>
            </w:r>
            <w:r w:rsidRPr="000661E3">
              <w:rPr>
                <w:rFonts w:ascii="Arial" w:hAnsi="Arial" w:cs="Arial"/>
                <w:color w:val="000000"/>
                <w:sz w:val="22"/>
                <w:szCs w:val="22"/>
                <w:lang w:eastAsia="en-GB"/>
              </w:rPr>
              <w:t> </w:t>
            </w:r>
          </w:p>
          <w:p w14:paraId="01CD2A7D" w14:textId="77777777" w:rsidR="000661E3" w:rsidRPr="000661E3" w:rsidRDefault="000661E3" w:rsidP="000661E3">
            <w:pPr>
              <w:rPr>
                <w:rFonts w:ascii="Arial" w:hAnsi="Arial" w:cs="Arial"/>
                <w:sz w:val="24"/>
                <w:szCs w:val="24"/>
                <w:lang w:eastAsia="en-GB"/>
              </w:rPr>
            </w:pPr>
          </w:p>
          <w:p w14:paraId="36E3BE73" w14:textId="2FABCD6A" w:rsidR="000661E3" w:rsidRPr="000661E3" w:rsidRDefault="000661E3" w:rsidP="000661E3">
            <w:pPr>
              <w:shd w:val="clear" w:color="auto" w:fill="FFFFFF"/>
              <w:rPr>
                <w:rFonts w:ascii="Arial" w:hAnsi="Arial" w:cs="Arial"/>
                <w:color w:val="333333"/>
                <w:sz w:val="22"/>
                <w:szCs w:val="22"/>
                <w:lang w:eastAsia="en-GB"/>
              </w:rPr>
            </w:pPr>
            <w:r w:rsidRPr="000661E3">
              <w:rPr>
                <w:rFonts w:ascii="Arial" w:hAnsi="Arial" w:cs="Arial"/>
                <w:color w:val="333333"/>
                <w:sz w:val="22"/>
                <w:szCs w:val="22"/>
                <w:lang w:eastAsia="en-GB"/>
              </w:rPr>
              <w:t>Goxhill Primary School first federated with East Halton Primary School in 2013. It then became The Humber Estuary Federation in 2018 when New Holland Church of England and Methodist Primary School joined the two other schools. The three schools are only 8 miles apart and are at the heart of their respective communities.</w:t>
            </w:r>
          </w:p>
          <w:p w14:paraId="6CF41EDE" w14:textId="77777777" w:rsidR="000661E3" w:rsidRPr="000661E3" w:rsidRDefault="000661E3" w:rsidP="000661E3">
            <w:pPr>
              <w:shd w:val="clear" w:color="auto" w:fill="FFFFFF"/>
              <w:rPr>
                <w:rFonts w:ascii="Arial" w:hAnsi="Arial" w:cs="Arial"/>
                <w:sz w:val="24"/>
                <w:szCs w:val="24"/>
                <w:lang w:eastAsia="en-GB"/>
              </w:rPr>
            </w:pPr>
          </w:p>
          <w:p w14:paraId="5A0E0EBB" w14:textId="77777777" w:rsidR="000661E3" w:rsidRPr="000661E3" w:rsidRDefault="000661E3" w:rsidP="000661E3">
            <w:pPr>
              <w:shd w:val="clear" w:color="auto" w:fill="FFFFFF"/>
              <w:rPr>
                <w:rFonts w:ascii="Arial" w:hAnsi="Arial" w:cs="Arial"/>
                <w:sz w:val="24"/>
                <w:szCs w:val="24"/>
                <w:lang w:eastAsia="en-GB"/>
              </w:rPr>
            </w:pPr>
            <w:r w:rsidRPr="000661E3">
              <w:rPr>
                <w:rFonts w:ascii="Arial" w:hAnsi="Arial" w:cs="Arial"/>
                <w:color w:val="333333"/>
                <w:sz w:val="22"/>
                <w:szCs w:val="22"/>
                <w:lang w:eastAsia="en-GB"/>
              </w:rPr>
              <w:t>The three schools share an Executive Head Teacher, a Deputy Head Teacher, Assistant Head Teacher and SENDco and a School Business Manager. All schools benefit from the expertise, experience and diverse interests that all members of staff bring to the Federation and they are able to share their best practice with each other as well as benefit from joint training.</w:t>
            </w:r>
          </w:p>
          <w:p w14:paraId="6857FB51" w14:textId="74779ABA" w:rsidR="000661E3" w:rsidRPr="000661E3" w:rsidRDefault="000661E3" w:rsidP="000661E3">
            <w:pPr>
              <w:shd w:val="clear" w:color="auto" w:fill="FFFFFF"/>
              <w:rPr>
                <w:rFonts w:ascii="Arial" w:hAnsi="Arial" w:cs="Arial"/>
                <w:color w:val="333333"/>
                <w:sz w:val="22"/>
                <w:szCs w:val="22"/>
                <w:lang w:eastAsia="en-GB"/>
              </w:rPr>
            </w:pPr>
            <w:r w:rsidRPr="000661E3">
              <w:rPr>
                <w:rFonts w:ascii="Arial" w:hAnsi="Arial" w:cs="Arial"/>
                <w:color w:val="333333"/>
                <w:sz w:val="22"/>
                <w:szCs w:val="22"/>
                <w:lang w:eastAsia="en-GB"/>
              </w:rPr>
              <w:t>Children from all three schools can share experiences with each other through curriculum projects, educational visits and residential trips.</w:t>
            </w:r>
          </w:p>
          <w:p w14:paraId="2B77D7FE" w14:textId="77777777" w:rsidR="000661E3" w:rsidRPr="000661E3" w:rsidRDefault="000661E3" w:rsidP="000661E3">
            <w:pPr>
              <w:shd w:val="clear" w:color="auto" w:fill="FFFFFF"/>
              <w:rPr>
                <w:rFonts w:ascii="Arial" w:hAnsi="Arial" w:cs="Arial"/>
                <w:sz w:val="24"/>
                <w:szCs w:val="24"/>
                <w:lang w:eastAsia="en-GB"/>
              </w:rPr>
            </w:pPr>
          </w:p>
          <w:p w14:paraId="12513509" w14:textId="6CEFB27B" w:rsidR="000661E3" w:rsidRPr="000661E3" w:rsidRDefault="000661E3" w:rsidP="000661E3">
            <w:pPr>
              <w:shd w:val="clear" w:color="auto" w:fill="FFFFFF"/>
              <w:rPr>
                <w:rFonts w:ascii="Arial" w:hAnsi="Arial" w:cs="Arial"/>
                <w:color w:val="333333"/>
                <w:sz w:val="22"/>
                <w:szCs w:val="22"/>
                <w:lang w:eastAsia="en-GB"/>
              </w:rPr>
            </w:pPr>
            <w:r w:rsidRPr="000661E3">
              <w:rPr>
                <w:rFonts w:ascii="Arial" w:hAnsi="Arial" w:cs="Arial"/>
                <w:color w:val="333333"/>
                <w:sz w:val="22"/>
                <w:szCs w:val="22"/>
                <w:lang w:eastAsia="en-GB"/>
              </w:rPr>
              <w:t>The schools also have one Governing Body. They are responsible for holding the school management to account and for providing the framework in which children from all three schools have the best possible facilities to support their learning.</w:t>
            </w:r>
          </w:p>
          <w:p w14:paraId="429EF765" w14:textId="77777777" w:rsidR="000661E3" w:rsidRPr="000661E3" w:rsidRDefault="000661E3" w:rsidP="000661E3">
            <w:pPr>
              <w:shd w:val="clear" w:color="auto" w:fill="FFFFFF"/>
              <w:rPr>
                <w:rFonts w:ascii="Arial" w:hAnsi="Arial" w:cs="Arial"/>
                <w:sz w:val="24"/>
                <w:szCs w:val="24"/>
                <w:lang w:eastAsia="en-GB"/>
              </w:rPr>
            </w:pPr>
          </w:p>
          <w:p w14:paraId="506C4F3E" w14:textId="487D9401" w:rsidR="000661E3" w:rsidRPr="000661E3" w:rsidRDefault="000661E3" w:rsidP="000661E3">
            <w:pPr>
              <w:shd w:val="clear" w:color="auto" w:fill="FFFFFF"/>
              <w:spacing w:after="160"/>
              <w:rPr>
                <w:rFonts w:ascii="Arial" w:hAnsi="Arial" w:cs="Arial"/>
                <w:sz w:val="24"/>
                <w:szCs w:val="24"/>
                <w:lang w:eastAsia="en-GB"/>
              </w:rPr>
            </w:pPr>
            <w:r w:rsidRPr="000661E3">
              <w:rPr>
                <w:rFonts w:ascii="Arial" w:hAnsi="Arial" w:cs="Arial"/>
                <w:color w:val="333333"/>
                <w:sz w:val="22"/>
                <w:szCs w:val="22"/>
                <w:lang w:eastAsia="en-GB"/>
              </w:rPr>
              <w:t>Most importantly each of the schools retain their own distinctiveness and ethos, which allows children to develop a passion for lifelong learning in a safe and caring environment. At the same time, we have the highest expectations of children and staff to ensure that every child flourishes and achieves.</w:t>
            </w:r>
          </w:p>
          <w:p w14:paraId="0655FDF9" w14:textId="40EDA647" w:rsidR="00D21636" w:rsidRPr="000661E3" w:rsidRDefault="00D21636" w:rsidP="00927657">
            <w:pPr>
              <w:jc w:val="both"/>
              <w:rPr>
                <w:rFonts w:ascii="Arial" w:hAnsi="Arial" w:cs="Arial"/>
                <w:b/>
                <w:sz w:val="22"/>
              </w:rPr>
            </w:pPr>
          </w:p>
        </w:tc>
      </w:tr>
      <w:tr w:rsidR="00D21636" w:rsidRPr="000661E3" w14:paraId="03F5C25C" w14:textId="77777777" w:rsidTr="000661E3">
        <w:trPr>
          <w:trHeight w:val="3585"/>
        </w:trPr>
        <w:tc>
          <w:tcPr>
            <w:tcW w:w="9109" w:type="dxa"/>
            <w:gridSpan w:val="2"/>
            <w:tcBorders>
              <w:bottom w:val="single" w:sz="4" w:space="0" w:color="auto"/>
            </w:tcBorders>
          </w:tcPr>
          <w:p w14:paraId="1E9F1B14" w14:textId="77777777" w:rsidR="00D21636" w:rsidRPr="000661E3" w:rsidRDefault="00D21636" w:rsidP="00927657">
            <w:pPr>
              <w:rPr>
                <w:rFonts w:ascii="Arial" w:hAnsi="Arial" w:cs="Arial"/>
                <w:b/>
                <w:sz w:val="24"/>
                <w:u w:val="single"/>
              </w:rPr>
            </w:pPr>
          </w:p>
          <w:p w14:paraId="58DE9DB0" w14:textId="77777777" w:rsidR="00D21636" w:rsidRPr="000661E3" w:rsidRDefault="00D21636" w:rsidP="00927657">
            <w:pPr>
              <w:rPr>
                <w:rFonts w:ascii="Arial" w:hAnsi="Arial" w:cs="Arial"/>
                <w:b/>
                <w:sz w:val="24"/>
              </w:rPr>
            </w:pPr>
            <w:r w:rsidRPr="000661E3">
              <w:rPr>
                <w:rFonts w:ascii="Arial" w:hAnsi="Arial" w:cs="Arial"/>
                <w:b/>
                <w:sz w:val="24"/>
                <w:u w:val="single"/>
              </w:rPr>
              <w:t>Main responsibilities</w:t>
            </w:r>
            <w:r w:rsidRPr="000661E3">
              <w:rPr>
                <w:rFonts w:ascii="Arial" w:hAnsi="Arial" w:cs="Arial"/>
                <w:b/>
                <w:sz w:val="24"/>
              </w:rPr>
              <w:t>:</w:t>
            </w:r>
          </w:p>
          <w:p w14:paraId="6F545774" w14:textId="77777777" w:rsidR="00D21636" w:rsidRPr="000661E3" w:rsidRDefault="00D21636" w:rsidP="00927657">
            <w:pPr>
              <w:rPr>
                <w:rFonts w:ascii="Arial" w:hAnsi="Arial" w:cs="Arial"/>
                <w:b/>
                <w:sz w:val="24"/>
              </w:rPr>
            </w:pPr>
          </w:p>
          <w:p w14:paraId="5C16FE66" w14:textId="77777777" w:rsidR="008D5A43" w:rsidRPr="008D5A43" w:rsidRDefault="008D5A43" w:rsidP="008D5A43">
            <w:pPr>
              <w:rPr>
                <w:rFonts w:ascii="Arial" w:hAnsi="Arial" w:cs="Arial"/>
                <w:sz w:val="24"/>
                <w:szCs w:val="24"/>
                <w:lang w:eastAsia="en-GB"/>
              </w:rPr>
            </w:pPr>
            <w:r w:rsidRPr="008D5A43">
              <w:rPr>
                <w:rFonts w:ascii="Arial" w:hAnsi="Arial" w:cs="Arial"/>
                <w:b/>
                <w:bCs/>
                <w:color w:val="000000"/>
                <w:sz w:val="22"/>
                <w:szCs w:val="22"/>
                <w:lang w:eastAsia="en-GB"/>
              </w:rPr>
              <w:t>General duties</w:t>
            </w:r>
            <w:r w:rsidRPr="008D5A43">
              <w:rPr>
                <w:rFonts w:ascii="Arial" w:hAnsi="Arial" w:cs="Arial"/>
                <w:color w:val="000000"/>
                <w:sz w:val="22"/>
                <w:szCs w:val="22"/>
                <w:lang w:eastAsia="en-GB"/>
              </w:rPr>
              <w:t> </w:t>
            </w:r>
          </w:p>
          <w:p w14:paraId="792A7807"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To carry out the duties of a Deputy Headteacher, as set out in the current School Teachers' Pay and Conditions Document. </w:t>
            </w:r>
          </w:p>
          <w:p w14:paraId="6D4B90BD"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To be responsible for working with and supporting the Headteacher on key school leadership and management areas. This will involve accepting delegated responsibility for aspects of these key areas. </w:t>
            </w:r>
          </w:p>
          <w:p w14:paraId="06FC8798"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To deputise for the Headteacher in their absence. </w:t>
            </w:r>
          </w:p>
          <w:p w14:paraId="20EA791C"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To undertake a teaching commitment and carry out the professional duties of a teacher as required.</w:t>
            </w:r>
          </w:p>
          <w:p w14:paraId="5E34E510" w14:textId="77777777" w:rsidR="008D5A43" w:rsidRPr="008D5A43" w:rsidRDefault="008D5A43" w:rsidP="008D5A43">
            <w:pPr>
              <w:rPr>
                <w:rFonts w:ascii="Arial" w:hAnsi="Arial" w:cs="Arial"/>
                <w:sz w:val="24"/>
                <w:szCs w:val="24"/>
                <w:lang w:eastAsia="en-GB"/>
              </w:rPr>
            </w:pPr>
          </w:p>
          <w:p w14:paraId="2E447200" w14:textId="77777777" w:rsidR="008D5A43" w:rsidRPr="008D5A43" w:rsidRDefault="008D5A43" w:rsidP="008D5A43">
            <w:pPr>
              <w:rPr>
                <w:rFonts w:ascii="Arial" w:hAnsi="Arial" w:cs="Arial"/>
                <w:sz w:val="24"/>
                <w:szCs w:val="24"/>
                <w:lang w:eastAsia="en-GB"/>
              </w:rPr>
            </w:pPr>
            <w:r w:rsidRPr="008D5A43">
              <w:rPr>
                <w:rFonts w:ascii="Arial" w:hAnsi="Arial" w:cs="Arial"/>
                <w:b/>
                <w:bCs/>
                <w:color w:val="000000"/>
                <w:sz w:val="22"/>
                <w:szCs w:val="22"/>
                <w:lang w:eastAsia="en-GB"/>
              </w:rPr>
              <w:t>Strategic Leadership &amp; School Improvement </w:t>
            </w:r>
          </w:p>
          <w:p w14:paraId="12D64604"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In partnership with the Headteacher and Governors, further embed our Federation Vision </w:t>
            </w:r>
          </w:p>
          <w:p w14:paraId="4148BD07"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Contribute to the development and delivery of the School Development Plan and Self-Evaluation Framework. </w:t>
            </w:r>
          </w:p>
          <w:p w14:paraId="1E888A84"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Lead on priority areas such as curriculum development and teaching and learning. </w:t>
            </w:r>
          </w:p>
          <w:p w14:paraId="77369CAD"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Use data and evidence to inform strategic decisions and monitor impact. </w:t>
            </w:r>
          </w:p>
          <w:p w14:paraId="052597EE"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Deputise for the Headteacher in their absence, including during Ofsted inspections, LA reviews, and stakeholder meetings.</w:t>
            </w:r>
          </w:p>
          <w:p w14:paraId="0E423B56" w14:textId="77777777" w:rsidR="008D5A43" w:rsidRPr="008D5A43" w:rsidRDefault="008D5A43" w:rsidP="008D5A43">
            <w:pPr>
              <w:rPr>
                <w:rFonts w:ascii="Arial" w:hAnsi="Arial" w:cs="Arial"/>
                <w:sz w:val="24"/>
                <w:szCs w:val="24"/>
                <w:lang w:eastAsia="en-GB"/>
              </w:rPr>
            </w:pPr>
          </w:p>
          <w:p w14:paraId="1DEB1CB9" w14:textId="77777777" w:rsidR="008D5A43" w:rsidRPr="008D5A43" w:rsidRDefault="008D5A43" w:rsidP="008D5A43">
            <w:pPr>
              <w:rPr>
                <w:rFonts w:ascii="Arial" w:hAnsi="Arial" w:cs="Arial"/>
                <w:sz w:val="24"/>
                <w:szCs w:val="24"/>
                <w:lang w:eastAsia="en-GB"/>
              </w:rPr>
            </w:pPr>
            <w:r w:rsidRPr="008D5A43">
              <w:rPr>
                <w:rFonts w:ascii="Arial" w:hAnsi="Arial" w:cs="Arial"/>
                <w:b/>
                <w:bCs/>
                <w:color w:val="000000"/>
                <w:sz w:val="22"/>
                <w:szCs w:val="22"/>
                <w:lang w:eastAsia="en-GB"/>
              </w:rPr>
              <w:t>Teaching and learning</w:t>
            </w:r>
            <w:r w:rsidRPr="008D5A43">
              <w:rPr>
                <w:rFonts w:ascii="Arial" w:hAnsi="Arial" w:cs="Arial"/>
                <w:color w:val="000000"/>
                <w:sz w:val="22"/>
                <w:szCs w:val="22"/>
                <w:lang w:eastAsia="en-GB"/>
              </w:rPr>
              <w:t> </w:t>
            </w:r>
          </w:p>
          <w:p w14:paraId="5FB9ADD0"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Model exemplary teaching and learning across the school, including inclusive practice and adaptive teaching. </w:t>
            </w:r>
          </w:p>
          <w:p w14:paraId="714DDEC6"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Work with the Headteacher to secure and sustain high expectations and excellent practice in teaching and learning throughout the school, including monitoring and evaluating the quality of teaching and standards of pupil’s achievement, use benchmarks and set targets for improvement. </w:t>
            </w:r>
          </w:p>
          <w:p w14:paraId="53684671"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Lead the development and review of all aspects of the curriculum including planning, recording and reporting, assessment for learning and the development of a creative and appropriate curriculum for all pupils. </w:t>
            </w:r>
          </w:p>
          <w:p w14:paraId="62634845"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With the Headteacher, lead the processes involved in monitoring, evaluating and challenging the quality of teaching and learning taking place throughout the school, including lessons observations to ensure consistency and quality. </w:t>
            </w:r>
          </w:p>
          <w:p w14:paraId="15D87C80"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Ensure the systematic teaching and basic skills and recording of impact is consistently high across the school. </w:t>
            </w:r>
          </w:p>
          <w:p w14:paraId="2D2CF086"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Develop, review systems to ensure robust evaluation of school performance, progress data and actions to secure improvements comparable to appropriate national standards. </w:t>
            </w:r>
          </w:p>
          <w:p w14:paraId="30141D19"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Ensure, through leading by example, the active involvement of pupils and staff in their own learning. </w:t>
            </w:r>
          </w:p>
          <w:p w14:paraId="0EAD0873"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Champion high expectations for all learners, including those with SEND, EAL, and disadvantaged backgrounds.</w:t>
            </w:r>
          </w:p>
          <w:p w14:paraId="1F29D861" w14:textId="77777777" w:rsidR="008D5A43" w:rsidRPr="008D5A43" w:rsidRDefault="008D5A43" w:rsidP="008D5A43">
            <w:pPr>
              <w:rPr>
                <w:rFonts w:ascii="Arial" w:hAnsi="Arial" w:cs="Arial"/>
                <w:sz w:val="24"/>
                <w:szCs w:val="24"/>
                <w:lang w:eastAsia="en-GB"/>
              </w:rPr>
            </w:pPr>
          </w:p>
          <w:p w14:paraId="235EC859" w14:textId="77777777" w:rsidR="008D5A43" w:rsidRPr="008D5A43" w:rsidRDefault="008D5A43" w:rsidP="008D5A43">
            <w:pPr>
              <w:rPr>
                <w:rFonts w:ascii="Arial" w:hAnsi="Arial" w:cs="Arial"/>
                <w:sz w:val="24"/>
                <w:szCs w:val="24"/>
                <w:lang w:eastAsia="en-GB"/>
              </w:rPr>
            </w:pPr>
            <w:r w:rsidRPr="008D5A43">
              <w:rPr>
                <w:rFonts w:ascii="Arial" w:hAnsi="Arial" w:cs="Arial"/>
                <w:b/>
                <w:bCs/>
                <w:color w:val="000000"/>
                <w:sz w:val="22"/>
                <w:szCs w:val="22"/>
                <w:lang w:eastAsia="en-GB"/>
              </w:rPr>
              <w:t>Safeguarding, Behaviour &amp; Welfare </w:t>
            </w:r>
          </w:p>
          <w:p w14:paraId="0638C046"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Act as Deputy Designated Safeguarding Lead (DDSL), ensuring robust safeguarding procedures and culture. </w:t>
            </w:r>
          </w:p>
          <w:p w14:paraId="4A34EAE9"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Lead behaviour and wellbeing strategies, including restorative approaches and emotional literacy. </w:t>
            </w:r>
          </w:p>
          <w:p w14:paraId="6B24D04C"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Promote a nurturing environment where children feel safe, respected, and supported. </w:t>
            </w:r>
          </w:p>
          <w:p w14:paraId="7E57E3C6"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Liaise with external agencies to support vulnerable pupils and families. </w:t>
            </w:r>
          </w:p>
          <w:p w14:paraId="0CCA1FFD"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Ensure a consistent approach to standards of behaviour, attendance and punctuality are implemented across the school.</w:t>
            </w:r>
          </w:p>
          <w:p w14:paraId="4139E688" w14:textId="77777777" w:rsidR="008D5A43" w:rsidRPr="008D5A43" w:rsidRDefault="008D5A43" w:rsidP="008D5A43">
            <w:pPr>
              <w:rPr>
                <w:rFonts w:ascii="Arial" w:hAnsi="Arial" w:cs="Arial"/>
                <w:sz w:val="24"/>
                <w:szCs w:val="24"/>
                <w:lang w:eastAsia="en-GB"/>
              </w:rPr>
            </w:pPr>
          </w:p>
          <w:p w14:paraId="654DBD08" w14:textId="77777777" w:rsidR="008D5A43" w:rsidRPr="008D5A43" w:rsidRDefault="008D5A43" w:rsidP="008D5A43">
            <w:pPr>
              <w:rPr>
                <w:rFonts w:ascii="Arial" w:hAnsi="Arial" w:cs="Arial"/>
                <w:sz w:val="24"/>
                <w:szCs w:val="24"/>
                <w:lang w:eastAsia="en-GB"/>
              </w:rPr>
            </w:pPr>
            <w:r w:rsidRPr="008D5A43">
              <w:rPr>
                <w:rFonts w:ascii="Arial" w:hAnsi="Arial" w:cs="Arial"/>
                <w:b/>
                <w:bCs/>
                <w:color w:val="000000"/>
                <w:sz w:val="22"/>
                <w:szCs w:val="22"/>
                <w:lang w:eastAsia="en-GB"/>
              </w:rPr>
              <w:t>Developing self and others</w:t>
            </w:r>
            <w:r w:rsidRPr="008D5A43">
              <w:rPr>
                <w:rFonts w:ascii="Arial" w:hAnsi="Arial" w:cs="Arial"/>
                <w:color w:val="000000"/>
                <w:sz w:val="22"/>
                <w:szCs w:val="22"/>
                <w:lang w:eastAsia="en-GB"/>
              </w:rPr>
              <w:t> </w:t>
            </w:r>
          </w:p>
          <w:p w14:paraId="7259BCA3"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lastRenderedPageBreak/>
              <w:t>• Support the development of collaborative approaches to learning within the school and beyond. </w:t>
            </w:r>
          </w:p>
          <w:p w14:paraId="77A6A628"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Organise and support the induction of staff new to the school and those being trained within the school. </w:t>
            </w:r>
          </w:p>
          <w:p w14:paraId="4F4150EE"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Participate as required in the selection and appointment of teaching and support staff, including overseeing the work of supply staff / trainees / volunteers in the school in the absence of the Headteacher. </w:t>
            </w:r>
          </w:p>
          <w:p w14:paraId="17CA92CE"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Be an excellent role model for staff and pupils in terms of being reflective and demonstrating a desire to improve and learn. </w:t>
            </w:r>
          </w:p>
          <w:p w14:paraId="516EA23B"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Take responsibility and accountability for identified areas of leadership, including statistical analysis of pupil groups, progress data and target setting. </w:t>
            </w:r>
          </w:p>
          <w:p w14:paraId="1C529085"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Work with the Headteacher to deliver an appropriate programme of professional development for all staff including quality coaching and mentoring, in line with the school improvement plan and performance management. </w:t>
            </w:r>
          </w:p>
          <w:p w14:paraId="267F050D"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Work with the Headteacher with the annual appraisal process for teaching staff. </w:t>
            </w:r>
          </w:p>
          <w:p w14:paraId="71F1892E"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Develop the role of subject leaders through a system of monitoring and developing skills.</w:t>
            </w:r>
          </w:p>
          <w:p w14:paraId="5A289229" w14:textId="77777777" w:rsidR="008D5A43" w:rsidRPr="008D5A43" w:rsidRDefault="008D5A43" w:rsidP="008D5A43">
            <w:pPr>
              <w:rPr>
                <w:rFonts w:ascii="Arial" w:hAnsi="Arial" w:cs="Arial"/>
                <w:sz w:val="24"/>
                <w:szCs w:val="24"/>
                <w:lang w:eastAsia="en-GB"/>
              </w:rPr>
            </w:pPr>
          </w:p>
          <w:p w14:paraId="617C10D3" w14:textId="77777777" w:rsidR="008D5A43" w:rsidRPr="008D5A43" w:rsidRDefault="008D5A43" w:rsidP="008D5A43">
            <w:pPr>
              <w:rPr>
                <w:rFonts w:ascii="Arial" w:hAnsi="Arial" w:cs="Arial"/>
                <w:sz w:val="24"/>
                <w:szCs w:val="24"/>
                <w:lang w:eastAsia="en-GB"/>
              </w:rPr>
            </w:pPr>
            <w:r w:rsidRPr="008D5A43">
              <w:rPr>
                <w:rFonts w:ascii="Arial" w:hAnsi="Arial" w:cs="Arial"/>
                <w:b/>
                <w:bCs/>
                <w:color w:val="000000"/>
                <w:sz w:val="22"/>
                <w:szCs w:val="22"/>
                <w:lang w:eastAsia="en-GB"/>
              </w:rPr>
              <w:t>School management</w:t>
            </w:r>
            <w:r w:rsidRPr="008D5A43">
              <w:rPr>
                <w:rFonts w:ascii="Arial" w:hAnsi="Arial" w:cs="Arial"/>
                <w:color w:val="000000"/>
                <w:sz w:val="22"/>
                <w:szCs w:val="22"/>
                <w:lang w:eastAsia="en-GB"/>
              </w:rPr>
              <w:t> </w:t>
            </w:r>
          </w:p>
          <w:p w14:paraId="6F9E5800"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Lead regular reviews of all systems to ensure statutory requirements are being met and improved on where appropriate. </w:t>
            </w:r>
          </w:p>
          <w:p w14:paraId="28A2E0AD"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Ensure the effective dissemination of information, the maintenance of and ongoing improvements to agreed systems for internal communication. </w:t>
            </w:r>
          </w:p>
          <w:p w14:paraId="0B921D40"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Undertake key activities related to professional, personnel / HR issues. </w:t>
            </w:r>
          </w:p>
          <w:p w14:paraId="7F78CFE7"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Manage HR and other leadership processes as appropriate e.g. sickness absence, disciplinary, capability. </w:t>
            </w:r>
          </w:p>
          <w:p w14:paraId="58CCBED6"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Ensure a consistent approach to standards of behaviour, attendance and punctuality are implemented across the school. </w:t>
            </w:r>
          </w:p>
          <w:p w14:paraId="41C20390"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Be a proactive and effective member of the senior leadership team. </w:t>
            </w:r>
          </w:p>
          <w:p w14:paraId="4B0F93C3"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Ensure the day-to-day effective organisation and running of the school including the deployment of staff as appropriate. </w:t>
            </w:r>
          </w:p>
          <w:p w14:paraId="2FA4819F"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To undertake any professional duties, reasonably delegated by the Headteacher which will include activities outside of school normal working hours.</w:t>
            </w:r>
          </w:p>
          <w:p w14:paraId="550D8C2C" w14:textId="77777777" w:rsidR="008D5A43" w:rsidRPr="008D5A43" w:rsidRDefault="008D5A43" w:rsidP="008D5A43">
            <w:pPr>
              <w:rPr>
                <w:rFonts w:ascii="Arial" w:hAnsi="Arial" w:cs="Arial"/>
                <w:sz w:val="24"/>
                <w:szCs w:val="24"/>
                <w:lang w:eastAsia="en-GB"/>
              </w:rPr>
            </w:pPr>
          </w:p>
          <w:p w14:paraId="03C764E8" w14:textId="77777777" w:rsidR="008D5A43" w:rsidRPr="008D5A43" w:rsidRDefault="008D5A43" w:rsidP="008D5A43">
            <w:pPr>
              <w:rPr>
                <w:rFonts w:ascii="Arial" w:hAnsi="Arial" w:cs="Arial"/>
                <w:sz w:val="24"/>
                <w:szCs w:val="24"/>
                <w:lang w:eastAsia="en-GB"/>
              </w:rPr>
            </w:pPr>
            <w:r w:rsidRPr="008D5A43">
              <w:rPr>
                <w:rFonts w:ascii="Arial" w:hAnsi="Arial" w:cs="Arial"/>
                <w:b/>
                <w:bCs/>
                <w:color w:val="000000"/>
                <w:sz w:val="22"/>
                <w:szCs w:val="22"/>
                <w:lang w:eastAsia="en-GB"/>
              </w:rPr>
              <w:t>Accountability</w:t>
            </w:r>
            <w:r w:rsidRPr="008D5A43">
              <w:rPr>
                <w:rFonts w:ascii="Arial" w:hAnsi="Arial" w:cs="Arial"/>
                <w:color w:val="000000"/>
                <w:sz w:val="22"/>
                <w:szCs w:val="22"/>
                <w:lang w:eastAsia="en-GB"/>
              </w:rPr>
              <w:t> </w:t>
            </w:r>
          </w:p>
          <w:p w14:paraId="1376C17F"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Lead and support the staff and governing body in fulfilling their responsibilities with regard to the school’s performance and standards. </w:t>
            </w:r>
          </w:p>
          <w:p w14:paraId="4DE9D4DE"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Support the Headteacher in reporting the school’s performance to its community and partners </w:t>
            </w:r>
          </w:p>
          <w:p w14:paraId="1E98172D"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Promote and protect the health and safety welfare of pupils and staff. </w:t>
            </w:r>
          </w:p>
          <w:p w14:paraId="4BBDDA9C"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Take responsibility for promoting and safeguarding the welfare of children and young people within the school.</w:t>
            </w:r>
          </w:p>
          <w:p w14:paraId="4D787487" w14:textId="77777777" w:rsidR="008D5A43" w:rsidRPr="008D5A43" w:rsidRDefault="008D5A43" w:rsidP="008D5A43">
            <w:pPr>
              <w:rPr>
                <w:rFonts w:ascii="Arial" w:hAnsi="Arial" w:cs="Arial"/>
                <w:sz w:val="24"/>
                <w:szCs w:val="24"/>
                <w:lang w:eastAsia="en-GB"/>
              </w:rPr>
            </w:pPr>
          </w:p>
          <w:p w14:paraId="211B416D" w14:textId="77777777" w:rsidR="008D5A43" w:rsidRPr="008D5A43" w:rsidRDefault="008D5A43" w:rsidP="008D5A43">
            <w:pPr>
              <w:rPr>
                <w:rFonts w:ascii="Arial" w:hAnsi="Arial" w:cs="Arial"/>
                <w:sz w:val="24"/>
                <w:szCs w:val="24"/>
                <w:lang w:eastAsia="en-GB"/>
              </w:rPr>
            </w:pPr>
            <w:r w:rsidRPr="008D5A43">
              <w:rPr>
                <w:rFonts w:ascii="Arial" w:hAnsi="Arial" w:cs="Arial"/>
                <w:b/>
                <w:bCs/>
                <w:color w:val="000000"/>
                <w:sz w:val="22"/>
                <w:szCs w:val="22"/>
                <w:lang w:eastAsia="en-GB"/>
              </w:rPr>
              <w:t>Strengthening community</w:t>
            </w:r>
            <w:r w:rsidRPr="008D5A43">
              <w:rPr>
                <w:rFonts w:ascii="Arial" w:hAnsi="Arial" w:cs="Arial"/>
                <w:color w:val="000000"/>
                <w:sz w:val="22"/>
                <w:szCs w:val="22"/>
                <w:lang w:eastAsia="en-GB"/>
              </w:rPr>
              <w:t> </w:t>
            </w:r>
          </w:p>
          <w:p w14:paraId="2DA9B908"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Work with the headteacher in developing the policies and practice, which promote inclusion, equality and the extended services that the school offers. </w:t>
            </w:r>
          </w:p>
          <w:p w14:paraId="632C37DA"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Develop and maintain contact with all specialist support services as appropriate. </w:t>
            </w:r>
          </w:p>
          <w:p w14:paraId="32679F21"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Promote the positive involvement of parents / carers in school life. </w:t>
            </w:r>
          </w:p>
          <w:p w14:paraId="4C509545"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Organise and conduct meetings where appropriate with parents and carers to ensure positive outcomes for all parties. </w:t>
            </w:r>
          </w:p>
          <w:p w14:paraId="4A7B6191"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Strengthen partnership and community working. </w:t>
            </w:r>
          </w:p>
          <w:p w14:paraId="7A5AC7EC"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t>• Promote positive relationships and work with colleagues in other schools and external agencies.</w:t>
            </w:r>
          </w:p>
          <w:p w14:paraId="07B4972F" w14:textId="23076F3E" w:rsidR="008D5A43" w:rsidRPr="000661E3" w:rsidRDefault="008D5A43" w:rsidP="008D5A43">
            <w:pPr>
              <w:rPr>
                <w:rFonts w:ascii="Arial" w:hAnsi="Arial" w:cs="Arial"/>
                <w:sz w:val="24"/>
                <w:szCs w:val="24"/>
                <w:lang w:eastAsia="en-GB"/>
              </w:rPr>
            </w:pPr>
          </w:p>
          <w:p w14:paraId="6F435139" w14:textId="6A80B3F1" w:rsidR="000661E3" w:rsidRPr="000661E3" w:rsidRDefault="000661E3" w:rsidP="008D5A43">
            <w:pPr>
              <w:rPr>
                <w:rFonts w:ascii="Arial" w:hAnsi="Arial" w:cs="Arial"/>
                <w:sz w:val="24"/>
                <w:szCs w:val="24"/>
                <w:lang w:eastAsia="en-GB"/>
              </w:rPr>
            </w:pPr>
          </w:p>
          <w:p w14:paraId="668404E8" w14:textId="77777777" w:rsidR="000661E3" w:rsidRPr="008D5A43" w:rsidRDefault="000661E3" w:rsidP="008D5A43">
            <w:pPr>
              <w:rPr>
                <w:rFonts w:ascii="Arial" w:hAnsi="Arial" w:cs="Arial"/>
                <w:sz w:val="24"/>
                <w:szCs w:val="24"/>
                <w:lang w:eastAsia="en-GB"/>
              </w:rPr>
            </w:pPr>
          </w:p>
          <w:p w14:paraId="36188FA9" w14:textId="77777777" w:rsidR="008D5A43" w:rsidRPr="008D5A43" w:rsidRDefault="008D5A43" w:rsidP="008D5A43">
            <w:pPr>
              <w:rPr>
                <w:rFonts w:ascii="Arial" w:hAnsi="Arial" w:cs="Arial"/>
                <w:sz w:val="24"/>
                <w:szCs w:val="24"/>
                <w:lang w:eastAsia="en-GB"/>
              </w:rPr>
            </w:pPr>
            <w:r w:rsidRPr="008D5A43">
              <w:rPr>
                <w:rFonts w:ascii="Arial" w:hAnsi="Arial" w:cs="Arial"/>
                <w:b/>
                <w:bCs/>
                <w:color w:val="000000"/>
                <w:sz w:val="22"/>
                <w:szCs w:val="22"/>
                <w:lang w:eastAsia="en-GB"/>
              </w:rPr>
              <w:t>Other Duties</w:t>
            </w:r>
            <w:r w:rsidRPr="008D5A43">
              <w:rPr>
                <w:rFonts w:ascii="Arial" w:hAnsi="Arial" w:cs="Arial"/>
                <w:color w:val="000000"/>
                <w:sz w:val="22"/>
                <w:szCs w:val="22"/>
                <w:lang w:eastAsia="en-GB"/>
              </w:rPr>
              <w:t> </w:t>
            </w:r>
          </w:p>
          <w:p w14:paraId="674C18F7" w14:textId="77777777" w:rsidR="008D5A43" w:rsidRPr="008D5A43" w:rsidRDefault="008D5A43" w:rsidP="008D5A43">
            <w:pPr>
              <w:rPr>
                <w:rFonts w:ascii="Arial" w:hAnsi="Arial" w:cs="Arial"/>
                <w:sz w:val="24"/>
                <w:szCs w:val="24"/>
                <w:lang w:eastAsia="en-GB"/>
              </w:rPr>
            </w:pPr>
            <w:r w:rsidRPr="008D5A43">
              <w:rPr>
                <w:rFonts w:ascii="Arial" w:hAnsi="Arial" w:cs="Arial"/>
                <w:color w:val="000000"/>
                <w:sz w:val="22"/>
                <w:szCs w:val="22"/>
                <w:lang w:eastAsia="en-GB"/>
              </w:rPr>
              <w:lastRenderedPageBreak/>
              <w:t>• The Deputy Headteacher will be expected to be flexible in undertaking the duties and responsibilities attached to the post and may be asked to perform other duties, which reasonably correspond to the general character of the post and are commensurate with its level of responsibility.</w:t>
            </w:r>
          </w:p>
          <w:p w14:paraId="434F3931" w14:textId="7AC78A0B" w:rsidR="00D21636" w:rsidRPr="000661E3" w:rsidRDefault="00D21636" w:rsidP="00927657">
            <w:pPr>
              <w:rPr>
                <w:rFonts w:ascii="Arial" w:hAnsi="Arial" w:cs="Arial"/>
                <w:b/>
                <w:sz w:val="24"/>
              </w:rPr>
            </w:pPr>
          </w:p>
          <w:p w14:paraId="5151E9C9" w14:textId="77777777" w:rsidR="00D21636" w:rsidRPr="000661E3" w:rsidRDefault="00D21636" w:rsidP="00927657">
            <w:pPr>
              <w:rPr>
                <w:rFonts w:ascii="Arial" w:hAnsi="Arial" w:cs="Arial"/>
                <w:b/>
                <w:sz w:val="24"/>
              </w:rPr>
            </w:pPr>
          </w:p>
          <w:p w14:paraId="4E82ADD1" w14:textId="77777777" w:rsidR="00D21636" w:rsidRPr="000661E3" w:rsidRDefault="00D21636" w:rsidP="00927657">
            <w:pPr>
              <w:rPr>
                <w:rFonts w:ascii="Arial" w:hAnsi="Arial" w:cs="Arial"/>
                <w:b/>
                <w:sz w:val="24"/>
              </w:rPr>
            </w:pPr>
          </w:p>
          <w:p w14:paraId="0653170D" w14:textId="77777777" w:rsidR="00D21636" w:rsidRPr="000661E3" w:rsidRDefault="00D21636" w:rsidP="00927657">
            <w:pPr>
              <w:rPr>
                <w:rFonts w:ascii="Arial" w:hAnsi="Arial" w:cs="Arial"/>
                <w:b/>
                <w:sz w:val="24"/>
              </w:rPr>
            </w:pPr>
          </w:p>
          <w:p w14:paraId="3CA80552" w14:textId="77777777" w:rsidR="00D21636" w:rsidRPr="000661E3" w:rsidRDefault="00D21636" w:rsidP="00927657">
            <w:pPr>
              <w:rPr>
                <w:rFonts w:ascii="Arial" w:hAnsi="Arial" w:cs="Arial"/>
                <w:b/>
                <w:sz w:val="24"/>
              </w:rPr>
            </w:pPr>
          </w:p>
          <w:p w14:paraId="14E0EC17" w14:textId="77777777" w:rsidR="00D21636" w:rsidRPr="000661E3" w:rsidRDefault="00D21636" w:rsidP="00927657">
            <w:pPr>
              <w:rPr>
                <w:rFonts w:ascii="Arial" w:hAnsi="Arial" w:cs="Arial"/>
                <w:b/>
                <w:sz w:val="24"/>
              </w:rPr>
            </w:pPr>
          </w:p>
          <w:p w14:paraId="13CDE4E8" w14:textId="77777777" w:rsidR="00D21636" w:rsidRPr="000661E3" w:rsidRDefault="00D21636" w:rsidP="00927657">
            <w:pPr>
              <w:rPr>
                <w:rFonts w:ascii="Arial" w:hAnsi="Arial" w:cs="Arial"/>
                <w:b/>
                <w:sz w:val="24"/>
              </w:rPr>
            </w:pPr>
          </w:p>
          <w:p w14:paraId="5CD354BF" w14:textId="77777777" w:rsidR="00D21636" w:rsidRPr="000661E3" w:rsidRDefault="00D21636" w:rsidP="00927657">
            <w:pPr>
              <w:rPr>
                <w:rFonts w:ascii="Arial" w:hAnsi="Arial" w:cs="Arial"/>
                <w:b/>
                <w:sz w:val="24"/>
              </w:rPr>
            </w:pPr>
          </w:p>
          <w:p w14:paraId="326713A1" w14:textId="77777777" w:rsidR="00D21636" w:rsidRPr="000661E3" w:rsidRDefault="00D21636" w:rsidP="00927657">
            <w:pPr>
              <w:rPr>
                <w:rFonts w:ascii="Arial" w:hAnsi="Arial" w:cs="Arial"/>
                <w:b/>
                <w:sz w:val="24"/>
              </w:rPr>
            </w:pPr>
          </w:p>
          <w:p w14:paraId="3768E513" w14:textId="77777777" w:rsidR="00D21636" w:rsidRPr="000661E3" w:rsidRDefault="00D21636" w:rsidP="00927657">
            <w:pPr>
              <w:rPr>
                <w:rFonts w:ascii="Arial" w:hAnsi="Arial" w:cs="Arial"/>
                <w:b/>
                <w:sz w:val="24"/>
              </w:rPr>
            </w:pPr>
          </w:p>
          <w:p w14:paraId="4E28DEB8" w14:textId="77777777" w:rsidR="00D21636" w:rsidRPr="000661E3" w:rsidRDefault="00D21636" w:rsidP="00927657">
            <w:pPr>
              <w:rPr>
                <w:rFonts w:ascii="Arial" w:hAnsi="Arial" w:cs="Arial"/>
                <w:b/>
                <w:sz w:val="24"/>
              </w:rPr>
            </w:pPr>
          </w:p>
          <w:p w14:paraId="10F52A5D" w14:textId="77777777" w:rsidR="00D21636" w:rsidRPr="000661E3" w:rsidRDefault="00D21636" w:rsidP="00927657">
            <w:pPr>
              <w:rPr>
                <w:rFonts w:ascii="Arial" w:hAnsi="Arial" w:cs="Arial"/>
                <w:b/>
                <w:sz w:val="24"/>
              </w:rPr>
            </w:pPr>
          </w:p>
          <w:p w14:paraId="2866EC61" w14:textId="77777777" w:rsidR="00D21636" w:rsidRPr="000661E3" w:rsidRDefault="00D21636" w:rsidP="00927657">
            <w:pPr>
              <w:rPr>
                <w:rFonts w:ascii="Arial" w:hAnsi="Arial" w:cs="Arial"/>
                <w:b/>
                <w:sz w:val="24"/>
              </w:rPr>
            </w:pPr>
          </w:p>
          <w:p w14:paraId="0F8720BB" w14:textId="77777777" w:rsidR="00D21636" w:rsidRPr="000661E3" w:rsidRDefault="00D21636" w:rsidP="00927657">
            <w:pPr>
              <w:rPr>
                <w:rFonts w:ascii="Arial" w:hAnsi="Arial" w:cs="Arial"/>
                <w:b/>
                <w:sz w:val="24"/>
              </w:rPr>
            </w:pPr>
          </w:p>
          <w:p w14:paraId="4DFF5117" w14:textId="77777777" w:rsidR="00D21636" w:rsidRPr="000661E3" w:rsidRDefault="00D21636" w:rsidP="00927657">
            <w:pPr>
              <w:rPr>
                <w:rFonts w:ascii="Arial" w:hAnsi="Arial" w:cs="Arial"/>
                <w:b/>
                <w:sz w:val="24"/>
              </w:rPr>
            </w:pPr>
          </w:p>
          <w:p w14:paraId="56D6D12C" w14:textId="77777777" w:rsidR="00D21636" w:rsidRPr="000661E3" w:rsidRDefault="00D21636" w:rsidP="00927657">
            <w:pPr>
              <w:rPr>
                <w:rFonts w:ascii="Arial" w:hAnsi="Arial" w:cs="Arial"/>
                <w:b/>
                <w:sz w:val="24"/>
              </w:rPr>
            </w:pPr>
          </w:p>
          <w:p w14:paraId="0A235B75" w14:textId="77777777" w:rsidR="00D21636" w:rsidRPr="000661E3" w:rsidRDefault="00D21636" w:rsidP="00927657">
            <w:pPr>
              <w:rPr>
                <w:rFonts w:ascii="Arial" w:hAnsi="Arial" w:cs="Arial"/>
                <w:b/>
                <w:sz w:val="24"/>
              </w:rPr>
            </w:pPr>
          </w:p>
          <w:p w14:paraId="09783C26" w14:textId="77777777" w:rsidR="00D21636" w:rsidRPr="000661E3" w:rsidRDefault="00D21636" w:rsidP="00927657">
            <w:pPr>
              <w:rPr>
                <w:rFonts w:ascii="Arial" w:hAnsi="Arial" w:cs="Arial"/>
                <w:b/>
                <w:sz w:val="24"/>
              </w:rPr>
            </w:pPr>
          </w:p>
          <w:p w14:paraId="64A82A76" w14:textId="77777777" w:rsidR="00D21636" w:rsidRPr="000661E3" w:rsidRDefault="00D21636" w:rsidP="00927657">
            <w:pPr>
              <w:rPr>
                <w:rFonts w:ascii="Arial" w:hAnsi="Arial" w:cs="Arial"/>
                <w:b/>
                <w:sz w:val="24"/>
              </w:rPr>
            </w:pPr>
          </w:p>
          <w:p w14:paraId="2C3AEFF5" w14:textId="77777777" w:rsidR="00D21636" w:rsidRPr="000661E3" w:rsidRDefault="00D21636" w:rsidP="00927657">
            <w:pPr>
              <w:rPr>
                <w:rFonts w:ascii="Arial" w:hAnsi="Arial" w:cs="Arial"/>
                <w:b/>
                <w:sz w:val="24"/>
              </w:rPr>
            </w:pPr>
          </w:p>
          <w:p w14:paraId="60D7BA39" w14:textId="77777777" w:rsidR="00D21636" w:rsidRPr="000661E3" w:rsidRDefault="00D21636" w:rsidP="00927657">
            <w:pPr>
              <w:rPr>
                <w:rFonts w:ascii="Arial" w:hAnsi="Arial" w:cs="Arial"/>
                <w:b/>
                <w:sz w:val="24"/>
              </w:rPr>
            </w:pPr>
          </w:p>
          <w:p w14:paraId="34DF0E99" w14:textId="77777777" w:rsidR="00D21636" w:rsidRPr="000661E3" w:rsidRDefault="00D21636" w:rsidP="00927657">
            <w:pPr>
              <w:rPr>
                <w:rFonts w:ascii="Arial" w:hAnsi="Arial" w:cs="Arial"/>
                <w:b/>
                <w:sz w:val="24"/>
              </w:rPr>
            </w:pPr>
          </w:p>
          <w:p w14:paraId="2271D499" w14:textId="4F1006BB" w:rsidR="00D21636" w:rsidRPr="000661E3" w:rsidRDefault="00D21636" w:rsidP="00927657">
            <w:pPr>
              <w:rPr>
                <w:rFonts w:ascii="Arial" w:hAnsi="Arial" w:cs="Arial"/>
                <w:b/>
                <w:sz w:val="24"/>
              </w:rPr>
            </w:pPr>
          </w:p>
        </w:tc>
      </w:tr>
      <w:tr w:rsidR="00D21636" w:rsidRPr="000661E3" w14:paraId="607C46A4" w14:textId="77777777" w:rsidTr="000661E3">
        <w:trPr>
          <w:trHeight w:val="10660"/>
        </w:trPr>
        <w:tc>
          <w:tcPr>
            <w:tcW w:w="9109" w:type="dxa"/>
            <w:gridSpan w:val="2"/>
          </w:tcPr>
          <w:tbl>
            <w:tblPr>
              <w:tblW w:w="0" w:type="auto"/>
              <w:tblCellMar>
                <w:top w:w="15" w:type="dxa"/>
                <w:left w:w="15" w:type="dxa"/>
                <w:bottom w:w="15" w:type="dxa"/>
                <w:right w:w="15" w:type="dxa"/>
              </w:tblCellMar>
              <w:tblLook w:val="04A0" w:firstRow="1" w:lastRow="0" w:firstColumn="1" w:lastColumn="0" w:noHBand="0" w:noVBand="1"/>
            </w:tblPr>
            <w:tblGrid>
              <w:gridCol w:w="445"/>
              <w:gridCol w:w="4990"/>
              <w:gridCol w:w="1781"/>
              <w:gridCol w:w="1657"/>
            </w:tblGrid>
            <w:tr w:rsidR="000661E3" w:rsidRPr="000661E3" w14:paraId="45DF9518"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6FD9B"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C19EB" w14:textId="77777777" w:rsidR="000661E3" w:rsidRPr="000661E3" w:rsidRDefault="000661E3" w:rsidP="000661E3">
                  <w:pPr>
                    <w:rPr>
                      <w:rFonts w:ascii="Arial" w:hAnsi="Arial" w:cs="Arial"/>
                      <w:sz w:val="24"/>
                      <w:szCs w:val="24"/>
                      <w:lang w:eastAsia="en-GB"/>
                    </w:rPr>
                  </w:pPr>
                  <w:r w:rsidRPr="000661E3">
                    <w:rPr>
                      <w:rFonts w:ascii="Arial" w:hAnsi="Arial" w:cs="Arial"/>
                      <w:b/>
                      <w:bCs/>
                      <w:color w:val="000000"/>
                      <w:sz w:val="22"/>
                      <w:szCs w:val="22"/>
                      <w:lang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B3AE3" w14:textId="77777777" w:rsidR="000661E3" w:rsidRPr="000661E3" w:rsidRDefault="000661E3" w:rsidP="000661E3">
                  <w:pPr>
                    <w:rPr>
                      <w:rFonts w:ascii="Arial" w:hAnsi="Arial" w:cs="Arial"/>
                      <w:sz w:val="24"/>
                      <w:szCs w:val="24"/>
                      <w:lang w:eastAsia="en-GB"/>
                    </w:rPr>
                  </w:pPr>
                  <w:r w:rsidRPr="000661E3">
                    <w:rPr>
                      <w:rFonts w:ascii="Arial" w:hAnsi="Arial" w:cs="Arial"/>
                      <w:b/>
                      <w:bCs/>
                      <w:color w:val="000000"/>
                      <w:sz w:val="22"/>
                      <w:szCs w:val="22"/>
                      <w:lang w:eastAsia="en-GB"/>
                    </w:rPr>
                    <w:t>ESSENTIAL /DESIRABLE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F1399" w14:textId="77777777" w:rsidR="000661E3" w:rsidRPr="000661E3" w:rsidRDefault="000661E3" w:rsidP="000661E3">
                  <w:pPr>
                    <w:rPr>
                      <w:rFonts w:ascii="Arial" w:hAnsi="Arial" w:cs="Arial"/>
                      <w:sz w:val="24"/>
                      <w:szCs w:val="24"/>
                      <w:lang w:eastAsia="en-GB"/>
                    </w:rPr>
                  </w:pPr>
                  <w:r w:rsidRPr="000661E3">
                    <w:rPr>
                      <w:rFonts w:ascii="Arial" w:hAnsi="Arial" w:cs="Arial"/>
                      <w:b/>
                      <w:bCs/>
                      <w:color w:val="000000"/>
                      <w:sz w:val="22"/>
                      <w:szCs w:val="22"/>
                      <w:lang w:eastAsia="en-GB"/>
                    </w:rPr>
                    <w:t>SHORTLIST CRITERIA</w:t>
                  </w:r>
                </w:p>
              </w:tc>
            </w:tr>
            <w:tr w:rsidR="000661E3" w:rsidRPr="000661E3" w14:paraId="33F1286E" w14:textId="77777777" w:rsidTr="000661E3">
              <w:trPr>
                <w:trHeight w:val="1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7A29F"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66CA0"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21F2C"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2CE4D" w14:textId="77777777" w:rsidR="000661E3" w:rsidRPr="000661E3" w:rsidRDefault="000661E3" w:rsidP="000661E3">
                  <w:pPr>
                    <w:rPr>
                      <w:rFonts w:ascii="Arial" w:hAnsi="Arial" w:cs="Arial"/>
                      <w:sz w:val="24"/>
                      <w:szCs w:val="24"/>
                      <w:lang w:eastAsia="en-GB"/>
                    </w:rPr>
                  </w:pPr>
                </w:p>
              </w:tc>
            </w:tr>
            <w:tr w:rsidR="000661E3" w:rsidRPr="000661E3" w14:paraId="18D69847" w14:textId="77777777" w:rsidTr="000661E3">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5A8D03D" w14:textId="77777777" w:rsidR="000661E3" w:rsidRPr="000661E3" w:rsidRDefault="000661E3" w:rsidP="000661E3">
                  <w:pPr>
                    <w:rPr>
                      <w:rFonts w:ascii="Arial" w:hAnsi="Arial" w:cs="Arial"/>
                      <w:sz w:val="24"/>
                      <w:szCs w:val="24"/>
                      <w:lang w:eastAsia="en-GB"/>
                    </w:rPr>
                  </w:pPr>
                  <w:r w:rsidRPr="000661E3">
                    <w:rPr>
                      <w:rFonts w:ascii="Arial" w:hAnsi="Arial" w:cs="Arial"/>
                      <w:b/>
                      <w:bCs/>
                      <w:color w:val="000000"/>
                      <w:sz w:val="22"/>
                      <w:szCs w:val="22"/>
                      <w:lang w:eastAsia="en-GB"/>
                    </w:rPr>
                    <w:t>A</w:t>
                  </w: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8498A8D" w14:textId="77777777" w:rsidR="000661E3" w:rsidRPr="000661E3" w:rsidRDefault="000661E3" w:rsidP="000661E3">
                  <w:pPr>
                    <w:rPr>
                      <w:rFonts w:ascii="Arial" w:hAnsi="Arial" w:cs="Arial"/>
                      <w:sz w:val="24"/>
                      <w:szCs w:val="24"/>
                      <w:lang w:eastAsia="en-GB"/>
                    </w:rPr>
                  </w:pPr>
                  <w:r w:rsidRPr="000661E3">
                    <w:rPr>
                      <w:rFonts w:ascii="Arial" w:hAnsi="Arial" w:cs="Arial"/>
                      <w:b/>
                      <w:bCs/>
                      <w:color w:val="000000"/>
                      <w:sz w:val="22"/>
                      <w:szCs w:val="22"/>
                      <w:lang w:eastAsia="en-GB"/>
                    </w:rPr>
                    <w:t>Qualifications and Training</w:t>
                  </w: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8552D9F"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6C403E7" w14:textId="77777777" w:rsidR="000661E3" w:rsidRPr="000661E3" w:rsidRDefault="000661E3" w:rsidP="000661E3">
                  <w:pPr>
                    <w:rPr>
                      <w:rFonts w:ascii="Arial" w:hAnsi="Arial" w:cs="Arial"/>
                      <w:sz w:val="24"/>
                      <w:szCs w:val="24"/>
                      <w:lang w:eastAsia="en-GB"/>
                    </w:rPr>
                  </w:pPr>
                </w:p>
              </w:tc>
            </w:tr>
            <w:tr w:rsidR="000661E3" w:rsidRPr="000661E3" w14:paraId="216BC7BA"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C89B9"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C654F"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Honours degree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75F24"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9C0F1"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206FFD8F"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9ECE2"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16A6D"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Qualified teacher 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CA6A6"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1F9FB"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35E0C669"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F1598"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C15FF"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Evidence of recent and relevant continuing professional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4D72A"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F4617"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203DA70C"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86CC2"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11450"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Recent and relevant safeguarding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4FFA0"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F90AA"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7635353C"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E304D"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FFBFA"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Post graduate level qualification or recognised alternative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25EFE"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Desirable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30075" w14:textId="77777777" w:rsidR="000661E3" w:rsidRPr="000661E3" w:rsidRDefault="000661E3" w:rsidP="000661E3">
                  <w:pPr>
                    <w:rPr>
                      <w:rFonts w:ascii="Arial" w:hAnsi="Arial" w:cs="Arial"/>
                      <w:sz w:val="24"/>
                      <w:szCs w:val="24"/>
                      <w:lang w:eastAsia="en-GB"/>
                    </w:rPr>
                  </w:pPr>
                </w:p>
              </w:tc>
            </w:tr>
            <w:tr w:rsidR="000661E3" w:rsidRPr="000661E3" w14:paraId="5E9DB4AF"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8297E"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CB9CA"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04D54"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36C47" w14:textId="77777777" w:rsidR="000661E3" w:rsidRPr="000661E3" w:rsidRDefault="000661E3" w:rsidP="000661E3">
                  <w:pPr>
                    <w:rPr>
                      <w:rFonts w:ascii="Arial" w:hAnsi="Arial" w:cs="Arial"/>
                      <w:sz w:val="24"/>
                      <w:szCs w:val="24"/>
                      <w:lang w:eastAsia="en-GB"/>
                    </w:rPr>
                  </w:pPr>
                </w:p>
              </w:tc>
            </w:tr>
            <w:tr w:rsidR="000661E3" w:rsidRPr="000661E3" w14:paraId="6D728827" w14:textId="77777777" w:rsidTr="000661E3">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329960F" w14:textId="77777777" w:rsidR="000661E3" w:rsidRPr="000661E3" w:rsidRDefault="000661E3" w:rsidP="000661E3">
                  <w:pPr>
                    <w:rPr>
                      <w:rFonts w:ascii="Arial" w:hAnsi="Arial" w:cs="Arial"/>
                      <w:sz w:val="24"/>
                      <w:szCs w:val="24"/>
                      <w:lang w:eastAsia="en-GB"/>
                    </w:rPr>
                  </w:pPr>
                  <w:r w:rsidRPr="000661E3">
                    <w:rPr>
                      <w:rFonts w:ascii="Arial" w:hAnsi="Arial" w:cs="Arial"/>
                      <w:b/>
                      <w:bCs/>
                      <w:color w:val="000000"/>
                      <w:sz w:val="22"/>
                      <w:szCs w:val="22"/>
                      <w:lang w:eastAsia="en-GB"/>
                    </w:rPr>
                    <w:t>B</w:t>
                  </w: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D6E9A49" w14:textId="77777777" w:rsidR="000661E3" w:rsidRPr="000661E3" w:rsidRDefault="000661E3" w:rsidP="000661E3">
                  <w:pPr>
                    <w:rPr>
                      <w:rFonts w:ascii="Arial" w:hAnsi="Arial" w:cs="Arial"/>
                      <w:sz w:val="24"/>
                      <w:szCs w:val="24"/>
                      <w:lang w:eastAsia="en-GB"/>
                    </w:rPr>
                  </w:pPr>
                  <w:r w:rsidRPr="000661E3">
                    <w:rPr>
                      <w:rFonts w:ascii="Arial" w:hAnsi="Arial" w:cs="Arial"/>
                      <w:b/>
                      <w:bCs/>
                      <w:color w:val="000000"/>
                      <w:sz w:val="22"/>
                      <w:szCs w:val="22"/>
                      <w:lang w:eastAsia="en-GB"/>
                    </w:rPr>
                    <w:t>Relevant experience, knowledge and understanding</w:t>
                  </w: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721BE62"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491839A" w14:textId="77777777" w:rsidR="000661E3" w:rsidRPr="000661E3" w:rsidRDefault="000661E3" w:rsidP="000661E3">
                  <w:pPr>
                    <w:rPr>
                      <w:rFonts w:ascii="Arial" w:hAnsi="Arial" w:cs="Arial"/>
                      <w:sz w:val="24"/>
                      <w:szCs w:val="24"/>
                      <w:lang w:eastAsia="en-GB"/>
                    </w:rPr>
                  </w:pPr>
                </w:p>
              </w:tc>
            </w:tr>
            <w:tr w:rsidR="000661E3" w:rsidRPr="000661E3" w14:paraId="50C89214"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E3EDF"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ED0D9"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Proven experience of securing excellent teaching and learning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ED485"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BDB4A"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77621759"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8EE32"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6C157"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In-depth knowledge and understanding of the wider educational agenda including current national policies and educational issues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403E5"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62123"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6FB117A0"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6B728"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D3CE5"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Experience of curriculum design, alongside an understanding of current issues relating to this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5DBFC"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50E44"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0BC0C9EB"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4358E"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7801A"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Proven track record in raising pupil attainment and progress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A0E22"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CFA07"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168A31BB"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EFB02"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0763D"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Contributing to effective school improvement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4B50A"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200EC"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45E2F978"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29E29"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A72D2"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Proven experience of positive behaviour management, developing a pupil focussed, inclusive and effective learning environment so that behaviour and attendance are excellent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3B9A7"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633EE"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391DC3A2"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9396D"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CD35A"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Evidence of setting ambitious standards for all pupils, overcoming disadvantage and advancing equality and inclusion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50BD8"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449BE"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21DE87DE"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6EDE0"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083EA"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Experience of leading, monitoring and managing staff including building a successful team, delegating effectively and empowering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1842C"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Desirable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84F7E" w14:textId="77777777" w:rsidR="000661E3" w:rsidRPr="000661E3" w:rsidRDefault="000661E3" w:rsidP="000661E3">
                  <w:pPr>
                    <w:rPr>
                      <w:rFonts w:ascii="Arial" w:hAnsi="Arial" w:cs="Arial"/>
                      <w:sz w:val="24"/>
                      <w:szCs w:val="24"/>
                      <w:lang w:eastAsia="en-GB"/>
                    </w:rPr>
                  </w:pPr>
                </w:p>
              </w:tc>
            </w:tr>
            <w:tr w:rsidR="000661E3" w:rsidRPr="000661E3" w14:paraId="48648F9B"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F031F"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7B44B"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Commitment to strong Governance and to working collaboratively with the Governing Body enabling them to deliver their functions effectively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CA127"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F0AF7"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7CCD3525"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5FA09"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lastRenderedPageBreak/>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6051D"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Ability to communicate the school’s ethos, vision and priorities to all stakeholders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ED4D9"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83BDC"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4E0A81B8"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CD58F"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9B860"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A commitment to developing an outward facing approach, working with other schools, agencies and organisations, in order to share best practice and secure excellent outcomes for all pupils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30427"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33EBC"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2F4D116A"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F5E5E"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3EC8D"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Experience of managing HR issues, including staff appointments, capability and discipline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6C419"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Desirable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DDBFB" w14:textId="77777777" w:rsidR="000661E3" w:rsidRPr="000661E3" w:rsidRDefault="000661E3" w:rsidP="000661E3">
                  <w:pPr>
                    <w:rPr>
                      <w:rFonts w:ascii="Arial" w:hAnsi="Arial" w:cs="Arial"/>
                      <w:sz w:val="24"/>
                      <w:szCs w:val="24"/>
                      <w:lang w:eastAsia="en-GB"/>
                    </w:rPr>
                  </w:pPr>
                </w:p>
              </w:tc>
            </w:tr>
            <w:tr w:rsidR="000661E3" w:rsidRPr="000661E3" w14:paraId="52E2AA56"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1D232"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994F7"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Experience of a recent Ofsted inspection at a leadership level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4A88A"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Desirable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283AE" w14:textId="77777777" w:rsidR="000661E3" w:rsidRPr="000661E3" w:rsidRDefault="000661E3" w:rsidP="000661E3">
                  <w:pPr>
                    <w:rPr>
                      <w:rFonts w:ascii="Arial" w:hAnsi="Arial" w:cs="Arial"/>
                      <w:sz w:val="24"/>
                      <w:szCs w:val="24"/>
                      <w:lang w:eastAsia="en-GB"/>
                    </w:rPr>
                  </w:pPr>
                </w:p>
              </w:tc>
            </w:tr>
            <w:tr w:rsidR="000661E3" w:rsidRPr="000661E3" w14:paraId="1140FCF9"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D9675"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1F1F4"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BE340"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9DE45" w14:textId="77777777" w:rsidR="000661E3" w:rsidRPr="000661E3" w:rsidRDefault="000661E3" w:rsidP="000661E3">
                  <w:pPr>
                    <w:rPr>
                      <w:rFonts w:ascii="Arial" w:hAnsi="Arial" w:cs="Arial"/>
                      <w:sz w:val="24"/>
                      <w:szCs w:val="24"/>
                      <w:lang w:eastAsia="en-GB"/>
                    </w:rPr>
                  </w:pPr>
                </w:p>
              </w:tc>
            </w:tr>
            <w:tr w:rsidR="000661E3" w:rsidRPr="000661E3" w14:paraId="1F75C580" w14:textId="77777777" w:rsidTr="000661E3">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5359256" w14:textId="77777777" w:rsidR="000661E3" w:rsidRPr="000661E3" w:rsidRDefault="000661E3" w:rsidP="000661E3">
                  <w:pPr>
                    <w:rPr>
                      <w:rFonts w:ascii="Arial" w:hAnsi="Arial" w:cs="Arial"/>
                      <w:sz w:val="24"/>
                      <w:szCs w:val="24"/>
                      <w:lang w:eastAsia="en-GB"/>
                    </w:rPr>
                  </w:pPr>
                  <w:r w:rsidRPr="000661E3">
                    <w:rPr>
                      <w:rFonts w:ascii="Arial" w:hAnsi="Arial" w:cs="Arial"/>
                      <w:b/>
                      <w:bCs/>
                      <w:color w:val="000000"/>
                      <w:sz w:val="22"/>
                      <w:szCs w:val="22"/>
                      <w:lang w:eastAsia="en-GB"/>
                    </w:rPr>
                    <w:t>C</w:t>
                  </w: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33B915B" w14:textId="77777777" w:rsidR="000661E3" w:rsidRPr="000661E3" w:rsidRDefault="000661E3" w:rsidP="000661E3">
                  <w:pPr>
                    <w:rPr>
                      <w:rFonts w:ascii="Arial" w:hAnsi="Arial" w:cs="Arial"/>
                      <w:sz w:val="24"/>
                      <w:szCs w:val="24"/>
                      <w:lang w:eastAsia="en-GB"/>
                    </w:rPr>
                  </w:pPr>
                  <w:r w:rsidRPr="000661E3">
                    <w:rPr>
                      <w:rFonts w:ascii="Arial" w:hAnsi="Arial" w:cs="Arial"/>
                      <w:b/>
                      <w:bCs/>
                      <w:color w:val="000000"/>
                      <w:sz w:val="22"/>
                      <w:szCs w:val="22"/>
                      <w:lang w:eastAsia="en-GB"/>
                    </w:rPr>
                    <w:t>Professional skills and personal qualities</w:t>
                  </w: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F443F07" w14:textId="77777777" w:rsidR="000661E3" w:rsidRPr="000661E3" w:rsidRDefault="000661E3" w:rsidP="000661E3">
                  <w:pPr>
                    <w:rPr>
                      <w:rFonts w:ascii="Arial"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832C9D6" w14:textId="77777777" w:rsidR="000661E3" w:rsidRPr="000661E3" w:rsidRDefault="000661E3" w:rsidP="000661E3">
                  <w:pPr>
                    <w:rPr>
                      <w:rFonts w:ascii="Arial" w:hAnsi="Arial" w:cs="Arial"/>
                      <w:sz w:val="24"/>
                      <w:szCs w:val="24"/>
                      <w:lang w:eastAsia="en-GB"/>
                    </w:rPr>
                  </w:pPr>
                </w:p>
              </w:tc>
            </w:tr>
            <w:tr w:rsidR="000661E3" w:rsidRPr="000661E3" w14:paraId="56CED3BE"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6802B"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F9BBB"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Be a visible, high profile, positive role model with an optimistic professional approach that inspires excellence, and the confidence, trust and respect of the school and wider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631EB"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5EE2C"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06837C6C"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DFDFB"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57DD8"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Effective interpersonal and communication skills appropriate to audience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9A462"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40011"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37E5DE20"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8F29A"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00710"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Work well in challenging situations and be able to prioritise work to meet deadlines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BDA3D"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01F84"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52A2966A"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73CEF"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93EFE"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Proven ability to think creatively to anticipate and identify problems/needs and construct solutions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26984"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6E596"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r w:rsidR="000661E3" w:rsidRPr="000661E3" w14:paraId="6E363EBB" w14:textId="77777777" w:rsidTr="000661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14224"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32C8F"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A healthy regard for a work - life balance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11662" w14:textId="77777777" w:rsidR="000661E3" w:rsidRPr="000661E3" w:rsidRDefault="000661E3" w:rsidP="000661E3">
                  <w:pPr>
                    <w:rPr>
                      <w:rFonts w:ascii="Arial" w:hAnsi="Arial" w:cs="Arial"/>
                      <w:sz w:val="24"/>
                      <w:szCs w:val="24"/>
                      <w:lang w:eastAsia="en-GB"/>
                    </w:rPr>
                  </w:pPr>
                  <w:r w:rsidRPr="000661E3">
                    <w:rPr>
                      <w:rFonts w:ascii="Arial" w:hAnsi="Arial" w:cs="Arial"/>
                      <w:color w:val="000000"/>
                      <w:sz w:val="22"/>
                      <w:szCs w:val="22"/>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47C6D" w14:textId="77777777" w:rsidR="000661E3" w:rsidRPr="000661E3" w:rsidRDefault="000661E3" w:rsidP="000661E3">
                  <w:pPr>
                    <w:rPr>
                      <w:rFonts w:ascii="Arial" w:hAnsi="Arial" w:cs="Arial"/>
                      <w:sz w:val="24"/>
                      <w:szCs w:val="24"/>
                      <w:lang w:eastAsia="en-GB"/>
                    </w:rPr>
                  </w:pPr>
                  <w:r w:rsidRPr="000661E3">
                    <w:rPr>
                      <w:rFonts w:ascii="Segoe UI Symbol" w:hAnsi="Segoe UI Symbol" w:cs="Segoe UI Symbol"/>
                      <w:color w:val="000000"/>
                      <w:sz w:val="22"/>
                      <w:szCs w:val="22"/>
                      <w:lang w:eastAsia="en-GB"/>
                    </w:rPr>
                    <w:t>✔️</w:t>
                  </w:r>
                </w:p>
              </w:tc>
            </w:tr>
          </w:tbl>
          <w:p w14:paraId="43C7BBCB" w14:textId="77777777" w:rsidR="00D21636" w:rsidRPr="000661E3" w:rsidRDefault="00D21636" w:rsidP="00927657">
            <w:pPr>
              <w:rPr>
                <w:rFonts w:ascii="Arial" w:hAnsi="Arial" w:cs="Arial"/>
                <w:sz w:val="24"/>
                <w:szCs w:val="24"/>
              </w:rPr>
            </w:pPr>
          </w:p>
        </w:tc>
      </w:tr>
    </w:tbl>
    <w:p w14:paraId="1AAEF100" w14:textId="78C3D1FF" w:rsidR="00D21636" w:rsidRDefault="00D21636" w:rsidP="00D21636">
      <w:pPr>
        <w:pStyle w:val="Header"/>
        <w:tabs>
          <w:tab w:val="clear" w:pos="4153"/>
          <w:tab w:val="clear" w:pos="8306"/>
        </w:tabs>
      </w:pPr>
    </w:p>
    <w:tbl>
      <w:tblPr>
        <w:tblpPr w:leftFromText="180" w:rightFromText="180" w:vertAnchor="text" w:horzAnchor="page" w:tblpX="316" w:tblpY="143"/>
        <w:tblW w:w="5495"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2943"/>
        <w:gridCol w:w="2552"/>
      </w:tblGrid>
      <w:tr w:rsidR="00D21636" w:rsidRPr="004B1368" w14:paraId="3C28F366" w14:textId="77777777" w:rsidTr="00927657">
        <w:tc>
          <w:tcPr>
            <w:tcW w:w="5495" w:type="dxa"/>
            <w:gridSpan w:val="2"/>
          </w:tcPr>
          <w:p w14:paraId="4460444C" w14:textId="1DB92B06" w:rsidR="00D21636" w:rsidRPr="004B1368" w:rsidRDefault="001E253E" w:rsidP="00927657">
            <w:pPr>
              <w:jc w:val="center"/>
              <w:rPr>
                <w:rFonts w:ascii="Arial" w:hAnsi="Arial" w:cs="Arial"/>
                <w:b/>
                <w:color w:val="009999"/>
              </w:rPr>
            </w:pPr>
            <w:r>
              <w:rPr>
                <w:rFonts w:ascii="Arial" w:hAnsi="Arial" w:cs="Arial"/>
                <w:b/>
                <w:color w:val="009999"/>
              </w:rPr>
              <w:t xml:space="preserve">Job Description </w:t>
            </w:r>
            <w:r w:rsidR="00D21636" w:rsidRPr="004B1368">
              <w:rPr>
                <w:rFonts w:ascii="Arial" w:hAnsi="Arial" w:cs="Arial"/>
                <w:b/>
                <w:color w:val="009999"/>
              </w:rPr>
              <w:t>Version Control</w:t>
            </w:r>
          </w:p>
        </w:tc>
      </w:tr>
      <w:tr w:rsidR="00D21636" w:rsidRPr="004B1368" w14:paraId="3B24F01E" w14:textId="77777777" w:rsidTr="00927657">
        <w:tc>
          <w:tcPr>
            <w:tcW w:w="2943" w:type="dxa"/>
          </w:tcPr>
          <w:p w14:paraId="0A0E5717" w14:textId="77777777" w:rsidR="00D21636" w:rsidRPr="004B1368" w:rsidRDefault="00D21636" w:rsidP="00927657">
            <w:pPr>
              <w:rPr>
                <w:rFonts w:ascii="Arial" w:hAnsi="Arial" w:cs="Arial"/>
                <w:b/>
                <w:color w:val="009999"/>
              </w:rPr>
            </w:pPr>
            <w:r w:rsidRPr="004B1368">
              <w:rPr>
                <w:rFonts w:ascii="Arial" w:hAnsi="Arial" w:cs="Arial"/>
                <w:b/>
                <w:color w:val="009999"/>
              </w:rPr>
              <w:t>Date evaluated</w:t>
            </w:r>
          </w:p>
        </w:tc>
        <w:tc>
          <w:tcPr>
            <w:tcW w:w="2552" w:type="dxa"/>
          </w:tcPr>
          <w:p w14:paraId="632FC852" w14:textId="77777777" w:rsidR="00D21636" w:rsidRPr="004B1368" w:rsidRDefault="00D21636" w:rsidP="00927657">
            <w:pPr>
              <w:rPr>
                <w:rFonts w:ascii="Arial" w:hAnsi="Arial" w:cs="Arial"/>
                <w:color w:val="009999"/>
              </w:rPr>
            </w:pPr>
          </w:p>
        </w:tc>
      </w:tr>
      <w:tr w:rsidR="00D21636" w:rsidRPr="004B1368" w14:paraId="64DA907D" w14:textId="77777777" w:rsidTr="00927657">
        <w:tc>
          <w:tcPr>
            <w:tcW w:w="2943" w:type="dxa"/>
          </w:tcPr>
          <w:p w14:paraId="131C922E" w14:textId="77777777" w:rsidR="00D21636" w:rsidRPr="004B1368" w:rsidRDefault="00D21636" w:rsidP="00927657">
            <w:pPr>
              <w:rPr>
                <w:rFonts w:ascii="Arial" w:hAnsi="Arial" w:cs="Arial"/>
                <w:b/>
                <w:color w:val="009999"/>
              </w:rPr>
            </w:pPr>
            <w:r w:rsidRPr="004B1368">
              <w:rPr>
                <w:rFonts w:ascii="Arial" w:hAnsi="Arial" w:cs="Arial"/>
                <w:b/>
                <w:color w:val="009999"/>
              </w:rPr>
              <w:t>Date updated</w:t>
            </w:r>
          </w:p>
        </w:tc>
        <w:tc>
          <w:tcPr>
            <w:tcW w:w="2552" w:type="dxa"/>
          </w:tcPr>
          <w:p w14:paraId="4A20BC09" w14:textId="77777777" w:rsidR="00D21636" w:rsidRPr="004B1368" w:rsidRDefault="00D21636" w:rsidP="00927657">
            <w:pPr>
              <w:rPr>
                <w:rFonts w:ascii="Arial" w:hAnsi="Arial" w:cs="Arial"/>
                <w:color w:val="009999"/>
              </w:rPr>
            </w:pPr>
          </w:p>
        </w:tc>
      </w:tr>
      <w:tr w:rsidR="00D21636" w:rsidRPr="004B1368" w14:paraId="12FC4631" w14:textId="77777777" w:rsidTr="00927657">
        <w:tc>
          <w:tcPr>
            <w:tcW w:w="2943" w:type="dxa"/>
          </w:tcPr>
          <w:p w14:paraId="2FE608D7" w14:textId="77777777" w:rsidR="00D21636" w:rsidRPr="004B1368" w:rsidRDefault="00D21636" w:rsidP="00927657">
            <w:pPr>
              <w:rPr>
                <w:rFonts w:ascii="Arial" w:hAnsi="Arial" w:cs="Arial"/>
                <w:b/>
                <w:color w:val="009999"/>
              </w:rPr>
            </w:pPr>
            <w:r w:rsidRPr="004B1368">
              <w:rPr>
                <w:rFonts w:ascii="Arial" w:hAnsi="Arial" w:cs="Arial"/>
                <w:b/>
                <w:color w:val="009999"/>
              </w:rPr>
              <w:t>Updated by (manager</w:t>
            </w:r>
            <w:r>
              <w:rPr>
                <w:rFonts w:ascii="Arial" w:hAnsi="Arial" w:cs="Arial"/>
                <w:b/>
                <w:color w:val="009999"/>
              </w:rPr>
              <w:t xml:space="preserve"> name</w:t>
            </w:r>
            <w:r w:rsidRPr="004B1368">
              <w:rPr>
                <w:rFonts w:ascii="Arial" w:hAnsi="Arial" w:cs="Arial"/>
                <w:b/>
                <w:color w:val="009999"/>
              </w:rPr>
              <w:t>)</w:t>
            </w:r>
          </w:p>
        </w:tc>
        <w:tc>
          <w:tcPr>
            <w:tcW w:w="2552" w:type="dxa"/>
          </w:tcPr>
          <w:p w14:paraId="26EDFC7E" w14:textId="77777777" w:rsidR="00D21636" w:rsidRPr="004B1368" w:rsidRDefault="00D21636" w:rsidP="00927657">
            <w:pPr>
              <w:rPr>
                <w:rFonts w:ascii="Arial" w:hAnsi="Arial" w:cs="Arial"/>
                <w:color w:val="009999"/>
              </w:rPr>
            </w:pPr>
          </w:p>
        </w:tc>
      </w:tr>
      <w:tr w:rsidR="00D21636" w:rsidRPr="004B1368" w14:paraId="70CA55F6" w14:textId="77777777" w:rsidTr="00927657">
        <w:tc>
          <w:tcPr>
            <w:tcW w:w="2943" w:type="dxa"/>
          </w:tcPr>
          <w:p w14:paraId="731D8629" w14:textId="77777777" w:rsidR="00D21636" w:rsidRPr="004B1368" w:rsidRDefault="00D21636" w:rsidP="00927657">
            <w:pPr>
              <w:rPr>
                <w:rFonts w:ascii="Arial" w:hAnsi="Arial" w:cs="Arial"/>
                <w:b/>
                <w:color w:val="009999"/>
              </w:rPr>
            </w:pPr>
            <w:r w:rsidRPr="004B1368">
              <w:rPr>
                <w:rFonts w:ascii="Arial" w:hAnsi="Arial" w:cs="Arial"/>
                <w:b/>
                <w:color w:val="009999"/>
              </w:rPr>
              <w:t>Checked by (HR</w:t>
            </w:r>
            <w:r>
              <w:rPr>
                <w:rFonts w:ascii="Arial" w:hAnsi="Arial" w:cs="Arial"/>
                <w:b/>
                <w:color w:val="009999"/>
              </w:rPr>
              <w:t xml:space="preserve"> name</w:t>
            </w:r>
            <w:r w:rsidRPr="004B1368">
              <w:rPr>
                <w:rFonts w:ascii="Arial" w:hAnsi="Arial" w:cs="Arial"/>
                <w:b/>
                <w:color w:val="009999"/>
              </w:rPr>
              <w:t>)</w:t>
            </w:r>
          </w:p>
        </w:tc>
        <w:tc>
          <w:tcPr>
            <w:tcW w:w="2552" w:type="dxa"/>
          </w:tcPr>
          <w:p w14:paraId="4EB0D438" w14:textId="77777777" w:rsidR="00D21636" w:rsidRPr="004B1368" w:rsidRDefault="00D21636" w:rsidP="00927657">
            <w:pPr>
              <w:rPr>
                <w:rFonts w:ascii="Arial" w:hAnsi="Arial" w:cs="Arial"/>
                <w:color w:val="009999"/>
              </w:rPr>
            </w:pPr>
          </w:p>
        </w:tc>
      </w:tr>
    </w:tbl>
    <w:p w14:paraId="1D50B49B" w14:textId="77777777" w:rsidR="00D21636" w:rsidRDefault="00D21636" w:rsidP="00D21636">
      <w:pPr>
        <w:pStyle w:val="Header"/>
        <w:tabs>
          <w:tab w:val="clear" w:pos="4153"/>
          <w:tab w:val="clear" w:pos="8306"/>
        </w:tabs>
      </w:pPr>
    </w:p>
    <w:p w14:paraId="3C2D6A10" w14:textId="77777777" w:rsidR="00D21636" w:rsidRDefault="00D21636" w:rsidP="00D21636">
      <w:pPr>
        <w:pStyle w:val="Header"/>
        <w:tabs>
          <w:tab w:val="clear" w:pos="4153"/>
          <w:tab w:val="clear" w:pos="8306"/>
        </w:tabs>
      </w:pPr>
    </w:p>
    <w:p w14:paraId="354AB3CA" w14:textId="77777777" w:rsidR="00D21636" w:rsidRDefault="00D21636" w:rsidP="00D21636">
      <w:pPr>
        <w:pStyle w:val="Header"/>
        <w:tabs>
          <w:tab w:val="clear" w:pos="4153"/>
          <w:tab w:val="clear" w:pos="8306"/>
        </w:tabs>
      </w:pPr>
    </w:p>
    <w:p w14:paraId="0DE02D45" w14:textId="77777777" w:rsidR="00D21636" w:rsidRPr="00F27943" w:rsidRDefault="00D21636" w:rsidP="00D21636">
      <w:pPr>
        <w:jc w:val="center"/>
        <w:rPr>
          <w:rFonts w:ascii="Arial" w:hAnsi="Arial" w:cs="Arial"/>
          <w:b/>
          <w:sz w:val="48"/>
          <w:szCs w:val="48"/>
        </w:rPr>
      </w:pPr>
    </w:p>
    <w:p w14:paraId="4E6DC5F5" w14:textId="1C36E48C" w:rsidR="00AD5C8D" w:rsidRDefault="00AD5C8D" w:rsidP="002524E5">
      <w:pPr>
        <w:rPr>
          <w:rFonts w:ascii="Arial" w:hAnsi="Arial"/>
          <w:b/>
          <w:bCs/>
          <w:sz w:val="16"/>
          <w:szCs w:val="16"/>
        </w:rPr>
      </w:pPr>
    </w:p>
    <w:p w14:paraId="00EA8782" w14:textId="405D45FE" w:rsidR="00D21636" w:rsidRDefault="00D21636" w:rsidP="002524E5">
      <w:pPr>
        <w:rPr>
          <w:rFonts w:ascii="Arial" w:hAnsi="Arial"/>
          <w:b/>
          <w:bCs/>
          <w:sz w:val="16"/>
          <w:szCs w:val="16"/>
        </w:rPr>
      </w:pPr>
    </w:p>
    <w:p w14:paraId="5552EADA" w14:textId="46471870" w:rsidR="00D21636" w:rsidRDefault="00D21636" w:rsidP="002524E5">
      <w:pPr>
        <w:rPr>
          <w:rFonts w:ascii="Arial" w:hAnsi="Arial"/>
          <w:b/>
          <w:bCs/>
          <w:sz w:val="16"/>
          <w:szCs w:val="16"/>
        </w:rPr>
      </w:pPr>
    </w:p>
    <w:p w14:paraId="30815C53" w14:textId="17D9FD2E" w:rsidR="00D21636" w:rsidRDefault="00D21636" w:rsidP="002524E5">
      <w:pPr>
        <w:rPr>
          <w:rFonts w:ascii="Arial" w:hAnsi="Arial"/>
          <w:b/>
          <w:bCs/>
          <w:sz w:val="16"/>
          <w:szCs w:val="16"/>
        </w:rPr>
      </w:pPr>
    </w:p>
    <w:p w14:paraId="20D298B7" w14:textId="5BADE931" w:rsidR="00D21636" w:rsidRDefault="00D21636" w:rsidP="002524E5">
      <w:pPr>
        <w:rPr>
          <w:rFonts w:ascii="Arial" w:hAnsi="Arial"/>
          <w:b/>
          <w:bCs/>
          <w:sz w:val="16"/>
          <w:szCs w:val="16"/>
        </w:rPr>
      </w:pPr>
    </w:p>
    <w:p w14:paraId="39D7E194" w14:textId="77777777" w:rsidR="001E1745" w:rsidRDefault="001E1745" w:rsidP="002524E5">
      <w:pPr>
        <w:rPr>
          <w:rFonts w:ascii="Arial" w:hAnsi="Arial"/>
          <w:b/>
          <w:bCs/>
          <w:sz w:val="16"/>
          <w:szCs w:val="16"/>
        </w:rPr>
      </w:pPr>
    </w:p>
    <w:p w14:paraId="7D7240BF" w14:textId="5A4CB032" w:rsidR="00D21636" w:rsidRDefault="00D21636" w:rsidP="002524E5">
      <w:pPr>
        <w:rPr>
          <w:rFonts w:ascii="Arial" w:hAnsi="Arial"/>
          <w:b/>
          <w:bCs/>
          <w:sz w:val="16"/>
          <w:szCs w:val="16"/>
        </w:rPr>
      </w:pPr>
    </w:p>
    <w:p w14:paraId="4B106021" w14:textId="108F4CEA" w:rsidR="00D21636" w:rsidRDefault="00D21636" w:rsidP="002524E5">
      <w:pPr>
        <w:rPr>
          <w:rFonts w:ascii="Arial" w:hAnsi="Arial"/>
          <w:b/>
          <w:bCs/>
          <w:sz w:val="16"/>
          <w:szCs w:val="16"/>
        </w:rPr>
      </w:pPr>
    </w:p>
    <w:p w14:paraId="495BBE9F" w14:textId="77777777" w:rsidR="00D21636" w:rsidRPr="002524E5" w:rsidRDefault="00D21636" w:rsidP="002524E5">
      <w:pPr>
        <w:rPr>
          <w:rFonts w:ascii="Arial" w:hAnsi="Arial"/>
          <w:b/>
          <w:bCs/>
          <w:sz w:val="16"/>
          <w:szCs w:val="16"/>
        </w:rPr>
      </w:pPr>
    </w:p>
    <w:p w14:paraId="02D8B815" w14:textId="77777777" w:rsidR="00AD5C8D" w:rsidRPr="002524E5" w:rsidRDefault="00AD5C8D" w:rsidP="004C33A8">
      <w:pPr>
        <w:spacing w:line="276" w:lineRule="auto"/>
        <w:rPr>
          <w:rFonts w:ascii="Arial" w:hAnsi="Arial"/>
          <w:noProof/>
          <w:sz w:val="16"/>
          <w:szCs w:val="16"/>
        </w:rPr>
      </w:pPr>
    </w:p>
    <w:p w14:paraId="07F75956" w14:textId="77777777" w:rsidR="00AD5C8D" w:rsidRPr="002524E5" w:rsidRDefault="00AD5C8D" w:rsidP="002524E5">
      <w:pPr>
        <w:spacing w:line="276" w:lineRule="auto"/>
        <w:rPr>
          <w:rFonts w:ascii="Arial" w:hAnsi="Arial"/>
          <w:noProof/>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2551"/>
        <w:gridCol w:w="2552"/>
      </w:tblGrid>
      <w:tr w:rsidR="00DD5BEE" w:rsidRPr="00B70CDA" w14:paraId="6E09F6A5" w14:textId="77777777" w:rsidTr="00DD5BEE">
        <w:trPr>
          <w:trHeight w:val="444"/>
          <w:jc w:val="center"/>
        </w:trPr>
        <w:tc>
          <w:tcPr>
            <w:tcW w:w="10206" w:type="dxa"/>
            <w:gridSpan w:val="4"/>
            <w:tcBorders>
              <w:bottom w:val="single" w:sz="4" w:space="0" w:color="auto"/>
            </w:tcBorders>
            <w:shd w:val="clear" w:color="auto" w:fill="009AA6"/>
            <w:vAlign w:val="center"/>
          </w:tcPr>
          <w:p w14:paraId="52241F7C" w14:textId="5FB0FF13" w:rsidR="00DD5BEE" w:rsidRPr="00B70CDA" w:rsidRDefault="00DD5BEE" w:rsidP="00DD5BEE">
            <w:pPr>
              <w:rPr>
                <w:rFonts w:ascii="Arial" w:hAnsi="Arial"/>
                <w:b/>
                <w:bCs/>
                <w:sz w:val="24"/>
              </w:rPr>
            </w:pPr>
            <w:r>
              <w:rPr>
                <w:rFonts w:ascii="Arial" w:hAnsi="Arial"/>
                <w:b/>
                <w:bCs/>
                <w:sz w:val="24"/>
              </w:rPr>
              <w:lastRenderedPageBreak/>
              <w:t>THE POST IS SUBJECT TO:</w:t>
            </w:r>
          </w:p>
        </w:tc>
      </w:tr>
      <w:tr w:rsidR="00DD5BEE" w:rsidRPr="00B70CDA" w14:paraId="60CD06F1" w14:textId="77777777" w:rsidTr="004C33A8">
        <w:trPr>
          <w:trHeight w:val="444"/>
          <w:jc w:val="center"/>
        </w:trPr>
        <w:tc>
          <w:tcPr>
            <w:tcW w:w="10206" w:type="dxa"/>
            <w:gridSpan w:val="4"/>
            <w:tcBorders>
              <w:bottom w:val="single" w:sz="4" w:space="0" w:color="auto"/>
            </w:tcBorders>
            <w:shd w:val="clear" w:color="auto" w:fill="D9D9D9" w:themeFill="background1" w:themeFillShade="D9"/>
            <w:vAlign w:val="center"/>
          </w:tcPr>
          <w:p w14:paraId="4195A9DD" w14:textId="5C4CD229" w:rsidR="00DD5BEE" w:rsidRPr="00B70CDA" w:rsidRDefault="00DD5BEE" w:rsidP="00DD5BEE">
            <w:pPr>
              <w:rPr>
                <w:rFonts w:ascii="Arial" w:hAnsi="Arial"/>
                <w:b/>
                <w:bCs/>
                <w:sz w:val="24"/>
              </w:rPr>
            </w:pPr>
            <w:r>
              <w:rPr>
                <w:rFonts w:ascii="Arial" w:hAnsi="Arial"/>
                <w:b/>
                <w:bCs/>
                <w:sz w:val="24"/>
              </w:rPr>
              <w:t>Disclosure of convictions under the Rehabilitation of Offenders (Exemption) Act 1974</w:t>
            </w:r>
          </w:p>
        </w:tc>
      </w:tr>
      <w:tr w:rsidR="00DD5BEE" w:rsidRPr="00B70CDA" w14:paraId="33EFE717" w14:textId="77777777" w:rsidTr="004C33A8">
        <w:trPr>
          <w:trHeight w:val="444"/>
          <w:jc w:val="center"/>
        </w:trPr>
        <w:tc>
          <w:tcPr>
            <w:tcW w:w="2551" w:type="dxa"/>
            <w:tcBorders>
              <w:top w:val="single" w:sz="4" w:space="0" w:color="auto"/>
              <w:left w:val="single" w:sz="4" w:space="0" w:color="auto"/>
              <w:bottom w:val="single" w:sz="4" w:space="0" w:color="auto"/>
              <w:right w:val="nil"/>
            </w:tcBorders>
            <w:shd w:val="clear" w:color="auto" w:fill="FFFFFF" w:themeFill="background1"/>
            <w:vAlign w:val="center"/>
          </w:tcPr>
          <w:p w14:paraId="50E44354" w14:textId="5B8AF905" w:rsidR="00DD5BEE" w:rsidRDefault="00DD5BEE" w:rsidP="004C33A8">
            <w:pPr>
              <w:jc w:val="right"/>
              <w:rPr>
                <w:rFonts w:ascii="Arial" w:hAnsi="Arial"/>
                <w:b/>
                <w:bCs/>
                <w:sz w:val="24"/>
              </w:rPr>
            </w:pPr>
            <w:r>
              <w:rPr>
                <w:rFonts w:ascii="Arial" w:hAnsi="Arial"/>
                <w:b/>
                <w:bCs/>
                <w:sz w:val="24"/>
              </w:rPr>
              <w:t>Yes</w:t>
            </w:r>
          </w:p>
        </w:tc>
        <w:tc>
          <w:tcPr>
            <w:tcW w:w="2552" w:type="dxa"/>
            <w:tcBorders>
              <w:top w:val="single" w:sz="4" w:space="0" w:color="auto"/>
              <w:left w:val="nil"/>
              <w:bottom w:val="single" w:sz="4" w:space="0" w:color="auto"/>
              <w:right w:val="nil"/>
            </w:tcBorders>
            <w:shd w:val="clear" w:color="auto" w:fill="FFFFFF" w:themeFill="background1"/>
            <w:vAlign w:val="center"/>
          </w:tcPr>
          <w:p w14:paraId="5FF7CF5F" w14:textId="7A60DD4E" w:rsidR="00DD5BEE" w:rsidRDefault="002810E3" w:rsidP="004C33A8">
            <w:pPr>
              <w:rPr>
                <w:rFonts w:ascii="Arial" w:hAnsi="Arial"/>
                <w:b/>
                <w:bCs/>
                <w:sz w:val="24"/>
              </w:rPr>
            </w:pPr>
            <w:sdt>
              <w:sdtPr>
                <w:rPr>
                  <w:rFonts w:ascii="Arial" w:hAnsi="Arial" w:cs="Arial"/>
                  <w:b/>
                  <w:noProof/>
                  <w:sz w:val="24"/>
                  <w:szCs w:val="24"/>
                </w:rPr>
                <w:id w:val="-1805534900"/>
                <w14:checkbox>
                  <w14:checked w14:val="0"/>
                  <w14:checkedState w14:val="0050" w14:font="Wingdings 2"/>
                  <w14:uncheckedState w14:val="2610" w14:font="MS Gothic"/>
                </w14:checkbox>
              </w:sdtPr>
              <w:sdtEndPr/>
              <w:sdtContent>
                <w:r w:rsidR="004C33A8">
                  <w:rPr>
                    <w:rFonts w:ascii="MS Gothic" w:eastAsia="MS Gothic" w:hAnsi="MS Gothic" w:cs="Arial" w:hint="eastAsia"/>
                    <w:b/>
                    <w:noProof/>
                    <w:sz w:val="24"/>
                    <w:szCs w:val="24"/>
                  </w:rPr>
                  <w:t>☐</w:t>
                </w:r>
              </w:sdtContent>
            </w:sdt>
          </w:p>
        </w:tc>
        <w:tc>
          <w:tcPr>
            <w:tcW w:w="2551" w:type="dxa"/>
            <w:tcBorders>
              <w:top w:val="single" w:sz="4" w:space="0" w:color="auto"/>
              <w:left w:val="nil"/>
              <w:bottom w:val="single" w:sz="4" w:space="0" w:color="auto"/>
              <w:right w:val="nil"/>
            </w:tcBorders>
            <w:shd w:val="clear" w:color="auto" w:fill="FFFFFF" w:themeFill="background1"/>
            <w:vAlign w:val="center"/>
          </w:tcPr>
          <w:p w14:paraId="40DB51E5" w14:textId="38FDA3D2" w:rsidR="00DD5BEE" w:rsidRDefault="00DD5BEE" w:rsidP="004C33A8">
            <w:pPr>
              <w:jc w:val="right"/>
              <w:rPr>
                <w:rFonts w:ascii="Arial" w:hAnsi="Arial"/>
                <w:b/>
                <w:bCs/>
                <w:sz w:val="24"/>
              </w:rPr>
            </w:pPr>
            <w:r>
              <w:rPr>
                <w:rFonts w:ascii="Arial" w:hAnsi="Arial"/>
                <w:b/>
                <w:bCs/>
                <w:sz w:val="24"/>
              </w:rPr>
              <w:t>No</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1448479C" w14:textId="3F1BE861" w:rsidR="00DD5BEE" w:rsidRDefault="002810E3" w:rsidP="004C33A8">
            <w:pPr>
              <w:rPr>
                <w:rFonts w:ascii="Arial" w:hAnsi="Arial"/>
                <w:b/>
                <w:bCs/>
                <w:sz w:val="24"/>
              </w:rPr>
            </w:pPr>
            <w:sdt>
              <w:sdtPr>
                <w:rPr>
                  <w:rFonts w:ascii="Arial" w:hAnsi="Arial" w:cs="Arial"/>
                  <w:b/>
                  <w:noProof/>
                  <w:sz w:val="24"/>
                  <w:szCs w:val="24"/>
                </w:rPr>
                <w:id w:val="-855112886"/>
                <w14:checkbox>
                  <w14:checked w14:val="0"/>
                  <w14:checkedState w14:val="0050" w14:font="Wingdings 2"/>
                  <w14:uncheckedState w14:val="2610" w14:font="MS Gothic"/>
                </w14:checkbox>
              </w:sdtPr>
              <w:sdtEndPr/>
              <w:sdtContent>
                <w:r w:rsidR="00DD5BEE">
                  <w:rPr>
                    <w:rFonts w:ascii="MS Gothic" w:eastAsia="MS Gothic" w:hAnsi="MS Gothic" w:cs="Arial" w:hint="eastAsia"/>
                    <w:b/>
                    <w:noProof/>
                    <w:sz w:val="24"/>
                    <w:szCs w:val="24"/>
                  </w:rPr>
                  <w:t>☐</w:t>
                </w:r>
              </w:sdtContent>
            </w:sdt>
          </w:p>
        </w:tc>
      </w:tr>
      <w:tr w:rsidR="00DD5BEE" w:rsidRPr="00B70CDA" w14:paraId="77F095CA" w14:textId="77777777" w:rsidTr="004C33A8">
        <w:trPr>
          <w:trHeight w:val="444"/>
          <w:jc w:val="center"/>
        </w:trPr>
        <w:tc>
          <w:tcPr>
            <w:tcW w:w="10206" w:type="dxa"/>
            <w:gridSpan w:val="4"/>
            <w:shd w:val="clear" w:color="auto" w:fill="D9D9D9" w:themeFill="background1" w:themeFillShade="D9"/>
            <w:vAlign w:val="center"/>
          </w:tcPr>
          <w:p w14:paraId="7F479373" w14:textId="286BA924" w:rsidR="00DD5BEE" w:rsidRPr="00B70CDA" w:rsidRDefault="00DD5BEE" w:rsidP="004C33A8">
            <w:pPr>
              <w:jc w:val="both"/>
              <w:rPr>
                <w:rFonts w:ascii="Arial" w:hAnsi="Arial"/>
                <w:b/>
                <w:bCs/>
                <w:sz w:val="24"/>
              </w:rPr>
            </w:pPr>
            <w:r>
              <w:rPr>
                <w:rFonts w:ascii="Arial" w:hAnsi="Arial"/>
                <w:b/>
                <w:bCs/>
                <w:sz w:val="24"/>
              </w:rPr>
              <w:t>Political restriction</w:t>
            </w:r>
          </w:p>
        </w:tc>
      </w:tr>
      <w:tr w:rsidR="00DD5BEE" w:rsidRPr="00B70CDA" w14:paraId="640C537D" w14:textId="77777777" w:rsidTr="004C33A8">
        <w:trPr>
          <w:trHeight w:val="444"/>
          <w:jc w:val="center"/>
        </w:trPr>
        <w:tc>
          <w:tcPr>
            <w:tcW w:w="2551" w:type="dxa"/>
            <w:tcBorders>
              <w:right w:val="nil"/>
            </w:tcBorders>
            <w:shd w:val="clear" w:color="auto" w:fill="FFFFFF" w:themeFill="background1"/>
            <w:vAlign w:val="center"/>
          </w:tcPr>
          <w:p w14:paraId="63AF5FB1" w14:textId="77777777" w:rsidR="00DD5BEE" w:rsidRDefault="00DD5BEE" w:rsidP="004C33A8">
            <w:pPr>
              <w:jc w:val="right"/>
              <w:rPr>
                <w:rFonts w:ascii="Arial" w:hAnsi="Arial"/>
                <w:b/>
                <w:bCs/>
                <w:sz w:val="24"/>
              </w:rPr>
            </w:pPr>
            <w:r>
              <w:rPr>
                <w:rFonts w:ascii="Arial" w:hAnsi="Arial"/>
                <w:b/>
                <w:bCs/>
                <w:sz w:val="24"/>
              </w:rPr>
              <w:t>Yes</w:t>
            </w:r>
          </w:p>
        </w:tc>
        <w:tc>
          <w:tcPr>
            <w:tcW w:w="2552" w:type="dxa"/>
            <w:tcBorders>
              <w:left w:val="nil"/>
              <w:right w:val="nil"/>
            </w:tcBorders>
            <w:shd w:val="clear" w:color="auto" w:fill="FFFFFF" w:themeFill="background1"/>
            <w:vAlign w:val="center"/>
          </w:tcPr>
          <w:p w14:paraId="59F6E623" w14:textId="7F27864A" w:rsidR="00DD5BEE" w:rsidRDefault="002810E3" w:rsidP="004C33A8">
            <w:pPr>
              <w:rPr>
                <w:rFonts w:ascii="Arial" w:hAnsi="Arial"/>
                <w:b/>
                <w:bCs/>
                <w:sz w:val="24"/>
              </w:rPr>
            </w:pPr>
            <w:sdt>
              <w:sdtPr>
                <w:rPr>
                  <w:rFonts w:ascii="Arial" w:hAnsi="Arial" w:cs="Arial"/>
                  <w:b/>
                  <w:noProof/>
                  <w:sz w:val="24"/>
                  <w:szCs w:val="24"/>
                </w:rPr>
                <w:id w:val="1670829601"/>
                <w14:checkbox>
                  <w14:checked w14:val="0"/>
                  <w14:checkedState w14:val="0050" w14:font="Wingdings 2"/>
                  <w14:uncheckedState w14:val="2610" w14:font="MS Gothic"/>
                </w14:checkbox>
              </w:sdtPr>
              <w:sdtEndPr/>
              <w:sdtContent>
                <w:r w:rsidR="004C33A8">
                  <w:rPr>
                    <w:rFonts w:ascii="MS Gothic" w:eastAsia="MS Gothic" w:hAnsi="MS Gothic" w:cs="Arial" w:hint="eastAsia"/>
                    <w:b/>
                    <w:noProof/>
                    <w:sz w:val="24"/>
                    <w:szCs w:val="24"/>
                  </w:rPr>
                  <w:t>☐</w:t>
                </w:r>
              </w:sdtContent>
            </w:sdt>
          </w:p>
        </w:tc>
        <w:tc>
          <w:tcPr>
            <w:tcW w:w="2551" w:type="dxa"/>
            <w:tcBorders>
              <w:left w:val="nil"/>
              <w:right w:val="nil"/>
            </w:tcBorders>
            <w:shd w:val="clear" w:color="auto" w:fill="FFFFFF" w:themeFill="background1"/>
            <w:vAlign w:val="center"/>
          </w:tcPr>
          <w:p w14:paraId="6FE7A893" w14:textId="77777777" w:rsidR="00DD5BEE" w:rsidRDefault="00DD5BEE" w:rsidP="004C33A8">
            <w:pPr>
              <w:jc w:val="right"/>
              <w:rPr>
                <w:rFonts w:ascii="Arial" w:hAnsi="Arial"/>
                <w:b/>
                <w:bCs/>
                <w:sz w:val="24"/>
              </w:rPr>
            </w:pPr>
            <w:r>
              <w:rPr>
                <w:rFonts w:ascii="Arial" w:hAnsi="Arial"/>
                <w:b/>
                <w:bCs/>
                <w:sz w:val="24"/>
              </w:rPr>
              <w:t>No</w:t>
            </w:r>
          </w:p>
        </w:tc>
        <w:tc>
          <w:tcPr>
            <w:tcW w:w="2552" w:type="dxa"/>
            <w:tcBorders>
              <w:left w:val="nil"/>
            </w:tcBorders>
            <w:shd w:val="clear" w:color="auto" w:fill="FFFFFF" w:themeFill="background1"/>
            <w:vAlign w:val="center"/>
          </w:tcPr>
          <w:p w14:paraId="253B03C5" w14:textId="77777777" w:rsidR="00DD5BEE" w:rsidRDefault="002810E3" w:rsidP="004C33A8">
            <w:pPr>
              <w:rPr>
                <w:rFonts w:ascii="Arial" w:hAnsi="Arial"/>
                <w:b/>
                <w:bCs/>
                <w:sz w:val="24"/>
              </w:rPr>
            </w:pPr>
            <w:sdt>
              <w:sdtPr>
                <w:rPr>
                  <w:rFonts w:ascii="Arial" w:hAnsi="Arial" w:cs="Arial"/>
                  <w:b/>
                  <w:noProof/>
                  <w:sz w:val="24"/>
                  <w:szCs w:val="24"/>
                </w:rPr>
                <w:id w:val="171001277"/>
                <w14:checkbox>
                  <w14:checked w14:val="0"/>
                  <w14:checkedState w14:val="0050" w14:font="Wingdings 2"/>
                  <w14:uncheckedState w14:val="2610" w14:font="MS Gothic"/>
                </w14:checkbox>
              </w:sdtPr>
              <w:sdtEndPr/>
              <w:sdtContent>
                <w:r w:rsidR="00DD5BEE">
                  <w:rPr>
                    <w:rFonts w:ascii="MS Gothic" w:eastAsia="MS Gothic" w:hAnsi="MS Gothic" w:cs="Arial" w:hint="eastAsia"/>
                    <w:b/>
                    <w:noProof/>
                    <w:sz w:val="24"/>
                    <w:szCs w:val="24"/>
                  </w:rPr>
                  <w:t>☐</w:t>
                </w:r>
              </w:sdtContent>
            </w:sdt>
          </w:p>
        </w:tc>
      </w:tr>
      <w:tr w:rsidR="00DD5BEE" w:rsidRPr="00B70CDA" w14:paraId="2A73BF16" w14:textId="77777777" w:rsidTr="004C33A8">
        <w:trPr>
          <w:trHeight w:val="444"/>
          <w:jc w:val="center"/>
        </w:trPr>
        <w:tc>
          <w:tcPr>
            <w:tcW w:w="10206" w:type="dxa"/>
            <w:gridSpan w:val="4"/>
            <w:shd w:val="clear" w:color="auto" w:fill="D9D9D9" w:themeFill="background1" w:themeFillShade="D9"/>
            <w:vAlign w:val="center"/>
          </w:tcPr>
          <w:p w14:paraId="1DD25E2E" w14:textId="2214BFD6" w:rsidR="00DD5BEE" w:rsidRPr="00B70CDA" w:rsidRDefault="00DD5BEE" w:rsidP="00DD5BEE">
            <w:pPr>
              <w:rPr>
                <w:rFonts w:ascii="Arial" w:hAnsi="Arial"/>
                <w:b/>
                <w:bCs/>
                <w:sz w:val="24"/>
              </w:rPr>
            </w:pPr>
            <w:r>
              <w:rPr>
                <w:rFonts w:ascii="Arial" w:hAnsi="Arial"/>
                <w:b/>
                <w:bCs/>
                <w:sz w:val="24"/>
              </w:rPr>
              <w:t>The ability to speak fluent English under the Immigration Act 2016</w:t>
            </w:r>
          </w:p>
        </w:tc>
      </w:tr>
      <w:tr w:rsidR="00DD5BEE" w:rsidRPr="00B70CDA" w14:paraId="03996A53" w14:textId="77777777" w:rsidTr="004C33A8">
        <w:trPr>
          <w:trHeight w:val="444"/>
          <w:jc w:val="center"/>
        </w:trPr>
        <w:tc>
          <w:tcPr>
            <w:tcW w:w="2551" w:type="dxa"/>
            <w:tcBorders>
              <w:right w:val="nil"/>
            </w:tcBorders>
            <w:shd w:val="clear" w:color="auto" w:fill="FFFFFF" w:themeFill="background1"/>
            <w:vAlign w:val="center"/>
          </w:tcPr>
          <w:p w14:paraId="3576878F" w14:textId="77777777" w:rsidR="00DD5BEE" w:rsidRDefault="00DD5BEE" w:rsidP="004C33A8">
            <w:pPr>
              <w:jc w:val="right"/>
              <w:rPr>
                <w:rFonts w:ascii="Arial" w:hAnsi="Arial"/>
                <w:b/>
                <w:bCs/>
                <w:sz w:val="24"/>
              </w:rPr>
            </w:pPr>
            <w:r>
              <w:rPr>
                <w:rFonts w:ascii="Arial" w:hAnsi="Arial"/>
                <w:b/>
                <w:bCs/>
                <w:sz w:val="24"/>
              </w:rPr>
              <w:t>Yes</w:t>
            </w:r>
          </w:p>
        </w:tc>
        <w:tc>
          <w:tcPr>
            <w:tcW w:w="2552" w:type="dxa"/>
            <w:tcBorders>
              <w:left w:val="nil"/>
              <w:right w:val="nil"/>
            </w:tcBorders>
            <w:shd w:val="clear" w:color="auto" w:fill="FFFFFF" w:themeFill="background1"/>
            <w:vAlign w:val="center"/>
          </w:tcPr>
          <w:p w14:paraId="1F3B4740" w14:textId="77777777" w:rsidR="00DD5BEE" w:rsidRDefault="002810E3" w:rsidP="004C33A8">
            <w:pPr>
              <w:rPr>
                <w:rFonts w:ascii="Arial" w:hAnsi="Arial"/>
                <w:b/>
                <w:bCs/>
                <w:sz w:val="24"/>
              </w:rPr>
            </w:pPr>
            <w:sdt>
              <w:sdtPr>
                <w:rPr>
                  <w:rFonts w:ascii="Arial" w:hAnsi="Arial" w:cs="Arial"/>
                  <w:b/>
                  <w:noProof/>
                  <w:sz w:val="24"/>
                  <w:szCs w:val="24"/>
                </w:rPr>
                <w:id w:val="1642303945"/>
                <w14:checkbox>
                  <w14:checked w14:val="0"/>
                  <w14:checkedState w14:val="0050" w14:font="Wingdings 2"/>
                  <w14:uncheckedState w14:val="2610" w14:font="MS Gothic"/>
                </w14:checkbox>
              </w:sdtPr>
              <w:sdtEndPr/>
              <w:sdtContent>
                <w:r w:rsidR="00DD5BEE">
                  <w:rPr>
                    <w:rFonts w:ascii="MS Gothic" w:eastAsia="MS Gothic" w:hAnsi="MS Gothic" w:cs="Arial" w:hint="eastAsia"/>
                    <w:b/>
                    <w:noProof/>
                    <w:sz w:val="24"/>
                    <w:szCs w:val="24"/>
                  </w:rPr>
                  <w:t>☐</w:t>
                </w:r>
              </w:sdtContent>
            </w:sdt>
          </w:p>
        </w:tc>
        <w:tc>
          <w:tcPr>
            <w:tcW w:w="2551" w:type="dxa"/>
            <w:tcBorders>
              <w:left w:val="nil"/>
              <w:right w:val="nil"/>
            </w:tcBorders>
            <w:shd w:val="clear" w:color="auto" w:fill="FFFFFF" w:themeFill="background1"/>
            <w:vAlign w:val="center"/>
          </w:tcPr>
          <w:p w14:paraId="402934F9" w14:textId="77777777" w:rsidR="00DD5BEE" w:rsidRDefault="00DD5BEE" w:rsidP="004C33A8">
            <w:pPr>
              <w:jc w:val="right"/>
              <w:rPr>
                <w:rFonts w:ascii="Arial" w:hAnsi="Arial"/>
                <w:b/>
                <w:bCs/>
                <w:sz w:val="24"/>
              </w:rPr>
            </w:pPr>
            <w:r>
              <w:rPr>
                <w:rFonts w:ascii="Arial" w:hAnsi="Arial"/>
                <w:b/>
                <w:bCs/>
                <w:sz w:val="24"/>
              </w:rPr>
              <w:t>No</w:t>
            </w:r>
          </w:p>
        </w:tc>
        <w:tc>
          <w:tcPr>
            <w:tcW w:w="2552" w:type="dxa"/>
            <w:tcBorders>
              <w:left w:val="nil"/>
            </w:tcBorders>
            <w:shd w:val="clear" w:color="auto" w:fill="FFFFFF" w:themeFill="background1"/>
            <w:vAlign w:val="center"/>
          </w:tcPr>
          <w:p w14:paraId="07E1FC51" w14:textId="77777777" w:rsidR="00DD5BEE" w:rsidRDefault="002810E3" w:rsidP="004C33A8">
            <w:pPr>
              <w:rPr>
                <w:rFonts w:ascii="Arial" w:hAnsi="Arial"/>
                <w:b/>
                <w:bCs/>
                <w:sz w:val="24"/>
              </w:rPr>
            </w:pPr>
            <w:sdt>
              <w:sdtPr>
                <w:rPr>
                  <w:rFonts w:ascii="Arial" w:hAnsi="Arial" w:cs="Arial"/>
                  <w:b/>
                  <w:noProof/>
                  <w:sz w:val="24"/>
                  <w:szCs w:val="24"/>
                </w:rPr>
                <w:id w:val="964624591"/>
                <w14:checkbox>
                  <w14:checked w14:val="0"/>
                  <w14:checkedState w14:val="0050" w14:font="Wingdings 2"/>
                  <w14:uncheckedState w14:val="2610" w14:font="MS Gothic"/>
                </w14:checkbox>
              </w:sdtPr>
              <w:sdtEndPr/>
              <w:sdtContent>
                <w:r w:rsidR="00DD5BEE">
                  <w:rPr>
                    <w:rFonts w:ascii="MS Gothic" w:eastAsia="MS Gothic" w:hAnsi="MS Gothic" w:cs="Arial" w:hint="eastAsia"/>
                    <w:b/>
                    <w:noProof/>
                    <w:sz w:val="24"/>
                    <w:szCs w:val="24"/>
                  </w:rPr>
                  <w:t>☐</w:t>
                </w:r>
              </w:sdtContent>
            </w:sdt>
          </w:p>
        </w:tc>
      </w:tr>
    </w:tbl>
    <w:p w14:paraId="343535F2" w14:textId="77777777" w:rsidR="004C749D" w:rsidRDefault="004C749D" w:rsidP="00CC0534">
      <w:pPr>
        <w:rPr>
          <w:rFonts w:ascii="Arial" w:hAnsi="Arial" w:cs="Arial"/>
          <w:b/>
          <w:bCs/>
          <w:sz w:val="24"/>
          <w:szCs w:val="24"/>
        </w:rPr>
      </w:pPr>
    </w:p>
    <w:tbl>
      <w:tblPr>
        <w:tblpPr w:leftFromText="180" w:rightFromText="180" w:vertAnchor="text" w:horzAnchor="page" w:tblpX="995" w:tblpY="143"/>
        <w:tblW w:w="3676"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1691"/>
        <w:gridCol w:w="1985"/>
      </w:tblGrid>
      <w:tr w:rsidR="004C749D" w:rsidRPr="00347056" w14:paraId="31F5EC62" w14:textId="77777777" w:rsidTr="004C749D">
        <w:tc>
          <w:tcPr>
            <w:tcW w:w="3676" w:type="dxa"/>
            <w:gridSpan w:val="2"/>
            <w:tcBorders>
              <w:top w:val="single" w:sz="8" w:space="0" w:color="009999"/>
              <w:left w:val="single" w:sz="8" w:space="0" w:color="009999"/>
              <w:bottom w:val="single" w:sz="8" w:space="0" w:color="009999"/>
              <w:right w:val="single" w:sz="8" w:space="0" w:color="009999"/>
            </w:tcBorders>
            <w:hideMark/>
          </w:tcPr>
          <w:p w14:paraId="3EF757F3" w14:textId="77777777" w:rsidR="004C749D" w:rsidRPr="004C749D" w:rsidRDefault="004C749D" w:rsidP="004C749D">
            <w:pPr>
              <w:pStyle w:val="ListParagraph"/>
              <w:numPr>
                <w:ilvl w:val="0"/>
                <w:numId w:val="30"/>
              </w:numPr>
              <w:spacing w:after="160" w:line="256" w:lineRule="auto"/>
              <w:rPr>
                <w:rFonts w:ascii="Calibri Light" w:eastAsia="Arial" w:hAnsi="Calibri Light" w:cs="Calibri Light"/>
                <w:b/>
                <w:color w:val="009999"/>
              </w:rPr>
            </w:pPr>
            <w:r w:rsidRPr="004C749D">
              <w:rPr>
                <w:rFonts w:ascii="Calibri Light" w:eastAsia="Arial" w:hAnsi="Calibri Light" w:cs="Calibri Light"/>
                <w:b/>
                <w:color w:val="009999"/>
              </w:rPr>
              <w:t>Version Control</w:t>
            </w:r>
          </w:p>
        </w:tc>
      </w:tr>
      <w:tr w:rsidR="004C749D" w:rsidRPr="00347056" w14:paraId="3A387783"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427A33AF"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Author</w:t>
            </w:r>
          </w:p>
        </w:tc>
        <w:tc>
          <w:tcPr>
            <w:tcW w:w="1985" w:type="dxa"/>
            <w:tcBorders>
              <w:top w:val="single" w:sz="8" w:space="0" w:color="009999"/>
              <w:left w:val="single" w:sz="8" w:space="0" w:color="009999"/>
              <w:bottom w:val="single" w:sz="8" w:space="0" w:color="009999"/>
              <w:right w:val="single" w:sz="8" w:space="0" w:color="009999"/>
            </w:tcBorders>
            <w:hideMark/>
          </w:tcPr>
          <w:p w14:paraId="651D905F" w14:textId="77777777" w:rsidR="004C749D" w:rsidRPr="00347056" w:rsidRDefault="004C749D" w:rsidP="004C749D">
            <w:pPr>
              <w:rPr>
                <w:rFonts w:ascii="Calibri Light" w:eastAsia="Arial" w:hAnsi="Calibri Light" w:cs="Calibri Light"/>
                <w:color w:val="009999"/>
              </w:rPr>
            </w:pPr>
            <w:r w:rsidRPr="00347056">
              <w:rPr>
                <w:rFonts w:ascii="Calibri Light" w:eastAsia="Arial" w:hAnsi="Calibri Light" w:cs="Calibri Light"/>
                <w:color w:val="009999"/>
              </w:rPr>
              <w:t>HR Policy Team</w:t>
            </w:r>
          </w:p>
        </w:tc>
      </w:tr>
      <w:tr w:rsidR="004C749D" w:rsidRPr="00347056" w14:paraId="10AF49CB"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234D9EC1"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Status</w:t>
            </w:r>
          </w:p>
        </w:tc>
        <w:tc>
          <w:tcPr>
            <w:tcW w:w="1985" w:type="dxa"/>
            <w:tcBorders>
              <w:top w:val="single" w:sz="8" w:space="0" w:color="009999"/>
              <w:left w:val="single" w:sz="8" w:space="0" w:color="009999"/>
              <w:bottom w:val="single" w:sz="8" w:space="0" w:color="009999"/>
              <w:right w:val="single" w:sz="8" w:space="0" w:color="009999"/>
            </w:tcBorders>
            <w:hideMark/>
          </w:tcPr>
          <w:p w14:paraId="73D0147F" w14:textId="77777777" w:rsidR="004C749D" w:rsidRPr="00347056" w:rsidRDefault="004C749D" w:rsidP="004C749D">
            <w:pPr>
              <w:rPr>
                <w:rFonts w:ascii="Calibri Light" w:eastAsia="Arial" w:hAnsi="Calibri Light" w:cs="Calibri Light"/>
                <w:color w:val="009999"/>
              </w:rPr>
            </w:pPr>
            <w:r w:rsidRPr="00347056">
              <w:rPr>
                <w:rFonts w:ascii="Calibri Light" w:eastAsia="Arial" w:hAnsi="Calibri Light" w:cs="Calibri Light"/>
                <w:color w:val="009999"/>
              </w:rPr>
              <w:t>V0.1</w:t>
            </w:r>
          </w:p>
        </w:tc>
      </w:tr>
      <w:tr w:rsidR="004C749D" w:rsidRPr="00347056" w14:paraId="1B16744C"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2FAEBBC0"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Date approved</w:t>
            </w:r>
          </w:p>
        </w:tc>
        <w:tc>
          <w:tcPr>
            <w:tcW w:w="1985" w:type="dxa"/>
            <w:tcBorders>
              <w:top w:val="single" w:sz="8" w:space="0" w:color="009999"/>
              <w:left w:val="single" w:sz="8" w:space="0" w:color="009999"/>
              <w:bottom w:val="single" w:sz="8" w:space="0" w:color="009999"/>
              <w:right w:val="single" w:sz="8" w:space="0" w:color="009999"/>
            </w:tcBorders>
          </w:tcPr>
          <w:p w14:paraId="5D6587C5" w14:textId="77777777" w:rsidR="004C749D" w:rsidRPr="00347056" w:rsidRDefault="004C749D" w:rsidP="004C749D">
            <w:pPr>
              <w:rPr>
                <w:rFonts w:ascii="Calibri Light" w:eastAsia="Arial" w:hAnsi="Calibri Light" w:cs="Calibri Light"/>
                <w:color w:val="009999"/>
              </w:rPr>
            </w:pPr>
            <w:r>
              <w:rPr>
                <w:rFonts w:ascii="Calibri Light" w:eastAsia="Arial" w:hAnsi="Calibri Light" w:cs="Calibri Light"/>
                <w:color w:val="009999"/>
              </w:rPr>
              <w:t>19 September 2012</w:t>
            </w:r>
          </w:p>
        </w:tc>
      </w:tr>
      <w:tr w:rsidR="004C749D" w:rsidRPr="00347056" w14:paraId="27CFEA66"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47785862"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Last updated</w:t>
            </w:r>
          </w:p>
        </w:tc>
        <w:tc>
          <w:tcPr>
            <w:tcW w:w="1985" w:type="dxa"/>
            <w:tcBorders>
              <w:top w:val="single" w:sz="8" w:space="0" w:color="009999"/>
              <w:left w:val="single" w:sz="8" w:space="0" w:color="009999"/>
              <w:bottom w:val="single" w:sz="8" w:space="0" w:color="009999"/>
              <w:right w:val="single" w:sz="8" w:space="0" w:color="009999"/>
            </w:tcBorders>
            <w:hideMark/>
          </w:tcPr>
          <w:p w14:paraId="6EE37A18" w14:textId="57895A7A" w:rsidR="004C749D" w:rsidRPr="00347056" w:rsidRDefault="005A35C6" w:rsidP="004C749D">
            <w:pPr>
              <w:rPr>
                <w:rFonts w:ascii="Calibri Light" w:eastAsia="Arial" w:hAnsi="Calibri Light" w:cs="Calibri Light"/>
                <w:color w:val="009999"/>
              </w:rPr>
            </w:pPr>
            <w:r>
              <w:rPr>
                <w:rFonts w:ascii="Calibri Light" w:eastAsia="Arial" w:hAnsi="Calibri Light" w:cs="Calibri Light"/>
                <w:color w:val="009999"/>
              </w:rPr>
              <w:t>14 April 2025</w:t>
            </w:r>
          </w:p>
        </w:tc>
      </w:tr>
    </w:tbl>
    <w:p w14:paraId="01C007C9" w14:textId="42B1C6B9" w:rsidR="004C749D" w:rsidRDefault="004C749D" w:rsidP="0095543D">
      <w:pPr>
        <w:ind w:left="-709" w:firstLine="709"/>
        <w:rPr>
          <w:rFonts w:ascii="Arial" w:hAnsi="Arial" w:cs="Arial"/>
          <w:b/>
          <w:bCs/>
          <w:sz w:val="24"/>
          <w:szCs w:val="24"/>
        </w:rPr>
      </w:pPr>
    </w:p>
    <w:p w14:paraId="3921882A" w14:textId="56718EBF" w:rsidR="004C749D" w:rsidRDefault="004C749D" w:rsidP="0095543D">
      <w:pPr>
        <w:ind w:left="-709" w:firstLine="709"/>
        <w:rPr>
          <w:rFonts w:ascii="Arial" w:hAnsi="Arial" w:cs="Arial"/>
          <w:b/>
          <w:bCs/>
          <w:sz w:val="24"/>
          <w:szCs w:val="24"/>
        </w:rPr>
      </w:pPr>
    </w:p>
    <w:p w14:paraId="5D7E06E8" w14:textId="77777777" w:rsidR="004C749D" w:rsidRPr="00ED4BAB" w:rsidRDefault="004C749D" w:rsidP="0095543D">
      <w:pPr>
        <w:ind w:left="-709" w:firstLine="709"/>
        <w:rPr>
          <w:rFonts w:ascii="Arial" w:hAnsi="Arial" w:cs="Arial"/>
          <w:b/>
          <w:bCs/>
          <w:sz w:val="24"/>
          <w:szCs w:val="24"/>
        </w:rPr>
      </w:pPr>
    </w:p>
    <w:sectPr w:rsidR="004C749D" w:rsidRPr="00ED4BAB" w:rsidSect="002524E5">
      <w:headerReference w:type="even" r:id="rId11"/>
      <w:headerReference w:type="default" r:id="rId12"/>
      <w:footerReference w:type="even" r:id="rId13"/>
      <w:footerReference w:type="default" r:id="rId14"/>
      <w:headerReference w:type="first" r:id="rId15"/>
      <w:footerReference w:type="first" r:id="rId16"/>
      <w:pgSz w:w="11909" w:h="16834"/>
      <w:pgMar w:top="1021" w:right="1259" w:bottom="1021" w:left="1531" w:header="709" w:footer="39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68EE" w14:textId="77777777" w:rsidR="008B24FC" w:rsidRDefault="008B24FC">
      <w:r>
        <w:separator/>
      </w:r>
    </w:p>
  </w:endnote>
  <w:endnote w:type="continuationSeparator" w:id="0">
    <w:p w14:paraId="3ED60B82" w14:textId="77777777" w:rsidR="008B24FC" w:rsidRDefault="008B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lbertus Xb (W1)">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CF09" w14:textId="77777777" w:rsidR="00FD095E" w:rsidRDefault="00FD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715180" w14:textId="77777777" w:rsidR="00FD095E" w:rsidRDefault="00FD09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332D" w14:textId="302C18B8" w:rsidR="00AD5C8D" w:rsidRPr="00AD5C8D" w:rsidRDefault="009F5786" w:rsidP="00AD5C8D">
    <w:pPr>
      <w:pStyle w:val="Footer"/>
      <w:jc w:val="right"/>
      <w:rPr>
        <w:rFonts w:ascii="Arial" w:hAnsi="Arial" w:cs="Arial"/>
        <w:b/>
        <w:bCs/>
        <w:sz w:val="24"/>
        <w:szCs w:val="24"/>
      </w:rPr>
    </w:pPr>
    <w:r w:rsidRPr="00AD5C8D">
      <w:rPr>
        <w:rFonts w:ascii="Arial" w:hAnsi="Arial" w:cs="Arial"/>
      </w:rPr>
      <w:t xml:space="preserve"> </w:t>
    </w:r>
    <w:sdt>
      <w:sdtPr>
        <w:rPr>
          <w:rFonts w:ascii="Arial" w:hAnsi="Arial" w:cs="Arial"/>
        </w:rPr>
        <w:id w:val="1238213731"/>
        <w:docPartObj>
          <w:docPartGallery w:val="Page Numbers (Bottom of Page)"/>
          <w:docPartUnique/>
        </w:docPartObj>
      </w:sdtPr>
      <w:sdtEndPr/>
      <w:sdtContent>
        <w:bookmarkStart w:id="0" w:name="_Hlk92790709"/>
        <w:sdt>
          <w:sdtPr>
            <w:rPr>
              <w:rFonts w:ascii="Arial" w:hAnsi="Arial" w:cs="Arial"/>
            </w:rPr>
            <w:id w:val="-1769616900"/>
            <w:docPartObj>
              <w:docPartGallery w:val="Page Numbers (Top of Page)"/>
              <w:docPartUnique/>
            </w:docPartObj>
          </w:sdtPr>
          <w:sdtEndPr/>
          <w:sdtContent>
            <w:r w:rsidR="00AD5C8D" w:rsidRPr="00AD5C8D">
              <w:rPr>
                <w:rFonts w:ascii="Arial" w:hAnsi="Arial" w:cs="Arial"/>
                <w:sz w:val="18"/>
                <w:szCs w:val="18"/>
              </w:rPr>
              <w:t xml:space="preserve">Page </w:t>
            </w:r>
            <w:r w:rsidR="00AD5C8D" w:rsidRPr="00AD5C8D">
              <w:rPr>
                <w:rFonts w:ascii="Arial" w:hAnsi="Arial" w:cs="Arial"/>
                <w:bCs/>
                <w:sz w:val="18"/>
                <w:szCs w:val="18"/>
              </w:rPr>
              <w:fldChar w:fldCharType="begin"/>
            </w:r>
            <w:r w:rsidR="00AD5C8D" w:rsidRPr="00AD5C8D">
              <w:rPr>
                <w:rFonts w:ascii="Arial" w:hAnsi="Arial" w:cs="Arial"/>
                <w:bCs/>
                <w:sz w:val="18"/>
                <w:szCs w:val="18"/>
              </w:rPr>
              <w:instrText xml:space="preserve"> PAGE </w:instrText>
            </w:r>
            <w:r w:rsidR="00AD5C8D" w:rsidRPr="00AD5C8D">
              <w:rPr>
                <w:rFonts w:ascii="Arial" w:hAnsi="Arial" w:cs="Arial"/>
                <w:bCs/>
                <w:sz w:val="18"/>
                <w:szCs w:val="18"/>
              </w:rPr>
              <w:fldChar w:fldCharType="separate"/>
            </w:r>
            <w:r w:rsidR="000661E3">
              <w:rPr>
                <w:rFonts w:ascii="Arial" w:hAnsi="Arial" w:cs="Arial"/>
                <w:bCs/>
                <w:noProof/>
                <w:sz w:val="18"/>
                <w:szCs w:val="18"/>
              </w:rPr>
              <w:t>1</w:t>
            </w:r>
            <w:r w:rsidR="00AD5C8D" w:rsidRPr="00AD5C8D">
              <w:rPr>
                <w:rFonts w:ascii="Arial" w:hAnsi="Arial" w:cs="Arial"/>
                <w:bCs/>
                <w:sz w:val="18"/>
                <w:szCs w:val="18"/>
              </w:rPr>
              <w:fldChar w:fldCharType="end"/>
            </w:r>
            <w:r w:rsidR="00AD5C8D" w:rsidRPr="00AD5C8D">
              <w:rPr>
                <w:rFonts w:ascii="Arial" w:hAnsi="Arial" w:cs="Arial"/>
                <w:sz w:val="18"/>
                <w:szCs w:val="18"/>
              </w:rPr>
              <w:t xml:space="preserve"> of </w:t>
            </w:r>
            <w:r w:rsidR="00AD5C8D" w:rsidRPr="00AD5C8D">
              <w:rPr>
                <w:rFonts w:ascii="Arial" w:hAnsi="Arial" w:cs="Arial"/>
                <w:bCs/>
                <w:sz w:val="18"/>
                <w:szCs w:val="18"/>
              </w:rPr>
              <w:fldChar w:fldCharType="begin"/>
            </w:r>
            <w:r w:rsidR="00AD5C8D" w:rsidRPr="00AD5C8D">
              <w:rPr>
                <w:rFonts w:ascii="Arial" w:hAnsi="Arial" w:cs="Arial"/>
                <w:bCs/>
                <w:sz w:val="18"/>
                <w:szCs w:val="18"/>
              </w:rPr>
              <w:instrText xml:space="preserve"> NUMPAGES  </w:instrText>
            </w:r>
            <w:r w:rsidR="00AD5C8D" w:rsidRPr="00AD5C8D">
              <w:rPr>
                <w:rFonts w:ascii="Arial" w:hAnsi="Arial" w:cs="Arial"/>
                <w:bCs/>
                <w:sz w:val="18"/>
                <w:szCs w:val="18"/>
              </w:rPr>
              <w:fldChar w:fldCharType="separate"/>
            </w:r>
            <w:r w:rsidR="000661E3">
              <w:rPr>
                <w:rFonts w:ascii="Arial" w:hAnsi="Arial" w:cs="Arial"/>
                <w:bCs/>
                <w:noProof/>
                <w:sz w:val="18"/>
                <w:szCs w:val="18"/>
              </w:rPr>
              <w:t>7</w:t>
            </w:r>
            <w:r w:rsidR="00AD5C8D" w:rsidRPr="00AD5C8D">
              <w:rPr>
                <w:rFonts w:ascii="Arial" w:hAnsi="Arial" w:cs="Arial"/>
                <w:bCs/>
                <w:sz w:val="18"/>
                <w:szCs w:val="18"/>
              </w:rPr>
              <w:fldChar w:fldCharType="end"/>
            </w:r>
          </w:sdtContent>
        </w:sdt>
        <w:bookmarkEnd w:id="0"/>
      </w:sdtContent>
    </w:sdt>
    <w:r w:rsidR="00AD5C8D" w:rsidRPr="00AD5C8D">
      <w:rPr>
        <w:rFonts w:ascii="Arial" w:hAnsi="Arial" w:cs="Arial"/>
        <w:noProof/>
        <w:sz w:val="24"/>
        <w:szCs w:val="24"/>
        <w:lang w:eastAsia="en-GB"/>
      </w:rPr>
      <mc:AlternateContent>
        <mc:Choice Requires="wps">
          <w:drawing>
            <wp:anchor distT="45720" distB="45720" distL="114300" distR="114300" simplePos="0" relativeHeight="251660288" behindDoc="1" locked="0" layoutInCell="1" allowOverlap="1" wp14:anchorId="5984842F" wp14:editId="4BCFEE0B">
              <wp:simplePos x="0" y="0"/>
              <wp:positionH relativeFrom="column">
                <wp:posOffset>4040505</wp:posOffset>
              </wp:positionH>
              <wp:positionV relativeFrom="paragraph">
                <wp:posOffset>210416</wp:posOffset>
              </wp:positionV>
              <wp:extent cx="2444115" cy="2228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2D7C92F9" w14:textId="77777777" w:rsidR="00AD5C8D" w:rsidRPr="00AD5C8D" w:rsidRDefault="00AD5C8D" w:rsidP="00AD5C8D">
                          <w:pPr>
                            <w:jc w:val="right"/>
                            <w:rPr>
                              <w:rFonts w:ascii="Arial" w:hAnsi="Arial" w:cs="Arial"/>
                              <w:sz w:val="16"/>
                            </w:rPr>
                          </w:pPr>
                          <w:r w:rsidRPr="00AD5C8D">
                            <w:rPr>
                              <w:rFonts w:ascii="Arial" w:hAnsi="Arial" w:cs="Arial"/>
                              <w:sz w:val="16"/>
                            </w:rPr>
                            <w:t>SAFE  WELL  PROSPEROUS  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4842F" id="_x0000_t202" coordsize="21600,21600" o:spt="202" path="m,l,21600r21600,l21600,xe">
              <v:stroke joinstyle="miter"/>
              <v:path gradientshapeok="t" o:connecttype="rect"/>
            </v:shapetype>
            <v:shape id="Text Box 1" o:spid="_x0000_s1026" type="#_x0000_t202" style="position:absolute;left:0;text-align:left;margin-left:318.15pt;margin-top:16.55pt;width:192.45pt;height:17.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xe9wEAAM0DAAAOAAAAZHJzL2Uyb0RvYy54bWysU9uO0zAQfUfiHyy/01yUQjdqulp2WYS0&#10;LEgLH+A4TmNhe4ztNilfz9jJdit4Q+TB8mTsM3POHG+vJ63IUTgvwTS0WOWUCMOhk2bf0O/f7t9s&#10;KPGBmY4pMKKhJ+Hp9e71q+1oa1HCAKoTjiCI8fVoGzqEYOss83wQmvkVWGEw2YPTLGDo9lnn2Ijo&#10;WmVlnr/NRnCddcCF9/j3bk7SXcLve8HDl773IhDVUOwtpNWltY1rttuyeu+YHSRf2mD/0IVm0mDR&#10;M9QdC4wcnPwLSkvuwEMfVhx0Bn0vuUgckE2R/8HmaWBWJC4ojrdnmfz/g+WPxyf71ZEwvYcJB5hI&#10;ePsA/IcnBm4HZvbixjkYB8E6LFxEybLR+nq5GqX2tY8g7fgZOhwyOwRIQFPvdFQFeRJExwGczqKL&#10;KRCOP8uqqopiTQnHXFmWm806lWD1823rfPgoQJO4aajDoSZ0dnzwIXbD6ucjsZiBe6lUGqwyZGzo&#10;1bpcpwsXGS0D+k5J3dBNHr/ZCZHkB9Oly4FJNe+xgDIL60h0phymdsKDkX0L3Qn5O5j9he8BNwO4&#10;X5SM6K2G+p8H5gQl6pNBDa+KqopmTEG1fldi4C4z7WWGGY5QDQ2UzNvbkAw8c71BrXuZZHjpZOkV&#10;PZPUWfwdTXkZp1Mvr3D3GwAA//8DAFBLAwQUAAYACAAAACEAYYiOOt0AAAAKAQAADwAAAGRycy9k&#10;b3ducmV2LnhtbEyPwU7DMBBE70j9B2uRuFE7CUQlxKkqEFcQpUXito23SUS8jmK3CX+Pe4Ljap5m&#10;3pbr2fbiTKPvHGtIlgoEce1Mx42G3cfL7QqED8gGe8ek4Yc8rKvFVYmFcRO/03kbGhFL2BeooQ1h&#10;KKT0dUsW/dINxDE7utFiiOfYSDPiFMttL1Olcmmx47jQ4kBPLdXf25PVsH89fn3eqbfm2d4Pk5uV&#10;ZPsgtb65njePIALN4Q+Gi35Uhyo6HdyJjRe9hjzLs4hqyLIExAVQaZKCOMRolYKsSvn/heoXAAD/&#10;/wMAUEsBAi0AFAAGAAgAAAAhALaDOJL+AAAA4QEAABMAAAAAAAAAAAAAAAAAAAAAAFtDb250ZW50&#10;X1R5cGVzXS54bWxQSwECLQAUAAYACAAAACEAOP0h/9YAAACUAQAACwAAAAAAAAAAAAAAAAAvAQAA&#10;X3JlbHMvLnJlbHNQSwECLQAUAAYACAAAACEA7u28XvcBAADNAwAADgAAAAAAAAAAAAAAAAAuAgAA&#10;ZHJzL2Uyb0RvYy54bWxQSwECLQAUAAYACAAAACEAYYiOOt0AAAAKAQAADwAAAAAAAAAAAAAAAABR&#10;BAAAZHJzL2Rvd25yZXYueG1sUEsFBgAAAAAEAAQA8wAAAFsFAAAAAA==&#10;" filled="f" stroked="f">
              <v:textbox>
                <w:txbxContent>
                  <w:p w14:paraId="2D7C92F9" w14:textId="77777777" w:rsidR="00AD5C8D" w:rsidRPr="00AD5C8D" w:rsidRDefault="00AD5C8D" w:rsidP="00AD5C8D">
                    <w:pPr>
                      <w:jc w:val="right"/>
                      <w:rPr>
                        <w:rFonts w:ascii="Arial" w:hAnsi="Arial" w:cs="Arial"/>
                        <w:sz w:val="16"/>
                      </w:rPr>
                    </w:pPr>
                    <w:r w:rsidRPr="00AD5C8D">
                      <w:rPr>
                        <w:rFonts w:ascii="Arial" w:hAnsi="Arial" w:cs="Arial"/>
                        <w:sz w:val="16"/>
                      </w:rPr>
                      <w:t>SAFE  WELL  PROSPEROUS  CONNECTED</w:t>
                    </w:r>
                  </w:p>
                </w:txbxContent>
              </v:textbox>
            </v:shape>
          </w:pict>
        </mc:Fallback>
      </mc:AlternateContent>
    </w:r>
    <w:r w:rsidR="00AD5C8D" w:rsidRPr="00AD5C8D">
      <w:rPr>
        <w:rFonts w:ascii="Arial" w:hAnsi="Arial" w:cs="Arial"/>
        <w:noProof/>
        <w:lang w:eastAsia="en-GB"/>
      </w:rPr>
      <w:drawing>
        <wp:anchor distT="0" distB="0" distL="114300" distR="114300" simplePos="0" relativeHeight="251659264" behindDoc="1" locked="0" layoutInCell="1" allowOverlap="1" wp14:anchorId="02EBF637" wp14:editId="315143C5">
          <wp:simplePos x="0" y="0"/>
          <wp:positionH relativeFrom="margin">
            <wp:align>center</wp:align>
          </wp:positionH>
          <wp:positionV relativeFrom="paragraph">
            <wp:posOffset>180340</wp:posOffset>
          </wp:positionV>
          <wp:extent cx="7200000" cy="6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landscape Word FOOT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61200"/>
                  </a:xfrm>
                  <a:prstGeom prst="rect">
                    <a:avLst/>
                  </a:prstGeom>
                </pic:spPr>
              </pic:pic>
            </a:graphicData>
          </a:graphic>
          <wp14:sizeRelH relativeFrom="page">
            <wp14:pctWidth>0</wp14:pctWidth>
          </wp14:sizeRelH>
          <wp14:sizeRelV relativeFrom="page">
            <wp14:pctHeight>0</wp14:pctHeight>
          </wp14:sizeRelV>
        </wp:anchor>
      </w:drawing>
    </w:r>
  </w:p>
  <w:p w14:paraId="3FD43D9A" w14:textId="0AFAFB3A" w:rsidR="00FD095E" w:rsidRPr="00AD5C8D" w:rsidRDefault="00FD095E" w:rsidP="0095543D">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15F" w14:textId="77777777" w:rsidR="008B3FFB" w:rsidRDefault="008B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FCFA" w14:textId="77777777" w:rsidR="008B24FC" w:rsidRDefault="008B24FC">
      <w:r>
        <w:separator/>
      </w:r>
    </w:p>
  </w:footnote>
  <w:footnote w:type="continuationSeparator" w:id="0">
    <w:p w14:paraId="6AE826AE" w14:textId="77777777" w:rsidR="008B24FC" w:rsidRDefault="008B2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83E4" w14:textId="77777777" w:rsidR="008B3FFB" w:rsidRDefault="008B3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3131" w14:textId="3D5812B7" w:rsidR="001B2FCC" w:rsidRDefault="00031004" w:rsidP="009F5786">
    <w:pPr>
      <w:pStyle w:val="Heading1"/>
      <w:ind w:right="-520"/>
      <w:jc w:val="right"/>
      <w:rPr>
        <w:b/>
        <w:sz w:val="32"/>
      </w:rPr>
    </w:pPr>
    <w:r>
      <w:rPr>
        <w:rFonts w:ascii="Albertus Xb (W1)" w:hAnsi="Albertus Xb (W1)"/>
        <w:noProof/>
        <w:lang w:eastAsia="en-GB"/>
      </w:rPr>
      <w:drawing>
        <wp:anchor distT="0" distB="0" distL="114300" distR="114300" simplePos="0" relativeHeight="251655680" behindDoc="1" locked="0" layoutInCell="1" allowOverlap="1" wp14:anchorId="3A58044E" wp14:editId="661B389F">
          <wp:simplePos x="0" y="0"/>
          <wp:positionH relativeFrom="margin">
            <wp:posOffset>-700405</wp:posOffset>
          </wp:positionH>
          <wp:positionV relativeFrom="paragraph">
            <wp:posOffset>-321310</wp:posOffset>
          </wp:positionV>
          <wp:extent cx="7101205" cy="226695"/>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95E">
      <w:tab/>
    </w:r>
    <w:r w:rsidR="00FD095E">
      <w:tab/>
    </w:r>
    <w:r w:rsidR="00FD095E">
      <w:tab/>
      <w:t xml:space="preserve">          </w:t>
    </w:r>
    <w:r w:rsidR="001B2FCC">
      <w:rPr>
        <w:b/>
        <w:sz w:val="32"/>
      </w:rPr>
      <w:t xml:space="preserve">Grading </w:t>
    </w:r>
  </w:p>
  <w:p w14:paraId="67AEC1F4" w14:textId="4C4E3769" w:rsidR="009F5786" w:rsidRPr="002524E5" w:rsidRDefault="001B2FCC" w:rsidP="002524E5">
    <w:pPr>
      <w:pStyle w:val="Heading1"/>
      <w:ind w:right="-520"/>
      <w:jc w:val="right"/>
      <w:rPr>
        <w:b/>
        <w:sz w:val="32"/>
      </w:rPr>
    </w:pPr>
    <w:r>
      <w:rPr>
        <w:b/>
        <w:sz w:val="32"/>
      </w:rPr>
      <w:t>Job Description and Employee Specificati</w:t>
    </w:r>
    <w:r w:rsidR="002524E5">
      <w:rPr>
        <w:b/>
        <w:sz w:val="32"/>
      </w:rPr>
      <w:t>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CA28" w14:textId="77777777" w:rsidR="008B3FFB" w:rsidRDefault="008B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E75C9"/>
    <w:multiLevelType w:val="hybridMultilevel"/>
    <w:tmpl w:val="E2FA4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0C69BA"/>
    <w:multiLevelType w:val="multilevel"/>
    <w:tmpl w:val="940C3CC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D59427E"/>
    <w:multiLevelType w:val="hybridMultilevel"/>
    <w:tmpl w:val="479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1195D"/>
    <w:multiLevelType w:val="multilevel"/>
    <w:tmpl w:val="8402D96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31721C1D"/>
    <w:multiLevelType w:val="hybridMultilevel"/>
    <w:tmpl w:val="78027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570D1"/>
    <w:multiLevelType w:val="hybridMultilevel"/>
    <w:tmpl w:val="BE38D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16CFA"/>
    <w:multiLevelType w:val="hybridMultilevel"/>
    <w:tmpl w:val="FE34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E3193"/>
    <w:multiLevelType w:val="multilevel"/>
    <w:tmpl w:val="43FA48F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FF333E"/>
    <w:multiLevelType w:val="singleLevel"/>
    <w:tmpl w:val="0809000F"/>
    <w:lvl w:ilvl="0">
      <w:start w:val="1"/>
      <w:numFmt w:val="decimal"/>
      <w:lvlText w:val="%1."/>
      <w:lvlJc w:val="left"/>
      <w:pPr>
        <w:ind w:left="360" w:hanging="360"/>
      </w:pPr>
      <w:rPr>
        <w:rFonts w:hint="default"/>
      </w:rPr>
    </w:lvl>
  </w:abstractNum>
  <w:abstractNum w:abstractNumId="10" w15:restartNumberingAfterBreak="0">
    <w:nsid w:val="41AF20E1"/>
    <w:multiLevelType w:val="hybridMultilevel"/>
    <w:tmpl w:val="139CC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6468FA"/>
    <w:multiLevelType w:val="hybridMultilevel"/>
    <w:tmpl w:val="3916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810B1"/>
    <w:multiLevelType w:val="hybridMultilevel"/>
    <w:tmpl w:val="1B10A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F5677"/>
    <w:multiLevelType w:val="hybridMultilevel"/>
    <w:tmpl w:val="430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D746E"/>
    <w:multiLevelType w:val="hybridMultilevel"/>
    <w:tmpl w:val="3424A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04559C"/>
    <w:multiLevelType w:val="singleLevel"/>
    <w:tmpl w:val="3828C32A"/>
    <w:lvl w:ilvl="0">
      <w:start w:val="1"/>
      <w:numFmt w:val="decimal"/>
      <w:lvlText w:val="%1."/>
      <w:lvlJc w:val="left"/>
      <w:pPr>
        <w:tabs>
          <w:tab w:val="num" w:pos="990"/>
        </w:tabs>
        <w:ind w:left="990" w:hanging="990"/>
      </w:pPr>
      <w:rPr>
        <w:rFonts w:hint="default"/>
      </w:rPr>
    </w:lvl>
  </w:abstractNum>
  <w:abstractNum w:abstractNumId="16" w15:restartNumberingAfterBreak="0">
    <w:nsid w:val="516E2592"/>
    <w:multiLevelType w:val="multilevel"/>
    <w:tmpl w:val="F4B6AF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88049E"/>
    <w:multiLevelType w:val="hybridMultilevel"/>
    <w:tmpl w:val="7E28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E44D9"/>
    <w:multiLevelType w:val="hybridMultilevel"/>
    <w:tmpl w:val="1282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1B0C57"/>
    <w:multiLevelType w:val="singleLevel"/>
    <w:tmpl w:val="09485C30"/>
    <w:lvl w:ilvl="0">
      <w:start w:val="1"/>
      <w:numFmt w:val="decimal"/>
      <w:lvlText w:val="%1."/>
      <w:lvlJc w:val="left"/>
      <w:pPr>
        <w:tabs>
          <w:tab w:val="num" w:pos="990"/>
        </w:tabs>
        <w:ind w:left="990" w:hanging="990"/>
      </w:pPr>
      <w:rPr>
        <w:rFonts w:hint="default"/>
      </w:rPr>
    </w:lvl>
  </w:abstractNum>
  <w:abstractNum w:abstractNumId="20" w15:restartNumberingAfterBreak="0">
    <w:nsid w:val="597E01C3"/>
    <w:multiLevelType w:val="hybridMultilevel"/>
    <w:tmpl w:val="801E82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5E74FC"/>
    <w:multiLevelType w:val="hybridMultilevel"/>
    <w:tmpl w:val="47B6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678DB"/>
    <w:multiLevelType w:val="hybridMultilevel"/>
    <w:tmpl w:val="7070E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9215A"/>
    <w:multiLevelType w:val="multilevel"/>
    <w:tmpl w:val="814238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E073A8"/>
    <w:multiLevelType w:val="hybridMultilevel"/>
    <w:tmpl w:val="AA2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72B9D"/>
    <w:multiLevelType w:val="hybridMultilevel"/>
    <w:tmpl w:val="BC2456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C37BED"/>
    <w:multiLevelType w:val="hybridMultilevel"/>
    <w:tmpl w:val="947006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1E0F57"/>
    <w:multiLevelType w:val="multilevel"/>
    <w:tmpl w:val="5A1EC6A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D9B1792"/>
    <w:multiLevelType w:val="hybridMultilevel"/>
    <w:tmpl w:val="D7EAE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BF47CC"/>
    <w:multiLevelType w:val="hybridMultilevel"/>
    <w:tmpl w:val="53D22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947439"/>
    <w:multiLevelType w:val="hybridMultilevel"/>
    <w:tmpl w:val="11BE0AFC"/>
    <w:lvl w:ilvl="0" w:tplc="7834F8E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34728B"/>
    <w:multiLevelType w:val="hybridMultilevel"/>
    <w:tmpl w:val="0CB2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C9062E"/>
    <w:multiLevelType w:val="multilevel"/>
    <w:tmpl w:val="A23416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2427542">
    <w:abstractNumId w:val="27"/>
  </w:num>
  <w:num w:numId="2" w16cid:durableId="695546996">
    <w:abstractNumId w:val="23"/>
  </w:num>
  <w:num w:numId="3" w16cid:durableId="914124377">
    <w:abstractNumId w:val="16"/>
  </w:num>
  <w:num w:numId="4" w16cid:durableId="1446191521">
    <w:abstractNumId w:val="32"/>
  </w:num>
  <w:num w:numId="5" w16cid:durableId="520434328">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16cid:durableId="1816530500">
    <w:abstractNumId w:val="4"/>
  </w:num>
  <w:num w:numId="7" w16cid:durableId="1856187051">
    <w:abstractNumId w:val="2"/>
  </w:num>
  <w:num w:numId="8" w16cid:durableId="1353995098">
    <w:abstractNumId w:val="8"/>
  </w:num>
  <w:num w:numId="9" w16cid:durableId="825819674">
    <w:abstractNumId w:val="15"/>
  </w:num>
  <w:num w:numId="10" w16cid:durableId="1137070556">
    <w:abstractNumId w:val="19"/>
  </w:num>
  <w:num w:numId="11" w16cid:durableId="1326595572">
    <w:abstractNumId w:val="11"/>
  </w:num>
  <w:num w:numId="12" w16cid:durableId="1666319790">
    <w:abstractNumId w:val="13"/>
  </w:num>
  <w:num w:numId="13" w16cid:durableId="741173339">
    <w:abstractNumId w:val="7"/>
  </w:num>
  <w:num w:numId="14" w16cid:durableId="1755276542">
    <w:abstractNumId w:val="5"/>
  </w:num>
  <w:num w:numId="15" w16cid:durableId="575938568">
    <w:abstractNumId w:val="6"/>
  </w:num>
  <w:num w:numId="16" w16cid:durableId="1337226271">
    <w:abstractNumId w:val="17"/>
  </w:num>
  <w:num w:numId="17" w16cid:durableId="958099450">
    <w:abstractNumId w:val="28"/>
  </w:num>
  <w:num w:numId="18" w16cid:durableId="1646543804">
    <w:abstractNumId w:val="26"/>
  </w:num>
  <w:num w:numId="19" w16cid:durableId="1428230173">
    <w:abstractNumId w:val="9"/>
  </w:num>
  <w:num w:numId="20" w16cid:durableId="1877966700">
    <w:abstractNumId w:val="20"/>
  </w:num>
  <w:num w:numId="21" w16cid:durableId="468205510">
    <w:abstractNumId w:val="1"/>
  </w:num>
  <w:num w:numId="22" w16cid:durableId="1208956221">
    <w:abstractNumId w:val="25"/>
  </w:num>
  <w:num w:numId="23" w16cid:durableId="1090472267">
    <w:abstractNumId w:val="30"/>
  </w:num>
  <w:num w:numId="24" w16cid:durableId="2124110942">
    <w:abstractNumId w:val="18"/>
  </w:num>
  <w:num w:numId="25" w16cid:durableId="1028291274">
    <w:abstractNumId w:val="24"/>
  </w:num>
  <w:num w:numId="26" w16cid:durableId="1854569798">
    <w:abstractNumId w:val="13"/>
  </w:num>
  <w:num w:numId="27" w16cid:durableId="1288196556">
    <w:abstractNumId w:val="12"/>
  </w:num>
  <w:num w:numId="28" w16cid:durableId="549921043">
    <w:abstractNumId w:val="31"/>
  </w:num>
  <w:num w:numId="29" w16cid:durableId="1218590061">
    <w:abstractNumId w:val="3"/>
  </w:num>
  <w:num w:numId="30" w16cid:durableId="446654912">
    <w:abstractNumId w:val="21"/>
  </w:num>
  <w:num w:numId="31" w16cid:durableId="1038361648">
    <w:abstractNumId w:val="22"/>
  </w:num>
  <w:num w:numId="32" w16cid:durableId="1566574267">
    <w:abstractNumId w:val="14"/>
  </w:num>
  <w:num w:numId="33" w16cid:durableId="421296438">
    <w:abstractNumId w:val="29"/>
  </w:num>
  <w:num w:numId="34" w16cid:durableId="126512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FE"/>
    <w:rsid w:val="0000376D"/>
    <w:rsid w:val="0001249F"/>
    <w:rsid w:val="00015133"/>
    <w:rsid w:val="00017FFA"/>
    <w:rsid w:val="0002206D"/>
    <w:rsid w:val="0002270F"/>
    <w:rsid w:val="00022901"/>
    <w:rsid w:val="00031004"/>
    <w:rsid w:val="0005268A"/>
    <w:rsid w:val="00057CA7"/>
    <w:rsid w:val="000661E3"/>
    <w:rsid w:val="000674E7"/>
    <w:rsid w:val="0007298D"/>
    <w:rsid w:val="00083FEC"/>
    <w:rsid w:val="000A1FD3"/>
    <w:rsid w:val="000B2D61"/>
    <w:rsid w:val="000C1508"/>
    <w:rsid w:val="000D51A0"/>
    <w:rsid w:val="000E1698"/>
    <w:rsid w:val="000E4C25"/>
    <w:rsid w:val="000E6991"/>
    <w:rsid w:val="00151E23"/>
    <w:rsid w:val="001602A3"/>
    <w:rsid w:val="00162213"/>
    <w:rsid w:val="00164A9B"/>
    <w:rsid w:val="001727F4"/>
    <w:rsid w:val="0017452D"/>
    <w:rsid w:val="00174E4D"/>
    <w:rsid w:val="00197497"/>
    <w:rsid w:val="001A77A8"/>
    <w:rsid w:val="001B2FCC"/>
    <w:rsid w:val="001E1745"/>
    <w:rsid w:val="001E22B7"/>
    <w:rsid w:val="001E253E"/>
    <w:rsid w:val="001F2849"/>
    <w:rsid w:val="00202A8F"/>
    <w:rsid w:val="002068E5"/>
    <w:rsid w:val="002121FD"/>
    <w:rsid w:val="00217D39"/>
    <w:rsid w:val="00230D9E"/>
    <w:rsid w:val="002320BB"/>
    <w:rsid w:val="002524E5"/>
    <w:rsid w:val="00255BF0"/>
    <w:rsid w:val="00277B0C"/>
    <w:rsid w:val="00277B36"/>
    <w:rsid w:val="002810E3"/>
    <w:rsid w:val="00284F27"/>
    <w:rsid w:val="002873A2"/>
    <w:rsid w:val="00287F6F"/>
    <w:rsid w:val="00293526"/>
    <w:rsid w:val="002B6945"/>
    <w:rsid w:val="002D03EE"/>
    <w:rsid w:val="002E5CDF"/>
    <w:rsid w:val="002F03FE"/>
    <w:rsid w:val="00313011"/>
    <w:rsid w:val="00313AA1"/>
    <w:rsid w:val="0032037F"/>
    <w:rsid w:val="00333114"/>
    <w:rsid w:val="00344B09"/>
    <w:rsid w:val="003453AC"/>
    <w:rsid w:val="00345522"/>
    <w:rsid w:val="00347056"/>
    <w:rsid w:val="00360672"/>
    <w:rsid w:val="0039067C"/>
    <w:rsid w:val="003945D6"/>
    <w:rsid w:val="003A2CC2"/>
    <w:rsid w:val="003A3622"/>
    <w:rsid w:val="003B35B2"/>
    <w:rsid w:val="003B79C2"/>
    <w:rsid w:val="003D2D50"/>
    <w:rsid w:val="003D621E"/>
    <w:rsid w:val="003F497E"/>
    <w:rsid w:val="00426B22"/>
    <w:rsid w:val="004273DF"/>
    <w:rsid w:val="00430F01"/>
    <w:rsid w:val="00435A87"/>
    <w:rsid w:val="00436995"/>
    <w:rsid w:val="004561CA"/>
    <w:rsid w:val="00466D39"/>
    <w:rsid w:val="00482557"/>
    <w:rsid w:val="0048545F"/>
    <w:rsid w:val="00497C0B"/>
    <w:rsid w:val="004A547C"/>
    <w:rsid w:val="004B36A8"/>
    <w:rsid w:val="004C2331"/>
    <w:rsid w:val="004C33A8"/>
    <w:rsid w:val="004C4E64"/>
    <w:rsid w:val="004C749D"/>
    <w:rsid w:val="004D2959"/>
    <w:rsid w:val="004E13F5"/>
    <w:rsid w:val="004E4596"/>
    <w:rsid w:val="004F2E96"/>
    <w:rsid w:val="004F479C"/>
    <w:rsid w:val="004F5F97"/>
    <w:rsid w:val="004F6F1D"/>
    <w:rsid w:val="0050134B"/>
    <w:rsid w:val="00502534"/>
    <w:rsid w:val="00504699"/>
    <w:rsid w:val="005073F7"/>
    <w:rsid w:val="00520D2B"/>
    <w:rsid w:val="00561DF7"/>
    <w:rsid w:val="00584A34"/>
    <w:rsid w:val="005916AD"/>
    <w:rsid w:val="005A35C6"/>
    <w:rsid w:val="005C2C79"/>
    <w:rsid w:val="005C3549"/>
    <w:rsid w:val="005C4F9D"/>
    <w:rsid w:val="005D1E3C"/>
    <w:rsid w:val="005D3667"/>
    <w:rsid w:val="00661DDC"/>
    <w:rsid w:val="00680419"/>
    <w:rsid w:val="00687B83"/>
    <w:rsid w:val="00692C1F"/>
    <w:rsid w:val="006A3CF0"/>
    <w:rsid w:val="006A4247"/>
    <w:rsid w:val="006B3CD6"/>
    <w:rsid w:val="006E4A21"/>
    <w:rsid w:val="007153C8"/>
    <w:rsid w:val="007367C4"/>
    <w:rsid w:val="007419E6"/>
    <w:rsid w:val="00751E59"/>
    <w:rsid w:val="007903E6"/>
    <w:rsid w:val="00794314"/>
    <w:rsid w:val="007B014E"/>
    <w:rsid w:val="008019E0"/>
    <w:rsid w:val="00804FA3"/>
    <w:rsid w:val="00827E75"/>
    <w:rsid w:val="008731D3"/>
    <w:rsid w:val="00877584"/>
    <w:rsid w:val="00881966"/>
    <w:rsid w:val="008B0A5A"/>
    <w:rsid w:val="008B24FC"/>
    <w:rsid w:val="008B3FFB"/>
    <w:rsid w:val="008C16C1"/>
    <w:rsid w:val="008D26C3"/>
    <w:rsid w:val="008D5A43"/>
    <w:rsid w:val="008E57E0"/>
    <w:rsid w:val="008E6436"/>
    <w:rsid w:val="00917604"/>
    <w:rsid w:val="0095543D"/>
    <w:rsid w:val="00960287"/>
    <w:rsid w:val="009863D9"/>
    <w:rsid w:val="009A1F26"/>
    <w:rsid w:val="009D561F"/>
    <w:rsid w:val="009D6EA9"/>
    <w:rsid w:val="009D75D9"/>
    <w:rsid w:val="009F5786"/>
    <w:rsid w:val="00A164C4"/>
    <w:rsid w:val="00A268D8"/>
    <w:rsid w:val="00A47D0E"/>
    <w:rsid w:val="00A5049C"/>
    <w:rsid w:val="00A64E44"/>
    <w:rsid w:val="00A659F5"/>
    <w:rsid w:val="00A765B5"/>
    <w:rsid w:val="00A8369E"/>
    <w:rsid w:val="00A96EB1"/>
    <w:rsid w:val="00AA478B"/>
    <w:rsid w:val="00AB0852"/>
    <w:rsid w:val="00AD1B22"/>
    <w:rsid w:val="00AD5C8D"/>
    <w:rsid w:val="00AD6810"/>
    <w:rsid w:val="00AD699D"/>
    <w:rsid w:val="00AE5093"/>
    <w:rsid w:val="00AF1B85"/>
    <w:rsid w:val="00AF3171"/>
    <w:rsid w:val="00B05B76"/>
    <w:rsid w:val="00B155B5"/>
    <w:rsid w:val="00B15730"/>
    <w:rsid w:val="00B244E5"/>
    <w:rsid w:val="00B25E4A"/>
    <w:rsid w:val="00B32F45"/>
    <w:rsid w:val="00B47117"/>
    <w:rsid w:val="00B61436"/>
    <w:rsid w:val="00B70CDA"/>
    <w:rsid w:val="00B72E72"/>
    <w:rsid w:val="00B83D21"/>
    <w:rsid w:val="00B86276"/>
    <w:rsid w:val="00B86E67"/>
    <w:rsid w:val="00B95789"/>
    <w:rsid w:val="00BB109E"/>
    <w:rsid w:val="00BE6150"/>
    <w:rsid w:val="00BF33D7"/>
    <w:rsid w:val="00BF5244"/>
    <w:rsid w:val="00C1087A"/>
    <w:rsid w:val="00C1402B"/>
    <w:rsid w:val="00C22AEE"/>
    <w:rsid w:val="00C25917"/>
    <w:rsid w:val="00C421C8"/>
    <w:rsid w:val="00C52899"/>
    <w:rsid w:val="00C577DC"/>
    <w:rsid w:val="00C81684"/>
    <w:rsid w:val="00C85256"/>
    <w:rsid w:val="00C92028"/>
    <w:rsid w:val="00C936B8"/>
    <w:rsid w:val="00CA5167"/>
    <w:rsid w:val="00CA52AF"/>
    <w:rsid w:val="00CC0534"/>
    <w:rsid w:val="00CE549E"/>
    <w:rsid w:val="00CF2437"/>
    <w:rsid w:val="00D03142"/>
    <w:rsid w:val="00D06292"/>
    <w:rsid w:val="00D11EE7"/>
    <w:rsid w:val="00D15CF0"/>
    <w:rsid w:val="00D21636"/>
    <w:rsid w:val="00D2479F"/>
    <w:rsid w:val="00D3042E"/>
    <w:rsid w:val="00D3069B"/>
    <w:rsid w:val="00D41986"/>
    <w:rsid w:val="00D52379"/>
    <w:rsid w:val="00D64012"/>
    <w:rsid w:val="00D7150C"/>
    <w:rsid w:val="00D72D98"/>
    <w:rsid w:val="00D75AC1"/>
    <w:rsid w:val="00D82BCF"/>
    <w:rsid w:val="00D83D9C"/>
    <w:rsid w:val="00D91D01"/>
    <w:rsid w:val="00DD5BEE"/>
    <w:rsid w:val="00DD7D39"/>
    <w:rsid w:val="00DF35D4"/>
    <w:rsid w:val="00E15996"/>
    <w:rsid w:val="00E27F83"/>
    <w:rsid w:val="00E46E07"/>
    <w:rsid w:val="00E46EB1"/>
    <w:rsid w:val="00E54ADE"/>
    <w:rsid w:val="00E9614B"/>
    <w:rsid w:val="00E962EE"/>
    <w:rsid w:val="00EA1E9C"/>
    <w:rsid w:val="00ED4BAB"/>
    <w:rsid w:val="00EF081F"/>
    <w:rsid w:val="00EF414A"/>
    <w:rsid w:val="00F04288"/>
    <w:rsid w:val="00F23AFD"/>
    <w:rsid w:val="00F27943"/>
    <w:rsid w:val="00F307A5"/>
    <w:rsid w:val="00F736EB"/>
    <w:rsid w:val="00F73F41"/>
    <w:rsid w:val="00F87889"/>
    <w:rsid w:val="00F96D67"/>
    <w:rsid w:val="00FB7D50"/>
    <w:rsid w:val="00FC4A2E"/>
    <w:rsid w:val="00FD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o:shapedefaults>
    <o:shapelayout v:ext="edit">
      <o:idmap v:ext="edit" data="1"/>
    </o:shapelayout>
  </w:shapeDefaults>
  <w:decimalSymbol w:val="."/>
  <w:listSeparator w:val=","/>
  <w14:docId w14:val="4268FB9E"/>
  <w15:chartTrackingRefBased/>
  <w15:docId w15:val="{2E793451-9746-4780-97D8-DFDB656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color w:val="000000"/>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qFormat/>
    <w:pPr>
      <w:keepNext/>
      <w:outlineLvl w:val="2"/>
    </w:pPr>
    <w:rPr>
      <w:rFonts w:ascii="Arial" w:hAnsi="Arial"/>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40"/>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rPr>
      <w:rFonts w:ascii="Arial" w:hAnsi="Arial"/>
      <w:sz w:val="22"/>
    </w:rPr>
  </w:style>
  <w:style w:type="table" w:styleId="TableGrid">
    <w:name w:val="Table Grid"/>
    <w:basedOn w:val="TableNormal"/>
    <w:rsid w:val="00C4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52AF"/>
    <w:rPr>
      <w:rFonts w:ascii="Tahoma" w:hAnsi="Tahoma" w:cs="Tahoma"/>
      <w:sz w:val="16"/>
      <w:szCs w:val="16"/>
    </w:rPr>
  </w:style>
  <w:style w:type="character" w:customStyle="1" w:styleId="BalloonTextChar">
    <w:name w:val="Balloon Text Char"/>
    <w:link w:val="BalloonText"/>
    <w:rsid w:val="00CA52AF"/>
    <w:rPr>
      <w:rFonts w:ascii="Tahoma" w:hAnsi="Tahoma" w:cs="Tahoma"/>
      <w:sz w:val="16"/>
      <w:szCs w:val="16"/>
      <w:lang w:eastAsia="en-US"/>
    </w:rPr>
  </w:style>
  <w:style w:type="character" w:styleId="PageNumber">
    <w:name w:val="page number"/>
    <w:rsid w:val="0002206D"/>
  </w:style>
  <w:style w:type="character" w:customStyle="1" w:styleId="BodyText2Char">
    <w:name w:val="Body Text 2 Char"/>
    <w:link w:val="BodyText2"/>
    <w:rsid w:val="00313AA1"/>
    <w:rPr>
      <w:rFonts w:ascii="Arial" w:hAnsi="Arial"/>
      <w:sz w:val="22"/>
      <w:lang w:eastAsia="en-US"/>
    </w:rPr>
  </w:style>
  <w:style w:type="paragraph" w:styleId="ListParagraph">
    <w:name w:val="List Paragraph"/>
    <w:basedOn w:val="Normal"/>
    <w:uiPriority w:val="34"/>
    <w:qFormat/>
    <w:rsid w:val="00313AA1"/>
    <w:pPr>
      <w:ind w:left="720"/>
    </w:pPr>
  </w:style>
  <w:style w:type="character" w:customStyle="1" w:styleId="HeaderChar">
    <w:name w:val="Header Char"/>
    <w:link w:val="Header"/>
    <w:rsid w:val="00827E75"/>
    <w:rPr>
      <w:lang w:eastAsia="en-US"/>
    </w:rPr>
  </w:style>
  <w:style w:type="character" w:styleId="PlaceholderText">
    <w:name w:val="Placeholder Text"/>
    <w:basedOn w:val="DefaultParagraphFont"/>
    <w:uiPriority w:val="99"/>
    <w:semiHidden/>
    <w:rsid w:val="00031004"/>
    <w:rPr>
      <w:color w:val="808080"/>
    </w:rPr>
  </w:style>
  <w:style w:type="character" w:customStyle="1" w:styleId="FooterChar">
    <w:name w:val="Footer Char"/>
    <w:basedOn w:val="DefaultParagraphFont"/>
    <w:link w:val="Footer"/>
    <w:uiPriority w:val="99"/>
    <w:rsid w:val="00AD5C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6844">
      <w:bodyDiv w:val="1"/>
      <w:marLeft w:val="0"/>
      <w:marRight w:val="0"/>
      <w:marTop w:val="0"/>
      <w:marBottom w:val="0"/>
      <w:divBdr>
        <w:top w:val="none" w:sz="0" w:space="0" w:color="auto"/>
        <w:left w:val="none" w:sz="0" w:space="0" w:color="auto"/>
        <w:bottom w:val="none" w:sz="0" w:space="0" w:color="auto"/>
        <w:right w:val="none" w:sz="0" w:space="0" w:color="auto"/>
      </w:divBdr>
    </w:div>
    <w:div w:id="844826164">
      <w:bodyDiv w:val="1"/>
      <w:marLeft w:val="0"/>
      <w:marRight w:val="0"/>
      <w:marTop w:val="0"/>
      <w:marBottom w:val="0"/>
      <w:divBdr>
        <w:top w:val="none" w:sz="0" w:space="0" w:color="auto"/>
        <w:left w:val="none" w:sz="0" w:space="0" w:color="auto"/>
        <w:bottom w:val="none" w:sz="0" w:space="0" w:color="auto"/>
        <w:right w:val="none" w:sz="0" w:space="0" w:color="auto"/>
      </w:divBdr>
    </w:div>
    <w:div w:id="1259170612">
      <w:bodyDiv w:val="1"/>
      <w:marLeft w:val="0"/>
      <w:marRight w:val="0"/>
      <w:marTop w:val="0"/>
      <w:marBottom w:val="0"/>
      <w:divBdr>
        <w:top w:val="none" w:sz="0" w:space="0" w:color="auto"/>
        <w:left w:val="none" w:sz="0" w:space="0" w:color="auto"/>
        <w:bottom w:val="none" w:sz="0" w:space="0" w:color="auto"/>
        <w:right w:val="none" w:sz="0" w:space="0" w:color="auto"/>
      </w:divBdr>
      <w:divsChild>
        <w:div w:id="1428498967">
          <w:marLeft w:val="0"/>
          <w:marRight w:val="0"/>
          <w:marTop w:val="0"/>
          <w:marBottom w:val="0"/>
          <w:divBdr>
            <w:top w:val="none" w:sz="0" w:space="0" w:color="auto"/>
            <w:left w:val="none" w:sz="0" w:space="0" w:color="auto"/>
            <w:bottom w:val="none" w:sz="0" w:space="0" w:color="auto"/>
            <w:right w:val="none" w:sz="0" w:space="0" w:color="auto"/>
          </w:divBdr>
          <w:divsChild>
            <w:div w:id="1228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3648">
      <w:bodyDiv w:val="1"/>
      <w:marLeft w:val="0"/>
      <w:marRight w:val="0"/>
      <w:marTop w:val="0"/>
      <w:marBottom w:val="0"/>
      <w:divBdr>
        <w:top w:val="none" w:sz="0" w:space="0" w:color="auto"/>
        <w:left w:val="none" w:sz="0" w:space="0" w:color="auto"/>
        <w:bottom w:val="none" w:sz="0" w:space="0" w:color="auto"/>
        <w:right w:val="none" w:sz="0" w:space="0" w:color="auto"/>
      </w:divBdr>
    </w:div>
    <w:div w:id="1475563830">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7">
          <w:marLeft w:val="0"/>
          <w:marRight w:val="0"/>
          <w:marTop w:val="0"/>
          <w:marBottom w:val="0"/>
          <w:divBdr>
            <w:top w:val="none" w:sz="0" w:space="0" w:color="auto"/>
            <w:left w:val="none" w:sz="0" w:space="0" w:color="auto"/>
            <w:bottom w:val="none" w:sz="0" w:space="0" w:color="auto"/>
            <w:right w:val="none" w:sz="0" w:space="0" w:color="auto"/>
          </w:divBdr>
          <w:divsChild>
            <w:div w:id="152568597">
              <w:marLeft w:val="0"/>
              <w:marRight w:val="0"/>
              <w:marTop w:val="0"/>
              <w:marBottom w:val="0"/>
              <w:divBdr>
                <w:top w:val="none" w:sz="0" w:space="0" w:color="auto"/>
                <w:left w:val="none" w:sz="0" w:space="0" w:color="auto"/>
                <w:bottom w:val="none" w:sz="0" w:space="0" w:color="auto"/>
                <w:right w:val="none" w:sz="0" w:space="0" w:color="auto"/>
              </w:divBdr>
            </w:div>
            <w:div w:id="268782862">
              <w:marLeft w:val="0"/>
              <w:marRight w:val="0"/>
              <w:marTop w:val="0"/>
              <w:marBottom w:val="0"/>
              <w:divBdr>
                <w:top w:val="none" w:sz="0" w:space="0" w:color="auto"/>
                <w:left w:val="none" w:sz="0" w:space="0" w:color="auto"/>
                <w:bottom w:val="none" w:sz="0" w:space="0" w:color="auto"/>
                <w:right w:val="none" w:sz="0" w:space="0" w:color="auto"/>
              </w:divBdr>
            </w:div>
            <w:div w:id="717514328">
              <w:marLeft w:val="0"/>
              <w:marRight w:val="0"/>
              <w:marTop w:val="0"/>
              <w:marBottom w:val="0"/>
              <w:divBdr>
                <w:top w:val="none" w:sz="0" w:space="0" w:color="auto"/>
                <w:left w:val="none" w:sz="0" w:space="0" w:color="auto"/>
                <w:bottom w:val="none" w:sz="0" w:space="0" w:color="auto"/>
                <w:right w:val="none" w:sz="0" w:space="0" w:color="auto"/>
              </w:divBdr>
            </w:div>
            <w:div w:id="823591344">
              <w:marLeft w:val="0"/>
              <w:marRight w:val="0"/>
              <w:marTop w:val="0"/>
              <w:marBottom w:val="0"/>
              <w:divBdr>
                <w:top w:val="none" w:sz="0" w:space="0" w:color="auto"/>
                <w:left w:val="none" w:sz="0" w:space="0" w:color="auto"/>
                <w:bottom w:val="none" w:sz="0" w:space="0" w:color="auto"/>
                <w:right w:val="none" w:sz="0" w:space="0" w:color="auto"/>
              </w:divBdr>
            </w:div>
            <w:div w:id="1245997507">
              <w:marLeft w:val="0"/>
              <w:marRight w:val="0"/>
              <w:marTop w:val="0"/>
              <w:marBottom w:val="0"/>
              <w:divBdr>
                <w:top w:val="none" w:sz="0" w:space="0" w:color="auto"/>
                <w:left w:val="none" w:sz="0" w:space="0" w:color="auto"/>
                <w:bottom w:val="none" w:sz="0" w:space="0" w:color="auto"/>
                <w:right w:val="none" w:sz="0" w:space="0" w:color="auto"/>
              </w:divBdr>
            </w:div>
            <w:div w:id="1451895334">
              <w:marLeft w:val="0"/>
              <w:marRight w:val="0"/>
              <w:marTop w:val="0"/>
              <w:marBottom w:val="0"/>
              <w:divBdr>
                <w:top w:val="none" w:sz="0" w:space="0" w:color="auto"/>
                <w:left w:val="none" w:sz="0" w:space="0" w:color="auto"/>
                <w:bottom w:val="none" w:sz="0" w:space="0" w:color="auto"/>
                <w:right w:val="none" w:sz="0" w:space="0" w:color="auto"/>
              </w:divBdr>
            </w:div>
            <w:div w:id="1757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4251">
      <w:bodyDiv w:val="1"/>
      <w:marLeft w:val="0"/>
      <w:marRight w:val="0"/>
      <w:marTop w:val="0"/>
      <w:marBottom w:val="0"/>
      <w:divBdr>
        <w:top w:val="none" w:sz="0" w:space="0" w:color="auto"/>
        <w:left w:val="none" w:sz="0" w:space="0" w:color="auto"/>
        <w:bottom w:val="none" w:sz="0" w:space="0" w:color="auto"/>
        <w:right w:val="none" w:sz="0" w:space="0" w:color="auto"/>
      </w:divBdr>
    </w:div>
    <w:div w:id="1509371697">
      <w:bodyDiv w:val="1"/>
      <w:marLeft w:val="0"/>
      <w:marRight w:val="0"/>
      <w:marTop w:val="0"/>
      <w:marBottom w:val="0"/>
      <w:divBdr>
        <w:top w:val="none" w:sz="0" w:space="0" w:color="auto"/>
        <w:left w:val="none" w:sz="0" w:space="0" w:color="auto"/>
        <w:bottom w:val="none" w:sz="0" w:space="0" w:color="auto"/>
        <w:right w:val="none" w:sz="0" w:space="0" w:color="auto"/>
      </w:divBdr>
    </w:div>
    <w:div w:id="20583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b816d7-66e9-4ca0-81c1-18eb8bc55e95">
      <Terms xmlns="http://schemas.microsoft.com/office/infopath/2007/PartnerControls"/>
    </lcf76f155ced4ddcb4097134ff3c332f>
    <TaxCatchAll xmlns="853eef2a-8dc9-433b-990f-8ad151eade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D4146EC2855A4CA9F4E579189A8D99" ma:contentTypeVersion="10" ma:contentTypeDescription="Create a new document." ma:contentTypeScope="" ma:versionID="552c4a7e04aa982bf07478451e62f2a6">
  <xsd:schema xmlns:xsd="http://www.w3.org/2001/XMLSchema" xmlns:xs="http://www.w3.org/2001/XMLSchema" xmlns:p="http://schemas.microsoft.com/office/2006/metadata/properties" xmlns:ns2="9ab816d7-66e9-4ca0-81c1-18eb8bc55e95" xmlns:ns3="853eef2a-8dc9-433b-990f-8ad151eade22" targetNamespace="http://schemas.microsoft.com/office/2006/metadata/properties" ma:root="true" ma:fieldsID="ce80ef487c6e41d3341b0576f10b120b" ns2:_="" ns3:_="">
    <xsd:import namespace="9ab816d7-66e9-4ca0-81c1-18eb8bc55e95"/>
    <xsd:import namespace="853eef2a-8dc9-433b-990f-8ad151eade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816d7-66e9-4ca0-81c1-18eb8bc55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5f8c38-0660-407c-abb4-da7b4cb39a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eef2a-8dc9-433b-990f-8ad151ead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af70a-fa7f-4d1c-86b9-2445ee327731}" ma:internalName="TaxCatchAll" ma:showField="CatchAllData" ma:web="853eef2a-8dc9-433b-990f-8ad151ead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7D6D1-22D5-4325-BBDE-EB9EFE1FFFFF}">
  <ds:schemaRefs>
    <ds:schemaRef ds:uri="http://schemas.microsoft.com/sharepoint/v3/contenttype/forms"/>
  </ds:schemaRefs>
</ds:datastoreItem>
</file>

<file path=customXml/itemProps2.xml><?xml version="1.0" encoding="utf-8"?>
<ds:datastoreItem xmlns:ds="http://schemas.openxmlformats.org/officeDocument/2006/customXml" ds:itemID="{AD23225D-40B1-4E49-B155-904942B354ED}">
  <ds:schemaRefs>
    <ds:schemaRef ds:uri="http://schemas.microsoft.com/office/2006/metadata/properties"/>
    <ds:schemaRef ds:uri="http://schemas.microsoft.com/office/infopath/2007/PartnerControls"/>
    <ds:schemaRef ds:uri="9ab816d7-66e9-4ca0-81c1-18eb8bc55e95"/>
    <ds:schemaRef ds:uri="853eef2a-8dc9-433b-990f-8ad151eade22"/>
  </ds:schemaRefs>
</ds:datastoreItem>
</file>

<file path=customXml/itemProps3.xml><?xml version="1.0" encoding="utf-8"?>
<ds:datastoreItem xmlns:ds="http://schemas.openxmlformats.org/officeDocument/2006/customXml" ds:itemID="{CC65C83F-1560-4EE7-91CE-428023ED8959}">
  <ds:schemaRefs>
    <ds:schemaRef ds:uri="http://schemas.openxmlformats.org/officeDocument/2006/bibliography"/>
  </ds:schemaRefs>
</ds:datastoreItem>
</file>

<file path=customXml/itemProps4.xml><?xml version="1.0" encoding="utf-8"?>
<ds:datastoreItem xmlns:ds="http://schemas.openxmlformats.org/officeDocument/2006/customXml" ds:itemID="{2BAA510B-8CE7-4638-8EB4-20E44D1E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816d7-66e9-4ca0-81c1-18eb8bc55e95"/>
    <ds:schemaRef ds:uri="853eef2a-8dc9-433b-990f-8ad151ead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1700</Words>
  <Characters>9692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HEADING</vt:lpstr>
    </vt:vector>
  </TitlesOfParts>
  <Company>North Lincs Council</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Leigh McIntosh</dc:creator>
  <cp:keywords/>
  <cp:lastModifiedBy>Dan Raddish</cp:lastModifiedBy>
  <cp:revision>2</cp:revision>
  <cp:lastPrinted>2010-07-29T13:18:00Z</cp:lastPrinted>
  <dcterms:created xsi:type="dcterms:W3CDTF">2026-04-24T14:31:00Z</dcterms:created>
  <dcterms:modified xsi:type="dcterms:W3CDTF">2026-04-24T14:31:00Z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0x01010062D4146EC2855A4CA9F4E579189A8D99</vt:lpwstr>
  </property>
  <property fmtid="{D5CDD505-2E9C-101B-9397-08002B2CF9AE}" pid="3" name="Order">
    <vt:r8>109500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