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9187" w14:textId="77777777" w:rsidR="001B6781" w:rsidRDefault="001B6781" w:rsidP="00DD7235">
      <w:pPr>
        <w:pStyle w:val="6Abstract"/>
      </w:pPr>
    </w:p>
    <w:p w14:paraId="31A2D7A8" w14:textId="0AB9EB82" w:rsidR="00DD7235" w:rsidRPr="006932D2" w:rsidRDefault="00DD7235" w:rsidP="00DD7235">
      <w:pPr>
        <w:pStyle w:val="6Abstract"/>
      </w:pPr>
      <w:r>
        <w:t>North Ridge High Specialist Support School</w:t>
      </w:r>
    </w:p>
    <w:p w14:paraId="4F380938" w14:textId="795D9BC1" w:rsidR="00DD7235" w:rsidRPr="00352FFD" w:rsidRDefault="00DD7235" w:rsidP="00DD7235">
      <w:pPr>
        <w:pStyle w:val="4Heading1"/>
        <w:rPr>
          <w:noProof/>
          <w:color w:val="0070C0"/>
          <w:sz w:val="52"/>
          <w:szCs w:val="28"/>
        </w:rPr>
      </w:pPr>
      <w:r w:rsidRPr="00352FFD">
        <w:rPr>
          <w:noProof/>
          <w:color w:val="0070C0"/>
          <w:sz w:val="52"/>
          <w:szCs w:val="28"/>
        </w:rPr>
        <w:t xml:space="preserve">Job </w:t>
      </w:r>
      <w:r w:rsidR="0049199F" w:rsidRPr="00352FFD">
        <w:rPr>
          <w:noProof/>
          <w:color w:val="0070C0"/>
          <w:sz w:val="52"/>
          <w:szCs w:val="28"/>
        </w:rPr>
        <w:t>Description</w:t>
      </w:r>
      <w:r w:rsidRPr="00352FFD">
        <w:rPr>
          <w:noProof/>
          <w:color w:val="0070C0"/>
          <w:sz w:val="52"/>
          <w:szCs w:val="28"/>
        </w:rPr>
        <w:t xml:space="preserve">: </w:t>
      </w:r>
      <w:r w:rsidR="00352FFD" w:rsidRPr="00352FFD">
        <w:rPr>
          <w:noProof/>
          <w:color w:val="0070C0"/>
          <w:sz w:val="52"/>
          <w:szCs w:val="28"/>
        </w:rPr>
        <w:t xml:space="preserve">Deputy </w:t>
      </w:r>
      <w:r w:rsidR="00766186" w:rsidRPr="00352FFD">
        <w:rPr>
          <w:noProof/>
          <w:color w:val="0070C0"/>
          <w:sz w:val="52"/>
          <w:szCs w:val="28"/>
        </w:rPr>
        <w:t>H</w:t>
      </w:r>
      <w:r w:rsidRPr="00352FFD">
        <w:rPr>
          <w:noProof/>
          <w:color w:val="0070C0"/>
          <w:sz w:val="52"/>
          <w:szCs w:val="28"/>
        </w:rPr>
        <w:t>ead</w:t>
      </w:r>
      <w:r w:rsidR="00DD6EEF">
        <w:rPr>
          <w:noProof/>
          <w:color w:val="0070C0"/>
          <w:sz w:val="52"/>
          <w:szCs w:val="28"/>
        </w:rPr>
        <w:t xml:space="preserve"> T</w:t>
      </w:r>
      <w:r w:rsidRPr="00352FFD">
        <w:rPr>
          <w:noProof/>
          <w:color w:val="0070C0"/>
          <w:sz w:val="52"/>
          <w:szCs w:val="28"/>
        </w:rPr>
        <w:t>eacher</w:t>
      </w:r>
    </w:p>
    <w:p w14:paraId="33C6843C" w14:textId="77777777" w:rsidR="00DD7235" w:rsidRPr="00240182" w:rsidRDefault="00DD7235" w:rsidP="00240182">
      <w:pPr>
        <w:rPr>
          <w:rFonts w:ascii="Arial" w:eastAsia="Arial" w:hAnsi="Arial" w:cs="Arial"/>
          <w:b/>
          <w:bCs/>
          <w:color w:val="000000"/>
          <w:u w:val="single"/>
        </w:rPr>
      </w:pPr>
      <w:r w:rsidRPr="00240182">
        <w:rPr>
          <w:rFonts w:ascii="Arial" w:eastAsia="Arial" w:hAnsi="Arial" w:cs="Arial"/>
          <w:b/>
          <w:bCs/>
          <w:color w:val="000000"/>
          <w:u w:val="single"/>
        </w:rPr>
        <w:t xml:space="preserve">Job </w:t>
      </w:r>
      <w:r w:rsidR="0049199F">
        <w:rPr>
          <w:rFonts w:ascii="Arial" w:eastAsia="Arial" w:hAnsi="Arial" w:cs="Arial"/>
          <w:b/>
          <w:bCs/>
          <w:color w:val="000000"/>
          <w:u w:val="single"/>
        </w:rPr>
        <w:t>D</w:t>
      </w:r>
      <w:r w:rsidR="0049199F" w:rsidRPr="00240182">
        <w:rPr>
          <w:rFonts w:ascii="Arial" w:eastAsia="Arial" w:hAnsi="Arial" w:cs="Arial"/>
          <w:b/>
          <w:bCs/>
          <w:color w:val="000000"/>
          <w:u w:val="single"/>
        </w:rPr>
        <w:t>etails</w:t>
      </w:r>
    </w:p>
    <w:p w14:paraId="61CBB1EF" w14:textId="07E0C2C2" w:rsidR="00DD7235" w:rsidRPr="00240182" w:rsidRDefault="00DD7235" w:rsidP="00DD7235">
      <w:pPr>
        <w:pStyle w:val="1bodycopy10pt"/>
        <w:rPr>
          <w:rFonts w:cs="Arial"/>
          <w:sz w:val="22"/>
          <w:szCs w:val="22"/>
        </w:rPr>
      </w:pPr>
      <w:r w:rsidRPr="00240182">
        <w:rPr>
          <w:rFonts w:cs="Arial"/>
          <w:b/>
          <w:sz w:val="22"/>
          <w:szCs w:val="22"/>
        </w:rPr>
        <w:t>Salary:</w:t>
      </w:r>
      <w:r w:rsidRPr="00240182">
        <w:rPr>
          <w:rFonts w:cs="Arial"/>
          <w:sz w:val="22"/>
          <w:szCs w:val="22"/>
        </w:rPr>
        <w:t xml:space="preserve"> pay range and salary</w:t>
      </w:r>
      <w:r w:rsidR="0013085D">
        <w:rPr>
          <w:rFonts w:cs="Arial"/>
          <w:sz w:val="22"/>
          <w:szCs w:val="22"/>
        </w:rPr>
        <w:t>:</w:t>
      </w:r>
      <w:r w:rsidR="00AD266F">
        <w:rPr>
          <w:rFonts w:cs="Arial"/>
          <w:sz w:val="22"/>
          <w:szCs w:val="22"/>
        </w:rPr>
        <w:t xml:space="preserve"> </w:t>
      </w:r>
      <w:r w:rsidR="00DD6EEF">
        <w:rPr>
          <w:rFonts w:cs="Arial"/>
          <w:sz w:val="22"/>
          <w:szCs w:val="22"/>
        </w:rPr>
        <w:t>L19-23</w:t>
      </w:r>
    </w:p>
    <w:p w14:paraId="5E760A3E" w14:textId="191DCD68" w:rsidR="00DD7235" w:rsidRPr="00240182" w:rsidRDefault="00DD7235" w:rsidP="00DD7235">
      <w:pPr>
        <w:pStyle w:val="1bodycopy10pt"/>
        <w:rPr>
          <w:rFonts w:cs="Arial"/>
          <w:sz w:val="22"/>
          <w:szCs w:val="22"/>
        </w:rPr>
      </w:pPr>
      <w:r w:rsidRPr="00240182">
        <w:rPr>
          <w:rFonts w:cs="Arial"/>
          <w:b/>
          <w:sz w:val="22"/>
          <w:szCs w:val="22"/>
        </w:rPr>
        <w:t>Contract type:</w:t>
      </w:r>
      <w:r w:rsidRPr="00240182">
        <w:rPr>
          <w:rFonts w:cs="Arial"/>
          <w:sz w:val="22"/>
          <w:szCs w:val="22"/>
        </w:rPr>
        <w:t xml:space="preserve"> </w:t>
      </w:r>
      <w:r w:rsidR="001203CB">
        <w:rPr>
          <w:rFonts w:cs="Arial"/>
          <w:sz w:val="22"/>
          <w:szCs w:val="22"/>
        </w:rPr>
        <w:t>F</w:t>
      </w:r>
      <w:r w:rsidRPr="00240182">
        <w:rPr>
          <w:rFonts w:cs="Arial"/>
          <w:sz w:val="22"/>
          <w:szCs w:val="22"/>
        </w:rPr>
        <w:t xml:space="preserve">ull </w:t>
      </w:r>
      <w:r w:rsidR="001203CB">
        <w:rPr>
          <w:rFonts w:cs="Arial"/>
          <w:sz w:val="22"/>
          <w:szCs w:val="22"/>
        </w:rPr>
        <w:t>T</w:t>
      </w:r>
      <w:r w:rsidRPr="00240182">
        <w:rPr>
          <w:rFonts w:cs="Arial"/>
          <w:sz w:val="22"/>
          <w:szCs w:val="22"/>
        </w:rPr>
        <w:t xml:space="preserve">ime </w:t>
      </w:r>
      <w:r w:rsidR="001203CB">
        <w:rPr>
          <w:rFonts w:cs="Arial"/>
          <w:sz w:val="22"/>
          <w:szCs w:val="22"/>
        </w:rPr>
        <w:t>- P</w:t>
      </w:r>
      <w:r w:rsidRPr="00240182">
        <w:rPr>
          <w:rFonts w:cs="Arial"/>
          <w:sz w:val="22"/>
          <w:szCs w:val="22"/>
        </w:rPr>
        <w:t>ermanent</w:t>
      </w:r>
    </w:p>
    <w:p w14:paraId="7173E65B" w14:textId="6127689F" w:rsidR="00DD7235" w:rsidRDefault="00DD7235" w:rsidP="00DD7235">
      <w:pPr>
        <w:pStyle w:val="1bodycopy10pt"/>
        <w:rPr>
          <w:rFonts w:cs="Arial"/>
          <w:sz w:val="22"/>
          <w:szCs w:val="22"/>
        </w:rPr>
      </w:pPr>
      <w:r w:rsidRPr="00240182">
        <w:rPr>
          <w:rFonts w:cs="Arial"/>
          <w:b/>
          <w:sz w:val="22"/>
          <w:szCs w:val="22"/>
        </w:rPr>
        <w:t>Reporting to:</w:t>
      </w:r>
      <w:r w:rsidRPr="00240182">
        <w:rPr>
          <w:rFonts w:cs="Arial"/>
          <w:sz w:val="22"/>
          <w:szCs w:val="22"/>
        </w:rPr>
        <w:t xml:space="preserve"> </w:t>
      </w:r>
      <w:r w:rsidR="00DD6EEF">
        <w:rPr>
          <w:rFonts w:cs="Arial"/>
          <w:sz w:val="22"/>
          <w:szCs w:val="22"/>
        </w:rPr>
        <w:t>Head Teacher</w:t>
      </w:r>
      <w:r w:rsidRPr="00240182">
        <w:rPr>
          <w:rFonts w:cs="Arial"/>
          <w:sz w:val="22"/>
          <w:szCs w:val="22"/>
        </w:rPr>
        <w:t xml:space="preserve"> of North Ridge High Specialist Support School</w:t>
      </w:r>
    </w:p>
    <w:p w14:paraId="70B82FFA" w14:textId="3E1A331F" w:rsidR="00D860E3" w:rsidRDefault="00D860E3" w:rsidP="00DD7235">
      <w:pPr>
        <w:pStyle w:val="1bodycopy10pt"/>
        <w:rPr>
          <w:rFonts w:cs="Arial"/>
          <w:sz w:val="22"/>
          <w:szCs w:val="22"/>
        </w:rPr>
      </w:pPr>
      <w:r>
        <w:rPr>
          <w:rFonts w:cs="Arial"/>
          <w:b/>
          <w:bCs/>
          <w:sz w:val="22"/>
          <w:szCs w:val="22"/>
        </w:rPr>
        <w:t>Application closing d</w:t>
      </w:r>
      <w:r w:rsidRPr="00BD4F92">
        <w:rPr>
          <w:rFonts w:cs="Arial"/>
          <w:b/>
          <w:bCs/>
          <w:sz w:val="22"/>
          <w:szCs w:val="22"/>
        </w:rPr>
        <w:t>ate</w:t>
      </w:r>
      <w:r>
        <w:rPr>
          <w:rFonts w:cs="Arial"/>
          <w:b/>
          <w:bCs/>
          <w:sz w:val="22"/>
          <w:szCs w:val="22"/>
        </w:rPr>
        <w:t xml:space="preserve">: </w:t>
      </w:r>
      <w:r w:rsidR="006B60A5">
        <w:rPr>
          <w:rFonts w:cs="Arial"/>
          <w:b/>
          <w:bCs/>
          <w:sz w:val="22"/>
          <w:szCs w:val="22"/>
        </w:rPr>
        <w:t>12 noon Wednesday</w:t>
      </w:r>
      <w:r w:rsidR="000915D9">
        <w:rPr>
          <w:rFonts w:cs="Arial"/>
          <w:b/>
          <w:bCs/>
          <w:sz w:val="22"/>
          <w:szCs w:val="22"/>
        </w:rPr>
        <w:t xml:space="preserve"> 14</w:t>
      </w:r>
      <w:r w:rsidR="000915D9" w:rsidRPr="000915D9">
        <w:rPr>
          <w:rFonts w:cs="Arial"/>
          <w:b/>
          <w:bCs/>
          <w:sz w:val="22"/>
          <w:szCs w:val="22"/>
          <w:vertAlign w:val="superscript"/>
        </w:rPr>
        <w:t>th</w:t>
      </w:r>
      <w:r w:rsidR="000915D9">
        <w:rPr>
          <w:rFonts w:cs="Arial"/>
          <w:b/>
          <w:bCs/>
          <w:sz w:val="22"/>
          <w:szCs w:val="22"/>
        </w:rPr>
        <w:t xml:space="preserve"> May 2025</w:t>
      </w:r>
    </w:p>
    <w:p w14:paraId="5DB0E8CE" w14:textId="03378107" w:rsidR="006575A0" w:rsidRPr="00900FB6" w:rsidRDefault="00900FB6" w:rsidP="00DD7235">
      <w:pPr>
        <w:pStyle w:val="1bodycopy10pt"/>
        <w:rPr>
          <w:rFonts w:cs="Arial"/>
          <w:b/>
          <w:bCs/>
          <w:sz w:val="22"/>
          <w:szCs w:val="22"/>
        </w:rPr>
      </w:pPr>
      <w:r w:rsidRPr="00900FB6">
        <w:rPr>
          <w:rFonts w:cs="Arial"/>
          <w:b/>
          <w:bCs/>
          <w:sz w:val="22"/>
          <w:szCs w:val="22"/>
        </w:rPr>
        <w:t>Inter</w:t>
      </w:r>
      <w:r w:rsidR="007C37F3">
        <w:rPr>
          <w:rFonts w:cs="Arial"/>
          <w:b/>
          <w:bCs/>
          <w:sz w:val="22"/>
          <w:szCs w:val="22"/>
        </w:rPr>
        <w:t>view</w:t>
      </w:r>
      <w:r w:rsidR="00BA443E">
        <w:rPr>
          <w:rFonts w:cs="Arial"/>
          <w:b/>
          <w:bCs/>
          <w:sz w:val="22"/>
          <w:szCs w:val="22"/>
        </w:rPr>
        <w:t xml:space="preserve">s will be held week beginning </w:t>
      </w:r>
      <w:r w:rsidR="000915D9">
        <w:rPr>
          <w:rFonts w:cs="Arial"/>
          <w:b/>
          <w:bCs/>
          <w:sz w:val="22"/>
          <w:szCs w:val="22"/>
        </w:rPr>
        <w:t>19</w:t>
      </w:r>
      <w:r w:rsidR="000915D9" w:rsidRPr="000915D9">
        <w:rPr>
          <w:rFonts w:cs="Arial"/>
          <w:b/>
          <w:bCs/>
          <w:sz w:val="22"/>
          <w:szCs w:val="22"/>
          <w:vertAlign w:val="superscript"/>
        </w:rPr>
        <w:t>th</w:t>
      </w:r>
      <w:r w:rsidR="000915D9">
        <w:rPr>
          <w:rFonts w:cs="Arial"/>
          <w:b/>
          <w:bCs/>
          <w:sz w:val="22"/>
          <w:szCs w:val="22"/>
        </w:rPr>
        <w:t xml:space="preserve"> May 2025</w:t>
      </w:r>
    </w:p>
    <w:p w14:paraId="3F868446" w14:textId="587ADF43" w:rsidR="002622FB" w:rsidRDefault="002622FB" w:rsidP="00DD7235">
      <w:pPr>
        <w:pStyle w:val="1bodycopy10pt"/>
        <w:rPr>
          <w:rFonts w:cs="Arial"/>
          <w:sz w:val="22"/>
          <w:szCs w:val="22"/>
        </w:rPr>
      </w:pPr>
      <w:r w:rsidRPr="00BD4F92">
        <w:rPr>
          <w:rFonts w:cs="Arial"/>
          <w:b/>
          <w:bCs/>
          <w:sz w:val="22"/>
          <w:szCs w:val="22"/>
        </w:rPr>
        <w:t>Start Date:</w:t>
      </w:r>
      <w:r>
        <w:rPr>
          <w:rFonts w:cs="Arial"/>
          <w:sz w:val="22"/>
          <w:szCs w:val="22"/>
        </w:rPr>
        <w:t xml:space="preserve"> </w:t>
      </w:r>
      <w:r w:rsidR="000915D9">
        <w:rPr>
          <w:rFonts w:cs="Arial"/>
          <w:sz w:val="22"/>
          <w:szCs w:val="22"/>
        </w:rPr>
        <w:t>September</w:t>
      </w:r>
      <w:r w:rsidR="00BD4F92">
        <w:rPr>
          <w:rFonts w:cs="Arial"/>
          <w:sz w:val="22"/>
          <w:szCs w:val="22"/>
        </w:rPr>
        <w:t xml:space="preserve"> 2025</w:t>
      </w:r>
    </w:p>
    <w:p w14:paraId="49C4E6C9" w14:textId="77777777" w:rsidR="005D3CE1" w:rsidRDefault="005D3CE1" w:rsidP="00DD7235">
      <w:pPr>
        <w:pStyle w:val="1bodycopy10pt"/>
        <w:rPr>
          <w:rFonts w:cs="Arial"/>
          <w:sz w:val="22"/>
          <w:szCs w:val="22"/>
        </w:rPr>
      </w:pPr>
    </w:p>
    <w:p w14:paraId="469955C8" w14:textId="3503FC1B" w:rsidR="005D3CE1" w:rsidRDefault="005D3CE1" w:rsidP="005D3CE1">
      <w:pPr>
        <w:rPr>
          <w:rFonts w:ascii="Arial" w:eastAsia="Arial" w:hAnsi="Arial" w:cs="Arial"/>
          <w:b/>
          <w:bCs/>
          <w:color w:val="000000"/>
          <w:u w:val="single"/>
        </w:rPr>
      </w:pPr>
      <w:r>
        <w:rPr>
          <w:rFonts w:ascii="Arial" w:eastAsia="Arial" w:hAnsi="Arial" w:cs="Arial"/>
          <w:b/>
          <w:bCs/>
          <w:color w:val="000000"/>
          <w:u w:val="single"/>
        </w:rPr>
        <w:t>How to apply</w:t>
      </w:r>
    </w:p>
    <w:p w14:paraId="05689685" w14:textId="5622E2FB" w:rsidR="005D3CE1" w:rsidRDefault="005D3CE1" w:rsidP="005D3CE1">
      <w:pPr>
        <w:rPr>
          <w:rFonts w:ascii="Arial" w:eastAsia="Arial" w:hAnsi="Arial" w:cs="Arial"/>
          <w:color w:val="000000"/>
        </w:rPr>
      </w:pPr>
      <w:r>
        <w:rPr>
          <w:rFonts w:ascii="Arial" w:eastAsia="Arial" w:hAnsi="Arial" w:cs="Arial"/>
          <w:color w:val="000000"/>
        </w:rPr>
        <w:t xml:space="preserve">Please complete the attached application form </w:t>
      </w:r>
      <w:r w:rsidR="00166E8E">
        <w:rPr>
          <w:rFonts w:ascii="Arial" w:eastAsia="Arial" w:hAnsi="Arial" w:cs="Arial"/>
          <w:color w:val="000000"/>
        </w:rPr>
        <w:t>and provide a supporting letter in how you wou</w:t>
      </w:r>
      <w:r w:rsidR="007643C3">
        <w:rPr>
          <w:rFonts w:ascii="Arial" w:eastAsia="Arial" w:hAnsi="Arial" w:cs="Arial"/>
          <w:color w:val="000000"/>
        </w:rPr>
        <w:t>l</w:t>
      </w:r>
      <w:r w:rsidR="00166E8E">
        <w:rPr>
          <w:rFonts w:ascii="Arial" w:eastAsia="Arial" w:hAnsi="Arial" w:cs="Arial"/>
          <w:color w:val="000000"/>
        </w:rPr>
        <w:t xml:space="preserve">d be able to meet the </w:t>
      </w:r>
      <w:r w:rsidR="001A31C7">
        <w:rPr>
          <w:rFonts w:ascii="Arial" w:eastAsia="Arial" w:hAnsi="Arial" w:cs="Arial"/>
          <w:color w:val="000000"/>
        </w:rPr>
        <w:t>requirements of the job as advertised below</w:t>
      </w:r>
      <w:r w:rsidR="00FA3FFE">
        <w:rPr>
          <w:rFonts w:ascii="Arial" w:eastAsia="Arial" w:hAnsi="Arial" w:cs="Arial"/>
          <w:color w:val="000000"/>
        </w:rPr>
        <w:t xml:space="preserve">, </w:t>
      </w:r>
      <w:r w:rsidR="00545172">
        <w:rPr>
          <w:rFonts w:ascii="Arial" w:eastAsia="Arial" w:hAnsi="Arial" w:cs="Arial"/>
          <w:color w:val="000000"/>
        </w:rPr>
        <w:t xml:space="preserve">addressed to the </w:t>
      </w:r>
      <w:r w:rsidR="004C0293">
        <w:rPr>
          <w:rFonts w:ascii="Arial" w:eastAsia="Arial" w:hAnsi="Arial" w:cs="Arial"/>
          <w:color w:val="000000"/>
        </w:rPr>
        <w:t>Head Teacher.</w:t>
      </w:r>
    </w:p>
    <w:p w14:paraId="3E651311" w14:textId="1B7BE8FF" w:rsidR="005D3CE1" w:rsidRPr="007D6831" w:rsidRDefault="004C0293" w:rsidP="007D6831">
      <w:pPr>
        <w:rPr>
          <w:rFonts w:ascii="Arial" w:eastAsia="Arial" w:hAnsi="Arial" w:cs="Arial"/>
          <w:color w:val="000000"/>
        </w:rPr>
      </w:pPr>
      <w:r>
        <w:rPr>
          <w:rFonts w:ascii="Arial" w:eastAsia="Arial" w:hAnsi="Arial" w:cs="Arial"/>
          <w:color w:val="000000"/>
        </w:rPr>
        <w:t xml:space="preserve">To be emailed through to: </w:t>
      </w:r>
      <w:r w:rsidR="003958F0">
        <w:rPr>
          <w:rFonts w:ascii="Arial" w:eastAsia="Arial" w:hAnsi="Arial" w:cs="Arial"/>
          <w:color w:val="000000"/>
        </w:rPr>
        <w:t>HR@northridge.manchester.sch.uk</w:t>
      </w:r>
    </w:p>
    <w:p w14:paraId="23039449" w14:textId="77777777" w:rsidR="00DD7235" w:rsidRDefault="00DD7235" w:rsidP="00DD7235">
      <w:pPr>
        <w:pStyle w:val="1bodycopy10pt"/>
        <w:rPr>
          <w:rFonts w:cs="Arial"/>
          <w:sz w:val="22"/>
          <w:szCs w:val="22"/>
        </w:rPr>
      </w:pPr>
    </w:p>
    <w:p w14:paraId="12B2B384" w14:textId="77777777" w:rsidR="00E70A50" w:rsidRPr="00E70A50" w:rsidRDefault="00E70A50" w:rsidP="000A394E">
      <w:pPr>
        <w:ind w:left="2160" w:right="-199" w:hanging="2160"/>
        <w:rPr>
          <w:rFonts w:ascii="Arial" w:hAnsi="Arial" w:cs="Arial"/>
          <w:b/>
        </w:rPr>
      </w:pPr>
      <w:r w:rsidRPr="00E70A50">
        <w:rPr>
          <w:rFonts w:ascii="Arial" w:hAnsi="Arial" w:cs="Arial"/>
          <w:b/>
        </w:rPr>
        <w:t>Main Purpose of Post</w:t>
      </w:r>
    </w:p>
    <w:p w14:paraId="6C9D887F" w14:textId="5E46DE0C" w:rsidR="00E70A50" w:rsidRPr="00E70A50" w:rsidRDefault="00E70A50" w:rsidP="000A394E">
      <w:pPr>
        <w:ind w:right="-199"/>
        <w:rPr>
          <w:rFonts w:ascii="Arial" w:hAnsi="Arial" w:cs="Arial"/>
        </w:rPr>
      </w:pPr>
      <w:r w:rsidRPr="00E70A50">
        <w:rPr>
          <w:rFonts w:ascii="Arial" w:hAnsi="Arial" w:cs="Arial"/>
        </w:rPr>
        <w:t>You will work as a member of the senior leadership team with the head</w:t>
      </w:r>
      <w:r w:rsidR="006A7151">
        <w:rPr>
          <w:rFonts w:ascii="Arial" w:hAnsi="Arial" w:cs="Arial"/>
        </w:rPr>
        <w:t xml:space="preserve"> tea</w:t>
      </w:r>
      <w:r w:rsidR="008C6142">
        <w:rPr>
          <w:rFonts w:ascii="Arial" w:hAnsi="Arial" w:cs="Arial"/>
        </w:rPr>
        <w:t>c</w:t>
      </w:r>
      <w:r w:rsidR="006A7151">
        <w:rPr>
          <w:rFonts w:ascii="Arial" w:hAnsi="Arial" w:cs="Arial"/>
        </w:rPr>
        <w:t>her</w:t>
      </w:r>
      <w:r w:rsidRPr="00E70A50">
        <w:rPr>
          <w:rFonts w:ascii="Arial" w:hAnsi="Arial" w:cs="Arial"/>
        </w:rPr>
        <w:t xml:space="preserve"> and other deputy to run, lead, manage the school and deputise for the Head Teacher in her absence. You will have key areas within leadership that you will be responsible for and lead on. These will be negotiated after the appointment. </w:t>
      </w:r>
      <w:r w:rsidRPr="00E70A50">
        <w:rPr>
          <w:rFonts w:ascii="Arial" w:hAnsi="Arial" w:cs="Arial"/>
        </w:rPr>
        <w:br/>
        <w:t xml:space="preserve">You may be required to teach pupils and students in the age range 11 – 19 years who have moderate, severe, profound or complex learning difficulties. </w:t>
      </w:r>
      <w:proofErr w:type="gramStart"/>
      <w:r w:rsidR="001D7AE4">
        <w:rPr>
          <w:rFonts w:ascii="Arial" w:hAnsi="Arial" w:cs="Arial"/>
        </w:rPr>
        <w:t>However</w:t>
      </w:r>
      <w:proofErr w:type="gramEnd"/>
      <w:r w:rsidR="001D7AE4">
        <w:rPr>
          <w:rFonts w:ascii="Arial" w:hAnsi="Arial" w:cs="Arial"/>
        </w:rPr>
        <w:t xml:space="preserve"> t</w:t>
      </w:r>
      <w:r w:rsidRPr="00E70A50">
        <w:rPr>
          <w:rFonts w:ascii="Arial" w:hAnsi="Arial" w:cs="Arial"/>
        </w:rPr>
        <w:t xml:space="preserve">his would be a </w:t>
      </w:r>
      <w:r w:rsidR="001D7AE4">
        <w:rPr>
          <w:rFonts w:ascii="Arial" w:hAnsi="Arial" w:cs="Arial"/>
        </w:rPr>
        <w:t xml:space="preserve">very </w:t>
      </w:r>
      <w:r w:rsidRPr="00E70A50">
        <w:rPr>
          <w:rFonts w:ascii="Arial" w:hAnsi="Arial" w:cs="Arial"/>
        </w:rPr>
        <w:t>small percentage of your working week.</w:t>
      </w:r>
    </w:p>
    <w:p w14:paraId="728A5D28" w14:textId="77777777" w:rsidR="00E70A50" w:rsidRPr="00E70A50" w:rsidRDefault="00E70A50" w:rsidP="000A394E">
      <w:pPr>
        <w:ind w:left="2160" w:right="-199" w:hanging="2160"/>
        <w:rPr>
          <w:rFonts w:ascii="Arial" w:hAnsi="Arial" w:cs="Arial"/>
          <w:b/>
        </w:rPr>
      </w:pPr>
    </w:p>
    <w:p w14:paraId="4124AC76" w14:textId="77777777" w:rsidR="00E70A50" w:rsidRPr="00E70A50" w:rsidRDefault="00E70A50" w:rsidP="000A394E">
      <w:pPr>
        <w:ind w:left="2160" w:right="-199" w:hanging="2160"/>
        <w:rPr>
          <w:rFonts w:ascii="Arial" w:hAnsi="Arial" w:cs="Arial"/>
          <w:b/>
        </w:rPr>
      </w:pPr>
      <w:r w:rsidRPr="00E70A50">
        <w:rPr>
          <w:rFonts w:ascii="Arial" w:hAnsi="Arial" w:cs="Arial"/>
          <w:b/>
        </w:rPr>
        <w:t>Main Tasks</w:t>
      </w:r>
    </w:p>
    <w:p w14:paraId="36F8F81E" w14:textId="77777777" w:rsidR="00E70A50" w:rsidRPr="00E70A50" w:rsidRDefault="00E70A50" w:rsidP="00ED4C41">
      <w:pPr>
        <w:ind w:left="2160" w:right="-199" w:hanging="2160"/>
        <w:rPr>
          <w:rFonts w:ascii="Arial" w:hAnsi="Arial" w:cs="Arial"/>
        </w:rPr>
      </w:pPr>
      <w:r w:rsidRPr="00E70A50">
        <w:rPr>
          <w:rFonts w:ascii="Arial" w:hAnsi="Arial" w:cs="Arial"/>
        </w:rPr>
        <w:t xml:space="preserve">The professional duties of a teacher are those set out in the Teachers Pay and Conditions of Employment </w:t>
      </w:r>
    </w:p>
    <w:p w14:paraId="08537B28" w14:textId="77777777" w:rsidR="00E70A50" w:rsidRPr="00E70A50" w:rsidRDefault="00E70A50" w:rsidP="00ED4C41">
      <w:pPr>
        <w:ind w:left="2160" w:right="-199" w:hanging="2160"/>
        <w:rPr>
          <w:rFonts w:ascii="Arial" w:hAnsi="Arial" w:cs="Arial"/>
        </w:rPr>
      </w:pPr>
      <w:r w:rsidRPr="00E70A50">
        <w:rPr>
          <w:rFonts w:ascii="Arial" w:hAnsi="Arial" w:cs="Arial"/>
        </w:rPr>
        <w:t>Act, together with the additional duties set out by the Governors of the School.</w:t>
      </w:r>
    </w:p>
    <w:p w14:paraId="05A8625C" w14:textId="77777777" w:rsidR="00E70A50" w:rsidRPr="00E70A50" w:rsidRDefault="00E70A50" w:rsidP="00ED4C41">
      <w:pPr>
        <w:ind w:right="-199"/>
        <w:rPr>
          <w:rFonts w:ascii="Arial" w:hAnsi="Arial" w:cs="Arial"/>
        </w:rPr>
      </w:pPr>
      <w:r w:rsidRPr="00E70A50">
        <w:rPr>
          <w:rFonts w:ascii="Arial" w:hAnsi="Arial" w:cs="Arial"/>
        </w:rPr>
        <w:t>To promote the Equality Policy and all other policies set out by the Governors of the School.</w:t>
      </w:r>
      <w:r w:rsidRPr="00E70A50">
        <w:rPr>
          <w:rFonts w:ascii="Arial" w:hAnsi="Arial" w:cs="Arial"/>
        </w:rPr>
        <w:tab/>
      </w:r>
    </w:p>
    <w:p w14:paraId="27D21913" w14:textId="77777777" w:rsidR="00E70A50" w:rsidRPr="00E70A50" w:rsidRDefault="00E70A50" w:rsidP="000A394E">
      <w:pPr>
        <w:ind w:right="-199"/>
        <w:rPr>
          <w:rFonts w:ascii="Arial" w:hAnsi="Arial" w:cs="Arial"/>
        </w:rPr>
      </w:pPr>
    </w:p>
    <w:p w14:paraId="5F20CBA0" w14:textId="77777777" w:rsidR="001B6781" w:rsidRDefault="001B6781" w:rsidP="000A394E">
      <w:pPr>
        <w:ind w:left="720" w:right="-199" w:hanging="720"/>
        <w:rPr>
          <w:rFonts w:ascii="Arial" w:hAnsi="Arial" w:cs="Arial"/>
          <w:b/>
          <w:u w:val="single"/>
        </w:rPr>
      </w:pPr>
    </w:p>
    <w:p w14:paraId="4218A37A" w14:textId="40B79D78" w:rsidR="00E70A50" w:rsidRPr="00E70A50" w:rsidRDefault="00E70A50" w:rsidP="000A394E">
      <w:pPr>
        <w:ind w:left="720" w:right="-199" w:hanging="720"/>
        <w:rPr>
          <w:rFonts w:ascii="Arial" w:hAnsi="Arial" w:cs="Arial"/>
        </w:rPr>
      </w:pPr>
      <w:r w:rsidRPr="00E70A50">
        <w:rPr>
          <w:rFonts w:ascii="Arial" w:hAnsi="Arial" w:cs="Arial"/>
          <w:b/>
          <w:u w:val="single"/>
        </w:rPr>
        <w:t>As a Leader</w:t>
      </w:r>
      <w:r w:rsidRPr="00E70A50">
        <w:rPr>
          <w:rFonts w:ascii="Arial" w:hAnsi="Arial" w:cs="Arial"/>
        </w:rPr>
        <w:t>:</w:t>
      </w:r>
    </w:p>
    <w:p w14:paraId="466273F9" w14:textId="7855E805" w:rsidR="00E70A50" w:rsidRPr="000A394E" w:rsidRDefault="00E70A50" w:rsidP="000A394E">
      <w:pPr>
        <w:pStyle w:val="Heading1"/>
        <w:spacing w:line="276" w:lineRule="auto"/>
        <w:rPr>
          <w:sz w:val="22"/>
          <w:szCs w:val="22"/>
        </w:rPr>
      </w:pPr>
      <w:r w:rsidRPr="00E70A50">
        <w:rPr>
          <w:sz w:val="22"/>
          <w:szCs w:val="22"/>
        </w:rPr>
        <w:t>Leadership and Management</w:t>
      </w:r>
    </w:p>
    <w:p w14:paraId="4A07F02C"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take an active role in the leadership team to ensure effective communication systems that enhances and supports the school as it grows and develops.</w:t>
      </w:r>
    </w:p>
    <w:p w14:paraId="2D95A439" w14:textId="77777777" w:rsidR="00E70A50" w:rsidRPr="00E70A50" w:rsidRDefault="00E70A50" w:rsidP="000A394E">
      <w:pPr>
        <w:numPr>
          <w:ilvl w:val="0"/>
          <w:numId w:val="31"/>
        </w:numPr>
        <w:spacing w:after="0"/>
        <w:rPr>
          <w:rFonts w:ascii="Arial" w:hAnsi="Arial" w:cs="Arial"/>
        </w:rPr>
      </w:pPr>
      <w:r w:rsidRPr="00E70A50">
        <w:rPr>
          <w:rFonts w:ascii="Arial" w:hAnsi="Arial" w:cs="Arial"/>
        </w:rPr>
        <w:t xml:space="preserve">To show strong resilient leadership and cope with the </w:t>
      </w:r>
      <w:proofErr w:type="gramStart"/>
      <w:r w:rsidRPr="00E70A50">
        <w:rPr>
          <w:rFonts w:ascii="Arial" w:hAnsi="Arial" w:cs="Arial"/>
        </w:rPr>
        <w:t>day to day</w:t>
      </w:r>
      <w:proofErr w:type="gramEnd"/>
      <w:r w:rsidRPr="00E70A50">
        <w:rPr>
          <w:rFonts w:ascii="Arial" w:hAnsi="Arial" w:cs="Arial"/>
        </w:rPr>
        <w:t xml:space="preserve"> challenges of leading in a special school.</w:t>
      </w:r>
    </w:p>
    <w:p w14:paraId="60C9E92F"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attend regular leadership meetings and lead in aspects of work related to your role.</w:t>
      </w:r>
    </w:p>
    <w:p w14:paraId="3D039F0B" w14:textId="77777777" w:rsidR="00E70A50" w:rsidRPr="00E70A50" w:rsidRDefault="00E70A50" w:rsidP="000A394E">
      <w:pPr>
        <w:numPr>
          <w:ilvl w:val="0"/>
          <w:numId w:val="31"/>
        </w:numPr>
        <w:spacing w:after="0"/>
        <w:rPr>
          <w:rFonts w:ascii="Arial" w:hAnsi="Arial" w:cs="Arial"/>
        </w:rPr>
      </w:pPr>
      <w:r w:rsidRPr="00E70A50">
        <w:rPr>
          <w:rFonts w:ascii="Arial" w:hAnsi="Arial" w:cs="Arial"/>
        </w:rPr>
        <w:t xml:space="preserve">To develop and manage good </w:t>
      </w:r>
      <w:proofErr w:type="gramStart"/>
      <w:r w:rsidRPr="00E70A50">
        <w:rPr>
          <w:rFonts w:ascii="Arial" w:hAnsi="Arial" w:cs="Arial"/>
        </w:rPr>
        <w:t>team work</w:t>
      </w:r>
      <w:proofErr w:type="gramEnd"/>
      <w:r w:rsidRPr="00E70A50">
        <w:rPr>
          <w:rFonts w:ascii="Arial" w:hAnsi="Arial" w:cs="Arial"/>
        </w:rPr>
        <w:t xml:space="preserve"> in the school.</w:t>
      </w:r>
    </w:p>
    <w:p w14:paraId="4EF94336"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manage budget areas and show a good understanding of best value.</w:t>
      </w:r>
    </w:p>
    <w:p w14:paraId="4B943CC4"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lead in planning the annual Development plan for areas of priority ensuring that you have gained the views of stakeholders and evaluate fully the impact of this on school improvement.</w:t>
      </w:r>
    </w:p>
    <w:p w14:paraId="10EC165B"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manage, co-ordinate, monitor and evaluate the work of teachers, support staff and pupils in the school</w:t>
      </w:r>
    </w:p>
    <w:p w14:paraId="4C224ACB" w14:textId="77777777" w:rsidR="00E70A50" w:rsidRPr="00E70A50" w:rsidRDefault="00E70A50" w:rsidP="000A394E">
      <w:pPr>
        <w:numPr>
          <w:ilvl w:val="0"/>
          <w:numId w:val="31"/>
        </w:numPr>
        <w:spacing w:after="0"/>
        <w:rPr>
          <w:rFonts w:ascii="Arial" w:hAnsi="Arial" w:cs="Arial"/>
        </w:rPr>
      </w:pPr>
      <w:r w:rsidRPr="00E70A50">
        <w:rPr>
          <w:rFonts w:ascii="Arial" w:hAnsi="Arial" w:cs="Arial"/>
        </w:rPr>
        <w:t xml:space="preserve">To work in partnership with the senior leadership team to develop a system for school self-evaluation and completion of the SEF. </w:t>
      </w:r>
    </w:p>
    <w:p w14:paraId="5A9C2E41"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fully evaluate your areas of responsibility</w:t>
      </w:r>
    </w:p>
    <w:p w14:paraId="34A74BA8"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be responsible for the performance management of a team of teachers and support staff in the school.</w:t>
      </w:r>
    </w:p>
    <w:p w14:paraId="110E2FEB"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work in partnership with the leadership team to develop whole school targets.</w:t>
      </w:r>
    </w:p>
    <w:p w14:paraId="68511393"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work in partnership with the senior leadership team to develop the school ethos, mission statement and school aims.</w:t>
      </w:r>
    </w:p>
    <w:p w14:paraId="0968DA01"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be accountable to and work in partnership with the Governing Body</w:t>
      </w:r>
    </w:p>
    <w:p w14:paraId="1680058C"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support the Head teacher in the recruitment of staff to the school</w:t>
      </w:r>
    </w:p>
    <w:p w14:paraId="486193A4" w14:textId="77777777" w:rsidR="00E70A50" w:rsidRPr="00E70A50" w:rsidRDefault="00E70A50" w:rsidP="000A394E">
      <w:pPr>
        <w:numPr>
          <w:ilvl w:val="0"/>
          <w:numId w:val="31"/>
        </w:numPr>
        <w:spacing w:after="0"/>
        <w:rPr>
          <w:rFonts w:ascii="Arial" w:hAnsi="Arial" w:cs="Arial"/>
        </w:rPr>
      </w:pPr>
      <w:r w:rsidRPr="00E70A50">
        <w:rPr>
          <w:rFonts w:ascii="Arial" w:hAnsi="Arial" w:cs="Arial"/>
        </w:rPr>
        <w:t>To contribute to the leadership of the effective day to day running of the school by ensuring the effective management and supervision of school routines</w:t>
      </w:r>
    </w:p>
    <w:p w14:paraId="11181DC5" w14:textId="77777777" w:rsidR="00E70A50" w:rsidRPr="00E70A50" w:rsidRDefault="00E70A50" w:rsidP="000A394E">
      <w:pPr>
        <w:ind w:left="2160" w:right="-199" w:hanging="2160"/>
        <w:rPr>
          <w:rFonts w:ascii="Arial" w:hAnsi="Arial" w:cs="Arial"/>
          <w:b/>
        </w:rPr>
      </w:pPr>
    </w:p>
    <w:p w14:paraId="653ACF3A" w14:textId="77777777" w:rsidR="00E70A50" w:rsidRPr="000C7A66" w:rsidRDefault="00E70A50" w:rsidP="000A394E">
      <w:pPr>
        <w:pStyle w:val="Heading2"/>
        <w:rPr>
          <w:rFonts w:ascii="Arial" w:hAnsi="Arial" w:cs="Arial"/>
          <w:b/>
          <w:bCs/>
          <w:color w:val="000000" w:themeColor="text1"/>
          <w:sz w:val="22"/>
          <w:szCs w:val="22"/>
        </w:rPr>
      </w:pPr>
      <w:r w:rsidRPr="000C7A66">
        <w:rPr>
          <w:rFonts w:ascii="Arial" w:hAnsi="Arial" w:cs="Arial"/>
          <w:b/>
          <w:bCs/>
          <w:color w:val="000000" w:themeColor="text1"/>
          <w:sz w:val="22"/>
          <w:szCs w:val="22"/>
          <w:u w:val="single"/>
        </w:rPr>
        <w:t>As a teacher</w:t>
      </w:r>
      <w:r w:rsidRPr="000C7A66">
        <w:rPr>
          <w:rFonts w:ascii="Arial" w:hAnsi="Arial" w:cs="Arial"/>
          <w:b/>
          <w:bCs/>
          <w:color w:val="000000" w:themeColor="text1"/>
          <w:sz w:val="22"/>
          <w:szCs w:val="22"/>
        </w:rPr>
        <w:t>:</w:t>
      </w:r>
    </w:p>
    <w:p w14:paraId="1C2CDAE9" w14:textId="77777777" w:rsidR="00E70A50" w:rsidRPr="000C7A66" w:rsidRDefault="00E70A50" w:rsidP="000A394E">
      <w:pPr>
        <w:pStyle w:val="Heading2"/>
        <w:rPr>
          <w:rFonts w:ascii="Arial" w:hAnsi="Arial" w:cs="Arial"/>
          <w:b/>
          <w:bCs/>
          <w:color w:val="000000" w:themeColor="text1"/>
          <w:sz w:val="22"/>
          <w:szCs w:val="22"/>
        </w:rPr>
      </w:pPr>
      <w:r w:rsidRPr="000C7A66">
        <w:rPr>
          <w:rFonts w:ascii="Arial" w:hAnsi="Arial" w:cs="Arial"/>
          <w:b/>
          <w:bCs/>
          <w:color w:val="000000" w:themeColor="text1"/>
          <w:sz w:val="22"/>
          <w:szCs w:val="22"/>
        </w:rPr>
        <w:t>If teaching pupils – teaching &amp; learning</w:t>
      </w:r>
    </w:p>
    <w:p w14:paraId="7FD6D344" w14:textId="77777777" w:rsidR="00E70A50" w:rsidRPr="00E70A50" w:rsidRDefault="00E70A50" w:rsidP="000A394E">
      <w:pPr>
        <w:ind w:left="2160" w:right="-199" w:hanging="2160"/>
        <w:rPr>
          <w:rFonts w:ascii="Arial" w:hAnsi="Arial" w:cs="Arial"/>
          <w:b/>
        </w:rPr>
      </w:pPr>
    </w:p>
    <w:p w14:paraId="6F73C180"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assess the pupils/students and plan individual learning targets to meet their needs.</w:t>
      </w:r>
    </w:p>
    <w:p w14:paraId="46D3379F"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assess the effectiveness of the individual targets you have set.</w:t>
      </w:r>
    </w:p>
    <w:p w14:paraId="3009ACCC"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teach groups of pupils/students and subjects as required.</w:t>
      </w:r>
    </w:p>
    <w:p w14:paraId="7E36E65F"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lead and co-ordinate the work of the staff in your class.</w:t>
      </w:r>
    </w:p>
    <w:p w14:paraId="1B30C9AB"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 xml:space="preserve">To make use of the resources within the community by </w:t>
      </w:r>
      <w:proofErr w:type="spellStart"/>
      <w:r w:rsidRPr="00E70A50">
        <w:rPr>
          <w:rFonts w:ascii="Arial" w:hAnsi="Arial" w:cs="Arial"/>
        </w:rPr>
        <w:t>organising</w:t>
      </w:r>
      <w:proofErr w:type="spellEnd"/>
      <w:r w:rsidRPr="00E70A50">
        <w:rPr>
          <w:rFonts w:ascii="Arial" w:hAnsi="Arial" w:cs="Arial"/>
        </w:rPr>
        <w:t xml:space="preserve"> educational visits to support areas of the curriculum.</w:t>
      </w:r>
    </w:p>
    <w:p w14:paraId="39B5620A"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attend</w:t>
      </w:r>
      <w:proofErr w:type="gramStart"/>
      <w:r w:rsidRPr="00E70A50">
        <w:rPr>
          <w:rFonts w:ascii="Arial" w:hAnsi="Arial" w:cs="Arial"/>
        </w:rPr>
        <w:t>, as required, appropriate meetings about pupils/students</w:t>
      </w:r>
      <w:proofErr w:type="gramEnd"/>
      <w:r w:rsidRPr="00E70A50">
        <w:rPr>
          <w:rFonts w:ascii="Arial" w:hAnsi="Arial" w:cs="Arial"/>
        </w:rPr>
        <w:t>.</w:t>
      </w:r>
    </w:p>
    <w:p w14:paraId="7E7EE6F5"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use ICT to support teaching and learning in all areas.</w:t>
      </w:r>
    </w:p>
    <w:p w14:paraId="656F3039" w14:textId="77777777" w:rsidR="00E70A50" w:rsidRPr="00E70A50" w:rsidRDefault="00E70A50" w:rsidP="000A394E">
      <w:pPr>
        <w:ind w:right="-199"/>
        <w:rPr>
          <w:rFonts w:ascii="Arial" w:hAnsi="Arial" w:cs="Arial"/>
        </w:rPr>
      </w:pPr>
    </w:p>
    <w:p w14:paraId="2ED412F9" w14:textId="7BD7BD88" w:rsidR="00E70A50" w:rsidRPr="00E70A50" w:rsidRDefault="00E70A50" w:rsidP="000A394E">
      <w:pPr>
        <w:ind w:left="360" w:right="-199"/>
        <w:rPr>
          <w:rFonts w:ascii="Arial" w:hAnsi="Arial" w:cs="Arial"/>
          <w:b/>
        </w:rPr>
      </w:pPr>
      <w:r w:rsidRPr="00E70A50">
        <w:rPr>
          <w:rFonts w:ascii="Arial" w:hAnsi="Arial" w:cs="Arial"/>
          <w:b/>
        </w:rPr>
        <w:lastRenderedPageBreak/>
        <w:t>Record Keeping</w:t>
      </w:r>
    </w:p>
    <w:p w14:paraId="18E8AEE7"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use ICT to keep pupil/student records up to date by implementing the record keeping systems used in School.</w:t>
      </w:r>
    </w:p>
    <w:p w14:paraId="318AA298"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use ICT to write reports concerning pupils/students you teach.</w:t>
      </w:r>
    </w:p>
    <w:p w14:paraId="2E8C706B" w14:textId="77777777" w:rsidR="00E70A50" w:rsidRPr="00E70A50" w:rsidRDefault="00E70A50" w:rsidP="000A394E">
      <w:pPr>
        <w:ind w:right="-199"/>
        <w:rPr>
          <w:rFonts w:ascii="Arial" w:hAnsi="Arial" w:cs="Arial"/>
        </w:rPr>
      </w:pPr>
    </w:p>
    <w:p w14:paraId="091D822E" w14:textId="7F8EDF57" w:rsidR="00E70A50" w:rsidRPr="00E70A50" w:rsidRDefault="00E70A50" w:rsidP="000A394E">
      <w:pPr>
        <w:ind w:left="360" w:right="-199"/>
        <w:rPr>
          <w:rFonts w:ascii="Arial" w:hAnsi="Arial" w:cs="Arial"/>
          <w:b/>
        </w:rPr>
      </w:pPr>
      <w:r w:rsidRPr="00E70A50">
        <w:rPr>
          <w:rFonts w:ascii="Arial" w:hAnsi="Arial" w:cs="Arial"/>
          <w:b/>
        </w:rPr>
        <w:t>Staff Development</w:t>
      </w:r>
    </w:p>
    <w:p w14:paraId="4C17DE1A"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take an active part in the School’s Staff Development Programme.</w:t>
      </w:r>
    </w:p>
    <w:p w14:paraId="4AB0588C"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take part in a Professional Development Review with the Performance Management Cycle.</w:t>
      </w:r>
    </w:p>
    <w:p w14:paraId="6A41C92D" w14:textId="77777777" w:rsidR="00E70A50" w:rsidRPr="00E70A50" w:rsidRDefault="00E70A50" w:rsidP="000A394E">
      <w:pPr>
        <w:ind w:right="-199"/>
        <w:rPr>
          <w:rFonts w:ascii="Arial" w:hAnsi="Arial" w:cs="Arial"/>
          <w:b/>
        </w:rPr>
      </w:pPr>
    </w:p>
    <w:p w14:paraId="513DFB8E" w14:textId="75A1D64C" w:rsidR="00E70A50" w:rsidRPr="00E70A50" w:rsidRDefault="00E70A50" w:rsidP="000A394E">
      <w:pPr>
        <w:ind w:left="360" w:right="-199"/>
        <w:rPr>
          <w:rFonts w:ascii="Arial" w:hAnsi="Arial" w:cs="Arial"/>
          <w:b/>
        </w:rPr>
      </w:pPr>
      <w:r w:rsidRPr="00E70A50">
        <w:rPr>
          <w:rFonts w:ascii="Arial" w:hAnsi="Arial" w:cs="Arial"/>
          <w:b/>
        </w:rPr>
        <w:t>Inclusio</w:t>
      </w:r>
      <w:r w:rsidR="000A394E">
        <w:rPr>
          <w:rFonts w:ascii="Arial" w:hAnsi="Arial" w:cs="Arial"/>
          <w:b/>
        </w:rPr>
        <w:t>n</w:t>
      </w:r>
    </w:p>
    <w:p w14:paraId="350A75E6" w14:textId="005F0277" w:rsidR="00E70A50" w:rsidRPr="000A394E"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be actively involved in promoting and supporting inclusive experiences for all pupils both within North Ridge High School and in the local mainstream high school and local community.</w:t>
      </w:r>
    </w:p>
    <w:p w14:paraId="37C6C6AC" w14:textId="77777777" w:rsidR="000A394E" w:rsidRDefault="000A394E" w:rsidP="000A394E">
      <w:pPr>
        <w:ind w:left="360" w:right="-199"/>
        <w:rPr>
          <w:rFonts w:ascii="Arial" w:hAnsi="Arial" w:cs="Arial"/>
          <w:b/>
        </w:rPr>
      </w:pPr>
    </w:p>
    <w:p w14:paraId="29622471" w14:textId="31B64020" w:rsidR="00E70A50" w:rsidRPr="00E70A50" w:rsidRDefault="00E70A50" w:rsidP="000A394E">
      <w:pPr>
        <w:ind w:left="360" w:right="-199"/>
        <w:rPr>
          <w:rFonts w:ascii="Arial" w:hAnsi="Arial" w:cs="Arial"/>
          <w:b/>
        </w:rPr>
      </w:pPr>
      <w:r w:rsidRPr="00E70A50">
        <w:rPr>
          <w:rFonts w:ascii="Arial" w:hAnsi="Arial" w:cs="Arial"/>
          <w:b/>
        </w:rPr>
        <w:t>General</w:t>
      </w:r>
    </w:p>
    <w:p w14:paraId="351CDE64"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be aware of and follow the School’s Health and Safety Guidelines.</w:t>
      </w:r>
    </w:p>
    <w:p w14:paraId="2F8C65EA" w14:textId="77777777" w:rsidR="00E70A50" w:rsidRPr="00E70A50" w:rsidRDefault="00E70A50" w:rsidP="000A394E">
      <w:pPr>
        <w:pStyle w:val="ListParagraph"/>
        <w:numPr>
          <w:ilvl w:val="0"/>
          <w:numId w:val="32"/>
        </w:numPr>
        <w:spacing w:after="0" w:line="276" w:lineRule="auto"/>
        <w:ind w:right="-199"/>
        <w:contextualSpacing w:val="0"/>
        <w:rPr>
          <w:rFonts w:ascii="Arial" w:hAnsi="Arial" w:cs="Arial"/>
        </w:rPr>
      </w:pPr>
      <w:r w:rsidRPr="00E70A50">
        <w:rPr>
          <w:rFonts w:ascii="Arial" w:hAnsi="Arial" w:cs="Arial"/>
        </w:rPr>
        <w:t>To understand and actively promote the School’s Equal Opportunities Policy and guidelines.</w:t>
      </w:r>
    </w:p>
    <w:p w14:paraId="5BEF9EFA" w14:textId="77777777" w:rsidR="00E70A50" w:rsidRPr="00240182" w:rsidRDefault="00E70A50" w:rsidP="00DD7235">
      <w:pPr>
        <w:pStyle w:val="1bodycopy10pt"/>
        <w:rPr>
          <w:rFonts w:cs="Arial"/>
          <w:sz w:val="22"/>
          <w:szCs w:val="22"/>
        </w:rPr>
      </w:pPr>
    </w:p>
    <w:p w14:paraId="55FFBA53" w14:textId="77777777" w:rsidR="00DD7235" w:rsidRPr="00240182" w:rsidRDefault="00DD7235" w:rsidP="00DD7235">
      <w:pPr>
        <w:pStyle w:val="4Bulletedcopyblue"/>
        <w:numPr>
          <w:ilvl w:val="0"/>
          <w:numId w:val="0"/>
        </w:numPr>
        <w:ind w:left="340" w:hanging="170"/>
        <w:rPr>
          <w:sz w:val="22"/>
          <w:szCs w:val="22"/>
          <w:highlight w:val="yellow"/>
        </w:rPr>
      </w:pPr>
    </w:p>
    <w:p w14:paraId="4E9BF145" w14:textId="00545102" w:rsidR="00DD7235" w:rsidRPr="00240182" w:rsidRDefault="00DD7235" w:rsidP="00DD7235">
      <w:pPr>
        <w:pStyle w:val="1bodycopy10pt"/>
        <w:rPr>
          <w:rFonts w:cs="Arial"/>
          <w:sz w:val="22"/>
          <w:szCs w:val="22"/>
        </w:rPr>
      </w:pPr>
      <w:r w:rsidRPr="00240182">
        <w:rPr>
          <w:rFonts w:cs="Arial"/>
          <w:sz w:val="22"/>
          <w:szCs w:val="22"/>
        </w:rPr>
        <w:t xml:space="preserve">Please note that this is illustrative of the general nature and level of responsibility of the role. It is not a comprehensive list of all tasks that the </w:t>
      </w:r>
      <w:r w:rsidR="00B60A30">
        <w:rPr>
          <w:rFonts w:cs="Arial"/>
          <w:sz w:val="22"/>
          <w:szCs w:val="22"/>
        </w:rPr>
        <w:t>Deputy Head T</w:t>
      </w:r>
      <w:r w:rsidRPr="00240182">
        <w:rPr>
          <w:rFonts w:cs="Arial"/>
          <w:sz w:val="22"/>
          <w:szCs w:val="22"/>
        </w:rPr>
        <w:t xml:space="preserve">eacher will carry out. The postholder may be required to do other duties appropriate to the </w:t>
      </w:r>
      <w:proofErr w:type="spellStart"/>
      <w:r w:rsidRPr="00240182">
        <w:rPr>
          <w:rFonts w:cs="Arial"/>
          <w:sz w:val="22"/>
          <w:szCs w:val="22"/>
        </w:rPr>
        <w:t>the</w:t>
      </w:r>
      <w:proofErr w:type="spellEnd"/>
      <w:r w:rsidRPr="00240182">
        <w:rPr>
          <w:rFonts w:cs="Arial"/>
          <w:sz w:val="22"/>
          <w:szCs w:val="22"/>
        </w:rPr>
        <w:t xml:space="preserve"> role.</w:t>
      </w:r>
    </w:p>
    <w:p w14:paraId="4F83CC37" w14:textId="77777777" w:rsidR="00683C9B" w:rsidRDefault="00683C9B" w:rsidP="00DD7235">
      <w:pPr>
        <w:pStyle w:val="1bodycopy10pt"/>
      </w:pPr>
    </w:p>
    <w:p w14:paraId="0E3E4641" w14:textId="77777777" w:rsidR="00683C9B" w:rsidRPr="00683C9B" w:rsidRDefault="00683C9B" w:rsidP="00683C9B">
      <w:pPr>
        <w:rPr>
          <w:rFonts w:ascii="Arial" w:eastAsia="Arial" w:hAnsi="Arial" w:cs="Arial"/>
          <w:color w:val="000000"/>
          <w:u w:val="single"/>
        </w:rPr>
      </w:pPr>
      <w:r w:rsidRPr="00683C9B">
        <w:rPr>
          <w:rFonts w:ascii="Arial" w:eastAsia="Arial" w:hAnsi="Arial" w:cs="Arial"/>
          <w:b/>
          <w:bCs/>
          <w:color w:val="000000"/>
          <w:u w:val="single"/>
        </w:rPr>
        <w:t>Conditions of Employment</w:t>
      </w:r>
    </w:p>
    <w:p w14:paraId="0619F127" w14:textId="77777777" w:rsidR="00683C9B" w:rsidRPr="00683C9B" w:rsidRDefault="00683C9B" w:rsidP="00683C9B">
      <w:pPr>
        <w:rPr>
          <w:rFonts w:ascii="Arial" w:eastAsia="Arial" w:hAnsi="Arial" w:cs="Arial"/>
          <w:color w:val="000000"/>
        </w:rPr>
      </w:pPr>
      <w:r w:rsidRPr="00683C9B">
        <w:rPr>
          <w:rFonts w:ascii="Arial" w:eastAsia="Arial" w:hAnsi="Arial" w:cs="Arial"/>
          <w:color w:val="000000"/>
        </w:rPr>
        <w:t>The above responsibilities are in accordance with the current School Teachers' Pay and Conditions Document. It is also subject to any local agreements and LA guidance on interpreting conditions of service.</w:t>
      </w:r>
    </w:p>
    <w:p w14:paraId="0AB0ECDC" w14:textId="77777777" w:rsidR="001203CB" w:rsidRDefault="001203CB" w:rsidP="00683C9B">
      <w:pPr>
        <w:rPr>
          <w:rFonts w:ascii="Arial" w:eastAsia="Arial" w:hAnsi="Arial" w:cs="Arial"/>
          <w:b/>
          <w:bCs/>
          <w:color w:val="000000"/>
          <w:u w:val="single"/>
        </w:rPr>
      </w:pPr>
    </w:p>
    <w:p w14:paraId="2C4507DC" w14:textId="70F1E37C" w:rsidR="00683C9B" w:rsidRPr="00683C9B" w:rsidRDefault="00683C9B" w:rsidP="00683C9B">
      <w:pPr>
        <w:rPr>
          <w:rFonts w:ascii="Arial" w:eastAsia="Arial" w:hAnsi="Arial" w:cs="Arial"/>
          <w:b/>
          <w:bCs/>
          <w:color w:val="000000"/>
          <w:u w:val="single"/>
        </w:rPr>
      </w:pPr>
      <w:r w:rsidRPr="00683C9B">
        <w:rPr>
          <w:rFonts w:ascii="Arial" w:eastAsia="Arial" w:hAnsi="Arial" w:cs="Arial"/>
          <w:b/>
          <w:bCs/>
          <w:color w:val="000000"/>
          <w:u w:val="single"/>
        </w:rPr>
        <w:t>Review and Amendment</w:t>
      </w:r>
    </w:p>
    <w:p w14:paraId="6F4B6094" w14:textId="0699CF7A" w:rsidR="00683C9B" w:rsidRPr="00683C9B" w:rsidRDefault="00683C9B" w:rsidP="00683C9B">
      <w:pPr>
        <w:rPr>
          <w:rFonts w:ascii="Arial" w:eastAsia="Arial" w:hAnsi="Arial" w:cs="Arial"/>
          <w:color w:val="000000"/>
        </w:rPr>
      </w:pPr>
      <w:r w:rsidRPr="00683C9B">
        <w:rPr>
          <w:rFonts w:ascii="Arial" w:eastAsia="Arial" w:hAnsi="Arial" w:cs="Arial"/>
          <w:color w:val="000000"/>
        </w:rPr>
        <w:t xml:space="preserve">This job description may be amended at any time after consultation with the post holder. It is normally subject to annual review. Subject to the provisions of the School Teachers' Pay and Conditions Document it may be amended at the request of the Headteacher but only after full consultation between them. </w:t>
      </w:r>
    </w:p>
    <w:p w14:paraId="1B3CEB89" w14:textId="77777777" w:rsidR="00D772B5" w:rsidRDefault="00D772B5" w:rsidP="00DD7235">
      <w:pPr>
        <w:pStyle w:val="1bodycopy10pt"/>
      </w:pPr>
    </w:p>
    <w:p w14:paraId="6DDCA9BC" w14:textId="77777777" w:rsidR="00AF2280" w:rsidRDefault="00AF2280" w:rsidP="00DD7235">
      <w:pPr>
        <w:pStyle w:val="1bodycopy10pt"/>
      </w:pPr>
    </w:p>
    <w:p w14:paraId="565DDBEF" w14:textId="77777777" w:rsidR="00AF2280" w:rsidRDefault="00AF2280" w:rsidP="00DD7235">
      <w:pPr>
        <w:pStyle w:val="1bodycopy10pt"/>
      </w:pPr>
    </w:p>
    <w:p w14:paraId="37417FF8" w14:textId="77777777" w:rsidR="00AF2280" w:rsidRDefault="00AF2280" w:rsidP="00DD7235">
      <w:pPr>
        <w:pStyle w:val="1bodycopy10pt"/>
      </w:pPr>
    </w:p>
    <w:p w14:paraId="6722CED0" w14:textId="77777777" w:rsidR="00AF2280" w:rsidRDefault="00AF2280" w:rsidP="00DD7235">
      <w:pPr>
        <w:pStyle w:val="1bodycopy10pt"/>
      </w:pPr>
    </w:p>
    <w:p w14:paraId="64A8C8E7" w14:textId="77777777" w:rsidR="00AF2280" w:rsidRDefault="00AF2280" w:rsidP="00DD7235">
      <w:pPr>
        <w:pStyle w:val="1bodycopy10pt"/>
      </w:pPr>
    </w:p>
    <w:tbl>
      <w:tblPr>
        <w:tblStyle w:val="TableGrid"/>
        <w:tblW w:w="0" w:type="auto"/>
        <w:tblLook w:val="04A0" w:firstRow="1" w:lastRow="0" w:firstColumn="1" w:lastColumn="0" w:noHBand="0" w:noVBand="1"/>
      </w:tblPr>
      <w:tblGrid>
        <w:gridCol w:w="10456"/>
      </w:tblGrid>
      <w:tr w:rsidR="001A06D7" w14:paraId="3CD33577" w14:textId="77777777" w:rsidTr="001A06D7">
        <w:tc>
          <w:tcPr>
            <w:tcW w:w="10456" w:type="dxa"/>
          </w:tcPr>
          <w:p w14:paraId="07FE1334" w14:textId="77777777" w:rsidR="001A06D7" w:rsidRPr="00766198" w:rsidRDefault="001A06D7" w:rsidP="001A06D7">
            <w:pPr>
              <w:pStyle w:val="BodyText"/>
              <w:jc w:val="center"/>
              <w:rPr>
                <w:b/>
                <w:u w:val="single"/>
              </w:rPr>
            </w:pPr>
            <w:smartTag w:uri="urn:schemas-microsoft-com:office:smarttags" w:element="place">
              <w:smartTag w:uri="urn:schemas-microsoft-com:office:smarttags" w:element="PlaceName">
                <w:r w:rsidRPr="00766198">
                  <w:rPr>
                    <w:u w:val="single"/>
                  </w:rPr>
                  <w:t>North</w:t>
                </w:r>
              </w:smartTag>
              <w:r w:rsidRPr="00766198">
                <w:rPr>
                  <w:u w:val="single"/>
                </w:rPr>
                <w:t xml:space="preserve"> </w:t>
              </w:r>
              <w:smartTag w:uri="urn:schemas-microsoft-com:office:smarttags" w:element="PlaceType">
                <w:r w:rsidRPr="00766198">
                  <w:rPr>
                    <w:u w:val="single"/>
                  </w:rPr>
                  <w:t>Ridge</w:t>
                </w:r>
              </w:smartTag>
              <w:r w:rsidRPr="00766198">
                <w:rPr>
                  <w:u w:val="single"/>
                </w:rPr>
                <w:t xml:space="preserve"> </w:t>
              </w:r>
              <w:smartTag w:uri="urn:schemas-microsoft-com:office:smarttags" w:element="PlaceType">
                <w:r w:rsidRPr="00766198">
                  <w:rPr>
                    <w:u w:val="single"/>
                  </w:rPr>
                  <w:t>High School</w:t>
                </w:r>
              </w:smartTag>
            </w:smartTag>
          </w:p>
          <w:p w14:paraId="39335C9A" w14:textId="77777777" w:rsidR="001A06D7" w:rsidRPr="00766198" w:rsidRDefault="001A06D7" w:rsidP="001A06D7">
            <w:pPr>
              <w:pStyle w:val="BodyText"/>
              <w:jc w:val="center"/>
              <w:rPr>
                <w:b/>
                <w:u w:val="single"/>
              </w:rPr>
            </w:pPr>
          </w:p>
          <w:p w14:paraId="027447F5" w14:textId="77777777" w:rsidR="001A06D7" w:rsidRPr="00766198" w:rsidRDefault="001A06D7" w:rsidP="001A06D7">
            <w:pPr>
              <w:pStyle w:val="BodyText"/>
              <w:jc w:val="center"/>
            </w:pPr>
            <w:r w:rsidRPr="00766198">
              <w:rPr>
                <w:u w:val="single"/>
              </w:rPr>
              <w:t>PERSON SPECIFICATION</w:t>
            </w:r>
            <w:r>
              <w:rPr>
                <w:u w:val="single"/>
              </w:rPr>
              <w:t xml:space="preserve">- DEPUTY HEADTEACHER </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6"/>
              <w:gridCol w:w="2835"/>
              <w:gridCol w:w="4495"/>
            </w:tblGrid>
            <w:tr w:rsidR="001A06D7" w:rsidRPr="00766198" w14:paraId="4AC9A65D" w14:textId="77777777" w:rsidTr="000E2614">
              <w:tc>
                <w:tcPr>
                  <w:tcW w:w="4136" w:type="dxa"/>
                </w:tcPr>
                <w:p w14:paraId="41F92479" w14:textId="77777777" w:rsidR="001A06D7" w:rsidRPr="00766198" w:rsidRDefault="001A06D7" w:rsidP="001A06D7">
                  <w:pPr>
                    <w:pStyle w:val="BodyText"/>
                    <w:jc w:val="center"/>
                    <w:rPr>
                      <w:b/>
                      <w:u w:val="single"/>
                    </w:rPr>
                  </w:pPr>
                  <w:r w:rsidRPr="00766198">
                    <w:rPr>
                      <w:u w:val="single"/>
                    </w:rPr>
                    <w:t>Minimum essential requirements</w:t>
                  </w:r>
                </w:p>
                <w:p w14:paraId="0DF8FEB8" w14:textId="77777777" w:rsidR="001A06D7" w:rsidRPr="00766198" w:rsidRDefault="001A06D7" w:rsidP="001A06D7">
                  <w:pPr>
                    <w:pStyle w:val="BodyText"/>
                    <w:jc w:val="center"/>
                    <w:rPr>
                      <w:b/>
                      <w:u w:val="single"/>
                    </w:rPr>
                  </w:pPr>
                </w:p>
                <w:p w14:paraId="24508B46" w14:textId="77777777" w:rsidR="001A06D7" w:rsidRPr="00766198" w:rsidRDefault="001A06D7" w:rsidP="001A06D7">
                  <w:pPr>
                    <w:pStyle w:val="BodyText"/>
                    <w:jc w:val="center"/>
                    <w:rPr>
                      <w:b/>
                      <w:u w:val="single"/>
                    </w:rPr>
                  </w:pPr>
                  <w:r w:rsidRPr="00766198">
                    <w:rPr>
                      <w:u w:val="single"/>
                    </w:rPr>
                    <w:t>SKILLS AND KNOWLEDGE</w:t>
                  </w:r>
                </w:p>
              </w:tc>
              <w:tc>
                <w:tcPr>
                  <w:tcW w:w="2835" w:type="dxa"/>
                </w:tcPr>
                <w:p w14:paraId="40FBB946" w14:textId="77777777" w:rsidR="001A06D7" w:rsidRPr="00766198" w:rsidRDefault="001A06D7" w:rsidP="001A06D7">
                  <w:pPr>
                    <w:pStyle w:val="BodyText"/>
                    <w:jc w:val="center"/>
                    <w:rPr>
                      <w:b/>
                      <w:u w:val="single"/>
                    </w:rPr>
                  </w:pPr>
                  <w:r w:rsidRPr="00766198">
                    <w:rPr>
                      <w:u w:val="single"/>
                    </w:rPr>
                    <w:t>Method of assessment</w:t>
                  </w:r>
                </w:p>
              </w:tc>
              <w:tc>
                <w:tcPr>
                  <w:tcW w:w="4495" w:type="dxa"/>
                </w:tcPr>
                <w:p w14:paraId="13FF78CA" w14:textId="6A4B0769" w:rsidR="001A06D7" w:rsidRPr="00766198" w:rsidRDefault="001A06D7" w:rsidP="001A06D7">
                  <w:pPr>
                    <w:pStyle w:val="BodyText"/>
                    <w:rPr>
                      <w:b/>
                      <w:u w:val="single"/>
                    </w:rPr>
                  </w:pPr>
                  <w:r>
                    <w:t xml:space="preserve">                    </w:t>
                  </w:r>
                  <w:r>
                    <w:rPr>
                      <w:u w:val="single"/>
                    </w:rPr>
                    <w:t>Yes / No</w:t>
                  </w:r>
                </w:p>
              </w:tc>
            </w:tr>
            <w:tr w:rsidR="001A06D7" w:rsidRPr="00766198" w14:paraId="1C85A2D4" w14:textId="77777777" w:rsidTr="000E2614">
              <w:tc>
                <w:tcPr>
                  <w:tcW w:w="4136" w:type="dxa"/>
                </w:tcPr>
                <w:p w14:paraId="3500147A" w14:textId="77777777" w:rsidR="001A06D7" w:rsidRPr="00E55B32" w:rsidRDefault="001A06D7" w:rsidP="001A06D7">
                  <w:pPr>
                    <w:pStyle w:val="BodyText"/>
                    <w:numPr>
                      <w:ilvl w:val="0"/>
                      <w:numId w:val="33"/>
                    </w:numPr>
                    <w:spacing w:after="0" w:line="240" w:lineRule="auto"/>
                  </w:pPr>
                  <w:r w:rsidRPr="00E55B32">
                    <w:t>The ability to assess the educational needs of pupils with severe learning difficulties.</w:t>
                  </w:r>
                </w:p>
                <w:p w14:paraId="5F1E6C3A" w14:textId="77777777" w:rsidR="001A06D7" w:rsidRPr="00E55B32" w:rsidRDefault="001A06D7" w:rsidP="001A06D7">
                  <w:pPr>
                    <w:pStyle w:val="BodyText"/>
                  </w:pPr>
                </w:p>
              </w:tc>
              <w:tc>
                <w:tcPr>
                  <w:tcW w:w="2835" w:type="dxa"/>
                </w:tcPr>
                <w:p w14:paraId="2D2ADA18" w14:textId="77777777" w:rsidR="001A06D7" w:rsidRPr="00766198" w:rsidRDefault="001A06D7" w:rsidP="001A06D7">
                  <w:pPr>
                    <w:pStyle w:val="BodyText"/>
                  </w:pPr>
                  <w:r w:rsidRPr="00766198">
                    <w:t>Application form and interview</w:t>
                  </w:r>
                </w:p>
              </w:tc>
              <w:tc>
                <w:tcPr>
                  <w:tcW w:w="4495" w:type="dxa"/>
                </w:tcPr>
                <w:p w14:paraId="5FFD8935" w14:textId="77777777" w:rsidR="001A06D7" w:rsidRPr="00766198" w:rsidRDefault="001A06D7" w:rsidP="001A06D7">
                  <w:pPr>
                    <w:pStyle w:val="BodyText"/>
                  </w:pPr>
                </w:p>
              </w:tc>
            </w:tr>
            <w:tr w:rsidR="001A06D7" w:rsidRPr="00766198" w14:paraId="17015D4D" w14:textId="77777777" w:rsidTr="000E2614">
              <w:tc>
                <w:tcPr>
                  <w:tcW w:w="4136" w:type="dxa"/>
                </w:tcPr>
                <w:p w14:paraId="4DC45A0F" w14:textId="77777777" w:rsidR="001A06D7" w:rsidRPr="00E55B32" w:rsidRDefault="001A06D7" w:rsidP="001A06D7">
                  <w:pPr>
                    <w:pStyle w:val="BodyText"/>
                    <w:numPr>
                      <w:ilvl w:val="0"/>
                      <w:numId w:val="33"/>
                    </w:numPr>
                    <w:spacing w:after="0" w:line="240" w:lineRule="auto"/>
                  </w:pPr>
                  <w:r w:rsidRPr="00E55B32">
                    <w:t>The ability to plan individual learning targets, group work and class work that will be carried out personally and by other staff.</w:t>
                  </w:r>
                </w:p>
                <w:p w14:paraId="00BFD063" w14:textId="77777777" w:rsidR="001A06D7" w:rsidRPr="00E55B32" w:rsidRDefault="001A06D7" w:rsidP="001A06D7">
                  <w:pPr>
                    <w:pStyle w:val="BodyText"/>
                  </w:pPr>
                </w:p>
              </w:tc>
              <w:tc>
                <w:tcPr>
                  <w:tcW w:w="2835" w:type="dxa"/>
                </w:tcPr>
                <w:p w14:paraId="59AA1EC2" w14:textId="77777777" w:rsidR="001A06D7" w:rsidRPr="00766198" w:rsidRDefault="001A06D7" w:rsidP="001A06D7">
                  <w:pPr>
                    <w:pStyle w:val="BodyText"/>
                  </w:pPr>
                  <w:r w:rsidRPr="00766198">
                    <w:t>Application form and interview</w:t>
                  </w:r>
                </w:p>
              </w:tc>
              <w:tc>
                <w:tcPr>
                  <w:tcW w:w="4495" w:type="dxa"/>
                </w:tcPr>
                <w:p w14:paraId="6E6AEC8A" w14:textId="77777777" w:rsidR="001A06D7" w:rsidRPr="00766198" w:rsidRDefault="001A06D7" w:rsidP="001A06D7">
                  <w:pPr>
                    <w:pStyle w:val="BodyText"/>
                  </w:pPr>
                </w:p>
              </w:tc>
            </w:tr>
            <w:tr w:rsidR="001A06D7" w:rsidRPr="00766198" w14:paraId="21560346" w14:textId="77777777" w:rsidTr="000E2614">
              <w:tc>
                <w:tcPr>
                  <w:tcW w:w="4136" w:type="dxa"/>
                </w:tcPr>
                <w:p w14:paraId="2A650D7E" w14:textId="77777777" w:rsidR="001A06D7" w:rsidRPr="00E55B32" w:rsidRDefault="001A06D7" w:rsidP="001A06D7">
                  <w:pPr>
                    <w:pStyle w:val="BodyText"/>
                    <w:numPr>
                      <w:ilvl w:val="0"/>
                      <w:numId w:val="33"/>
                    </w:numPr>
                    <w:spacing w:after="0" w:line="240" w:lineRule="auto"/>
                  </w:pPr>
                  <w:r w:rsidRPr="00E55B32">
                    <w:t>The ability to communicate effectively with colleagues, parents, pupils and professionals.</w:t>
                  </w:r>
                </w:p>
                <w:p w14:paraId="01C36F4C" w14:textId="77777777" w:rsidR="001A06D7" w:rsidRPr="00E55B32" w:rsidRDefault="001A06D7" w:rsidP="001A06D7">
                  <w:pPr>
                    <w:pStyle w:val="BodyText"/>
                  </w:pPr>
                </w:p>
              </w:tc>
              <w:tc>
                <w:tcPr>
                  <w:tcW w:w="2835" w:type="dxa"/>
                </w:tcPr>
                <w:p w14:paraId="419165E4" w14:textId="77777777" w:rsidR="001A06D7" w:rsidRPr="00766198" w:rsidRDefault="001A06D7" w:rsidP="001A06D7">
                  <w:pPr>
                    <w:pStyle w:val="BodyText"/>
                  </w:pPr>
                  <w:r w:rsidRPr="00766198">
                    <w:t>Application form and interview</w:t>
                  </w:r>
                </w:p>
              </w:tc>
              <w:tc>
                <w:tcPr>
                  <w:tcW w:w="4495" w:type="dxa"/>
                </w:tcPr>
                <w:p w14:paraId="01FEA6EA" w14:textId="77777777" w:rsidR="001A06D7" w:rsidRPr="00766198" w:rsidRDefault="001A06D7" w:rsidP="001A06D7">
                  <w:pPr>
                    <w:pStyle w:val="BodyText"/>
                  </w:pPr>
                </w:p>
              </w:tc>
            </w:tr>
            <w:tr w:rsidR="001A06D7" w:rsidRPr="00766198" w14:paraId="7599ABEE" w14:textId="77777777" w:rsidTr="000E2614">
              <w:tc>
                <w:tcPr>
                  <w:tcW w:w="4136" w:type="dxa"/>
                </w:tcPr>
                <w:p w14:paraId="7BC86AF9" w14:textId="77777777" w:rsidR="001A06D7" w:rsidRPr="00E55B32" w:rsidRDefault="001A06D7" w:rsidP="001A06D7">
                  <w:pPr>
                    <w:pStyle w:val="BodyText"/>
                    <w:numPr>
                      <w:ilvl w:val="0"/>
                      <w:numId w:val="33"/>
                    </w:numPr>
                    <w:spacing w:after="0" w:line="240" w:lineRule="auto"/>
                  </w:pPr>
                  <w:r w:rsidRPr="00E55B32">
                    <w:t>The ability to organise a classroom to ensure a stimulating and appropriate learning environment which uses the resources within the school</w:t>
                  </w:r>
                  <w:r>
                    <w:t>, supporting colleagues across school with this where necessary.</w:t>
                  </w:r>
                </w:p>
                <w:p w14:paraId="52BCBB6E" w14:textId="77777777" w:rsidR="001A06D7" w:rsidRPr="00E55B32" w:rsidRDefault="001A06D7" w:rsidP="001A06D7">
                  <w:pPr>
                    <w:pStyle w:val="BodyText"/>
                  </w:pPr>
                </w:p>
              </w:tc>
              <w:tc>
                <w:tcPr>
                  <w:tcW w:w="2835" w:type="dxa"/>
                </w:tcPr>
                <w:p w14:paraId="2D6F573C" w14:textId="77777777" w:rsidR="001A06D7" w:rsidRPr="00766198" w:rsidRDefault="001A06D7" w:rsidP="001A06D7">
                  <w:pPr>
                    <w:pStyle w:val="BodyText"/>
                  </w:pPr>
                  <w:r w:rsidRPr="00766198">
                    <w:t>Application form and interview</w:t>
                  </w:r>
                </w:p>
              </w:tc>
              <w:tc>
                <w:tcPr>
                  <w:tcW w:w="4495" w:type="dxa"/>
                </w:tcPr>
                <w:p w14:paraId="23725E55" w14:textId="77777777" w:rsidR="001A06D7" w:rsidRPr="00766198" w:rsidRDefault="001A06D7" w:rsidP="001A06D7">
                  <w:pPr>
                    <w:pStyle w:val="BodyText"/>
                  </w:pPr>
                </w:p>
              </w:tc>
            </w:tr>
            <w:tr w:rsidR="001A06D7" w:rsidRPr="00766198" w14:paraId="4D74E0B6" w14:textId="77777777" w:rsidTr="000E2614">
              <w:trPr>
                <w:trHeight w:val="968"/>
              </w:trPr>
              <w:tc>
                <w:tcPr>
                  <w:tcW w:w="4136" w:type="dxa"/>
                  <w:shd w:val="clear" w:color="auto" w:fill="auto"/>
                </w:tcPr>
                <w:p w14:paraId="2365CD7D" w14:textId="77777777" w:rsidR="001A06D7" w:rsidRPr="00E55B32" w:rsidRDefault="001A06D7" w:rsidP="001A06D7">
                  <w:pPr>
                    <w:pStyle w:val="BodyText"/>
                    <w:numPr>
                      <w:ilvl w:val="0"/>
                      <w:numId w:val="33"/>
                    </w:numPr>
                    <w:spacing w:after="0" w:line="240" w:lineRule="auto"/>
                  </w:pPr>
                  <w:r w:rsidRPr="00E55B32">
                    <w:t>The ability to lead a team and lead on major areas of School development.</w:t>
                  </w:r>
                </w:p>
                <w:p w14:paraId="1388E9FD" w14:textId="77777777" w:rsidR="001A06D7" w:rsidRPr="00E55B32" w:rsidRDefault="001A06D7" w:rsidP="001A06D7">
                  <w:pPr>
                    <w:pStyle w:val="BodyText"/>
                  </w:pPr>
                </w:p>
              </w:tc>
              <w:tc>
                <w:tcPr>
                  <w:tcW w:w="2835" w:type="dxa"/>
                </w:tcPr>
                <w:p w14:paraId="06853D85" w14:textId="77777777" w:rsidR="001A06D7" w:rsidRPr="00766198" w:rsidRDefault="001A06D7" w:rsidP="001A06D7">
                  <w:pPr>
                    <w:pStyle w:val="BodyText"/>
                  </w:pPr>
                  <w:r w:rsidRPr="00766198">
                    <w:t>Interview</w:t>
                  </w:r>
                </w:p>
              </w:tc>
              <w:tc>
                <w:tcPr>
                  <w:tcW w:w="4495" w:type="dxa"/>
                </w:tcPr>
                <w:p w14:paraId="4095CA0B" w14:textId="77777777" w:rsidR="001A06D7" w:rsidRPr="00766198" w:rsidRDefault="001A06D7" w:rsidP="001A06D7">
                  <w:pPr>
                    <w:pStyle w:val="BodyText"/>
                  </w:pPr>
                </w:p>
              </w:tc>
            </w:tr>
            <w:tr w:rsidR="001A06D7" w:rsidRPr="00766198" w14:paraId="35F129E0" w14:textId="77777777" w:rsidTr="000E2614">
              <w:trPr>
                <w:trHeight w:val="968"/>
              </w:trPr>
              <w:tc>
                <w:tcPr>
                  <w:tcW w:w="4136" w:type="dxa"/>
                  <w:shd w:val="clear" w:color="auto" w:fill="auto"/>
                </w:tcPr>
                <w:p w14:paraId="17DD825B" w14:textId="77777777" w:rsidR="001A06D7" w:rsidRPr="00E55B32" w:rsidRDefault="001A06D7" w:rsidP="001A06D7">
                  <w:pPr>
                    <w:pStyle w:val="BodyText"/>
                    <w:numPr>
                      <w:ilvl w:val="0"/>
                      <w:numId w:val="33"/>
                    </w:numPr>
                    <w:spacing w:after="0" w:line="240" w:lineRule="auto"/>
                  </w:pPr>
                  <w:r>
                    <w:t>To have experience in managing a range of professionals to maintain high standards within the school</w:t>
                  </w:r>
                </w:p>
              </w:tc>
              <w:tc>
                <w:tcPr>
                  <w:tcW w:w="2835" w:type="dxa"/>
                </w:tcPr>
                <w:p w14:paraId="27DEA78A" w14:textId="77777777" w:rsidR="001A06D7" w:rsidRPr="00766198" w:rsidRDefault="001A06D7" w:rsidP="001A06D7">
                  <w:pPr>
                    <w:pStyle w:val="BodyText"/>
                  </w:pPr>
                  <w:r w:rsidRPr="00766198">
                    <w:t>Application form and interview</w:t>
                  </w:r>
                </w:p>
              </w:tc>
              <w:tc>
                <w:tcPr>
                  <w:tcW w:w="4495" w:type="dxa"/>
                </w:tcPr>
                <w:p w14:paraId="23CE21BE" w14:textId="77777777" w:rsidR="001A06D7" w:rsidRPr="00766198" w:rsidRDefault="001A06D7" w:rsidP="001A06D7">
                  <w:pPr>
                    <w:pStyle w:val="BodyText"/>
                  </w:pPr>
                </w:p>
              </w:tc>
            </w:tr>
            <w:tr w:rsidR="001A06D7" w:rsidRPr="00766198" w14:paraId="4313A4C9" w14:textId="77777777" w:rsidTr="000E2614">
              <w:trPr>
                <w:trHeight w:val="968"/>
              </w:trPr>
              <w:tc>
                <w:tcPr>
                  <w:tcW w:w="4136" w:type="dxa"/>
                  <w:shd w:val="clear" w:color="auto" w:fill="auto"/>
                </w:tcPr>
                <w:p w14:paraId="7FE04486" w14:textId="77777777" w:rsidR="001A06D7" w:rsidRDefault="001A06D7" w:rsidP="001A06D7">
                  <w:pPr>
                    <w:pStyle w:val="BodyText"/>
                    <w:numPr>
                      <w:ilvl w:val="0"/>
                      <w:numId w:val="33"/>
                    </w:numPr>
                    <w:spacing w:after="0" w:line="240" w:lineRule="auto"/>
                  </w:pPr>
                  <w:r>
                    <w:t>To have experience and confidence in supporting colleagues in a range of areas and/or having difficult conversations if necessary</w:t>
                  </w:r>
                </w:p>
              </w:tc>
              <w:tc>
                <w:tcPr>
                  <w:tcW w:w="2835" w:type="dxa"/>
                </w:tcPr>
                <w:p w14:paraId="59B1B3D3" w14:textId="77777777" w:rsidR="001A06D7" w:rsidRPr="00766198" w:rsidRDefault="001A06D7" w:rsidP="001A06D7">
                  <w:pPr>
                    <w:pStyle w:val="BodyText"/>
                  </w:pPr>
                  <w:r w:rsidRPr="00766198">
                    <w:t>Interview</w:t>
                  </w:r>
                </w:p>
              </w:tc>
              <w:tc>
                <w:tcPr>
                  <w:tcW w:w="4495" w:type="dxa"/>
                </w:tcPr>
                <w:p w14:paraId="114C9C44" w14:textId="77777777" w:rsidR="001A06D7" w:rsidRPr="00766198" w:rsidRDefault="001A06D7" w:rsidP="001A06D7">
                  <w:pPr>
                    <w:pStyle w:val="BodyText"/>
                  </w:pPr>
                </w:p>
              </w:tc>
            </w:tr>
            <w:tr w:rsidR="001A06D7" w:rsidRPr="00766198" w14:paraId="4DD6E0BA" w14:textId="77777777" w:rsidTr="000E2614">
              <w:tc>
                <w:tcPr>
                  <w:tcW w:w="4136" w:type="dxa"/>
                </w:tcPr>
                <w:p w14:paraId="63A582D1" w14:textId="77777777" w:rsidR="001A06D7" w:rsidRPr="00E55B32" w:rsidRDefault="001A06D7" w:rsidP="001A06D7">
                  <w:pPr>
                    <w:pStyle w:val="BodyText"/>
                    <w:numPr>
                      <w:ilvl w:val="0"/>
                      <w:numId w:val="33"/>
                    </w:numPr>
                    <w:spacing w:after="0" w:line="240" w:lineRule="auto"/>
                  </w:pPr>
                  <w:r w:rsidRPr="00E55B32">
                    <w:lastRenderedPageBreak/>
                    <w:t>The ability to analyse data and target set</w:t>
                  </w:r>
                </w:p>
              </w:tc>
              <w:tc>
                <w:tcPr>
                  <w:tcW w:w="2835" w:type="dxa"/>
                </w:tcPr>
                <w:p w14:paraId="5F9876EC" w14:textId="77777777" w:rsidR="001A06D7" w:rsidRPr="00766198" w:rsidRDefault="001A06D7" w:rsidP="001A06D7">
                  <w:pPr>
                    <w:pStyle w:val="BodyText"/>
                  </w:pPr>
                  <w:r w:rsidRPr="00766198">
                    <w:t>Application form and interview</w:t>
                  </w:r>
                </w:p>
              </w:tc>
              <w:tc>
                <w:tcPr>
                  <w:tcW w:w="4495" w:type="dxa"/>
                </w:tcPr>
                <w:p w14:paraId="77172442" w14:textId="77777777" w:rsidR="001A06D7" w:rsidRPr="00766198" w:rsidRDefault="001A06D7" w:rsidP="001A06D7">
                  <w:pPr>
                    <w:pStyle w:val="BodyText"/>
                  </w:pPr>
                </w:p>
              </w:tc>
            </w:tr>
            <w:tr w:rsidR="001A06D7" w:rsidRPr="00766198" w14:paraId="311F609D" w14:textId="77777777" w:rsidTr="000E2614">
              <w:tc>
                <w:tcPr>
                  <w:tcW w:w="4136" w:type="dxa"/>
                </w:tcPr>
                <w:p w14:paraId="47781703" w14:textId="77777777" w:rsidR="001A06D7" w:rsidRPr="00E55B32" w:rsidRDefault="001A06D7" w:rsidP="001A06D7">
                  <w:pPr>
                    <w:pStyle w:val="BodyText"/>
                  </w:pPr>
                  <w:r w:rsidRPr="00E55B32">
                    <w:t>8. To have commitment to inclusion for pupils with severe learning difficulties</w:t>
                  </w:r>
                </w:p>
                <w:p w14:paraId="6517A6F4" w14:textId="77777777" w:rsidR="001A06D7" w:rsidRPr="00E55B32" w:rsidRDefault="001A06D7" w:rsidP="001A06D7">
                  <w:pPr>
                    <w:pStyle w:val="BodyText"/>
                  </w:pPr>
                </w:p>
              </w:tc>
              <w:tc>
                <w:tcPr>
                  <w:tcW w:w="2835" w:type="dxa"/>
                </w:tcPr>
                <w:p w14:paraId="576CC8D0" w14:textId="77777777" w:rsidR="001A06D7" w:rsidRPr="00766198" w:rsidRDefault="001A06D7" w:rsidP="001A06D7">
                  <w:pPr>
                    <w:pStyle w:val="BodyText"/>
                  </w:pPr>
                  <w:r w:rsidRPr="00766198">
                    <w:t>Application form and interview</w:t>
                  </w:r>
                </w:p>
              </w:tc>
              <w:tc>
                <w:tcPr>
                  <w:tcW w:w="4495" w:type="dxa"/>
                </w:tcPr>
                <w:p w14:paraId="0360BC2B" w14:textId="77777777" w:rsidR="001A06D7" w:rsidRPr="00766198" w:rsidRDefault="001A06D7" w:rsidP="001A06D7">
                  <w:pPr>
                    <w:pStyle w:val="BodyText"/>
                  </w:pPr>
                </w:p>
              </w:tc>
            </w:tr>
            <w:tr w:rsidR="001A06D7" w:rsidRPr="00766198" w14:paraId="6EA285BB" w14:textId="77777777" w:rsidTr="000E2614">
              <w:tc>
                <w:tcPr>
                  <w:tcW w:w="4136" w:type="dxa"/>
                </w:tcPr>
                <w:p w14:paraId="1BCA3A35" w14:textId="77777777" w:rsidR="001A06D7" w:rsidRPr="00E55B32" w:rsidRDefault="001A06D7" w:rsidP="001A06D7">
                  <w:pPr>
                    <w:pStyle w:val="BodyText"/>
                  </w:pPr>
                  <w:r w:rsidRPr="00E55B32">
                    <w:t>9. To have knowledge of recent developments in education and understand what a 14 – 19 curriculum should be – including appropriate accreditation.</w:t>
                  </w:r>
                </w:p>
                <w:p w14:paraId="3827CE8F" w14:textId="77777777" w:rsidR="001A06D7" w:rsidRPr="00E55B32" w:rsidRDefault="001A06D7" w:rsidP="001A06D7">
                  <w:pPr>
                    <w:pStyle w:val="BodyText"/>
                  </w:pPr>
                </w:p>
              </w:tc>
              <w:tc>
                <w:tcPr>
                  <w:tcW w:w="2835" w:type="dxa"/>
                </w:tcPr>
                <w:p w14:paraId="6A2C0C7A" w14:textId="77777777" w:rsidR="001A06D7" w:rsidRPr="00766198" w:rsidRDefault="001A06D7" w:rsidP="001A06D7">
                  <w:pPr>
                    <w:pStyle w:val="BodyText"/>
                  </w:pPr>
                  <w:r w:rsidRPr="00766198">
                    <w:t>Application form and interview</w:t>
                  </w:r>
                </w:p>
              </w:tc>
              <w:tc>
                <w:tcPr>
                  <w:tcW w:w="4495" w:type="dxa"/>
                </w:tcPr>
                <w:p w14:paraId="36E79DEE" w14:textId="77777777" w:rsidR="001A06D7" w:rsidRPr="00766198" w:rsidRDefault="001A06D7" w:rsidP="001A06D7">
                  <w:pPr>
                    <w:pStyle w:val="BodyText"/>
                  </w:pPr>
                </w:p>
              </w:tc>
            </w:tr>
            <w:tr w:rsidR="001A06D7" w:rsidRPr="00766198" w14:paraId="222DA5D6" w14:textId="77777777" w:rsidTr="000E2614">
              <w:tc>
                <w:tcPr>
                  <w:tcW w:w="4136" w:type="dxa"/>
                </w:tcPr>
                <w:p w14:paraId="6BF141B4" w14:textId="77777777" w:rsidR="001A06D7" w:rsidRPr="00E55B32" w:rsidRDefault="001A06D7" w:rsidP="001A06D7">
                  <w:pPr>
                    <w:pStyle w:val="BodyText"/>
                  </w:pPr>
                  <w:r w:rsidRPr="00E55B32">
                    <w:t>10. To use ICT to support teaching and learning and record keeping</w:t>
                  </w:r>
                </w:p>
                <w:p w14:paraId="21729073" w14:textId="77777777" w:rsidR="001A06D7" w:rsidRPr="00E55B32" w:rsidRDefault="001A06D7" w:rsidP="001A06D7">
                  <w:pPr>
                    <w:pStyle w:val="BodyText"/>
                  </w:pPr>
                </w:p>
              </w:tc>
              <w:tc>
                <w:tcPr>
                  <w:tcW w:w="2835" w:type="dxa"/>
                </w:tcPr>
                <w:p w14:paraId="431C6192" w14:textId="77777777" w:rsidR="001A06D7" w:rsidRPr="00766198" w:rsidRDefault="001A06D7" w:rsidP="001A06D7">
                  <w:pPr>
                    <w:pStyle w:val="BodyText"/>
                  </w:pPr>
                  <w:r w:rsidRPr="00766198">
                    <w:t>Application form and interview</w:t>
                  </w:r>
                </w:p>
              </w:tc>
              <w:tc>
                <w:tcPr>
                  <w:tcW w:w="4495" w:type="dxa"/>
                </w:tcPr>
                <w:p w14:paraId="32D7F70E" w14:textId="77777777" w:rsidR="001A06D7" w:rsidRPr="00766198" w:rsidRDefault="001A06D7" w:rsidP="001A06D7">
                  <w:pPr>
                    <w:pStyle w:val="BodyText"/>
                  </w:pPr>
                </w:p>
              </w:tc>
            </w:tr>
            <w:tr w:rsidR="001A06D7" w:rsidRPr="00766198" w14:paraId="6651CB84" w14:textId="77777777" w:rsidTr="000E2614">
              <w:tc>
                <w:tcPr>
                  <w:tcW w:w="4136" w:type="dxa"/>
                </w:tcPr>
                <w:p w14:paraId="4C3FBCBC" w14:textId="77777777" w:rsidR="001A06D7" w:rsidRPr="00E55B32" w:rsidRDefault="001A06D7" w:rsidP="001A06D7">
                  <w:pPr>
                    <w:pStyle w:val="BodyText"/>
                  </w:pPr>
                  <w:r w:rsidRPr="00E55B32">
                    <w:t>11.The ability to support and advise other colleagues on the strategies to use when teaching pupils in North Ridge High</w:t>
                  </w:r>
                </w:p>
                <w:p w14:paraId="443868C4" w14:textId="77777777" w:rsidR="001A06D7" w:rsidRPr="00E55B32" w:rsidRDefault="001A06D7" w:rsidP="001A06D7">
                  <w:pPr>
                    <w:pStyle w:val="BodyText"/>
                  </w:pPr>
                </w:p>
              </w:tc>
              <w:tc>
                <w:tcPr>
                  <w:tcW w:w="2835" w:type="dxa"/>
                </w:tcPr>
                <w:p w14:paraId="4317F355" w14:textId="77777777" w:rsidR="001A06D7" w:rsidRPr="00766198" w:rsidRDefault="001A06D7" w:rsidP="001A06D7">
                  <w:pPr>
                    <w:pStyle w:val="BodyText"/>
                  </w:pPr>
                  <w:r w:rsidRPr="00766198">
                    <w:t>Application form and interview</w:t>
                  </w:r>
                </w:p>
              </w:tc>
              <w:tc>
                <w:tcPr>
                  <w:tcW w:w="4495" w:type="dxa"/>
                </w:tcPr>
                <w:p w14:paraId="08DECC57" w14:textId="77777777" w:rsidR="001A06D7" w:rsidRPr="00766198" w:rsidRDefault="001A06D7" w:rsidP="001A06D7">
                  <w:pPr>
                    <w:pStyle w:val="BodyText"/>
                  </w:pPr>
                </w:p>
              </w:tc>
            </w:tr>
            <w:tr w:rsidR="001A06D7" w:rsidRPr="00766198" w14:paraId="0CE5B60F" w14:textId="77777777" w:rsidTr="000E2614">
              <w:tc>
                <w:tcPr>
                  <w:tcW w:w="4136" w:type="dxa"/>
                </w:tcPr>
                <w:p w14:paraId="6AF983B5" w14:textId="77777777" w:rsidR="001A06D7" w:rsidRPr="00A871D8" w:rsidRDefault="001A06D7" w:rsidP="001A06D7">
                  <w:pPr>
                    <w:pStyle w:val="BodyText"/>
                  </w:pPr>
                  <w:r w:rsidRPr="00A871D8">
                    <w:t>12.To have a good understanding of systems of school self- evaluation</w:t>
                  </w:r>
                </w:p>
              </w:tc>
              <w:tc>
                <w:tcPr>
                  <w:tcW w:w="2835" w:type="dxa"/>
                </w:tcPr>
                <w:p w14:paraId="013EA128" w14:textId="77777777" w:rsidR="001A06D7" w:rsidRPr="00766198" w:rsidRDefault="001A06D7" w:rsidP="001A06D7">
                  <w:pPr>
                    <w:pStyle w:val="BodyText"/>
                  </w:pPr>
                  <w:r w:rsidRPr="00766198">
                    <w:t>Application form and interview</w:t>
                  </w:r>
                </w:p>
              </w:tc>
              <w:tc>
                <w:tcPr>
                  <w:tcW w:w="4495" w:type="dxa"/>
                </w:tcPr>
                <w:p w14:paraId="5AB92C4F" w14:textId="77777777" w:rsidR="001A06D7" w:rsidRPr="00766198" w:rsidRDefault="001A06D7" w:rsidP="001A06D7">
                  <w:pPr>
                    <w:pStyle w:val="BodyText"/>
                  </w:pPr>
                </w:p>
              </w:tc>
            </w:tr>
            <w:tr w:rsidR="001A06D7" w:rsidRPr="00766198" w14:paraId="2959F157" w14:textId="77777777" w:rsidTr="000E2614">
              <w:tc>
                <w:tcPr>
                  <w:tcW w:w="4136" w:type="dxa"/>
                </w:tcPr>
                <w:p w14:paraId="638616D8" w14:textId="77777777" w:rsidR="001A06D7" w:rsidRPr="00E55B32" w:rsidRDefault="001A06D7" w:rsidP="001A06D7">
                  <w:pPr>
                    <w:pStyle w:val="BodyText"/>
                    <w:jc w:val="center"/>
                    <w:rPr>
                      <w:b/>
                      <w:u w:val="single"/>
                    </w:rPr>
                  </w:pPr>
                  <w:r w:rsidRPr="00E55B32">
                    <w:rPr>
                      <w:u w:val="single"/>
                    </w:rPr>
                    <w:t>EXPERIENCE/ QUALIFICATIONS/ TRAINING</w:t>
                  </w:r>
                </w:p>
                <w:p w14:paraId="2A273B8E" w14:textId="77777777" w:rsidR="001A06D7" w:rsidRPr="00E55B32" w:rsidRDefault="001A06D7" w:rsidP="001A06D7">
                  <w:pPr>
                    <w:pStyle w:val="BodyText"/>
                    <w:jc w:val="center"/>
                    <w:rPr>
                      <w:b/>
                      <w:u w:val="single"/>
                    </w:rPr>
                  </w:pPr>
                </w:p>
              </w:tc>
              <w:tc>
                <w:tcPr>
                  <w:tcW w:w="2835" w:type="dxa"/>
                </w:tcPr>
                <w:p w14:paraId="3E247D52" w14:textId="77777777" w:rsidR="001A06D7" w:rsidRPr="00766198" w:rsidRDefault="001A06D7" w:rsidP="001A06D7">
                  <w:pPr>
                    <w:pStyle w:val="BodyText"/>
                  </w:pPr>
                </w:p>
              </w:tc>
              <w:tc>
                <w:tcPr>
                  <w:tcW w:w="4495" w:type="dxa"/>
                </w:tcPr>
                <w:p w14:paraId="18E87840" w14:textId="77777777" w:rsidR="001A06D7" w:rsidRPr="00766198" w:rsidRDefault="001A06D7" w:rsidP="001A06D7">
                  <w:pPr>
                    <w:pStyle w:val="BodyText"/>
                  </w:pPr>
                </w:p>
              </w:tc>
            </w:tr>
            <w:tr w:rsidR="001A06D7" w:rsidRPr="00766198" w14:paraId="38397DA0" w14:textId="77777777" w:rsidTr="000E2614">
              <w:tc>
                <w:tcPr>
                  <w:tcW w:w="4136" w:type="dxa"/>
                </w:tcPr>
                <w:p w14:paraId="7A8C5205" w14:textId="77777777" w:rsidR="001A06D7" w:rsidRPr="00E55B32" w:rsidRDefault="001A06D7" w:rsidP="001A06D7">
                  <w:pPr>
                    <w:pStyle w:val="BodyText"/>
                  </w:pPr>
                  <w:r w:rsidRPr="00E55B32">
                    <w:t>13.  To have a teacher’s qualification recognised by the DFE</w:t>
                  </w:r>
                </w:p>
                <w:p w14:paraId="74338B97" w14:textId="77777777" w:rsidR="001A06D7" w:rsidRPr="00E55B32" w:rsidRDefault="001A06D7" w:rsidP="001A06D7">
                  <w:pPr>
                    <w:pStyle w:val="BodyText"/>
                  </w:pPr>
                </w:p>
              </w:tc>
              <w:tc>
                <w:tcPr>
                  <w:tcW w:w="2835" w:type="dxa"/>
                </w:tcPr>
                <w:p w14:paraId="787F10C5" w14:textId="77777777" w:rsidR="001A06D7" w:rsidRPr="00766198" w:rsidRDefault="001A06D7" w:rsidP="001A06D7">
                  <w:pPr>
                    <w:pStyle w:val="BodyText"/>
                  </w:pPr>
                  <w:r w:rsidRPr="00766198">
                    <w:t>Application form</w:t>
                  </w:r>
                </w:p>
                <w:p w14:paraId="3DB34B94" w14:textId="77777777" w:rsidR="001A06D7" w:rsidRPr="00766198" w:rsidRDefault="001A06D7" w:rsidP="001A06D7">
                  <w:pPr>
                    <w:pStyle w:val="BodyText"/>
                  </w:pPr>
                </w:p>
                <w:p w14:paraId="226749E7" w14:textId="77777777" w:rsidR="001A06D7" w:rsidRPr="00766198" w:rsidRDefault="001A06D7" w:rsidP="001A06D7">
                  <w:pPr>
                    <w:pStyle w:val="BodyText"/>
                  </w:pPr>
                </w:p>
                <w:p w14:paraId="6F8AF44A" w14:textId="77777777" w:rsidR="001A06D7" w:rsidRPr="00766198" w:rsidRDefault="001A06D7" w:rsidP="001A06D7">
                  <w:pPr>
                    <w:pStyle w:val="BodyText"/>
                  </w:pPr>
                  <w:r w:rsidRPr="00766198">
                    <w:t>Interview</w:t>
                  </w:r>
                </w:p>
              </w:tc>
              <w:tc>
                <w:tcPr>
                  <w:tcW w:w="4495" w:type="dxa"/>
                </w:tcPr>
                <w:p w14:paraId="40CA9EC3" w14:textId="77777777" w:rsidR="001A06D7" w:rsidRPr="00766198" w:rsidRDefault="001A06D7" w:rsidP="001A06D7">
                  <w:pPr>
                    <w:pStyle w:val="BodyText"/>
                  </w:pPr>
                </w:p>
              </w:tc>
            </w:tr>
            <w:tr w:rsidR="001A06D7" w:rsidRPr="00766198" w14:paraId="7DD1B5EA" w14:textId="77777777" w:rsidTr="000E2614">
              <w:tc>
                <w:tcPr>
                  <w:tcW w:w="4136" w:type="dxa"/>
                </w:tcPr>
                <w:p w14:paraId="1095345A" w14:textId="77777777" w:rsidR="001A06D7" w:rsidRPr="00E55B32" w:rsidRDefault="001A06D7" w:rsidP="001A06D7">
                  <w:pPr>
                    <w:pStyle w:val="BodyText"/>
                  </w:pPr>
                  <w:r>
                    <w:t xml:space="preserve">14. </w:t>
                  </w:r>
                  <w:r w:rsidRPr="00E55B32">
                    <w:t>To have experience of appropriate assessment of learning difficulties</w:t>
                  </w:r>
                </w:p>
                <w:p w14:paraId="47061046" w14:textId="77777777" w:rsidR="001A06D7" w:rsidRPr="00E55B32" w:rsidRDefault="001A06D7" w:rsidP="001A06D7">
                  <w:pPr>
                    <w:pStyle w:val="BodyText"/>
                  </w:pPr>
                </w:p>
              </w:tc>
              <w:tc>
                <w:tcPr>
                  <w:tcW w:w="2835" w:type="dxa"/>
                </w:tcPr>
                <w:p w14:paraId="4EAB3461" w14:textId="4C247337" w:rsidR="001A06D7" w:rsidRPr="00766198" w:rsidRDefault="00CE7BC0" w:rsidP="001A06D7">
                  <w:pPr>
                    <w:pStyle w:val="BodyText"/>
                  </w:pPr>
                  <w:r>
                    <w:t>Interview</w:t>
                  </w:r>
                </w:p>
              </w:tc>
              <w:tc>
                <w:tcPr>
                  <w:tcW w:w="4495" w:type="dxa"/>
                </w:tcPr>
                <w:p w14:paraId="19055D1C" w14:textId="77777777" w:rsidR="001A06D7" w:rsidRPr="00766198" w:rsidRDefault="001A06D7" w:rsidP="001A06D7">
                  <w:pPr>
                    <w:pStyle w:val="BodyText"/>
                  </w:pPr>
                </w:p>
              </w:tc>
            </w:tr>
            <w:tr w:rsidR="001A06D7" w:rsidRPr="00766198" w14:paraId="0FE2A0B5" w14:textId="77777777" w:rsidTr="000E2614">
              <w:tc>
                <w:tcPr>
                  <w:tcW w:w="4136" w:type="dxa"/>
                  <w:shd w:val="clear" w:color="auto" w:fill="auto"/>
                </w:tcPr>
                <w:p w14:paraId="713CBB6E" w14:textId="77777777" w:rsidR="001A06D7" w:rsidRPr="00E55B32" w:rsidRDefault="001A06D7" w:rsidP="001A06D7">
                  <w:pPr>
                    <w:pStyle w:val="BodyText"/>
                  </w:pPr>
                  <w:r w:rsidRPr="00E55B32">
                    <w:t>1</w:t>
                  </w:r>
                  <w:r>
                    <w:t>5</w:t>
                  </w:r>
                  <w:r w:rsidRPr="00E55B32">
                    <w:t>. To be willing to work towards NPQH</w:t>
                  </w:r>
                </w:p>
                <w:p w14:paraId="41EF5AAE" w14:textId="77777777" w:rsidR="001A06D7" w:rsidRPr="00E55B32" w:rsidRDefault="001A06D7" w:rsidP="001A06D7">
                  <w:pPr>
                    <w:pStyle w:val="BodyText"/>
                  </w:pPr>
                </w:p>
              </w:tc>
              <w:tc>
                <w:tcPr>
                  <w:tcW w:w="2835" w:type="dxa"/>
                </w:tcPr>
                <w:p w14:paraId="16769876" w14:textId="77777777" w:rsidR="001A06D7" w:rsidRPr="00766198" w:rsidRDefault="001A06D7" w:rsidP="001A06D7">
                  <w:pPr>
                    <w:pStyle w:val="BodyText"/>
                  </w:pPr>
                  <w:r>
                    <w:t>interview</w:t>
                  </w:r>
                </w:p>
              </w:tc>
              <w:tc>
                <w:tcPr>
                  <w:tcW w:w="4495" w:type="dxa"/>
                </w:tcPr>
                <w:p w14:paraId="5EC392C6" w14:textId="77777777" w:rsidR="001A06D7" w:rsidRPr="00766198" w:rsidRDefault="001A06D7" w:rsidP="001A06D7">
                  <w:pPr>
                    <w:pStyle w:val="BodyText"/>
                  </w:pPr>
                </w:p>
              </w:tc>
            </w:tr>
            <w:tr w:rsidR="001A06D7" w:rsidRPr="00766198" w14:paraId="6D4212EC" w14:textId="77777777" w:rsidTr="000E2614">
              <w:tc>
                <w:tcPr>
                  <w:tcW w:w="4136" w:type="dxa"/>
                  <w:shd w:val="clear" w:color="auto" w:fill="auto"/>
                </w:tcPr>
                <w:p w14:paraId="043BED04" w14:textId="77777777" w:rsidR="001A06D7" w:rsidRPr="00E55B32" w:rsidRDefault="001A06D7" w:rsidP="001A06D7">
                  <w:pPr>
                    <w:pStyle w:val="BodyText"/>
                  </w:pPr>
                  <w:r w:rsidRPr="00E55B32">
                    <w:t>1</w:t>
                  </w:r>
                  <w:r>
                    <w:t>6</w:t>
                  </w:r>
                  <w:r w:rsidRPr="00E55B32">
                    <w:t>. To have at least 2 years’ experience as a leader in a school leading or managing an area of school development</w:t>
                  </w:r>
                </w:p>
              </w:tc>
              <w:tc>
                <w:tcPr>
                  <w:tcW w:w="2835" w:type="dxa"/>
                </w:tcPr>
                <w:p w14:paraId="0A005AD8" w14:textId="77777777" w:rsidR="001A06D7" w:rsidRPr="00766198" w:rsidRDefault="001A06D7" w:rsidP="001A06D7">
                  <w:pPr>
                    <w:pStyle w:val="BodyText"/>
                  </w:pPr>
                  <w:r>
                    <w:t>Application form</w:t>
                  </w:r>
                </w:p>
              </w:tc>
              <w:tc>
                <w:tcPr>
                  <w:tcW w:w="4495" w:type="dxa"/>
                </w:tcPr>
                <w:p w14:paraId="4AA9C046" w14:textId="77777777" w:rsidR="001A06D7" w:rsidRPr="00766198" w:rsidRDefault="001A06D7" w:rsidP="001A06D7">
                  <w:pPr>
                    <w:pStyle w:val="BodyText"/>
                  </w:pPr>
                </w:p>
              </w:tc>
            </w:tr>
            <w:tr w:rsidR="001A06D7" w:rsidRPr="00766198" w14:paraId="7B5D034F" w14:textId="77777777" w:rsidTr="000E2614">
              <w:tc>
                <w:tcPr>
                  <w:tcW w:w="4136" w:type="dxa"/>
                  <w:shd w:val="clear" w:color="auto" w:fill="auto"/>
                </w:tcPr>
                <w:p w14:paraId="1ADCCB3E" w14:textId="77777777" w:rsidR="001A06D7" w:rsidRPr="00E55B32" w:rsidRDefault="001A06D7" w:rsidP="001A06D7">
                  <w:pPr>
                    <w:pStyle w:val="BodyText"/>
                  </w:pPr>
                  <w:r w:rsidRPr="00E55B32">
                    <w:lastRenderedPageBreak/>
                    <w:t>1</w:t>
                  </w:r>
                  <w:r>
                    <w:t>7</w:t>
                  </w:r>
                  <w:r w:rsidRPr="00E55B32">
                    <w:t>. To be able to use positive handling and de-escalation when required.</w:t>
                  </w:r>
                </w:p>
                <w:p w14:paraId="236DC565" w14:textId="77777777" w:rsidR="001A06D7" w:rsidRPr="00E55B32" w:rsidRDefault="001A06D7" w:rsidP="001A06D7">
                  <w:pPr>
                    <w:pStyle w:val="BodyText"/>
                  </w:pPr>
                </w:p>
              </w:tc>
              <w:tc>
                <w:tcPr>
                  <w:tcW w:w="2835" w:type="dxa"/>
                </w:tcPr>
                <w:p w14:paraId="453A6C30" w14:textId="77777777" w:rsidR="001A06D7" w:rsidRPr="00766198" w:rsidRDefault="001A06D7" w:rsidP="001A06D7">
                  <w:pPr>
                    <w:pStyle w:val="BodyText"/>
                  </w:pPr>
                  <w:r w:rsidRPr="00766198">
                    <w:t>Interview</w:t>
                  </w:r>
                </w:p>
              </w:tc>
              <w:tc>
                <w:tcPr>
                  <w:tcW w:w="4495" w:type="dxa"/>
                </w:tcPr>
                <w:p w14:paraId="6D5545A0" w14:textId="77777777" w:rsidR="001A06D7" w:rsidRPr="00766198" w:rsidRDefault="001A06D7" w:rsidP="001A06D7">
                  <w:pPr>
                    <w:pStyle w:val="BodyText"/>
                  </w:pPr>
                </w:p>
              </w:tc>
            </w:tr>
            <w:tr w:rsidR="001A06D7" w:rsidRPr="00766198" w14:paraId="2E777AFC" w14:textId="77777777" w:rsidTr="000E2614">
              <w:tc>
                <w:tcPr>
                  <w:tcW w:w="4136" w:type="dxa"/>
                  <w:shd w:val="clear" w:color="auto" w:fill="auto"/>
                </w:tcPr>
                <w:p w14:paraId="3A54D507" w14:textId="77777777" w:rsidR="001A06D7" w:rsidRPr="00E55B32" w:rsidRDefault="001A06D7" w:rsidP="001A06D7">
                  <w:pPr>
                    <w:pStyle w:val="BodyText"/>
                  </w:pPr>
                  <w:r w:rsidRPr="00E55B32">
                    <w:t>1</w:t>
                  </w:r>
                  <w:r>
                    <w:t>8</w:t>
                  </w:r>
                  <w:r w:rsidRPr="00E55B32">
                    <w:t>. To be willing to work with pupils between the ages of 11- 19 years.</w:t>
                  </w:r>
                </w:p>
                <w:p w14:paraId="637D3399" w14:textId="77777777" w:rsidR="001A06D7" w:rsidRPr="00E55B32" w:rsidRDefault="001A06D7" w:rsidP="001A06D7">
                  <w:pPr>
                    <w:pStyle w:val="BodyText"/>
                  </w:pPr>
                </w:p>
              </w:tc>
              <w:tc>
                <w:tcPr>
                  <w:tcW w:w="2835" w:type="dxa"/>
                </w:tcPr>
                <w:p w14:paraId="55316E6A" w14:textId="77777777" w:rsidR="001A06D7" w:rsidRPr="00766198" w:rsidRDefault="001A06D7" w:rsidP="001A06D7">
                  <w:pPr>
                    <w:pStyle w:val="BodyText"/>
                  </w:pPr>
                  <w:r w:rsidRPr="00766198">
                    <w:t xml:space="preserve">Interview </w:t>
                  </w:r>
                </w:p>
              </w:tc>
              <w:tc>
                <w:tcPr>
                  <w:tcW w:w="4495" w:type="dxa"/>
                </w:tcPr>
                <w:p w14:paraId="6465BFAF" w14:textId="77777777" w:rsidR="001A06D7" w:rsidRPr="00766198" w:rsidRDefault="001A06D7" w:rsidP="001A06D7">
                  <w:pPr>
                    <w:pStyle w:val="BodyText"/>
                  </w:pPr>
                </w:p>
              </w:tc>
            </w:tr>
            <w:tr w:rsidR="001A06D7" w:rsidRPr="00766198" w14:paraId="43545E6E" w14:textId="77777777" w:rsidTr="000E2614">
              <w:tc>
                <w:tcPr>
                  <w:tcW w:w="4136" w:type="dxa"/>
                </w:tcPr>
                <w:p w14:paraId="38B5EA4B" w14:textId="77777777" w:rsidR="001A06D7" w:rsidRPr="00E55B32" w:rsidRDefault="001A06D7" w:rsidP="001A06D7">
                  <w:pPr>
                    <w:pStyle w:val="BodyText"/>
                  </w:pPr>
                  <w:r w:rsidRPr="00E55B32">
                    <w:t>1</w:t>
                  </w:r>
                  <w:r>
                    <w:t>9</w:t>
                  </w:r>
                  <w:r w:rsidRPr="00E55B32">
                    <w:t>. To have experience of working with pupils who have severe and complex learning needs. This will include experience of teaching pupils with complex behaviour.</w:t>
                  </w:r>
                </w:p>
                <w:p w14:paraId="35EA036F" w14:textId="77777777" w:rsidR="001A06D7" w:rsidRPr="00E55B32" w:rsidRDefault="001A06D7" w:rsidP="001A06D7">
                  <w:pPr>
                    <w:pStyle w:val="BodyText"/>
                  </w:pPr>
                </w:p>
              </w:tc>
              <w:tc>
                <w:tcPr>
                  <w:tcW w:w="2835" w:type="dxa"/>
                </w:tcPr>
                <w:p w14:paraId="6D927809" w14:textId="77777777" w:rsidR="001A06D7" w:rsidRPr="00766198" w:rsidRDefault="001A06D7" w:rsidP="001A06D7">
                  <w:pPr>
                    <w:pStyle w:val="BodyText"/>
                  </w:pPr>
                  <w:r w:rsidRPr="00766198">
                    <w:t>Application form and interview</w:t>
                  </w:r>
                </w:p>
              </w:tc>
              <w:tc>
                <w:tcPr>
                  <w:tcW w:w="4495" w:type="dxa"/>
                </w:tcPr>
                <w:p w14:paraId="2713F2BF" w14:textId="77777777" w:rsidR="001A06D7" w:rsidRPr="00766198" w:rsidRDefault="001A06D7" w:rsidP="001A06D7">
                  <w:pPr>
                    <w:pStyle w:val="BodyText"/>
                  </w:pPr>
                </w:p>
              </w:tc>
            </w:tr>
            <w:tr w:rsidR="001A06D7" w:rsidRPr="00766198" w14:paraId="3D35AFB0" w14:textId="77777777" w:rsidTr="000E2614">
              <w:tc>
                <w:tcPr>
                  <w:tcW w:w="4136" w:type="dxa"/>
                  <w:shd w:val="clear" w:color="auto" w:fill="auto"/>
                </w:tcPr>
                <w:p w14:paraId="16B78206" w14:textId="77777777" w:rsidR="001A06D7" w:rsidRPr="00E55B32" w:rsidRDefault="001A06D7" w:rsidP="001A06D7">
                  <w:pPr>
                    <w:pStyle w:val="BodyText"/>
                  </w:pPr>
                  <w:r w:rsidRPr="00E55B32">
                    <w:t>1</w:t>
                  </w:r>
                  <w:r>
                    <w:t>9</w:t>
                  </w:r>
                  <w:r w:rsidRPr="00E55B32">
                    <w:t>. To be willing to attend relevant courses and lead in the school PDP.</w:t>
                  </w:r>
                </w:p>
                <w:p w14:paraId="1903CE6A" w14:textId="77777777" w:rsidR="001A06D7" w:rsidRPr="00E55B32" w:rsidRDefault="001A06D7" w:rsidP="001A06D7">
                  <w:pPr>
                    <w:pStyle w:val="BodyText"/>
                  </w:pPr>
                </w:p>
              </w:tc>
              <w:tc>
                <w:tcPr>
                  <w:tcW w:w="2835" w:type="dxa"/>
                </w:tcPr>
                <w:p w14:paraId="42126EC2" w14:textId="77777777" w:rsidR="001A06D7" w:rsidRPr="00766198" w:rsidRDefault="001A06D7" w:rsidP="001A06D7">
                  <w:pPr>
                    <w:pStyle w:val="BodyText"/>
                  </w:pPr>
                  <w:r w:rsidRPr="00766198">
                    <w:t>Interview</w:t>
                  </w:r>
                </w:p>
              </w:tc>
              <w:tc>
                <w:tcPr>
                  <w:tcW w:w="4495" w:type="dxa"/>
                </w:tcPr>
                <w:p w14:paraId="582FCF6F" w14:textId="77777777" w:rsidR="001A06D7" w:rsidRPr="00766198" w:rsidRDefault="001A06D7" w:rsidP="001A06D7">
                  <w:pPr>
                    <w:pStyle w:val="BodyText"/>
                  </w:pPr>
                </w:p>
              </w:tc>
            </w:tr>
          </w:tbl>
          <w:p w14:paraId="4FA1CF06" w14:textId="77777777" w:rsidR="001A06D7" w:rsidRPr="00766198" w:rsidRDefault="001A06D7" w:rsidP="001A06D7">
            <w:pPr>
              <w:pStyle w:val="BodyText"/>
            </w:pPr>
          </w:p>
          <w:p w14:paraId="17EB66CB" w14:textId="77777777" w:rsidR="001A06D7" w:rsidRDefault="001A06D7" w:rsidP="00DD7235">
            <w:pPr>
              <w:pStyle w:val="1bodycopy10pt"/>
            </w:pPr>
          </w:p>
        </w:tc>
      </w:tr>
    </w:tbl>
    <w:p w14:paraId="65C5EA0C" w14:textId="77777777" w:rsidR="00AF2280" w:rsidRDefault="00AF2280" w:rsidP="00DD7235">
      <w:pPr>
        <w:pStyle w:val="1bodycopy10pt"/>
      </w:pPr>
    </w:p>
    <w:sectPr w:rsidR="00AF2280" w:rsidSect="00FB1F33">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6F92D" w14:textId="77777777" w:rsidR="001E0DDD" w:rsidRDefault="001E0DDD" w:rsidP="006E56E8">
      <w:pPr>
        <w:spacing w:after="0" w:line="240" w:lineRule="auto"/>
      </w:pPr>
      <w:r>
        <w:separator/>
      </w:r>
    </w:p>
  </w:endnote>
  <w:endnote w:type="continuationSeparator" w:id="0">
    <w:p w14:paraId="20AA142B" w14:textId="77777777" w:rsidR="001E0DDD" w:rsidRDefault="001E0DDD"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434A" w14:textId="77777777" w:rsidR="008570D5" w:rsidRPr="002050CA" w:rsidRDefault="008570D5" w:rsidP="005158FB">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14:paraId="352D595E" w14:textId="77777777" w:rsidR="008570D5" w:rsidRDefault="008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3809" w14:textId="77777777" w:rsidR="001E0DDD" w:rsidRDefault="001E0DDD" w:rsidP="006E56E8">
      <w:pPr>
        <w:spacing w:after="0" w:line="240" w:lineRule="auto"/>
      </w:pPr>
      <w:r>
        <w:separator/>
      </w:r>
    </w:p>
  </w:footnote>
  <w:footnote w:type="continuationSeparator" w:id="0">
    <w:p w14:paraId="03BC7D9E" w14:textId="77777777" w:rsidR="001E0DDD" w:rsidRDefault="001E0DDD"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A5C8" w14:textId="07B289EA" w:rsidR="008570D5" w:rsidRDefault="00726F79">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14:paraId="008FE691" w14:textId="1C0E3057" w:rsidR="008570D5" w:rsidRDefault="008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339C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0866371" o:spid="_x0000_i1025" type="#_x0000_t75" style="width:209.25pt;height:332.25pt;visibility:visible;mso-wrap-style:square">
            <v:imagedata r:id="rId1" o:title=""/>
          </v:shape>
        </w:pict>
      </mc:Choice>
      <mc:Fallback>
        <w:drawing>
          <wp:inline distT="0" distB="0" distL="0" distR="0" wp14:anchorId="3D8BF12F" wp14:editId="3CB06A1F">
            <wp:extent cx="2657475" cy="4219575"/>
            <wp:effectExtent l="0" t="0" r="0" b="0"/>
            <wp:docPr id="1820866371" name="Picture 182086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D0A5D06"/>
    <w:multiLevelType w:val="hybridMultilevel"/>
    <w:tmpl w:val="E49AA0DC"/>
    <w:lvl w:ilvl="0" w:tplc="8A427134">
      <w:start w:val="1"/>
      <w:numFmt w:val="bullet"/>
      <w:lvlText w:val=""/>
      <w:lvlJc w:val="left"/>
      <w:pPr>
        <w:ind w:left="720" w:hanging="360"/>
      </w:pPr>
      <w:rPr>
        <w:rFonts w:ascii="Symbol" w:hAnsi="Symbol"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2" w15:restartNumberingAfterBreak="0">
    <w:nsid w:val="0FDE77FF"/>
    <w:multiLevelType w:val="hybridMultilevel"/>
    <w:tmpl w:val="6D70D4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C1E64C7"/>
    <w:multiLevelType w:val="hybridMultilevel"/>
    <w:tmpl w:val="C6485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17670"/>
    <w:multiLevelType w:val="hybridMultilevel"/>
    <w:tmpl w:val="E0A0F6C0"/>
    <w:lvl w:ilvl="0" w:tplc="B140868E">
      <w:start w:val="1"/>
      <w:numFmt w:val="bullet"/>
      <w:lvlText w:val=""/>
      <w:lvlJc w:val="left"/>
      <w:pPr>
        <w:ind w:left="720" w:hanging="360"/>
      </w:pPr>
      <w:rPr>
        <w:rFonts w:ascii="Symbol" w:hAnsi="Symbol"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5" w15:restartNumberingAfterBreak="0">
    <w:nsid w:val="23C751B9"/>
    <w:multiLevelType w:val="hybridMultilevel"/>
    <w:tmpl w:val="E422A15C"/>
    <w:lvl w:ilvl="0" w:tplc="B1F4712C">
      <w:start w:val="1"/>
      <w:numFmt w:val="bullet"/>
      <w:lvlText w:val=""/>
      <w:lvlJc w:val="left"/>
      <w:pPr>
        <w:ind w:left="720" w:hanging="360"/>
      </w:pPr>
      <w:rPr>
        <w:rFonts w:ascii="Symbol" w:hAnsi="Symbol" w:hint="default"/>
      </w:rPr>
    </w:lvl>
    <w:lvl w:ilvl="1" w:tplc="48B81E7C">
      <w:start w:val="1"/>
      <w:numFmt w:val="bullet"/>
      <w:lvlText w:val="o"/>
      <w:lvlJc w:val="left"/>
      <w:pPr>
        <w:ind w:left="1440" w:hanging="360"/>
      </w:pPr>
      <w:rPr>
        <w:rFonts w:ascii="Courier New" w:hAnsi="Courier New" w:hint="default"/>
      </w:rPr>
    </w:lvl>
    <w:lvl w:ilvl="2" w:tplc="D35E5DFC">
      <w:start w:val="1"/>
      <w:numFmt w:val="bullet"/>
      <w:lvlText w:val=""/>
      <w:lvlJc w:val="left"/>
      <w:pPr>
        <w:ind w:left="2160" w:hanging="360"/>
      </w:pPr>
      <w:rPr>
        <w:rFonts w:ascii="Wingdings" w:hAnsi="Wingdings" w:hint="default"/>
      </w:rPr>
    </w:lvl>
    <w:lvl w:ilvl="3" w:tplc="0408142A">
      <w:start w:val="1"/>
      <w:numFmt w:val="bullet"/>
      <w:lvlText w:val=""/>
      <w:lvlJc w:val="left"/>
      <w:pPr>
        <w:ind w:left="2880" w:hanging="360"/>
      </w:pPr>
      <w:rPr>
        <w:rFonts w:ascii="Symbol" w:hAnsi="Symbol" w:hint="default"/>
      </w:rPr>
    </w:lvl>
    <w:lvl w:ilvl="4" w:tplc="0038CB4C">
      <w:start w:val="1"/>
      <w:numFmt w:val="bullet"/>
      <w:lvlText w:val="o"/>
      <w:lvlJc w:val="left"/>
      <w:pPr>
        <w:ind w:left="3600" w:hanging="360"/>
      </w:pPr>
      <w:rPr>
        <w:rFonts w:ascii="Courier New" w:hAnsi="Courier New" w:hint="default"/>
      </w:rPr>
    </w:lvl>
    <w:lvl w:ilvl="5" w:tplc="A1F839C6">
      <w:start w:val="1"/>
      <w:numFmt w:val="bullet"/>
      <w:lvlText w:val=""/>
      <w:lvlJc w:val="left"/>
      <w:pPr>
        <w:ind w:left="4320" w:hanging="360"/>
      </w:pPr>
      <w:rPr>
        <w:rFonts w:ascii="Wingdings" w:hAnsi="Wingdings" w:hint="default"/>
      </w:rPr>
    </w:lvl>
    <w:lvl w:ilvl="6" w:tplc="B44C4D1C">
      <w:start w:val="1"/>
      <w:numFmt w:val="bullet"/>
      <w:lvlText w:val=""/>
      <w:lvlJc w:val="left"/>
      <w:pPr>
        <w:ind w:left="5040" w:hanging="360"/>
      </w:pPr>
      <w:rPr>
        <w:rFonts w:ascii="Symbol" w:hAnsi="Symbol" w:hint="default"/>
      </w:rPr>
    </w:lvl>
    <w:lvl w:ilvl="7" w:tplc="877E897E">
      <w:start w:val="1"/>
      <w:numFmt w:val="bullet"/>
      <w:lvlText w:val="o"/>
      <w:lvlJc w:val="left"/>
      <w:pPr>
        <w:ind w:left="5760" w:hanging="360"/>
      </w:pPr>
      <w:rPr>
        <w:rFonts w:ascii="Courier New" w:hAnsi="Courier New" w:hint="default"/>
      </w:rPr>
    </w:lvl>
    <w:lvl w:ilvl="8" w:tplc="1548EF88">
      <w:start w:val="1"/>
      <w:numFmt w:val="bullet"/>
      <w:lvlText w:val=""/>
      <w:lvlJc w:val="left"/>
      <w:pPr>
        <w:ind w:left="6480" w:hanging="360"/>
      </w:pPr>
      <w:rPr>
        <w:rFonts w:ascii="Wingdings" w:hAnsi="Wingdings" w:hint="default"/>
      </w:rPr>
    </w:lvl>
  </w:abstractNum>
  <w:abstractNum w:abstractNumId="6" w15:restartNumberingAfterBreak="0">
    <w:nsid w:val="264C78C3"/>
    <w:multiLevelType w:val="hybridMultilevel"/>
    <w:tmpl w:val="3C60B0C0"/>
    <w:lvl w:ilvl="0" w:tplc="4B322FD4">
      <w:start w:val="1"/>
      <w:numFmt w:val="bullet"/>
      <w:lvlText w:val=""/>
      <w:lvlJc w:val="left"/>
      <w:pPr>
        <w:ind w:left="720" w:hanging="360"/>
      </w:pPr>
      <w:rPr>
        <w:rFonts w:ascii="Symbol" w:hAnsi="Symbol" w:hint="default"/>
      </w:rPr>
    </w:lvl>
    <w:lvl w:ilvl="1" w:tplc="3A80D28E">
      <w:start w:val="1"/>
      <w:numFmt w:val="bullet"/>
      <w:lvlText w:val="o"/>
      <w:lvlJc w:val="left"/>
      <w:pPr>
        <w:ind w:left="1440" w:hanging="360"/>
      </w:pPr>
      <w:rPr>
        <w:rFonts w:ascii="Courier New" w:hAnsi="Courier New" w:hint="default"/>
      </w:rPr>
    </w:lvl>
    <w:lvl w:ilvl="2" w:tplc="2AA43F3A">
      <w:start w:val="1"/>
      <w:numFmt w:val="bullet"/>
      <w:lvlText w:val=""/>
      <w:lvlJc w:val="left"/>
      <w:pPr>
        <w:ind w:left="2160" w:hanging="360"/>
      </w:pPr>
      <w:rPr>
        <w:rFonts w:ascii="Wingdings" w:hAnsi="Wingdings" w:hint="default"/>
      </w:rPr>
    </w:lvl>
    <w:lvl w:ilvl="3" w:tplc="0D086E16">
      <w:start w:val="1"/>
      <w:numFmt w:val="bullet"/>
      <w:lvlText w:val=""/>
      <w:lvlJc w:val="left"/>
      <w:pPr>
        <w:ind w:left="2880" w:hanging="360"/>
      </w:pPr>
      <w:rPr>
        <w:rFonts w:ascii="Symbol" w:hAnsi="Symbol" w:hint="default"/>
      </w:rPr>
    </w:lvl>
    <w:lvl w:ilvl="4" w:tplc="9B44F56A">
      <w:start w:val="1"/>
      <w:numFmt w:val="bullet"/>
      <w:lvlText w:val="o"/>
      <w:lvlJc w:val="left"/>
      <w:pPr>
        <w:ind w:left="3600" w:hanging="360"/>
      </w:pPr>
      <w:rPr>
        <w:rFonts w:ascii="Courier New" w:hAnsi="Courier New" w:hint="default"/>
      </w:rPr>
    </w:lvl>
    <w:lvl w:ilvl="5" w:tplc="6FFCA240">
      <w:start w:val="1"/>
      <w:numFmt w:val="bullet"/>
      <w:lvlText w:val=""/>
      <w:lvlJc w:val="left"/>
      <w:pPr>
        <w:ind w:left="4320" w:hanging="360"/>
      </w:pPr>
      <w:rPr>
        <w:rFonts w:ascii="Wingdings" w:hAnsi="Wingdings" w:hint="default"/>
      </w:rPr>
    </w:lvl>
    <w:lvl w:ilvl="6" w:tplc="04104D06">
      <w:start w:val="1"/>
      <w:numFmt w:val="bullet"/>
      <w:lvlText w:val=""/>
      <w:lvlJc w:val="left"/>
      <w:pPr>
        <w:ind w:left="5040" w:hanging="360"/>
      </w:pPr>
      <w:rPr>
        <w:rFonts w:ascii="Symbol" w:hAnsi="Symbol" w:hint="default"/>
      </w:rPr>
    </w:lvl>
    <w:lvl w:ilvl="7" w:tplc="39DAD408">
      <w:start w:val="1"/>
      <w:numFmt w:val="bullet"/>
      <w:lvlText w:val="o"/>
      <w:lvlJc w:val="left"/>
      <w:pPr>
        <w:ind w:left="5760" w:hanging="360"/>
      </w:pPr>
      <w:rPr>
        <w:rFonts w:ascii="Courier New" w:hAnsi="Courier New" w:hint="default"/>
      </w:rPr>
    </w:lvl>
    <w:lvl w:ilvl="8" w:tplc="D11A88BE">
      <w:start w:val="1"/>
      <w:numFmt w:val="bullet"/>
      <w:lvlText w:val=""/>
      <w:lvlJc w:val="left"/>
      <w:pPr>
        <w:ind w:left="6480" w:hanging="360"/>
      </w:pPr>
      <w:rPr>
        <w:rFonts w:ascii="Wingdings" w:hAnsi="Wingdings" w:hint="default"/>
      </w:rPr>
    </w:lvl>
  </w:abstractNum>
  <w:abstractNum w:abstractNumId="7" w15:restartNumberingAfterBreak="0">
    <w:nsid w:val="265C5340"/>
    <w:multiLevelType w:val="hybridMultilevel"/>
    <w:tmpl w:val="20B044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9" w15:restartNumberingAfterBreak="0">
    <w:nsid w:val="3E6622D8"/>
    <w:multiLevelType w:val="hybridMultilevel"/>
    <w:tmpl w:val="EF44927E"/>
    <w:lvl w:ilvl="0" w:tplc="54F82E38">
      <w:start w:val="1"/>
      <w:numFmt w:val="bullet"/>
      <w:lvlText w:val=""/>
      <w:lvlJc w:val="left"/>
      <w:pPr>
        <w:ind w:left="720" w:hanging="360"/>
      </w:pPr>
      <w:rPr>
        <w:rFonts w:ascii="Symbol" w:hAnsi="Symbol"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10" w15:restartNumberingAfterBreak="0">
    <w:nsid w:val="42433BF4"/>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6224796"/>
    <w:multiLevelType w:val="hybridMultilevel"/>
    <w:tmpl w:val="2670E7EA"/>
    <w:lvl w:ilvl="0" w:tplc="9EB04048">
      <w:start w:val="1"/>
      <w:numFmt w:val="bullet"/>
      <w:lvlText w:val=""/>
      <w:lvlJc w:val="left"/>
      <w:pPr>
        <w:ind w:left="720" w:hanging="360"/>
      </w:pPr>
      <w:rPr>
        <w:rFonts w:ascii="Symbol" w:hAnsi="Symbol" w:hint="default"/>
      </w:rPr>
    </w:lvl>
    <w:lvl w:ilvl="1" w:tplc="759425A2">
      <w:start w:val="1"/>
      <w:numFmt w:val="bullet"/>
      <w:lvlText w:val="o"/>
      <w:lvlJc w:val="left"/>
      <w:pPr>
        <w:ind w:left="1440" w:hanging="360"/>
      </w:pPr>
      <w:rPr>
        <w:rFonts w:ascii="Courier New" w:hAnsi="Courier New" w:hint="default"/>
      </w:rPr>
    </w:lvl>
    <w:lvl w:ilvl="2" w:tplc="3026747C">
      <w:start w:val="1"/>
      <w:numFmt w:val="bullet"/>
      <w:lvlText w:val=""/>
      <w:lvlJc w:val="left"/>
      <w:pPr>
        <w:ind w:left="2160" w:hanging="360"/>
      </w:pPr>
      <w:rPr>
        <w:rFonts w:ascii="Wingdings" w:hAnsi="Wingdings" w:hint="default"/>
      </w:rPr>
    </w:lvl>
    <w:lvl w:ilvl="3" w:tplc="3AD69106">
      <w:start w:val="1"/>
      <w:numFmt w:val="bullet"/>
      <w:lvlText w:val=""/>
      <w:lvlJc w:val="left"/>
      <w:pPr>
        <w:ind w:left="2880" w:hanging="360"/>
      </w:pPr>
      <w:rPr>
        <w:rFonts w:ascii="Symbol" w:hAnsi="Symbol" w:hint="default"/>
      </w:rPr>
    </w:lvl>
    <w:lvl w:ilvl="4" w:tplc="1A22DA76">
      <w:start w:val="1"/>
      <w:numFmt w:val="bullet"/>
      <w:lvlText w:val="o"/>
      <w:lvlJc w:val="left"/>
      <w:pPr>
        <w:ind w:left="3600" w:hanging="360"/>
      </w:pPr>
      <w:rPr>
        <w:rFonts w:ascii="Courier New" w:hAnsi="Courier New" w:hint="default"/>
      </w:rPr>
    </w:lvl>
    <w:lvl w:ilvl="5" w:tplc="8FF65738">
      <w:start w:val="1"/>
      <w:numFmt w:val="bullet"/>
      <w:lvlText w:val=""/>
      <w:lvlJc w:val="left"/>
      <w:pPr>
        <w:ind w:left="4320" w:hanging="360"/>
      </w:pPr>
      <w:rPr>
        <w:rFonts w:ascii="Wingdings" w:hAnsi="Wingdings" w:hint="default"/>
      </w:rPr>
    </w:lvl>
    <w:lvl w:ilvl="6" w:tplc="7CFAE82E">
      <w:start w:val="1"/>
      <w:numFmt w:val="bullet"/>
      <w:lvlText w:val=""/>
      <w:lvlJc w:val="left"/>
      <w:pPr>
        <w:ind w:left="5040" w:hanging="360"/>
      </w:pPr>
      <w:rPr>
        <w:rFonts w:ascii="Symbol" w:hAnsi="Symbol" w:hint="default"/>
      </w:rPr>
    </w:lvl>
    <w:lvl w:ilvl="7" w:tplc="D2EEB442">
      <w:start w:val="1"/>
      <w:numFmt w:val="bullet"/>
      <w:lvlText w:val="o"/>
      <w:lvlJc w:val="left"/>
      <w:pPr>
        <w:ind w:left="5760" w:hanging="360"/>
      </w:pPr>
      <w:rPr>
        <w:rFonts w:ascii="Courier New" w:hAnsi="Courier New" w:hint="default"/>
      </w:rPr>
    </w:lvl>
    <w:lvl w:ilvl="8" w:tplc="FB3CB994">
      <w:start w:val="1"/>
      <w:numFmt w:val="bullet"/>
      <w:lvlText w:val=""/>
      <w:lvlJc w:val="left"/>
      <w:pPr>
        <w:ind w:left="6480" w:hanging="360"/>
      </w:pPr>
      <w:rPr>
        <w:rFonts w:ascii="Wingdings" w:hAnsi="Wingdings" w:hint="default"/>
      </w:rPr>
    </w:lvl>
  </w:abstractNum>
  <w:abstractNum w:abstractNumId="12" w15:restartNumberingAfterBreak="0">
    <w:nsid w:val="4744519F"/>
    <w:multiLevelType w:val="hybridMultilevel"/>
    <w:tmpl w:val="2D0439A2"/>
    <w:lvl w:ilvl="0" w:tplc="825A1556">
      <w:start w:val="1"/>
      <w:numFmt w:val="bullet"/>
      <w:lvlText w:val=""/>
      <w:lvlJc w:val="left"/>
      <w:pPr>
        <w:ind w:left="720" w:hanging="360"/>
      </w:pPr>
      <w:rPr>
        <w:rFonts w:ascii="Symbol" w:hAnsi="Symbol" w:hint="default"/>
      </w:rPr>
    </w:lvl>
    <w:lvl w:ilvl="1" w:tplc="FC2A7C04">
      <w:start w:val="1"/>
      <w:numFmt w:val="bullet"/>
      <w:lvlText w:val="o"/>
      <w:lvlJc w:val="left"/>
      <w:pPr>
        <w:ind w:left="1440" w:hanging="360"/>
      </w:pPr>
      <w:rPr>
        <w:rFonts w:ascii="Courier New" w:hAnsi="Courier New" w:hint="default"/>
      </w:rPr>
    </w:lvl>
    <w:lvl w:ilvl="2" w:tplc="142C3F7C">
      <w:start w:val="1"/>
      <w:numFmt w:val="bullet"/>
      <w:lvlText w:val=""/>
      <w:lvlJc w:val="left"/>
      <w:pPr>
        <w:ind w:left="2160" w:hanging="360"/>
      </w:pPr>
      <w:rPr>
        <w:rFonts w:ascii="Wingdings" w:hAnsi="Wingdings" w:hint="default"/>
      </w:rPr>
    </w:lvl>
    <w:lvl w:ilvl="3" w:tplc="FEF6C5B8">
      <w:start w:val="1"/>
      <w:numFmt w:val="bullet"/>
      <w:lvlText w:val=""/>
      <w:lvlJc w:val="left"/>
      <w:pPr>
        <w:ind w:left="2880" w:hanging="360"/>
      </w:pPr>
      <w:rPr>
        <w:rFonts w:ascii="Symbol" w:hAnsi="Symbol" w:hint="default"/>
      </w:rPr>
    </w:lvl>
    <w:lvl w:ilvl="4" w:tplc="A54A7008">
      <w:start w:val="1"/>
      <w:numFmt w:val="bullet"/>
      <w:lvlText w:val="o"/>
      <w:lvlJc w:val="left"/>
      <w:pPr>
        <w:ind w:left="3600" w:hanging="360"/>
      </w:pPr>
      <w:rPr>
        <w:rFonts w:ascii="Courier New" w:hAnsi="Courier New" w:hint="default"/>
      </w:rPr>
    </w:lvl>
    <w:lvl w:ilvl="5" w:tplc="64D0F388">
      <w:start w:val="1"/>
      <w:numFmt w:val="bullet"/>
      <w:lvlText w:val=""/>
      <w:lvlJc w:val="left"/>
      <w:pPr>
        <w:ind w:left="4320" w:hanging="360"/>
      </w:pPr>
      <w:rPr>
        <w:rFonts w:ascii="Wingdings" w:hAnsi="Wingdings" w:hint="default"/>
      </w:rPr>
    </w:lvl>
    <w:lvl w:ilvl="6" w:tplc="5C34B9F6">
      <w:start w:val="1"/>
      <w:numFmt w:val="bullet"/>
      <w:lvlText w:val=""/>
      <w:lvlJc w:val="left"/>
      <w:pPr>
        <w:ind w:left="5040" w:hanging="360"/>
      </w:pPr>
      <w:rPr>
        <w:rFonts w:ascii="Symbol" w:hAnsi="Symbol" w:hint="default"/>
      </w:rPr>
    </w:lvl>
    <w:lvl w:ilvl="7" w:tplc="89249234">
      <w:start w:val="1"/>
      <w:numFmt w:val="bullet"/>
      <w:lvlText w:val="o"/>
      <w:lvlJc w:val="left"/>
      <w:pPr>
        <w:ind w:left="5760" w:hanging="360"/>
      </w:pPr>
      <w:rPr>
        <w:rFonts w:ascii="Courier New" w:hAnsi="Courier New" w:hint="default"/>
      </w:rPr>
    </w:lvl>
    <w:lvl w:ilvl="8" w:tplc="70828A12">
      <w:start w:val="1"/>
      <w:numFmt w:val="bullet"/>
      <w:lvlText w:val=""/>
      <w:lvlJc w:val="left"/>
      <w:pPr>
        <w:ind w:left="6480" w:hanging="360"/>
      </w:pPr>
      <w:rPr>
        <w:rFonts w:ascii="Wingdings" w:hAnsi="Wingdings" w:hint="default"/>
      </w:rPr>
    </w:lvl>
  </w:abstractNum>
  <w:abstractNum w:abstractNumId="13"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4" w15:restartNumberingAfterBreak="0">
    <w:nsid w:val="4FA81C2D"/>
    <w:multiLevelType w:val="hybridMultilevel"/>
    <w:tmpl w:val="41104CD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A2D3A3C"/>
    <w:multiLevelType w:val="hybridMultilevel"/>
    <w:tmpl w:val="B5E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00D17"/>
    <w:multiLevelType w:val="hybridMultilevel"/>
    <w:tmpl w:val="DC5A145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5B8B263F"/>
    <w:multiLevelType w:val="hybridMultilevel"/>
    <w:tmpl w:val="0CCEB992"/>
    <w:lvl w:ilvl="0" w:tplc="D068C9E2">
      <w:start w:val="1"/>
      <w:numFmt w:val="bullet"/>
      <w:lvlText w:val=""/>
      <w:lvlJc w:val="left"/>
      <w:pPr>
        <w:ind w:left="720" w:hanging="360"/>
      </w:pPr>
      <w:rPr>
        <w:rFonts w:ascii="Symbol" w:hAnsi="Symbol" w:hint="default"/>
      </w:rPr>
    </w:lvl>
    <w:lvl w:ilvl="1" w:tplc="8F2879BE">
      <w:start w:val="1"/>
      <w:numFmt w:val="bullet"/>
      <w:lvlText w:val="o"/>
      <w:lvlJc w:val="left"/>
      <w:pPr>
        <w:ind w:left="1440" w:hanging="360"/>
      </w:pPr>
      <w:rPr>
        <w:rFonts w:ascii="Courier New" w:hAnsi="Courier New" w:hint="default"/>
      </w:rPr>
    </w:lvl>
    <w:lvl w:ilvl="2" w:tplc="EC1CA370">
      <w:start w:val="1"/>
      <w:numFmt w:val="bullet"/>
      <w:lvlText w:val=""/>
      <w:lvlJc w:val="left"/>
      <w:pPr>
        <w:ind w:left="2160" w:hanging="360"/>
      </w:pPr>
      <w:rPr>
        <w:rFonts w:ascii="Wingdings" w:hAnsi="Wingdings" w:hint="default"/>
      </w:rPr>
    </w:lvl>
    <w:lvl w:ilvl="3" w:tplc="A3986D48">
      <w:start w:val="1"/>
      <w:numFmt w:val="bullet"/>
      <w:lvlText w:val=""/>
      <w:lvlJc w:val="left"/>
      <w:pPr>
        <w:ind w:left="2880" w:hanging="360"/>
      </w:pPr>
      <w:rPr>
        <w:rFonts w:ascii="Symbol" w:hAnsi="Symbol" w:hint="default"/>
      </w:rPr>
    </w:lvl>
    <w:lvl w:ilvl="4" w:tplc="E3749C28">
      <w:start w:val="1"/>
      <w:numFmt w:val="bullet"/>
      <w:lvlText w:val="o"/>
      <w:lvlJc w:val="left"/>
      <w:pPr>
        <w:ind w:left="3600" w:hanging="360"/>
      </w:pPr>
      <w:rPr>
        <w:rFonts w:ascii="Courier New" w:hAnsi="Courier New" w:hint="default"/>
      </w:rPr>
    </w:lvl>
    <w:lvl w:ilvl="5" w:tplc="26DA060A">
      <w:start w:val="1"/>
      <w:numFmt w:val="bullet"/>
      <w:lvlText w:val=""/>
      <w:lvlJc w:val="left"/>
      <w:pPr>
        <w:ind w:left="4320" w:hanging="360"/>
      </w:pPr>
      <w:rPr>
        <w:rFonts w:ascii="Wingdings" w:hAnsi="Wingdings" w:hint="default"/>
      </w:rPr>
    </w:lvl>
    <w:lvl w:ilvl="6" w:tplc="039E3774">
      <w:start w:val="1"/>
      <w:numFmt w:val="bullet"/>
      <w:lvlText w:val=""/>
      <w:lvlJc w:val="left"/>
      <w:pPr>
        <w:ind w:left="5040" w:hanging="360"/>
      </w:pPr>
      <w:rPr>
        <w:rFonts w:ascii="Symbol" w:hAnsi="Symbol" w:hint="default"/>
      </w:rPr>
    </w:lvl>
    <w:lvl w:ilvl="7" w:tplc="EFA8BEEE">
      <w:start w:val="1"/>
      <w:numFmt w:val="bullet"/>
      <w:lvlText w:val="o"/>
      <w:lvlJc w:val="left"/>
      <w:pPr>
        <w:ind w:left="5760" w:hanging="360"/>
      </w:pPr>
      <w:rPr>
        <w:rFonts w:ascii="Courier New" w:hAnsi="Courier New" w:hint="default"/>
      </w:rPr>
    </w:lvl>
    <w:lvl w:ilvl="8" w:tplc="679C2A9A">
      <w:start w:val="1"/>
      <w:numFmt w:val="bullet"/>
      <w:lvlText w:val=""/>
      <w:lvlJc w:val="left"/>
      <w:pPr>
        <w:ind w:left="6480" w:hanging="360"/>
      </w:pPr>
      <w:rPr>
        <w:rFonts w:ascii="Wingdings" w:hAnsi="Wingdings" w:hint="default"/>
      </w:rPr>
    </w:lvl>
  </w:abstractNum>
  <w:abstractNum w:abstractNumId="18" w15:restartNumberingAfterBreak="0">
    <w:nsid w:val="6416699A"/>
    <w:multiLevelType w:val="hybridMultilevel"/>
    <w:tmpl w:val="1D48C966"/>
    <w:lvl w:ilvl="0" w:tplc="F1A4C816">
      <w:start w:val="1"/>
      <w:numFmt w:val="bullet"/>
      <w:lvlText w:val=""/>
      <w:lvlJc w:val="left"/>
      <w:pPr>
        <w:ind w:left="720" w:hanging="360"/>
      </w:pPr>
      <w:rPr>
        <w:rFonts w:ascii="Symbol" w:hAnsi="Symbol"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9"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20"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21" w15:restartNumberingAfterBreak="0">
    <w:nsid w:val="6C067667"/>
    <w:multiLevelType w:val="hybridMultilevel"/>
    <w:tmpl w:val="18A49196"/>
    <w:lvl w:ilvl="0" w:tplc="AFB2CD2C">
      <w:start w:val="1"/>
      <w:numFmt w:val="bullet"/>
      <w:lvlText w:val=""/>
      <w:lvlJc w:val="left"/>
      <w:pPr>
        <w:ind w:left="720" w:hanging="360"/>
      </w:pPr>
      <w:rPr>
        <w:rFonts w:ascii="Symbol" w:hAnsi="Symbol"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22" w15:restartNumberingAfterBreak="0">
    <w:nsid w:val="6C182965"/>
    <w:multiLevelType w:val="hybridMultilevel"/>
    <w:tmpl w:val="8EF032B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6CC45C3E"/>
    <w:multiLevelType w:val="hybridMultilevel"/>
    <w:tmpl w:val="F6CC8A10"/>
    <w:lvl w:ilvl="0" w:tplc="14F8BDD0">
      <w:start w:val="1"/>
      <w:numFmt w:val="bullet"/>
      <w:lvlText w:val=""/>
      <w:lvlJc w:val="left"/>
      <w:pPr>
        <w:ind w:left="720" w:hanging="360"/>
      </w:pPr>
      <w:rPr>
        <w:rFonts w:ascii="Symbol" w:hAnsi="Symbol" w:hint="default"/>
      </w:rPr>
    </w:lvl>
    <w:lvl w:ilvl="1" w:tplc="45CACF28">
      <w:start w:val="1"/>
      <w:numFmt w:val="bullet"/>
      <w:lvlText w:val="o"/>
      <w:lvlJc w:val="left"/>
      <w:pPr>
        <w:ind w:left="1440" w:hanging="360"/>
      </w:pPr>
      <w:rPr>
        <w:rFonts w:ascii="Courier New" w:hAnsi="Courier New" w:hint="default"/>
      </w:rPr>
    </w:lvl>
    <w:lvl w:ilvl="2" w:tplc="B6AEB90E">
      <w:start w:val="1"/>
      <w:numFmt w:val="bullet"/>
      <w:lvlText w:val=""/>
      <w:lvlJc w:val="left"/>
      <w:pPr>
        <w:ind w:left="2160" w:hanging="360"/>
      </w:pPr>
      <w:rPr>
        <w:rFonts w:ascii="Wingdings" w:hAnsi="Wingdings" w:hint="default"/>
      </w:rPr>
    </w:lvl>
    <w:lvl w:ilvl="3" w:tplc="DCAAF4BA">
      <w:start w:val="1"/>
      <w:numFmt w:val="bullet"/>
      <w:lvlText w:val=""/>
      <w:lvlJc w:val="left"/>
      <w:pPr>
        <w:ind w:left="2880" w:hanging="360"/>
      </w:pPr>
      <w:rPr>
        <w:rFonts w:ascii="Symbol" w:hAnsi="Symbol" w:hint="default"/>
      </w:rPr>
    </w:lvl>
    <w:lvl w:ilvl="4" w:tplc="2A320A34">
      <w:start w:val="1"/>
      <w:numFmt w:val="bullet"/>
      <w:lvlText w:val="o"/>
      <w:lvlJc w:val="left"/>
      <w:pPr>
        <w:ind w:left="3600" w:hanging="360"/>
      </w:pPr>
      <w:rPr>
        <w:rFonts w:ascii="Courier New" w:hAnsi="Courier New" w:hint="default"/>
      </w:rPr>
    </w:lvl>
    <w:lvl w:ilvl="5" w:tplc="AECEC636">
      <w:start w:val="1"/>
      <w:numFmt w:val="bullet"/>
      <w:lvlText w:val=""/>
      <w:lvlJc w:val="left"/>
      <w:pPr>
        <w:ind w:left="4320" w:hanging="360"/>
      </w:pPr>
      <w:rPr>
        <w:rFonts w:ascii="Wingdings" w:hAnsi="Wingdings" w:hint="default"/>
      </w:rPr>
    </w:lvl>
    <w:lvl w:ilvl="6" w:tplc="C2B883D4">
      <w:start w:val="1"/>
      <w:numFmt w:val="bullet"/>
      <w:lvlText w:val=""/>
      <w:lvlJc w:val="left"/>
      <w:pPr>
        <w:ind w:left="5040" w:hanging="360"/>
      </w:pPr>
      <w:rPr>
        <w:rFonts w:ascii="Symbol" w:hAnsi="Symbol" w:hint="default"/>
      </w:rPr>
    </w:lvl>
    <w:lvl w:ilvl="7" w:tplc="F814BAEA">
      <w:start w:val="1"/>
      <w:numFmt w:val="bullet"/>
      <w:lvlText w:val="o"/>
      <w:lvlJc w:val="left"/>
      <w:pPr>
        <w:ind w:left="5760" w:hanging="360"/>
      </w:pPr>
      <w:rPr>
        <w:rFonts w:ascii="Courier New" w:hAnsi="Courier New" w:hint="default"/>
      </w:rPr>
    </w:lvl>
    <w:lvl w:ilvl="8" w:tplc="3D80C32E">
      <w:start w:val="1"/>
      <w:numFmt w:val="bullet"/>
      <w:lvlText w:val=""/>
      <w:lvlJc w:val="left"/>
      <w:pPr>
        <w:ind w:left="6480" w:hanging="360"/>
      </w:pPr>
      <w:rPr>
        <w:rFonts w:ascii="Wingdings" w:hAnsi="Wingdings" w:hint="default"/>
      </w:rPr>
    </w:lvl>
  </w:abstractNum>
  <w:abstractNum w:abstractNumId="24"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5" w15:restartNumberingAfterBreak="0">
    <w:nsid w:val="70A8251C"/>
    <w:multiLevelType w:val="hybridMultilevel"/>
    <w:tmpl w:val="ADC4A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9"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30" w15:restartNumberingAfterBreak="0">
    <w:nsid w:val="7EBC578F"/>
    <w:multiLevelType w:val="hybridMultilevel"/>
    <w:tmpl w:val="9A926C9C"/>
    <w:lvl w:ilvl="0" w:tplc="12803618">
      <w:start w:val="1"/>
      <w:numFmt w:val="bullet"/>
      <w:lvlText w:val=""/>
      <w:lvlJc w:val="left"/>
      <w:pPr>
        <w:ind w:left="720" w:hanging="360"/>
      </w:pPr>
      <w:rPr>
        <w:rFonts w:ascii="Symbol" w:hAnsi="Symbol" w:hint="default"/>
      </w:rPr>
    </w:lvl>
    <w:lvl w:ilvl="1" w:tplc="84A8C01C">
      <w:start w:val="1"/>
      <w:numFmt w:val="bullet"/>
      <w:lvlText w:val="o"/>
      <w:lvlJc w:val="left"/>
      <w:pPr>
        <w:ind w:left="1440" w:hanging="360"/>
      </w:pPr>
      <w:rPr>
        <w:rFonts w:ascii="Courier New" w:hAnsi="Courier New" w:hint="default"/>
      </w:rPr>
    </w:lvl>
    <w:lvl w:ilvl="2" w:tplc="875E9C42">
      <w:start w:val="1"/>
      <w:numFmt w:val="bullet"/>
      <w:lvlText w:val=""/>
      <w:lvlJc w:val="left"/>
      <w:pPr>
        <w:ind w:left="2160" w:hanging="360"/>
      </w:pPr>
      <w:rPr>
        <w:rFonts w:ascii="Wingdings" w:hAnsi="Wingdings" w:hint="default"/>
      </w:rPr>
    </w:lvl>
    <w:lvl w:ilvl="3" w:tplc="1272FFF4">
      <w:start w:val="1"/>
      <w:numFmt w:val="bullet"/>
      <w:lvlText w:val=""/>
      <w:lvlJc w:val="left"/>
      <w:pPr>
        <w:ind w:left="2880" w:hanging="360"/>
      </w:pPr>
      <w:rPr>
        <w:rFonts w:ascii="Symbol" w:hAnsi="Symbol" w:hint="default"/>
      </w:rPr>
    </w:lvl>
    <w:lvl w:ilvl="4" w:tplc="E0F2493A">
      <w:start w:val="1"/>
      <w:numFmt w:val="bullet"/>
      <w:lvlText w:val="o"/>
      <w:lvlJc w:val="left"/>
      <w:pPr>
        <w:ind w:left="3600" w:hanging="360"/>
      </w:pPr>
      <w:rPr>
        <w:rFonts w:ascii="Courier New" w:hAnsi="Courier New" w:hint="default"/>
      </w:rPr>
    </w:lvl>
    <w:lvl w:ilvl="5" w:tplc="C276A260">
      <w:start w:val="1"/>
      <w:numFmt w:val="bullet"/>
      <w:lvlText w:val=""/>
      <w:lvlJc w:val="left"/>
      <w:pPr>
        <w:ind w:left="4320" w:hanging="360"/>
      </w:pPr>
      <w:rPr>
        <w:rFonts w:ascii="Wingdings" w:hAnsi="Wingdings" w:hint="default"/>
      </w:rPr>
    </w:lvl>
    <w:lvl w:ilvl="6" w:tplc="AAD670EA">
      <w:start w:val="1"/>
      <w:numFmt w:val="bullet"/>
      <w:lvlText w:val=""/>
      <w:lvlJc w:val="left"/>
      <w:pPr>
        <w:ind w:left="5040" w:hanging="360"/>
      </w:pPr>
      <w:rPr>
        <w:rFonts w:ascii="Symbol" w:hAnsi="Symbol" w:hint="default"/>
      </w:rPr>
    </w:lvl>
    <w:lvl w:ilvl="7" w:tplc="64A20806">
      <w:start w:val="1"/>
      <w:numFmt w:val="bullet"/>
      <w:lvlText w:val="o"/>
      <w:lvlJc w:val="left"/>
      <w:pPr>
        <w:ind w:left="5760" w:hanging="360"/>
      </w:pPr>
      <w:rPr>
        <w:rFonts w:ascii="Courier New" w:hAnsi="Courier New" w:hint="default"/>
      </w:rPr>
    </w:lvl>
    <w:lvl w:ilvl="8" w:tplc="22A21192">
      <w:start w:val="1"/>
      <w:numFmt w:val="bullet"/>
      <w:lvlText w:val=""/>
      <w:lvlJc w:val="left"/>
      <w:pPr>
        <w:ind w:left="6480" w:hanging="360"/>
      </w:pPr>
      <w:rPr>
        <w:rFonts w:ascii="Wingdings" w:hAnsi="Wingdings" w:hint="default"/>
      </w:rPr>
    </w:lvl>
  </w:abstractNum>
  <w:abstractNum w:abstractNumId="31" w15:restartNumberingAfterBreak="0">
    <w:nsid w:val="7F122119"/>
    <w:multiLevelType w:val="hybridMultilevel"/>
    <w:tmpl w:val="D84EDB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F36070D"/>
    <w:multiLevelType w:val="hybridMultilevel"/>
    <w:tmpl w:val="5F606C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8812078">
    <w:abstractNumId w:val="27"/>
  </w:num>
  <w:num w:numId="2" w16cid:durableId="1987390488">
    <w:abstractNumId w:val="0"/>
  </w:num>
  <w:num w:numId="3" w16cid:durableId="1445808413">
    <w:abstractNumId w:val="26"/>
  </w:num>
  <w:num w:numId="4" w16cid:durableId="770204259">
    <w:abstractNumId w:val="12"/>
  </w:num>
  <w:num w:numId="5" w16cid:durableId="1236743878">
    <w:abstractNumId w:val="15"/>
  </w:num>
  <w:num w:numId="6" w16cid:durableId="358509321">
    <w:abstractNumId w:val="17"/>
  </w:num>
  <w:num w:numId="7" w16cid:durableId="1939363243">
    <w:abstractNumId w:val="6"/>
  </w:num>
  <w:num w:numId="8" w16cid:durableId="1400785075">
    <w:abstractNumId w:val="11"/>
  </w:num>
  <w:num w:numId="9" w16cid:durableId="1276524853">
    <w:abstractNumId w:val="23"/>
  </w:num>
  <w:num w:numId="10" w16cid:durableId="1941639412">
    <w:abstractNumId w:val="5"/>
  </w:num>
  <w:num w:numId="11" w16cid:durableId="182598260">
    <w:abstractNumId w:val="30"/>
  </w:num>
  <w:num w:numId="12" w16cid:durableId="775364600">
    <w:abstractNumId w:val="9"/>
  </w:num>
  <w:num w:numId="13" w16cid:durableId="616718241">
    <w:abstractNumId w:val="21"/>
  </w:num>
  <w:num w:numId="14" w16cid:durableId="1591616251">
    <w:abstractNumId w:val="18"/>
  </w:num>
  <w:num w:numId="15" w16cid:durableId="1083381230">
    <w:abstractNumId w:val="4"/>
  </w:num>
  <w:num w:numId="16" w16cid:durableId="96488281">
    <w:abstractNumId w:val="1"/>
  </w:num>
  <w:num w:numId="17" w16cid:durableId="1731228034">
    <w:abstractNumId w:val="22"/>
  </w:num>
  <w:num w:numId="18" w16cid:durableId="1742560181">
    <w:abstractNumId w:val="16"/>
  </w:num>
  <w:num w:numId="19" w16cid:durableId="2104522048">
    <w:abstractNumId w:val="32"/>
  </w:num>
  <w:num w:numId="20" w16cid:durableId="1477839760">
    <w:abstractNumId w:val="7"/>
  </w:num>
  <w:num w:numId="21" w16cid:durableId="1364867404">
    <w:abstractNumId w:val="2"/>
  </w:num>
  <w:num w:numId="22" w16cid:durableId="1274361260">
    <w:abstractNumId w:val="14"/>
  </w:num>
  <w:num w:numId="23" w16cid:durableId="1319114560">
    <w:abstractNumId w:val="31"/>
  </w:num>
  <w:num w:numId="24" w16cid:durableId="831726157">
    <w:abstractNumId w:val="29"/>
  </w:num>
  <w:num w:numId="25" w16cid:durableId="696393364">
    <w:abstractNumId w:val="20"/>
  </w:num>
  <w:num w:numId="26" w16cid:durableId="1573463742">
    <w:abstractNumId w:val="13"/>
  </w:num>
  <w:num w:numId="27" w16cid:durableId="1976979875">
    <w:abstractNumId w:val="19"/>
  </w:num>
  <w:num w:numId="28" w16cid:durableId="344357968">
    <w:abstractNumId w:val="24"/>
  </w:num>
  <w:num w:numId="29" w16cid:durableId="1289429319">
    <w:abstractNumId w:val="8"/>
  </w:num>
  <w:num w:numId="30" w16cid:durableId="1243486983">
    <w:abstractNumId w:val="28"/>
  </w:num>
  <w:num w:numId="31" w16cid:durableId="1128889652">
    <w:abstractNumId w:val="25"/>
  </w:num>
  <w:num w:numId="32" w16cid:durableId="1568103977">
    <w:abstractNumId w:val="3"/>
  </w:num>
  <w:num w:numId="33" w16cid:durableId="921984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51A06"/>
    <w:rsid w:val="00054641"/>
    <w:rsid w:val="000915D9"/>
    <w:rsid w:val="000A394E"/>
    <w:rsid w:val="000C7A66"/>
    <w:rsid w:val="000D34A0"/>
    <w:rsid w:val="000E4E3F"/>
    <w:rsid w:val="001203CB"/>
    <w:rsid w:val="0013085D"/>
    <w:rsid w:val="00141A47"/>
    <w:rsid w:val="00166E8E"/>
    <w:rsid w:val="001703DE"/>
    <w:rsid w:val="00170DE0"/>
    <w:rsid w:val="001A06D7"/>
    <w:rsid w:val="001A31C7"/>
    <w:rsid w:val="001B6781"/>
    <w:rsid w:val="001D7AE4"/>
    <w:rsid w:val="001E0DDD"/>
    <w:rsid w:val="002050CA"/>
    <w:rsid w:val="00217B47"/>
    <w:rsid w:val="00240182"/>
    <w:rsid w:val="002622FB"/>
    <w:rsid w:val="00283138"/>
    <w:rsid w:val="002A03A5"/>
    <w:rsid w:val="002A1596"/>
    <w:rsid w:val="002B00C9"/>
    <w:rsid w:val="002B1FE8"/>
    <w:rsid w:val="002E1928"/>
    <w:rsid w:val="00314E18"/>
    <w:rsid w:val="003358CE"/>
    <w:rsid w:val="00352FFD"/>
    <w:rsid w:val="0037734F"/>
    <w:rsid w:val="00381450"/>
    <w:rsid w:val="00384FA6"/>
    <w:rsid w:val="003958F0"/>
    <w:rsid w:val="003B0CF8"/>
    <w:rsid w:val="00440128"/>
    <w:rsid w:val="0049199F"/>
    <w:rsid w:val="004C0293"/>
    <w:rsid w:val="004E641C"/>
    <w:rsid w:val="005158FB"/>
    <w:rsid w:val="00545172"/>
    <w:rsid w:val="005460D5"/>
    <w:rsid w:val="00555BCD"/>
    <w:rsid w:val="0058725E"/>
    <w:rsid w:val="005956DD"/>
    <w:rsid w:val="005A2A71"/>
    <w:rsid w:val="005D3CE1"/>
    <w:rsid w:val="005E139B"/>
    <w:rsid w:val="00625462"/>
    <w:rsid w:val="0065041A"/>
    <w:rsid w:val="0065321F"/>
    <w:rsid w:val="006575A0"/>
    <w:rsid w:val="006705CA"/>
    <w:rsid w:val="00670657"/>
    <w:rsid w:val="00683C9B"/>
    <w:rsid w:val="006A266A"/>
    <w:rsid w:val="006A7151"/>
    <w:rsid w:val="006B01E7"/>
    <w:rsid w:val="006B60A5"/>
    <w:rsid w:val="006B6210"/>
    <w:rsid w:val="006E56E8"/>
    <w:rsid w:val="006F6D33"/>
    <w:rsid w:val="0070683A"/>
    <w:rsid w:val="00726F79"/>
    <w:rsid w:val="007371C8"/>
    <w:rsid w:val="007643C3"/>
    <w:rsid w:val="00766186"/>
    <w:rsid w:val="007B2F16"/>
    <w:rsid w:val="007C37F3"/>
    <w:rsid w:val="007D6831"/>
    <w:rsid w:val="00802F10"/>
    <w:rsid w:val="008570D5"/>
    <w:rsid w:val="0086145F"/>
    <w:rsid w:val="00891E45"/>
    <w:rsid w:val="008A166B"/>
    <w:rsid w:val="008A19A6"/>
    <w:rsid w:val="008C6142"/>
    <w:rsid w:val="008D1AC2"/>
    <w:rsid w:val="008D65FE"/>
    <w:rsid w:val="00900FB6"/>
    <w:rsid w:val="00912173"/>
    <w:rsid w:val="00927982"/>
    <w:rsid w:val="0095552C"/>
    <w:rsid w:val="00980071"/>
    <w:rsid w:val="00986342"/>
    <w:rsid w:val="00987316"/>
    <w:rsid w:val="009C46FA"/>
    <w:rsid w:val="009D0C75"/>
    <w:rsid w:val="00A806A1"/>
    <w:rsid w:val="00A95133"/>
    <w:rsid w:val="00AB7CF5"/>
    <w:rsid w:val="00AC393D"/>
    <w:rsid w:val="00AC4BE6"/>
    <w:rsid w:val="00AD266F"/>
    <w:rsid w:val="00AF2280"/>
    <w:rsid w:val="00B322BE"/>
    <w:rsid w:val="00B60A30"/>
    <w:rsid w:val="00B959C9"/>
    <w:rsid w:val="00BA443E"/>
    <w:rsid w:val="00BD0923"/>
    <w:rsid w:val="00BD186F"/>
    <w:rsid w:val="00BD4F92"/>
    <w:rsid w:val="00BF0759"/>
    <w:rsid w:val="00BF5E55"/>
    <w:rsid w:val="00C964F7"/>
    <w:rsid w:val="00CB7E01"/>
    <w:rsid w:val="00CE4CF3"/>
    <w:rsid w:val="00CE7BC0"/>
    <w:rsid w:val="00CF3E2D"/>
    <w:rsid w:val="00CF7042"/>
    <w:rsid w:val="00D031EA"/>
    <w:rsid w:val="00D1173E"/>
    <w:rsid w:val="00D2072E"/>
    <w:rsid w:val="00D42208"/>
    <w:rsid w:val="00D4220F"/>
    <w:rsid w:val="00D772B5"/>
    <w:rsid w:val="00D860E3"/>
    <w:rsid w:val="00D95346"/>
    <w:rsid w:val="00D95F6D"/>
    <w:rsid w:val="00DD6EEF"/>
    <w:rsid w:val="00DD7235"/>
    <w:rsid w:val="00E37312"/>
    <w:rsid w:val="00E557B8"/>
    <w:rsid w:val="00E70A50"/>
    <w:rsid w:val="00EA33DE"/>
    <w:rsid w:val="00EA6CDF"/>
    <w:rsid w:val="00EB3D76"/>
    <w:rsid w:val="00EC7AE8"/>
    <w:rsid w:val="00ED4C41"/>
    <w:rsid w:val="00F22F5B"/>
    <w:rsid w:val="00F40034"/>
    <w:rsid w:val="00F53582"/>
    <w:rsid w:val="00F535F3"/>
    <w:rsid w:val="00F6072B"/>
    <w:rsid w:val="00FA3FFE"/>
    <w:rsid w:val="00FA5491"/>
    <w:rsid w:val="00FB1F33"/>
    <w:rsid w:val="00FD08CA"/>
    <w:rsid w:val="00FD3075"/>
    <w:rsid w:val="00FE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semiHidden/>
    <w:unhideWhenUsed/>
    <w:qFormat/>
    <w:rsid w:val="00E70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customStyle="1" w:styleId="Heading2Char">
    <w:name w:val="Heading 2 Char"/>
    <w:basedOn w:val="DefaultParagraphFont"/>
    <w:link w:val="Heading2"/>
    <w:uiPriority w:val="9"/>
    <w:semiHidden/>
    <w:rsid w:val="00E70A50"/>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R3CZ7SF74D6M-1229635315-1398932</_dlc_DocId>
    <_dlc_DocIdUrl xmlns="eb4c19de-9e7a-45a5-8954-e0d6ff76179b">
      <Url>https://northridgemanchesterschuk.sharepoint.com/sites/Staff-Area/_layouts/15/DocIdRedir.aspx?ID=R3CZ7SF74D6M-1229635315-1398932</Url>
      <Description>R3CZ7SF74D6M-1229635315-1398932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6" ma:contentTypeDescription="Create a new document." ma:contentTypeScope="" ma:versionID="0a8ae5e4753404a35a48413b7a5d55c0">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37cb6079d2e50686b7473f6123a903b"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BA2BE-7F39-401F-B35D-4BA4C59286A7}">
  <ds:schemaRefs>
    <ds:schemaRef ds:uri="http://schemas.microsoft.com/sharepoint/events"/>
  </ds:schemaRefs>
</ds:datastoreItem>
</file>

<file path=customXml/itemProps2.xml><?xml version="1.0" encoding="utf-8"?>
<ds:datastoreItem xmlns:ds="http://schemas.openxmlformats.org/officeDocument/2006/customXml" ds:itemID="{D03CF4CC-C815-479E-B827-49D43B0D3CE3}">
  <ds:schemaRefs>
    <ds:schemaRef ds:uri="http://schemas.microsoft.com/sharepoint/v3/contenttype/forms"/>
  </ds:schemaRefs>
</ds:datastoreItem>
</file>

<file path=customXml/itemProps3.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4.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5.xml><?xml version="1.0" encoding="utf-8"?>
<ds:datastoreItem xmlns:ds="http://schemas.openxmlformats.org/officeDocument/2006/customXml" ds:itemID="{6235763F-81CE-49D1-B55D-56FE0BE3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HBEDUV</Company>
  <LinksUpToDate>false</LinksUpToDate>
  <CharactersWithSpaces>7982</CharactersWithSpaces>
  <SharedDoc>false</SharedDoc>
  <HLinks>
    <vt:vector size="6" baseType="variant">
      <vt:variant>
        <vt:i4>393306</vt:i4>
      </vt:variant>
      <vt:variant>
        <vt:i4>0</vt:i4>
      </vt:variant>
      <vt:variant>
        <vt:i4>0</vt:i4>
      </vt:variant>
      <vt:variant>
        <vt:i4>5</vt:i4>
      </vt:variant>
      <vt:variant>
        <vt:lpwstr>https://www.gov.uk/government/publications/send-code-of-practice-0-to-25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Sarah Read</cp:lastModifiedBy>
  <cp:revision>44</cp:revision>
  <dcterms:created xsi:type="dcterms:W3CDTF">2024-10-04T11:58:00Z</dcterms:created>
  <dcterms:modified xsi:type="dcterms:W3CDTF">2025-04-22T11:27:00Z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bf8aa14f-df59-4098-8324-d17462bbce0b</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