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B0B" w:rsidRDefault="000815E2">
      <w:pPr>
        <w:jc w:val="center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  <w:r>
        <w:rPr>
          <w:rFonts w:ascii="Century Gothic" w:eastAsia="Century Gothic" w:hAnsi="Century Gothic" w:cs="Century Gothic"/>
          <w:color w:val="262262"/>
          <w:sz w:val="28"/>
          <w:szCs w:val="28"/>
        </w:rPr>
        <w:t xml:space="preserve">Deputy </w:t>
      </w:r>
      <w:proofErr w:type="spellStart"/>
      <w:r>
        <w:rPr>
          <w:rFonts w:ascii="Century Gothic" w:eastAsia="Century Gothic" w:hAnsi="Century Gothic" w:cs="Century Gothic"/>
          <w:color w:val="262262"/>
          <w:sz w:val="28"/>
          <w:szCs w:val="28"/>
        </w:rPr>
        <w:t>Headteacher</w:t>
      </w:r>
      <w:proofErr w:type="spellEnd"/>
      <w:r>
        <w:rPr>
          <w:rFonts w:ascii="Century Gothic" w:eastAsia="Century Gothic" w:hAnsi="Century Gothic" w:cs="Century Gothic"/>
          <w:color w:val="262262"/>
          <w:sz w:val="28"/>
          <w:szCs w:val="28"/>
        </w:rPr>
        <w:t xml:space="preserve"> - Quality of Education</w:t>
      </w:r>
      <w:r>
        <w:rPr>
          <w:rFonts w:ascii="Century Gothic" w:eastAsia="Century Gothic" w:hAnsi="Century Gothic" w:cs="Century Gothic"/>
          <w:color w:val="222222"/>
          <w:sz w:val="28"/>
          <w:szCs w:val="28"/>
        </w:rPr>
        <w:t xml:space="preserve"> </w:t>
      </w:r>
    </w:p>
    <w:p w:rsidR="00715B0B" w:rsidRDefault="000815E2">
      <w:pPr>
        <w:jc w:val="center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Fantastic Opportunity for an Experienced Teacher and Leader</w:t>
      </w:r>
    </w:p>
    <w:p w:rsidR="00715B0B" w:rsidRDefault="000815E2">
      <w:pPr>
        <w:spacing w:before="240" w:after="240"/>
        <w:jc w:val="center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Inner London Leadership Scale 10-14 (£67,880 - £73,993)</w:t>
      </w:r>
    </w:p>
    <w:p w:rsidR="00715B0B" w:rsidRDefault="000815E2">
      <w:pPr>
        <w:spacing w:before="240" w:after="240"/>
        <w:jc w:val="center"/>
        <w:rPr>
          <w:rFonts w:ascii="Century Gothic" w:eastAsia="Century Gothic" w:hAnsi="Century Gothic" w:cs="Century Gothic"/>
          <w:sz w:val="22"/>
          <w:szCs w:val="22"/>
        </w:rPr>
      </w:pPr>
      <w:hyperlink r:id="rId7">
        <w:r>
          <w:rPr>
            <w:rFonts w:ascii="Montserrat" w:eastAsia="Montserrat" w:hAnsi="Montserrat" w:cs="Montserrat"/>
            <w:color w:val="1155CC"/>
            <w:sz w:val="21"/>
            <w:szCs w:val="21"/>
            <w:highlight w:val="white"/>
            <w:u w:val="single"/>
          </w:rPr>
          <w:t xml:space="preserve">Click here for the recruitment pack </w:t>
        </w:r>
      </w:hyperlink>
    </w:p>
    <w:p w:rsidR="00715B0B" w:rsidRDefault="000815E2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Seven Mills Primary School is seeking to recruit an ambitious and innovative leader to lead the whole school quality of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education for our children. The post-holder will play a significant role in formulating, articulating and delivering the aims of the school by developing our curriculum, improving our teaching and learning, monitoring whole school assessment and supportin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g the work of the safeguarding team. </w:t>
      </w:r>
    </w:p>
    <w:p w:rsidR="00715B0B" w:rsidRDefault="00715B0B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715B0B" w:rsidRDefault="000815E2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We are a popular, friendly, inclusive primary school in a vibrant East London community, located just five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minutes walk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from Canary Wharf.  Our school places children at the centre of everything we do and endeavours t</w:t>
      </w:r>
      <w:r>
        <w:rPr>
          <w:rFonts w:ascii="Century Gothic" w:eastAsia="Century Gothic" w:hAnsi="Century Gothic" w:cs="Century Gothic"/>
          <w:sz w:val="22"/>
          <w:szCs w:val="22"/>
        </w:rPr>
        <w:t>o ensure that every child feels safe, supported, happy, enthused and challenged. Our children are empowered to excel, through providing exciting, experiential learning, rooted in equality of opportunity.</w:t>
      </w:r>
    </w:p>
    <w:p w:rsidR="00715B0B" w:rsidRDefault="00715B0B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715B0B" w:rsidRDefault="000815E2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Seven Mills thrives through the support of our fami</w:t>
      </w:r>
      <w:r>
        <w:rPr>
          <w:rFonts w:ascii="Century Gothic" w:eastAsia="Century Gothic" w:hAnsi="Century Gothic" w:cs="Century Gothic"/>
          <w:sz w:val="22"/>
          <w:szCs w:val="22"/>
        </w:rPr>
        <w:t>lies, the commitment of our staff, the enthusiasm of our children and the collaboration with neighbouring schools.</w:t>
      </w:r>
    </w:p>
    <w:p w:rsidR="00715B0B" w:rsidRDefault="00715B0B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715B0B" w:rsidRDefault="000815E2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We can offer:</w:t>
      </w:r>
    </w:p>
    <w:p w:rsidR="00715B0B" w:rsidRDefault="000815E2">
      <w:pPr>
        <w:numPr>
          <w:ilvl w:val="0"/>
          <w:numId w:val="1"/>
        </w:num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An opportunity to develop our exciting, experiential curriculum from good to outstanding through empowerment and autonomy</w:t>
      </w:r>
    </w:p>
    <w:p w:rsidR="00715B0B" w:rsidRDefault="000815E2">
      <w:pPr>
        <w:numPr>
          <w:ilvl w:val="0"/>
          <w:numId w:val="1"/>
        </w:num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Exce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llent teachers who are looking for ways to develop pedagogy through coaching and mentoring from an experienced and empathetic leader. </w:t>
      </w:r>
    </w:p>
    <w:p w:rsidR="00715B0B" w:rsidRDefault="000815E2">
      <w:pPr>
        <w:numPr>
          <w:ilvl w:val="0"/>
          <w:numId w:val="1"/>
        </w:num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Compassionate, well-behaved children who enjoy learning and are motivated to do well.</w:t>
      </w:r>
    </w:p>
    <w:p w:rsidR="00715B0B" w:rsidRDefault="000815E2">
      <w:pPr>
        <w:numPr>
          <w:ilvl w:val="0"/>
          <w:numId w:val="1"/>
        </w:num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A welcoming, experienced staff team</w:t>
      </w:r>
      <w:r>
        <w:rPr>
          <w:rFonts w:ascii="Century Gothic" w:eastAsia="Century Gothic" w:hAnsi="Century Gothic" w:cs="Century Gothic"/>
          <w:sz w:val="22"/>
          <w:szCs w:val="22"/>
        </w:rPr>
        <w:t>, who are creative in their ideas and empowered to take risks.</w:t>
      </w:r>
    </w:p>
    <w:p w:rsidR="00715B0B" w:rsidRDefault="000815E2">
      <w:pPr>
        <w:numPr>
          <w:ilvl w:val="0"/>
          <w:numId w:val="1"/>
        </w:num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An ambitious leadership team who are committed to supporting and developing all staff through coaching and CPD.</w:t>
      </w:r>
    </w:p>
    <w:p w:rsidR="00715B0B" w:rsidRDefault="00715B0B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715B0B" w:rsidRDefault="000815E2">
      <w:pPr>
        <w:widowControl w:val="0"/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Visits to the school are strongly recommended. </w:t>
      </w:r>
    </w:p>
    <w:p w:rsidR="00715B0B" w:rsidRDefault="000815E2">
      <w:pPr>
        <w:spacing w:before="280" w:after="280"/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Further information, an applicat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ion pack or to arrange a visit please contact    Nazma Ghani on 0207 987 2350 or </w:t>
      </w:r>
      <w:hyperlink r:id="rId8"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>admin@sevenmills.towerhamlets.sch.uk</w:t>
        </w:r>
      </w:hyperlink>
      <w:r>
        <w:rPr>
          <w:rFonts w:ascii="Century Gothic" w:eastAsia="Century Gothic" w:hAnsi="Century Gothic" w:cs="Century Gothic"/>
          <w:sz w:val="22"/>
          <w:szCs w:val="22"/>
        </w:rPr>
        <w:t xml:space="preserve"> or visit </w:t>
      </w:r>
      <w:hyperlink r:id="rId9"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>https://www.sevenmills.towerhamlets.sch.uk/vacancies/</w:t>
        </w:r>
      </w:hyperlink>
      <w:r>
        <w:rPr>
          <w:rFonts w:ascii="Century Gothic" w:eastAsia="Century Gothic" w:hAnsi="Century Gothic" w:cs="Century Gothic"/>
          <w:sz w:val="22"/>
          <w:szCs w:val="22"/>
        </w:rPr>
        <w:t xml:space="preserve">. </w:t>
      </w:r>
    </w:p>
    <w:p w:rsidR="00715B0B" w:rsidRDefault="000815E2">
      <w:pPr>
        <w:spacing w:before="280" w:after="280"/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If you would like more information, please contact the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headteacher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at </w:t>
      </w:r>
      <w:hyperlink r:id="rId10"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>tfoster@sevenmills.</w:t>
        </w:r>
        <w:bookmarkStart w:id="0" w:name="_GoBack"/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>towerhamlets</w:t>
        </w:r>
        <w:bookmarkEnd w:id="0"/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>.sch.uk</w:t>
        </w:r>
      </w:hyperlink>
      <w:r>
        <w:rPr>
          <w:rFonts w:ascii="Century Gothic" w:eastAsia="Century Gothic" w:hAnsi="Century Gothic" w:cs="Century Gothic"/>
          <w:sz w:val="22"/>
          <w:szCs w:val="22"/>
        </w:rPr>
        <w:t xml:space="preserve"> to arrange an informal discussion of the role. </w:t>
      </w:r>
    </w:p>
    <w:p w:rsidR="00715B0B" w:rsidRDefault="000815E2">
      <w:pPr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Supporting statements should refer to the person specification and should be no longer than 2 sides of A4 in Century Gothic font size 10. All applications must be </w:t>
      </w: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sent to </w:t>
      </w:r>
      <w:hyperlink r:id="rId11">
        <w:r>
          <w:rPr>
            <w:rFonts w:ascii="Century Gothic" w:eastAsia="Century Gothic" w:hAnsi="Century Gothic" w:cs="Century Gothic"/>
            <w:b/>
            <w:color w:val="1155CC"/>
            <w:sz w:val="22"/>
            <w:szCs w:val="22"/>
            <w:u w:val="single"/>
          </w:rPr>
          <w:t>jobs@sevenmills.towerhamlets.sch.uk</w:t>
        </w:r>
      </w:hyperlink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 </w:t>
      </w:r>
    </w:p>
    <w:p w:rsidR="00715B0B" w:rsidRDefault="00715B0B">
      <w:pPr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</w:p>
    <w:p w:rsidR="00715B0B" w:rsidRDefault="000815E2">
      <w:pPr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Start Date: September 2024</w:t>
      </w:r>
    </w:p>
    <w:p w:rsidR="00715B0B" w:rsidRDefault="000815E2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Closing Date: Monday 18th March at 09:00</w:t>
      </w:r>
    </w:p>
    <w:p w:rsidR="00715B0B" w:rsidRDefault="000815E2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Shortlisting: Wednesday 20th March</w:t>
      </w:r>
    </w:p>
    <w:p w:rsidR="00715B0B" w:rsidRDefault="000815E2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Interviews: Wednesday 27th March</w:t>
      </w:r>
    </w:p>
    <w:sectPr w:rsidR="00715B0B" w:rsidSect="00487FF4">
      <w:headerReference w:type="default" r:id="rId12"/>
      <w:footerReference w:type="default" r:id="rId13"/>
      <w:pgSz w:w="11906" w:h="16838"/>
      <w:pgMar w:top="360" w:right="1440" w:bottom="142" w:left="1440" w:header="708" w:footer="4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815E2">
      <w:r>
        <w:separator/>
      </w:r>
    </w:p>
  </w:endnote>
  <w:endnote w:type="continuationSeparator" w:id="0">
    <w:p w:rsidR="00000000" w:rsidRDefault="0008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0B" w:rsidRDefault="000815E2">
    <w:pPr>
      <w:spacing w:line="276" w:lineRule="auto"/>
      <w:jc w:val="center"/>
      <w:rPr>
        <w:rFonts w:ascii="Century Gothic" w:eastAsia="Century Gothic" w:hAnsi="Century Gothic" w:cs="Century Gothic"/>
        <w:sz w:val="22"/>
        <w:szCs w:val="22"/>
      </w:rPr>
    </w:pPr>
    <w:r>
      <w:rPr>
        <w:rFonts w:ascii="Century Gothic" w:eastAsia="Century Gothic" w:hAnsi="Century Gothic" w:cs="Century Gothic"/>
        <w:color w:val="AB2434"/>
        <w:sz w:val="22"/>
        <w:szCs w:val="22"/>
      </w:rPr>
      <w:t>Ambitious, Compassionate, Empowered</w:t>
    </w:r>
  </w:p>
  <w:p w:rsidR="00715B0B" w:rsidRDefault="00715B0B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815E2">
      <w:r>
        <w:separator/>
      </w:r>
    </w:p>
  </w:footnote>
  <w:footnote w:type="continuationSeparator" w:id="0">
    <w:p w:rsidR="00000000" w:rsidRDefault="00081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0B" w:rsidRDefault="000815E2">
    <w:pPr>
      <w:spacing w:line="276" w:lineRule="auto"/>
      <w:jc w:val="center"/>
      <w:rPr>
        <w:rFonts w:ascii="Century Gothic" w:eastAsia="Century Gothic" w:hAnsi="Century Gothic" w:cs="Century Gothic"/>
        <w:sz w:val="22"/>
        <w:szCs w:val="22"/>
      </w:rPr>
    </w:pPr>
    <w:r>
      <w:rPr>
        <w:rFonts w:ascii="Century Gothic" w:eastAsia="Century Gothic" w:hAnsi="Century Gothic" w:cs="Century Gothic"/>
        <w:color w:val="AB2434"/>
        <w:sz w:val="22"/>
        <w:szCs w:val="22"/>
      </w:rPr>
      <w:t xml:space="preserve">Deputy </w:t>
    </w:r>
    <w:proofErr w:type="spellStart"/>
    <w:r>
      <w:rPr>
        <w:rFonts w:ascii="Century Gothic" w:eastAsia="Century Gothic" w:hAnsi="Century Gothic" w:cs="Century Gothic"/>
        <w:color w:val="AB2434"/>
        <w:sz w:val="22"/>
        <w:szCs w:val="22"/>
      </w:rPr>
      <w:t>Headtecher</w:t>
    </w:r>
    <w:proofErr w:type="spellEnd"/>
    <w:r>
      <w:rPr>
        <w:rFonts w:ascii="Century Gothic" w:eastAsia="Century Gothic" w:hAnsi="Century Gothic" w:cs="Century Gothic"/>
        <w:color w:val="AB2434"/>
        <w:sz w:val="22"/>
        <w:szCs w:val="22"/>
      </w:rPr>
      <w:t xml:space="preserve"> Advert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5731200</wp:posOffset>
          </wp:positionH>
          <wp:positionV relativeFrom="paragraph">
            <wp:posOffset>-335279</wp:posOffset>
          </wp:positionV>
          <wp:extent cx="681038" cy="681038"/>
          <wp:effectExtent l="0" t="0" r="0" b="0"/>
          <wp:wrapSquare wrapText="bothSides" distT="114300" distB="11430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038" cy="681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15B0B" w:rsidRDefault="00715B0B">
    <w:pPr>
      <w:spacing w:line="276" w:lineRule="auto"/>
      <w:rPr>
        <w:rFonts w:ascii="Arial" w:eastAsia="Arial" w:hAnsi="Arial" w:cs="Arial"/>
        <w:sz w:val="22"/>
        <w:szCs w:val="22"/>
      </w:rPr>
    </w:pPr>
  </w:p>
  <w:p w:rsidR="00715B0B" w:rsidRDefault="00715B0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E56B6"/>
    <w:multiLevelType w:val="multilevel"/>
    <w:tmpl w:val="79A64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0B"/>
    <w:rsid w:val="000815E2"/>
    <w:rsid w:val="00487FF4"/>
    <w:rsid w:val="0071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A66C59E-E51E-4145-BAC5-B84D34C3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87F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FF4"/>
  </w:style>
  <w:style w:type="paragraph" w:styleId="Footer">
    <w:name w:val="footer"/>
    <w:basedOn w:val="Normal"/>
    <w:link w:val="FooterChar"/>
    <w:uiPriority w:val="99"/>
    <w:unhideWhenUsed/>
    <w:rsid w:val="00487F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evenmills.towerhamlets.sch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Kz42WsZA9Zz9Up1gJxcKIH_p-oLKKnAB/view?usp=sharin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bs@sevenmills.towerhamlets.sch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foster@sevenmills.towerhamlets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venmills.towerhamlets.sch.uk/vacancie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Mills Primary School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Nazma Ghani</dc:creator>
  <cp:lastModifiedBy>Nazma Ghani</cp:lastModifiedBy>
  <cp:revision>2</cp:revision>
  <dcterms:created xsi:type="dcterms:W3CDTF">2024-02-02T10:50:00Z</dcterms:created>
  <dcterms:modified xsi:type="dcterms:W3CDTF">2024-02-02T10:50:00Z</dcterms:modified>
</cp:coreProperties>
</file>