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3E329" w14:textId="77777777" w:rsidR="00691954" w:rsidRDefault="00691954" w:rsidP="00691954">
      <w:pPr>
        <w:tabs>
          <w:tab w:val="left" w:pos="1330"/>
        </w:tabs>
      </w:pPr>
    </w:p>
    <w:p w14:paraId="10FE65B4" w14:textId="77777777" w:rsidR="00AE0D06" w:rsidRDefault="00AE0D06" w:rsidP="00691954">
      <w:pPr>
        <w:tabs>
          <w:tab w:val="left" w:pos="1330"/>
        </w:tabs>
      </w:pPr>
    </w:p>
    <w:p w14:paraId="4DD7C0AB" w14:textId="77777777" w:rsidR="0019483E" w:rsidRDefault="0019483E" w:rsidP="00691954">
      <w:pPr>
        <w:tabs>
          <w:tab w:val="left" w:pos="1330"/>
        </w:tabs>
      </w:pPr>
    </w:p>
    <w:p w14:paraId="013C2F9C" w14:textId="77777777" w:rsidR="00EF4758" w:rsidRPr="00EF4758" w:rsidRDefault="00EF4758" w:rsidP="00691954">
      <w:pPr>
        <w:tabs>
          <w:tab w:val="left" w:pos="1330"/>
        </w:tabs>
        <w:rPr>
          <w:rFonts w:ascii="Arial" w:hAnsi="Arial" w:cs="Arial"/>
          <w:sz w:val="18"/>
          <w:szCs w:val="18"/>
        </w:rPr>
      </w:pPr>
    </w:p>
    <w:p w14:paraId="5EF244E1" w14:textId="740A6529" w:rsidR="00AE0D06" w:rsidRPr="0019483E" w:rsidRDefault="0019483E" w:rsidP="00691954">
      <w:pPr>
        <w:tabs>
          <w:tab w:val="left" w:pos="1330"/>
        </w:tabs>
        <w:rPr>
          <w:rFonts w:ascii="Arial" w:hAnsi="Arial" w:cs="Arial"/>
          <w:sz w:val="48"/>
          <w:szCs w:val="48"/>
        </w:rPr>
      </w:pPr>
      <w:r w:rsidRPr="0019483E">
        <w:rPr>
          <w:rFonts w:ascii="Arial" w:hAnsi="Arial" w:cs="Arial"/>
          <w:sz w:val="48"/>
          <w:szCs w:val="48"/>
        </w:rPr>
        <w:t>Job description: Deputy He</w:t>
      </w:r>
      <w:r>
        <w:rPr>
          <w:rFonts w:ascii="Arial" w:hAnsi="Arial" w:cs="Arial"/>
          <w:sz w:val="48"/>
          <w:szCs w:val="48"/>
        </w:rPr>
        <w:t>a</w:t>
      </w:r>
      <w:r w:rsidRPr="0019483E">
        <w:rPr>
          <w:rFonts w:ascii="Arial" w:hAnsi="Arial" w:cs="Arial"/>
          <w:sz w:val="48"/>
          <w:szCs w:val="48"/>
        </w:rPr>
        <w:t>dteacher</w:t>
      </w:r>
    </w:p>
    <w:p w14:paraId="1D99DF1E" w14:textId="79E477E3" w:rsidR="00EF1EBD" w:rsidRDefault="00191081" w:rsidP="00EF1EB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en-GB"/>
          <w14:ligatures w14:val="none"/>
        </w:rPr>
        <w:t>Salary L7 to L11</w:t>
      </w:r>
    </w:p>
    <w:p w14:paraId="70528050" w14:textId="23B46C9B" w:rsidR="000F5C79" w:rsidRDefault="00191081" w:rsidP="00EF1EB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en-GB"/>
          <w14:ligatures w14:val="none"/>
        </w:rPr>
        <w:t>Location: St Columba’s Catholic Primary School</w:t>
      </w:r>
      <w:r w:rsidR="00E84CA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en-GB"/>
          <w14:ligatures w14:val="none"/>
        </w:rPr>
        <w:t xml:space="preserve">, </w:t>
      </w:r>
    </w:p>
    <w:p w14:paraId="1E62DCA1" w14:textId="6BB1A57B" w:rsidR="00191081" w:rsidRDefault="00E84CAF" w:rsidP="00EF1EB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en-GB"/>
          <w14:ligatures w14:val="none"/>
        </w:rPr>
        <w:t>Tong Street, Dudley Hill, Bradford BD4 9PY</w:t>
      </w:r>
    </w:p>
    <w:p w14:paraId="0E20F2E4" w14:textId="77777777" w:rsidR="00A25F52" w:rsidRDefault="00A25F52" w:rsidP="00EF1EB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  <w:r>
        <w:rPr>
          <w:noProof/>
        </w:rPr>
        <w:drawing>
          <wp:inline distT="0" distB="0" distL="0" distR="0" wp14:anchorId="76558895" wp14:editId="599485BA">
            <wp:extent cx="916131" cy="876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844" cy="914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A52D7" w14:textId="3BB79D79" w:rsidR="00E84CAF" w:rsidRDefault="00E84CAF" w:rsidP="00EF1EB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en-GB"/>
          <w14:ligatures w14:val="none"/>
        </w:rPr>
        <w:t>Contract type: Full time – permanent</w:t>
      </w:r>
    </w:p>
    <w:p w14:paraId="6B547748" w14:textId="3C7DE269" w:rsidR="00E84CAF" w:rsidRPr="0019483E" w:rsidRDefault="00E84CAF" w:rsidP="00EF1EB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en-GB"/>
          <w14:ligatures w14:val="none"/>
        </w:rPr>
        <w:t xml:space="preserve">Reporting </w:t>
      </w:r>
      <w:r w:rsidR="00FB0E85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en-GB"/>
          <w14:ligatures w14:val="none"/>
        </w:rPr>
        <w:t>to:</w:t>
      </w: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en-GB"/>
          <w14:ligatures w14:val="none"/>
        </w:rPr>
        <w:t xml:space="preserve"> Headteacher</w:t>
      </w:r>
    </w:p>
    <w:p w14:paraId="441DFAC4" w14:textId="16BEEB87" w:rsidR="00EF1EBD" w:rsidRPr="00C84D37" w:rsidRDefault="00EF1EBD" w:rsidP="00EF1EB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</w:pPr>
      <w:r w:rsidRPr="00C84D3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en-GB"/>
          <w14:ligatures w14:val="none"/>
        </w:rPr>
        <w:t xml:space="preserve">Main purpose </w:t>
      </w:r>
    </w:p>
    <w:p w14:paraId="4D2A0C8A" w14:textId="77777777" w:rsidR="00EF1EBD" w:rsidRPr="00C84D37" w:rsidRDefault="00EF1EBD" w:rsidP="00EF1EB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84D3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The deputy headteacher, under the direction of the headteacher, will take a major role in:</w:t>
      </w:r>
    </w:p>
    <w:p w14:paraId="612FF414" w14:textId="77777777" w:rsidR="00EF1EBD" w:rsidRPr="00C84D37" w:rsidRDefault="00EF1EBD" w:rsidP="00EF1E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84D3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Formulating the aims and objectives of the school </w:t>
      </w:r>
    </w:p>
    <w:p w14:paraId="07B39D54" w14:textId="77777777" w:rsidR="00EF1EBD" w:rsidRPr="00C84D37" w:rsidRDefault="00EF1EBD" w:rsidP="00EF1E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84D3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Establishing policies for achieving these aims and objectives</w:t>
      </w:r>
    </w:p>
    <w:p w14:paraId="10A74EE0" w14:textId="77777777" w:rsidR="00EF1EBD" w:rsidRPr="00C84D37" w:rsidRDefault="00EF1EBD" w:rsidP="00EF1E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84D3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Managing staff and resources to that end</w:t>
      </w:r>
    </w:p>
    <w:p w14:paraId="7D89930E" w14:textId="77777777" w:rsidR="00EF1EBD" w:rsidRPr="00C84D37" w:rsidRDefault="00EF1EBD" w:rsidP="00EF1E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84D3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Monitoring progress towards the achievement of the school’s aims and objectives</w:t>
      </w:r>
    </w:p>
    <w:p w14:paraId="21DB7C52" w14:textId="77777777" w:rsidR="00EF1EBD" w:rsidRPr="00C84D37" w:rsidRDefault="00EF1EBD" w:rsidP="00EF1EB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84D3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If the headteacher is absent, the deputy headteacher will deputise, as directed by the governing board.</w:t>
      </w:r>
    </w:p>
    <w:p w14:paraId="7C3D0F8E" w14:textId="77777777" w:rsidR="00EF1EBD" w:rsidRPr="00C84D37" w:rsidRDefault="00EF1EBD" w:rsidP="00EF1EB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84D3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The deputy headteacher will also be expected to fulfil the professional responsibilities of a headteacher, as set out in the School Teachers’ Pay and Conditions Document (STPCD).</w:t>
      </w:r>
    </w:p>
    <w:p w14:paraId="6AC3112D" w14:textId="77777777" w:rsidR="00A25F52" w:rsidRDefault="00A25F52" w:rsidP="00EF1EB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618E3C0E" w14:textId="77777777" w:rsidR="00A25F52" w:rsidRDefault="00A25F52" w:rsidP="00EF1EB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068EDB42" w14:textId="77777777" w:rsidR="00A25F52" w:rsidRDefault="00A25F52" w:rsidP="00EF1EB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4D8ABC83" w14:textId="28A2BF3A" w:rsidR="00EF1EBD" w:rsidRPr="00C84D37" w:rsidRDefault="00EF1EBD" w:rsidP="00EF1EB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84D37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lastRenderedPageBreak/>
        <w:t xml:space="preserve">Qualities </w:t>
      </w:r>
    </w:p>
    <w:p w14:paraId="5E6EC63A" w14:textId="77777777" w:rsidR="00EF1EBD" w:rsidRPr="00C84D37" w:rsidRDefault="00EF1EBD" w:rsidP="00EF1EB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84D3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The deputy headteacher will:</w:t>
      </w:r>
    </w:p>
    <w:p w14:paraId="5AB79AB3" w14:textId="77777777" w:rsidR="00EF1EBD" w:rsidRPr="00C84D37" w:rsidRDefault="00EF1EBD" w:rsidP="00EF1E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84D3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Uphold public trust in school leadership and maintain high standards of ethics, behaviour and professional conduct</w:t>
      </w:r>
    </w:p>
    <w:p w14:paraId="50B6B9FD" w14:textId="77777777" w:rsidR="00EF1EBD" w:rsidRPr="00C84D37" w:rsidRDefault="00EF1EBD" w:rsidP="00EF1E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84D3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Build positive and respectful relationships across the school community</w:t>
      </w:r>
    </w:p>
    <w:p w14:paraId="4B3BB8DF" w14:textId="343A1D22" w:rsidR="003D35D3" w:rsidRDefault="00EF1EBD" w:rsidP="009251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84D3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Serve in the best interests of the school’s pupils</w:t>
      </w:r>
    </w:p>
    <w:p w14:paraId="55B4EB99" w14:textId="4D302D7C" w:rsidR="00EF1EBD" w:rsidRPr="00C84D37" w:rsidRDefault="00EF1EBD" w:rsidP="00EF1EB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</w:pPr>
      <w:r w:rsidRPr="00C84D3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en-GB"/>
          <w14:ligatures w14:val="none"/>
        </w:rPr>
        <w:t>Duties and responsibilities</w:t>
      </w:r>
    </w:p>
    <w:p w14:paraId="18BF2F57" w14:textId="77777777" w:rsidR="00EF1EBD" w:rsidRPr="00C84D37" w:rsidRDefault="00EF1EBD" w:rsidP="00EF1EB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84D3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School culture and behaviour </w:t>
      </w:r>
    </w:p>
    <w:p w14:paraId="7987DF83" w14:textId="77777777" w:rsidR="00EF1EBD" w:rsidRPr="00C84D37" w:rsidRDefault="00EF1EBD" w:rsidP="00EF1EB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84D3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Under the direction of the headteacher, the deputy headteacher will:</w:t>
      </w:r>
    </w:p>
    <w:p w14:paraId="6C96ACA8" w14:textId="77777777" w:rsidR="00EF1EBD" w:rsidRPr="00C84D37" w:rsidRDefault="00EF1EBD" w:rsidP="00EF1E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84D3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Work alongside the senior leadership team (SLT) and other staff members to create a culture where pupils experience a positive and enriching school life</w:t>
      </w:r>
    </w:p>
    <w:p w14:paraId="6B6AA3D6" w14:textId="77777777" w:rsidR="00EF1EBD" w:rsidRPr="00C84D37" w:rsidRDefault="00EF1EBD" w:rsidP="00EF1E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84D3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Uphold educational standards </w:t>
      </w:r>
      <w:proofErr w:type="gramStart"/>
      <w:r w:rsidRPr="00C84D3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in order to</w:t>
      </w:r>
      <w:proofErr w:type="gramEnd"/>
      <w:r w:rsidRPr="00C84D3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prepare pupils from all backgrounds for their next phase of education and life</w:t>
      </w:r>
    </w:p>
    <w:p w14:paraId="751C3DDA" w14:textId="77777777" w:rsidR="00EF1EBD" w:rsidRPr="00C84D37" w:rsidRDefault="00EF1EBD" w:rsidP="00EF1E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84D3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Ensure a culture of staff professionalism</w:t>
      </w:r>
    </w:p>
    <w:p w14:paraId="577DD0CD" w14:textId="77777777" w:rsidR="00EF1EBD" w:rsidRPr="00C84D37" w:rsidRDefault="00EF1EBD" w:rsidP="00EF1E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84D3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Encourage high standards of behaviour from pupils, built on rules and routines that are understood by staff and pupils, and clearly demonstrated by all adults in school</w:t>
      </w:r>
    </w:p>
    <w:p w14:paraId="10C02503" w14:textId="77777777" w:rsidR="00EF1EBD" w:rsidRPr="00C84D37" w:rsidRDefault="00EF1EBD" w:rsidP="00EF1E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84D3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Use consistent and fair approaches to managing behaviour, in line with the school’s behaviour policy</w:t>
      </w:r>
    </w:p>
    <w:p w14:paraId="3658A414" w14:textId="77777777" w:rsidR="00EF1EBD" w:rsidRPr="00C84D37" w:rsidRDefault="00EF1EBD" w:rsidP="00EF1EB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84D3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Teaching, curriculum and assessment</w:t>
      </w:r>
    </w:p>
    <w:p w14:paraId="019B71C1" w14:textId="77777777" w:rsidR="00EF1EBD" w:rsidRPr="00C84D37" w:rsidRDefault="00EF1EBD" w:rsidP="00EF1EB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84D3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Under the direction of the headteacher, the deputy headteacher will:</w:t>
      </w:r>
    </w:p>
    <w:p w14:paraId="4367AE76" w14:textId="77777777" w:rsidR="00EF1EBD" w:rsidRPr="00C84D37" w:rsidRDefault="00EF1EBD" w:rsidP="00EF1E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84D3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Establish and sustain high-quality teaching across all subjects and phases, based on evidence</w:t>
      </w:r>
    </w:p>
    <w:p w14:paraId="7B9CCB4B" w14:textId="77777777" w:rsidR="00EF1EBD" w:rsidRPr="00C84D37" w:rsidRDefault="00EF1EBD" w:rsidP="00EF1E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84D3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Ensure teaching is underpinned by subject expertise </w:t>
      </w:r>
    </w:p>
    <w:p w14:paraId="492FED2A" w14:textId="77777777" w:rsidR="00EF1EBD" w:rsidRPr="00C84D37" w:rsidRDefault="00EF1EBD" w:rsidP="00EF1E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84D3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Effectively use formative assessment to inform strategy and decisions</w:t>
      </w:r>
    </w:p>
    <w:p w14:paraId="4EAA33E8" w14:textId="77777777" w:rsidR="00EF1EBD" w:rsidRPr="00C84D37" w:rsidRDefault="00EF1EBD" w:rsidP="00EF1E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84D3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Ensure the teaching of a broad, structured and coherent curriculum</w:t>
      </w:r>
    </w:p>
    <w:p w14:paraId="72962857" w14:textId="77777777" w:rsidR="00EF1EBD" w:rsidRPr="00C84D37" w:rsidRDefault="00EF1EBD" w:rsidP="00EF1E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84D3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Establish curriculum leadership, including subject leaders with relevant expertise and access to professional networks and communities</w:t>
      </w:r>
    </w:p>
    <w:p w14:paraId="05968260" w14:textId="77777777" w:rsidR="00EF1EBD" w:rsidRPr="00C84D37" w:rsidRDefault="00EF1EBD" w:rsidP="00EF1E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84D3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Use valid, reliable and proportionate approaches to assessing pupils’ knowledge and understanding of the curriculum </w:t>
      </w:r>
    </w:p>
    <w:p w14:paraId="7A145E95" w14:textId="24492A6B" w:rsidR="00EF1EBD" w:rsidRPr="00C84D37" w:rsidRDefault="00F23927" w:rsidP="00EF1E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48858307" wp14:editId="25ED00B6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419975" cy="4067013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9975" cy="4067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1EBD" w:rsidRPr="00C84D3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Ensure the use of evidence-informed approaches to reading so that all pupils are taught to read</w:t>
      </w:r>
    </w:p>
    <w:p w14:paraId="7A7D85CB" w14:textId="41D1BB2C" w:rsidR="00EF1EBD" w:rsidRPr="00C84D37" w:rsidRDefault="00EF1EBD" w:rsidP="00EF1EB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84D3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Additional and special educational needs (SEN) and disabilities</w:t>
      </w:r>
    </w:p>
    <w:p w14:paraId="3C82ACC4" w14:textId="040F9A27" w:rsidR="00EF1EBD" w:rsidRPr="00C84D37" w:rsidRDefault="00EF1EBD" w:rsidP="00EF1EB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84D3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Under the direction of the headteacher, the deputy headteacher will:</w:t>
      </w:r>
    </w:p>
    <w:p w14:paraId="7C2AA3F5" w14:textId="0EFD102C" w:rsidR="00EF1EBD" w:rsidRPr="00C84D37" w:rsidRDefault="00EF1EBD" w:rsidP="00EF1E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84D3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Promote a culture and practices that enables all pupils to access the curriculum </w:t>
      </w:r>
    </w:p>
    <w:p w14:paraId="0AE0D628" w14:textId="49B07231" w:rsidR="00EF1EBD" w:rsidRPr="00C84D37" w:rsidRDefault="00EF1EBD" w:rsidP="00EF1E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84D3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Have ambitious expectations for all pupils with SEN and disabilities</w:t>
      </w:r>
    </w:p>
    <w:p w14:paraId="6E848296" w14:textId="7EE287B5" w:rsidR="00EF1EBD" w:rsidRPr="00C84D37" w:rsidRDefault="00EF1EBD" w:rsidP="00EF1E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84D3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lastRenderedPageBreak/>
        <w:t xml:space="preserve">Make sure the </w:t>
      </w:r>
      <w:proofErr w:type="gramStart"/>
      <w:r w:rsidRPr="00C84D3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school works</w:t>
      </w:r>
      <w:proofErr w:type="gramEnd"/>
      <w:r w:rsidRPr="00C84D3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effectively with parents, carers and professionals to identify additional needs and provide support and adaptation where appropriate</w:t>
      </w:r>
    </w:p>
    <w:p w14:paraId="6C92AE53" w14:textId="02261D88" w:rsidR="00EF1EBD" w:rsidRPr="00C84D37" w:rsidRDefault="00EF1EBD" w:rsidP="00EF1E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84D3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Make sure the school fulfils statutory duties regarding the </w:t>
      </w:r>
      <w:hyperlink r:id="rId12" w:history="1">
        <w:r w:rsidRPr="00C84D37">
          <w:rPr>
            <w:rFonts w:ascii="Arial" w:eastAsia="Times New Roman" w:hAnsi="Arial" w:cs="Arial"/>
            <w:color w:val="1A62FF"/>
            <w:kern w:val="0"/>
            <w:sz w:val="24"/>
            <w:szCs w:val="24"/>
            <w:u w:val="single"/>
            <w:lang w:eastAsia="en-GB"/>
            <w14:ligatures w14:val="none"/>
          </w:rPr>
          <w:t>SEND code of practice</w:t>
        </w:r>
      </w:hyperlink>
      <w:r w:rsidRPr="00C84D3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52368D7A" w14:textId="3E379BD3" w:rsidR="00EF1EBD" w:rsidRPr="00C84D37" w:rsidRDefault="00EF1EBD" w:rsidP="00EF1EB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84D3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Organisational management and school improvement</w:t>
      </w:r>
    </w:p>
    <w:p w14:paraId="11DE6DBF" w14:textId="77777777" w:rsidR="00EF1EBD" w:rsidRPr="00C84D37" w:rsidRDefault="00EF1EBD" w:rsidP="00EF1EB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84D3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Under the direction of the headteacher, the deputy headteacher will:</w:t>
      </w:r>
    </w:p>
    <w:p w14:paraId="1D24E57F" w14:textId="77777777" w:rsidR="00EF1EBD" w:rsidRPr="00C84D37" w:rsidRDefault="00EF1EBD" w:rsidP="00EF1E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84D3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Establish and sustain the school’s ethos and strategic direction together with the governing board and through consultation with the school community</w:t>
      </w:r>
    </w:p>
    <w:p w14:paraId="2B84F9F4" w14:textId="77777777" w:rsidR="00EF1EBD" w:rsidRPr="00C84D37" w:rsidRDefault="00EF1EBD" w:rsidP="00EF1E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84D3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Establish and oversee systems, processes and policies so the school can operate effectively </w:t>
      </w:r>
    </w:p>
    <w:p w14:paraId="2775BDB0" w14:textId="77777777" w:rsidR="00EF1EBD" w:rsidRPr="00C84D37" w:rsidRDefault="00EF1EBD" w:rsidP="00EF1E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84D3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Ensure staff and pupils’ safety and welfare through effective approaches to safeguarding, as part of duty of care</w:t>
      </w:r>
    </w:p>
    <w:p w14:paraId="6AFADDAE" w14:textId="77777777" w:rsidR="00EF1EBD" w:rsidRPr="00C84D37" w:rsidRDefault="00EF1EBD" w:rsidP="00EF1E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84D3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Manage staff with due attention to workload</w:t>
      </w:r>
    </w:p>
    <w:p w14:paraId="351746C3" w14:textId="77777777" w:rsidR="00EF1EBD" w:rsidRPr="00C84D37" w:rsidRDefault="00EF1EBD" w:rsidP="00EF1E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84D3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Ensure rigorous approaches to identifying, managing and mitigating risk</w:t>
      </w:r>
    </w:p>
    <w:p w14:paraId="590265B4" w14:textId="77777777" w:rsidR="00EF1EBD" w:rsidRPr="00C84D37" w:rsidRDefault="00EF1EBD" w:rsidP="00EF1E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84D3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Allocate financial resources appropriately, efficiently and effectively</w:t>
      </w:r>
    </w:p>
    <w:p w14:paraId="4C049371" w14:textId="77777777" w:rsidR="00EF1EBD" w:rsidRPr="00C84D37" w:rsidRDefault="00EF1EBD" w:rsidP="00EF1E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84D3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Identify problems and barriers to school effectiveness, and develop strategies for school improvement that are realistic, timely and suited to the school’s context</w:t>
      </w:r>
    </w:p>
    <w:p w14:paraId="669922DA" w14:textId="77777777" w:rsidR="00EF1EBD" w:rsidRPr="00C84D37" w:rsidRDefault="00EF1EBD" w:rsidP="00EF1E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84D3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Make sure these school improvement strategies are effectively implemented</w:t>
      </w:r>
    </w:p>
    <w:p w14:paraId="1BDAE601" w14:textId="77777777" w:rsidR="00EF1EBD" w:rsidRPr="00C84D37" w:rsidRDefault="00EF1EBD" w:rsidP="00EF1EB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84D3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Professional development</w:t>
      </w:r>
    </w:p>
    <w:p w14:paraId="37B681EA" w14:textId="77777777" w:rsidR="00EF1EBD" w:rsidRPr="00C84D37" w:rsidRDefault="00EF1EBD" w:rsidP="00EF1EB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84D3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Under the direction of the headteacher, the deputy headteacher will:</w:t>
      </w:r>
    </w:p>
    <w:p w14:paraId="6FA2C7C5" w14:textId="77777777" w:rsidR="00EF1EBD" w:rsidRPr="00C84D37" w:rsidRDefault="00EF1EBD" w:rsidP="00EF1EB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84D3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Ensure staff have access to appropriate, high standard professional development opportunities</w:t>
      </w:r>
    </w:p>
    <w:p w14:paraId="52D6C1A2" w14:textId="77777777" w:rsidR="00EF1EBD" w:rsidRPr="00C84D37" w:rsidRDefault="00EF1EBD" w:rsidP="00EF1EB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84D3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Keep up to date with developments in education</w:t>
      </w:r>
    </w:p>
    <w:p w14:paraId="13CF4171" w14:textId="77777777" w:rsidR="00EF1EBD" w:rsidRPr="00C84D37" w:rsidRDefault="00EF1EBD" w:rsidP="00EF1EB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84D3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Seek training and continuing professional development to meet needs</w:t>
      </w:r>
    </w:p>
    <w:p w14:paraId="110E3A82" w14:textId="387F255D" w:rsidR="00EF1EBD" w:rsidRPr="00C84D37" w:rsidRDefault="00EF1EBD" w:rsidP="00EF1EB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84D3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Governance, accountability and working in partnership</w:t>
      </w:r>
    </w:p>
    <w:p w14:paraId="69E75861" w14:textId="65BD0CB8" w:rsidR="00EF1EBD" w:rsidRPr="00C84D37" w:rsidRDefault="00EF1EBD" w:rsidP="00EF1EB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84D3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Under the direction of the headteacher, the deputy headteacher will:</w:t>
      </w:r>
    </w:p>
    <w:p w14:paraId="6B366231" w14:textId="5E27DAFF" w:rsidR="00EF1EBD" w:rsidRPr="00C84D37" w:rsidRDefault="00F23927" w:rsidP="00EF1EB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27C0FD4F" wp14:editId="3A09568F">
            <wp:simplePos x="0" y="0"/>
            <wp:positionH relativeFrom="page">
              <wp:align>right</wp:align>
            </wp:positionH>
            <wp:positionV relativeFrom="page">
              <wp:posOffset>6551930</wp:posOffset>
            </wp:positionV>
            <wp:extent cx="7419975" cy="4067013"/>
            <wp:effectExtent l="0" t="0" r="0" b="0"/>
            <wp:wrapNone/>
            <wp:docPr id="674560459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9975" cy="4067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1EBD" w:rsidRPr="00C84D3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Understand and welcome the role of effective governance, including accepting responsibility</w:t>
      </w:r>
    </w:p>
    <w:p w14:paraId="2061F3A7" w14:textId="74453BB7" w:rsidR="00EF1EBD" w:rsidRPr="00C84D37" w:rsidRDefault="00EF1EBD" w:rsidP="00EF1EB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84D3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Ensure that staff understand their professional responsibilities and are held to account</w:t>
      </w:r>
    </w:p>
    <w:p w14:paraId="68CD1F43" w14:textId="27296426" w:rsidR="00EF1EBD" w:rsidRPr="00C84D37" w:rsidRDefault="00EF1EBD" w:rsidP="00EF1EB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84D3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Ensure the school effectively and efficiently operates within the required regulatory frameworks and meets all statutory duties</w:t>
      </w:r>
    </w:p>
    <w:p w14:paraId="20354620" w14:textId="4A94A9F7" w:rsidR="00EF1EBD" w:rsidRPr="00C84D37" w:rsidRDefault="00EF1EBD" w:rsidP="00EF1EB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84D3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Work successfully with other schools and organisations </w:t>
      </w:r>
    </w:p>
    <w:p w14:paraId="36D00BF9" w14:textId="0527D9BE" w:rsidR="00EF1EBD" w:rsidRPr="00C84D37" w:rsidRDefault="00EF1EBD" w:rsidP="00EF1EB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84D37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Maintain working relationships with fellow professionals and colleagues to improve educational outcomes for all pupils</w:t>
      </w:r>
    </w:p>
    <w:p w14:paraId="66681AD5" w14:textId="72DF7CCE" w:rsidR="00EF1EBD" w:rsidRPr="003D35D3" w:rsidRDefault="00EF1EBD" w:rsidP="00EF1EB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D35D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Please note that this is illustrative of the general nature and level of responsibility of the role. It is not a comprehensive list of all tasks that the deputy headteacher will carry out. The post holder may be required to do other duties appropriate to the level of the role.</w:t>
      </w:r>
    </w:p>
    <w:sectPr w:rsidR="00EF1EBD" w:rsidRPr="003D35D3" w:rsidSect="00D217C0">
      <w:head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A4A40" w14:textId="77777777" w:rsidR="00485929" w:rsidRDefault="00485929" w:rsidP="00977826">
      <w:pPr>
        <w:spacing w:after="0" w:line="240" w:lineRule="auto"/>
      </w:pPr>
      <w:r>
        <w:separator/>
      </w:r>
    </w:p>
  </w:endnote>
  <w:endnote w:type="continuationSeparator" w:id="0">
    <w:p w14:paraId="185DB171" w14:textId="77777777" w:rsidR="00485929" w:rsidRDefault="00485929" w:rsidP="00977826">
      <w:pPr>
        <w:spacing w:after="0" w:line="240" w:lineRule="auto"/>
      </w:pPr>
      <w:r>
        <w:continuationSeparator/>
      </w:r>
    </w:p>
  </w:endnote>
  <w:endnote w:type="continuationNotice" w:id="1">
    <w:p w14:paraId="368FC6D4" w14:textId="77777777" w:rsidR="00485929" w:rsidRDefault="004859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EF15E" w14:textId="146F3742" w:rsidR="005529FA" w:rsidRDefault="005529FA" w:rsidP="005529FA">
    <w:pPr>
      <w:pStyle w:val="NormalWeb"/>
    </w:pPr>
  </w:p>
  <w:p w14:paraId="22DF9B59" w14:textId="2102F5FF" w:rsidR="005529FA" w:rsidRDefault="005529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C9B68" w14:textId="77777777" w:rsidR="00485929" w:rsidRDefault="00485929" w:rsidP="00977826">
      <w:pPr>
        <w:spacing w:after="0" w:line="240" w:lineRule="auto"/>
      </w:pPr>
      <w:r>
        <w:separator/>
      </w:r>
    </w:p>
  </w:footnote>
  <w:footnote w:type="continuationSeparator" w:id="0">
    <w:p w14:paraId="78B1184A" w14:textId="77777777" w:rsidR="00485929" w:rsidRDefault="00485929" w:rsidP="00977826">
      <w:pPr>
        <w:spacing w:after="0" w:line="240" w:lineRule="auto"/>
      </w:pPr>
      <w:r>
        <w:continuationSeparator/>
      </w:r>
    </w:p>
  </w:footnote>
  <w:footnote w:type="continuationNotice" w:id="1">
    <w:p w14:paraId="70828ACA" w14:textId="77777777" w:rsidR="00485929" w:rsidRDefault="004859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A55AA" w14:textId="721F3C63" w:rsidR="00977826" w:rsidRDefault="00977826" w:rsidP="00C61B70">
    <w:pPr>
      <w:pStyle w:val="Header"/>
      <w:tabs>
        <w:tab w:val="clear" w:pos="4513"/>
        <w:tab w:val="clear" w:pos="9026"/>
        <w:tab w:val="left" w:pos="7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CC7DB" w14:textId="22E7C295" w:rsidR="00D217C0" w:rsidRDefault="00B9675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0208880" wp14:editId="491DABE9">
          <wp:simplePos x="0" y="0"/>
          <wp:positionH relativeFrom="page">
            <wp:align>left</wp:align>
          </wp:positionH>
          <wp:positionV relativeFrom="paragraph">
            <wp:posOffset>-429260</wp:posOffset>
          </wp:positionV>
          <wp:extent cx="7537450" cy="9458325"/>
          <wp:effectExtent l="0" t="0" r="6350" b="9525"/>
          <wp:wrapNone/>
          <wp:docPr id="1277753581" name="Picture 1" descr="A logo of a religious organiz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670998" name="Picture 1" descr="A logo of a religious organizatio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285"/>
                  <a:stretch/>
                </pic:blipFill>
                <pic:spPr bwMode="auto">
                  <a:xfrm>
                    <a:off x="0" y="0"/>
                    <a:ext cx="7537450" cy="9458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B4F35"/>
    <w:multiLevelType w:val="multilevel"/>
    <w:tmpl w:val="CBCA7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F36BA"/>
    <w:multiLevelType w:val="multilevel"/>
    <w:tmpl w:val="6C268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A6C49"/>
    <w:multiLevelType w:val="multilevel"/>
    <w:tmpl w:val="0E40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F2F2F"/>
    <w:multiLevelType w:val="multilevel"/>
    <w:tmpl w:val="D060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9814DD"/>
    <w:multiLevelType w:val="multilevel"/>
    <w:tmpl w:val="4B9AD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B6320"/>
    <w:multiLevelType w:val="multilevel"/>
    <w:tmpl w:val="07D8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FA0F57"/>
    <w:multiLevelType w:val="multilevel"/>
    <w:tmpl w:val="3F226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C51915"/>
    <w:multiLevelType w:val="multilevel"/>
    <w:tmpl w:val="006C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4231545">
    <w:abstractNumId w:val="1"/>
  </w:num>
  <w:num w:numId="2" w16cid:durableId="1671789012">
    <w:abstractNumId w:val="4"/>
  </w:num>
  <w:num w:numId="3" w16cid:durableId="1231648595">
    <w:abstractNumId w:val="2"/>
  </w:num>
  <w:num w:numId="4" w16cid:durableId="1997415608">
    <w:abstractNumId w:val="7"/>
  </w:num>
  <w:num w:numId="5" w16cid:durableId="1656951925">
    <w:abstractNumId w:val="5"/>
  </w:num>
  <w:num w:numId="6" w16cid:durableId="751658961">
    <w:abstractNumId w:val="6"/>
  </w:num>
  <w:num w:numId="7" w16cid:durableId="780222461">
    <w:abstractNumId w:val="0"/>
  </w:num>
  <w:num w:numId="8" w16cid:durableId="741677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28C"/>
    <w:rsid w:val="00023E01"/>
    <w:rsid w:val="00061C30"/>
    <w:rsid w:val="000B0B5D"/>
    <w:rsid w:val="000B65EF"/>
    <w:rsid w:val="000F5C79"/>
    <w:rsid w:val="00102BE9"/>
    <w:rsid w:val="001258A9"/>
    <w:rsid w:val="0017463D"/>
    <w:rsid w:val="00191081"/>
    <w:rsid w:val="0019483E"/>
    <w:rsid w:val="00264023"/>
    <w:rsid w:val="002A0ECE"/>
    <w:rsid w:val="002B44D4"/>
    <w:rsid w:val="002D085E"/>
    <w:rsid w:val="002D7865"/>
    <w:rsid w:val="002F2EA4"/>
    <w:rsid w:val="003C005D"/>
    <w:rsid w:val="003C5C57"/>
    <w:rsid w:val="003D35D3"/>
    <w:rsid w:val="00485929"/>
    <w:rsid w:val="004C0E34"/>
    <w:rsid w:val="004F31C6"/>
    <w:rsid w:val="00532540"/>
    <w:rsid w:val="005529FA"/>
    <w:rsid w:val="005928BC"/>
    <w:rsid w:val="006002C4"/>
    <w:rsid w:val="006023BD"/>
    <w:rsid w:val="00691954"/>
    <w:rsid w:val="00785475"/>
    <w:rsid w:val="00805140"/>
    <w:rsid w:val="008451DD"/>
    <w:rsid w:val="0085512B"/>
    <w:rsid w:val="008B24ED"/>
    <w:rsid w:val="008C4A23"/>
    <w:rsid w:val="008F3CBE"/>
    <w:rsid w:val="0092513B"/>
    <w:rsid w:val="00977826"/>
    <w:rsid w:val="00984829"/>
    <w:rsid w:val="00A25F52"/>
    <w:rsid w:val="00A548B4"/>
    <w:rsid w:val="00A60408"/>
    <w:rsid w:val="00AA228C"/>
    <w:rsid w:val="00AB79B8"/>
    <w:rsid w:val="00AE0D06"/>
    <w:rsid w:val="00B10557"/>
    <w:rsid w:val="00B35427"/>
    <w:rsid w:val="00B946F4"/>
    <w:rsid w:val="00B96757"/>
    <w:rsid w:val="00BA29AF"/>
    <w:rsid w:val="00C61B70"/>
    <w:rsid w:val="00C84D37"/>
    <w:rsid w:val="00CC5A6B"/>
    <w:rsid w:val="00D217C0"/>
    <w:rsid w:val="00D34E2F"/>
    <w:rsid w:val="00D447F7"/>
    <w:rsid w:val="00D4503E"/>
    <w:rsid w:val="00D91A8E"/>
    <w:rsid w:val="00D92261"/>
    <w:rsid w:val="00DA1E0F"/>
    <w:rsid w:val="00DF7E48"/>
    <w:rsid w:val="00E062DA"/>
    <w:rsid w:val="00E31D7F"/>
    <w:rsid w:val="00E73239"/>
    <w:rsid w:val="00E84CAF"/>
    <w:rsid w:val="00E86C2F"/>
    <w:rsid w:val="00EF1EBD"/>
    <w:rsid w:val="00EF4758"/>
    <w:rsid w:val="00F13A23"/>
    <w:rsid w:val="00F15B84"/>
    <w:rsid w:val="00F21B2B"/>
    <w:rsid w:val="00F23927"/>
    <w:rsid w:val="00F33238"/>
    <w:rsid w:val="00F92F8D"/>
    <w:rsid w:val="00F94D03"/>
    <w:rsid w:val="00FB0E85"/>
    <w:rsid w:val="00FE354C"/>
    <w:rsid w:val="00FF2063"/>
    <w:rsid w:val="00FF3FC1"/>
    <w:rsid w:val="0358785E"/>
    <w:rsid w:val="074AF603"/>
    <w:rsid w:val="0B2E7C2E"/>
    <w:rsid w:val="0BF6E6B5"/>
    <w:rsid w:val="0C6A9470"/>
    <w:rsid w:val="0EA7E717"/>
    <w:rsid w:val="0ED5035F"/>
    <w:rsid w:val="159DD962"/>
    <w:rsid w:val="199F94CF"/>
    <w:rsid w:val="1DAE142C"/>
    <w:rsid w:val="21D94785"/>
    <w:rsid w:val="24E24583"/>
    <w:rsid w:val="2509EEAE"/>
    <w:rsid w:val="2ABC22E5"/>
    <w:rsid w:val="2F69EF50"/>
    <w:rsid w:val="2FA4561E"/>
    <w:rsid w:val="315D3133"/>
    <w:rsid w:val="31A40F90"/>
    <w:rsid w:val="321CE70C"/>
    <w:rsid w:val="346C2384"/>
    <w:rsid w:val="3657C486"/>
    <w:rsid w:val="3C30734B"/>
    <w:rsid w:val="3CD7BD37"/>
    <w:rsid w:val="3F8A57A0"/>
    <w:rsid w:val="40210692"/>
    <w:rsid w:val="425160D7"/>
    <w:rsid w:val="43FFD9A5"/>
    <w:rsid w:val="44EFD43F"/>
    <w:rsid w:val="467204E7"/>
    <w:rsid w:val="46790CA4"/>
    <w:rsid w:val="46A548F5"/>
    <w:rsid w:val="5031B2AC"/>
    <w:rsid w:val="55922D97"/>
    <w:rsid w:val="5651A77D"/>
    <w:rsid w:val="5779CC97"/>
    <w:rsid w:val="58B426A8"/>
    <w:rsid w:val="59F45284"/>
    <w:rsid w:val="5B6CDFD4"/>
    <w:rsid w:val="617C4BFD"/>
    <w:rsid w:val="66304EE0"/>
    <w:rsid w:val="67063DDC"/>
    <w:rsid w:val="691C53C9"/>
    <w:rsid w:val="6DCC0BFA"/>
    <w:rsid w:val="6F64CCA1"/>
    <w:rsid w:val="75E7A415"/>
    <w:rsid w:val="792BD8CE"/>
    <w:rsid w:val="7EF1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58B12"/>
  <w15:chartTrackingRefBased/>
  <w15:docId w15:val="{99436F42-FB02-4F02-8066-47DC4A69F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4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4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4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4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4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4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4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4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4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4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4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44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44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44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4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44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4503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78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826"/>
  </w:style>
  <w:style w:type="paragraph" w:styleId="Footer">
    <w:name w:val="footer"/>
    <w:basedOn w:val="Normal"/>
    <w:link w:val="FooterChar"/>
    <w:uiPriority w:val="99"/>
    <w:unhideWhenUsed/>
    <w:rsid w:val="009778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826"/>
  </w:style>
  <w:style w:type="table" w:styleId="TableGrid">
    <w:name w:val="Table Grid"/>
    <w:basedOn w:val="TableNormal"/>
    <w:uiPriority w:val="39"/>
    <w:rsid w:val="003C0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52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5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government/publications/send-code-of-practice-0-to-2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aMatthews\SBSJ\BCWCAT%20-%20Central%20Office%20-%20General\BCWCAT%20Branding\BCWCAT%20Branded%20Templates\Word%20Templates\Letterhead%20+%20Watermark%20(without%20Footer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29BF8BA24219448EFBB8AD1BA84338" ma:contentTypeVersion="15" ma:contentTypeDescription="Create a new document." ma:contentTypeScope="" ma:versionID="b68ea888ba983f190089f261130f83ec">
  <xsd:schema xmlns:xsd="http://www.w3.org/2001/XMLSchema" xmlns:xs="http://www.w3.org/2001/XMLSchema" xmlns:p="http://schemas.microsoft.com/office/2006/metadata/properties" xmlns:ns2="5a41f76d-3213-4cf0-94b5-a89fab127135" xmlns:ns3="8bd830cd-b272-471f-b40d-78b57f0e1584" targetNamespace="http://schemas.microsoft.com/office/2006/metadata/properties" ma:root="true" ma:fieldsID="0dfc5386cd29fcab2cb3962cc02cb345" ns2:_="" ns3:_="">
    <xsd:import namespace="5a41f76d-3213-4cf0-94b5-a89fab127135"/>
    <xsd:import namespace="8bd830cd-b272-471f-b40d-78b57f0e1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1f76d-3213-4cf0-94b5-a89fab1271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0351d97-1ee2-4cba-90e1-f16256428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830cd-b272-471f-b40d-78b57f0e15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1f76d-3213-4cf0-94b5-a89fab12713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1F62F1-45BF-4C58-A8F6-A790BFA67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1f76d-3213-4cf0-94b5-a89fab127135"/>
    <ds:schemaRef ds:uri="8bd830cd-b272-471f-b40d-78b57f0e1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15D2E0-8942-4EAF-8474-94EDD658BB9C}">
  <ds:schemaRefs>
    <ds:schemaRef ds:uri="http://schemas.microsoft.com/office/2006/metadata/properties"/>
    <ds:schemaRef ds:uri="http://schemas.microsoft.com/office/infopath/2007/PartnerControls"/>
    <ds:schemaRef ds:uri="5a41f76d-3213-4cf0-94b5-a89fab127135"/>
  </ds:schemaRefs>
</ds:datastoreItem>
</file>

<file path=customXml/itemProps3.xml><?xml version="1.0" encoding="utf-8"?>
<ds:datastoreItem xmlns:ds="http://schemas.openxmlformats.org/officeDocument/2006/customXml" ds:itemID="{56A8E92B-931E-45FD-8F27-1082C9279B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+ Watermark (without Footer)</Template>
  <TotalTime>27</TotalTime>
  <Pages>3</Pages>
  <Words>736</Words>
  <Characters>4465</Characters>
  <Application>Microsoft Office Word</Application>
  <DocSecurity>0</DocSecurity>
  <Lines>104</Lines>
  <Paragraphs>65</Paragraphs>
  <ScaleCrop>false</ScaleCrop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Matthews</dc:creator>
  <cp:keywords/>
  <dc:description/>
  <cp:lastModifiedBy>Lena Matthews</cp:lastModifiedBy>
  <cp:revision>32</cp:revision>
  <dcterms:created xsi:type="dcterms:W3CDTF">2026-01-22T11:25:00Z</dcterms:created>
  <dcterms:modified xsi:type="dcterms:W3CDTF">2026-01-23T11:56:00Z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0x0101007F29BF8BA24219448EFBB8AD1BA84338</vt:lpwstr>
  </property>
</Properties>
</file>