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410"/>
        <w:tblW w:w="0" w:type="auto"/>
        <w:tblLook w:val="04A0" w:firstRow="1" w:lastRow="0" w:firstColumn="1" w:lastColumn="0" w:noHBand="0" w:noVBand="1"/>
      </w:tblPr>
      <w:tblGrid>
        <w:gridCol w:w="1567"/>
        <w:gridCol w:w="8889"/>
      </w:tblGrid>
      <w:tr w:rsidR="00B864C9" w14:paraId="7B7E8736" w14:textId="77777777" w:rsidTr="00521107">
        <w:tc>
          <w:tcPr>
            <w:tcW w:w="1569" w:type="dxa"/>
          </w:tcPr>
          <w:p w14:paraId="763D4AC4" w14:textId="77777777" w:rsidR="00B864C9" w:rsidRDefault="00B864C9" w:rsidP="00521107"/>
        </w:tc>
        <w:tc>
          <w:tcPr>
            <w:tcW w:w="9113" w:type="dxa"/>
          </w:tcPr>
          <w:p w14:paraId="286A339F" w14:textId="03743CAB" w:rsidR="00077CB7" w:rsidRDefault="00077CB7" w:rsidP="00521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4B1C54" w14:textId="77777777" w:rsidR="00B864C9" w:rsidRDefault="00B864C9" w:rsidP="00521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4C9">
              <w:rPr>
                <w:rFonts w:ascii="Arial" w:hAnsi="Arial" w:cs="Arial"/>
                <w:b/>
                <w:sz w:val="24"/>
                <w:szCs w:val="24"/>
              </w:rPr>
              <w:t>Job Description – Deputy Headteacher</w:t>
            </w:r>
          </w:p>
          <w:p w14:paraId="158A7386" w14:textId="77777777" w:rsidR="00077CB7" w:rsidRPr="00B864C9" w:rsidRDefault="00077CB7" w:rsidP="00521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4C9" w14:paraId="0576377E" w14:textId="77777777" w:rsidTr="00521107">
        <w:tc>
          <w:tcPr>
            <w:tcW w:w="1569" w:type="dxa"/>
          </w:tcPr>
          <w:p w14:paraId="401610E9" w14:textId="77777777" w:rsidR="00B864C9" w:rsidRPr="00615A58" w:rsidRDefault="00B864C9" w:rsidP="00521107">
            <w:pPr>
              <w:jc w:val="center"/>
              <w:rPr>
                <w:rFonts w:ascii="Arial" w:hAnsi="Arial" w:cs="Arial"/>
              </w:rPr>
            </w:pPr>
          </w:p>
          <w:p w14:paraId="2993A2DF" w14:textId="77777777" w:rsidR="00BA76FA" w:rsidRPr="00615A58" w:rsidRDefault="00BA76FA" w:rsidP="00521107">
            <w:pPr>
              <w:jc w:val="center"/>
              <w:rPr>
                <w:rFonts w:ascii="Arial" w:hAnsi="Arial" w:cs="Arial"/>
              </w:rPr>
            </w:pPr>
          </w:p>
          <w:p w14:paraId="1FDC11E4" w14:textId="77777777" w:rsidR="00BA76FA" w:rsidRPr="00615A58" w:rsidRDefault="00BA76FA" w:rsidP="00521107">
            <w:pPr>
              <w:jc w:val="center"/>
              <w:rPr>
                <w:rFonts w:ascii="Arial" w:hAnsi="Arial" w:cs="Arial"/>
              </w:rPr>
            </w:pPr>
          </w:p>
          <w:p w14:paraId="58A7193D" w14:textId="77777777" w:rsidR="00BA76FA" w:rsidRPr="00615A58" w:rsidRDefault="00BA76FA" w:rsidP="00521107">
            <w:pPr>
              <w:jc w:val="center"/>
              <w:rPr>
                <w:rFonts w:ascii="Arial" w:hAnsi="Arial" w:cs="Arial"/>
              </w:rPr>
            </w:pPr>
          </w:p>
          <w:p w14:paraId="1D8028F5" w14:textId="77777777" w:rsidR="00BA76FA" w:rsidRPr="00615A58" w:rsidRDefault="00BA76FA" w:rsidP="00521107">
            <w:pPr>
              <w:jc w:val="center"/>
              <w:rPr>
                <w:rFonts w:ascii="Arial" w:hAnsi="Arial" w:cs="Arial"/>
              </w:rPr>
            </w:pPr>
          </w:p>
          <w:p w14:paraId="58AFF2C7" w14:textId="77777777" w:rsidR="00BA76FA" w:rsidRPr="00615A58" w:rsidRDefault="00BA76FA" w:rsidP="00521107">
            <w:pPr>
              <w:jc w:val="center"/>
              <w:rPr>
                <w:rFonts w:ascii="Arial" w:hAnsi="Arial" w:cs="Arial"/>
              </w:rPr>
            </w:pPr>
          </w:p>
          <w:p w14:paraId="7101A9D6" w14:textId="77777777" w:rsidR="00BA76FA" w:rsidRPr="00615A58" w:rsidRDefault="00BA76FA" w:rsidP="00521107">
            <w:pPr>
              <w:jc w:val="center"/>
              <w:rPr>
                <w:rFonts w:ascii="Arial" w:hAnsi="Arial" w:cs="Arial"/>
              </w:rPr>
            </w:pPr>
          </w:p>
          <w:p w14:paraId="67DD6602" w14:textId="77777777" w:rsidR="00BA76FA" w:rsidRPr="00615A58" w:rsidRDefault="00BA76FA" w:rsidP="00521107">
            <w:pPr>
              <w:jc w:val="center"/>
              <w:rPr>
                <w:rFonts w:ascii="Arial" w:hAnsi="Arial" w:cs="Arial"/>
              </w:rPr>
            </w:pPr>
          </w:p>
          <w:p w14:paraId="339F50E4" w14:textId="77777777" w:rsidR="00BA76FA" w:rsidRPr="00615A58" w:rsidRDefault="00BA76FA" w:rsidP="00521107">
            <w:pPr>
              <w:jc w:val="center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Leadership</w:t>
            </w:r>
          </w:p>
          <w:p w14:paraId="01EEFF77" w14:textId="77777777" w:rsidR="00BA76FA" w:rsidRPr="00615A58" w:rsidRDefault="00BA76FA" w:rsidP="00521107">
            <w:pPr>
              <w:jc w:val="center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And</w:t>
            </w:r>
          </w:p>
          <w:p w14:paraId="48CB3A64" w14:textId="77777777" w:rsidR="00BA76FA" w:rsidRPr="00615A58" w:rsidRDefault="00BA76FA" w:rsidP="00521107">
            <w:pPr>
              <w:jc w:val="center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Management</w:t>
            </w:r>
          </w:p>
          <w:p w14:paraId="378BF715" w14:textId="77777777" w:rsidR="00BA76FA" w:rsidRPr="00615A58" w:rsidRDefault="00BA76FA" w:rsidP="00521107">
            <w:pPr>
              <w:spacing w:before="100"/>
              <w:jc w:val="center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Role</w:t>
            </w:r>
          </w:p>
        </w:tc>
        <w:tc>
          <w:tcPr>
            <w:tcW w:w="9113" w:type="dxa"/>
          </w:tcPr>
          <w:p w14:paraId="0F92A890" w14:textId="4701D69C" w:rsidR="00B864C9" w:rsidRPr="00615A58" w:rsidRDefault="00B864C9" w:rsidP="00521107">
            <w:pPr>
              <w:spacing w:after="24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The Deputy Headteacher is expected to contribute to a strategic view for the school and to analyse and plan for its future needs and further development by:</w:t>
            </w:r>
          </w:p>
          <w:p w14:paraId="08595E2E" w14:textId="77777777" w:rsidR="00B864C9" w:rsidRPr="00615A58" w:rsidRDefault="00B864C9" w:rsidP="005211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Taking an active part in the management and leadership of the school, deputising for the Headteacher when necessary</w:t>
            </w:r>
          </w:p>
          <w:p w14:paraId="677EB139" w14:textId="66079A51" w:rsidR="00B864C9" w:rsidRPr="00615A58" w:rsidRDefault="00B864C9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Working with the Headteacher to ensure the highest possible standards of teaching in the school</w:t>
            </w:r>
          </w:p>
          <w:p w14:paraId="0261BF7D" w14:textId="1D41B41F" w:rsidR="00B864C9" w:rsidRDefault="00B864C9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Leading by example as a teacher, disseminating best practice</w:t>
            </w:r>
          </w:p>
          <w:p w14:paraId="7CA7D35D" w14:textId="1004DA05" w:rsidR="00534BE9" w:rsidRDefault="00534BE9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a proactive hand</w:t>
            </w:r>
            <w:r w:rsidR="009C24F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-on approach</w:t>
            </w:r>
            <w:r w:rsidR="009C24F4">
              <w:rPr>
                <w:rFonts w:ascii="Arial" w:hAnsi="Arial" w:cs="Arial"/>
              </w:rPr>
              <w:t>, responding</w:t>
            </w:r>
            <w:r>
              <w:rPr>
                <w:rFonts w:ascii="Arial" w:hAnsi="Arial" w:cs="Arial"/>
              </w:rPr>
              <w:t xml:space="preserve"> to pastoral and behavioural needs as they arise</w:t>
            </w:r>
          </w:p>
          <w:p w14:paraId="5A5FFF83" w14:textId="2B314BAF" w:rsidR="00615A58" w:rsidRPr="00615A58" w:rsidRDefault="00615A58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Model ‘outstanding’ teaching, with teaching responsibility which is flexible to the</w:t>
            </w:r>
            <w:r>
              <w:rPr>
                <w:rFonts w:ascii="Arial" w:hAnsi="Arial" w:cs="Arial"/>
              </w:rPr>
              <w:t xml:space="preserve"> needs of the</w:t>
            </w:r>
            <w:r w:rsidRPr="00615A58">
              <w:rPr>
                <w:rFonts w:ascii="Arial" w:hAnsi="Arial" w:cs="Arial"/>
              </w:rPr>
              <w:t xml:space="preserve"> school</w:t>
            </w:r>
          </w:p>
          <w:p w14:paraId="7AFBC179" w14:textId="77777777" w:rsidR="00B864C9" w:rsidRPr="00615A58" w:rsidRDefault="00B864C9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Monitoring and evaluating the quality of teaching and standards of pupil’s achievement and set</w:t>
            </w:r>
            <w:r w:rsidR="00DB01A4" w:rsidRPr="00615A58">
              <w:rPr>
                <w:rFonts w:ascii="Arial" w:hAnsi="Arial" w:cs="Arial"/>
              </w:rPr>
              <w:t>ting</w:t>
            </w:r>
            <w:r w:rsidRPr="00615A58">
              <w:rPr>
                <w:rFonts w:ascii="Arial" w:hAnsi="Arial" w:cs="Arial"/>
              </w:rPr>
              <w:t xml:space="preserve"> targets for improvement </w:t>
            </w:r>
          </w:p>
          <w:p w14:paraId="273A3F77" w14:textId="3644CEE6" w:rsidR="00B864C9" w:rsidRPr="00615A58" w:rsidRDefault="00B864C9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Being responsible for the performance management of a group of teachers</w:t>
            </w:r>
          </w:p>
          <w:p w14:paraId="00A1700E" w14:textId="77777777" w:rsidR="00B864C9" w:rsidRPr="00615A58" w:rsidRDefault="00B864C9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Working with the Leadership Team to lead, motivate, support, challenge and develop all staff to secure continual improvement</w:t>
            </w:r>
          </w:p>
          <w:p w14:paraId="4C5488ED" w14:textId="77777777" w:rsidR="00B864C9" w:rsidRPr="00615A58" w:rsidRDefault="00B864C9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Contributing to the production of the School Development Plan</w:t>
            </w:r>
          </w:p>
          <w:p w14:paraId="6215BCA5" w14:textId="77777777" w:rsidR="00B864C9" w:rsidRPr="00615A58" w:rsidRDefault="00B864C9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Supporting all aspects of the life of the school, including promoting our caring ethos and our links with St Mary &amp; John Church</w:t>
            </w:r>
          </w:p>
          <w:p w14:paraId="76F2F55B" w14:textId="1D5576CA" w:rsidR="00B864C9" w:rsidRPr="00615A58" w:rsidRDefault="00B864C9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Leading and supporting subject leaders so that the curriculum is exciting and challenging and meets the needs and interests of the children. Planning an effective programme of monitoring</w:t>
            </w:r>
            <w:r w:rsidR="00BA76FA" w:rsidRPr="00615A58">
              <w:rPr>
                <w:rFonts w:ascii="Arial" w:hAnsi="Arial" w:cs="Arial"/>
              </w:rPr>
              <w:t xml:space="preserve"> so that outcomes continue to improve for all learners</w:t>
            </w:r>
          </w:p>
          <w:p w14:paraId="61BBA815" w14:textId="581860AC" w:rsidR="00BA76FA" w:rsidRPr="00615A58" w:rsidRDefault="00BA76FA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Playing a part in all school activities, functions and events, including an active involvement in the extra-curricular life of the school</w:t>
            </w:r>
          </w:p>
          <w:p w14:paraId="772C0990" w14:textId="488760ED" w:rsidR="00BA76FA" w:rsidRPr="00615A58" w:rsidRDefault="00BA76FA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 xml:space="preserve">Working closely with the Headteacher to </w:t>
            </w:r>
            <w:r w:rsidR="00615A58" w:rsidRPr="00615A58">
              <w:rPr>
                <w:rFonts w:ascii="Arial" w:hAnsi="Arial" w:cs="Arial"/>
              </w:rPr>
              <w:t>develop a positive behaviour culture based on trust and respect</w:t>
            </w:r>
          </w:p>
          <w:p w14:paraId="6F77D4A4" w14:textId="77777777" w:rsidR="00BA76FA" w:rsidRPr="00615A58" w:rsidRDefault="00BA76FA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Contributing to the efficient organisation, management and supervision of school routines</w:t>
            </w:r>
          </w:p>
          <w:p w14:paraId="6325972E" w14:textId="37C93A2A" w:rsidR="00BA76FA" w:rsidRPr="00615A58" w:rsidRDefault="00BA76FA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Preparing and leading whole school assemblies</w:t>
            </w:r>
          </w:p>
          <w:p w14:paraId="3425A670" w14:textId="77777777" w:rsidR="00BA76FA" w:rsidRPr="00615A58" w:rsidRDefault="00BA76FA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Preparing rotas and timetables for playground duties, meetings and special events</w:t>
            </w:r>
          </w:p>
          <w:p w14:paraId="236EF1A7" w14:textId="77777777" w:rsidR="00BA76FA" w:rsidRPr="00615A58" w:rsidRDefault="00BA76FA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Maintaining effective communications and links with parents, providing positive responses to concerns and problems regarding their children’s education and wellbeing</w:t>
            </w:r>
          </w:p>
          <w:p w14:paraId="72395AC6" w14:textId="77777777" w:rsidR="00BA76FA" w:rsidRPr="00615A58" w:rsidRDefault="00BA76FA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Organising and holding meetings when required with outside agencies</w:t>
            </w:r>
          </w:p>
          <w:p w14:paraId="1D5C463B" w14:textId="5F0F31F4" w:rsidR="00BA76FA" w:rsidRPr="00615A58" w:rsidRDefault="00BA76FA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Taking a lead in monitoring attendance and promoting good attendance</w:t>
            </w:r>
          </w:p>
          <w:p w14:paraId="77FF1946" w14:textId="77777777" w:rsidR="00BA76FA" w:rsidRPr="00615A58" w:rsidRDefault="00BA76FA" w:rsidP="00521107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Providing training for teachers and support staff</w:t>
            </w:r>
          </w:p>
          <w:p w14:paraId="26B4447B" w14:textId="77777777" w:rsidR="00BA76FA" w:rsidRPr="00615A58" w:rsidRDefault="00BA76FA" w:rsidP="00615A58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Working as part of the Leadership Team to ensure safeguarding of all pupils and staff</w:t>
            </w:r>
          </w:p>
          <w:p w14:paraId="00DA47B9" w14:textId="77777777" w:rsidR="00615A58" w:rsidRPr="00615A58" w:rsidRDefault="00615A58" w:rsidP="00615A58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Take a lead on the collection and analysis of data</w:t>
            </w:r>
          </w:p>
          <w:p w14:paraId="5F1223F8" w14:textId="77777777" w:rsidR="00615A58" w:rsidRPr="00615A58" w:rsidRDefault="00615A58" w:rsidP="00615A58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Organise external assessments</w:t>
            </w:r>
          </w:p>
          <w:p w14:paraId="2473B1BC" w14:textId="17B2009C" w:rsidR="00615A58" w:rsidRPr="00615A58" w:rsidRDefault="00615A58" w:rsidP="00615A58">
            <w:pPr>
              <w:pStyle w:val="ListParagraph"/>
              <w:numPr>
                <w:ilvl w:val="0"/>
                <w:numId w:val="1"/>
              </w:numPr>
              <w:spacing w:before="100"/>
              <w:rPr>
                <w:rFonts w:ascii="Arial" w:hAnsi="Arial" w:cs="Arial"/>
              </w:rPr>
            </w:pPr>
            <w:r w:rsidRPr="00615A58">
              <w:rPr>
                <w:rFonts w:ascii="Arial" w:hAnsi="Arial" w:cs="Arial"/>
              </w:rPr>
              <w:t>Work alongside the governing body</w:t>
            </w:r>
          </w:p>
        </w:tc>
      </w:tr>
    </w:tbl>
    <w:p w14:paraId="233B871C" w14:textId="4CB81554" w:rsidR="00A840C4" w:rsidRDefault="00521107">
      <w:r>
        <w:rPr>
          <w:noProof/>
        </w:rPr>
        <w:drawing>
          <wp:anchor distT="0" distB="0" distL="114300" distR="114300" simplePos="0" relativeHeight="251659264" behindDoc="0" locked="0" layoutInCell="1" allowOverlap="1" wp14:anchorId="5E067780" wp14:editId="5A612A11">
            <wp:simplePos x="0" y="0"/>
            <wp:positionH relativeFrom="column">
              <wp:posOffset>514350</wp:posOffset>
            </wp:positionH>
            <wp:positionV relativeFrom="paragraph">
              <wp:posOffset>-228600</wp:posOffset>
            </wp:positionV>
            <wp:extent cx="5619750" cy="962025"/>
            <wp:effectExtent l="0" t="0" r="0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0C4" w:rsidSect="00521107">
      <w:footerReference w:type="default" r:id="rId9"/>
      <w:pgSz w:w="11906" w:h="16838"/>
      <w:pgMar w:top="720" w:right="720" w:bottom="567" w:left="720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1026" w14:textId="77777777" w:rsidR="00157359" w:rsidRDefault="00157359" w:rsidP="00521107">
      <w:pPr>
        <w:spacing w:before="0"/>
      </w:pPr>
      <w:r>
        <w:separator/>
      </w:r>
    </w:p>
  </w:endnote>
  <w:endnote w:type="continuationSeparator" w:id="0">
    <w:p w14:paraId="741C0778" w14:textId="77777777" w:rsidR="00157359" w:rsidRDefault="00157359" w:rsidP="005211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1F49" w14:textId="08DB3DA4" w:rsidR="00521107" w:rsidRDefault="00521107" w:rsidP="00521107">
    <w:pPr>
      <w:pStyle w:val="Footer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55E43E0A" wp14:editId="371F3E3A">
          <wp:extent cx="4486275" cy="735181"/>
          <wp:effectExtent l="0" t="0" r="0" b="8255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147" cy="73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1251" w14:textId="77777777" w:rsidR="00157359" w:rsidRDefault="00157359" w:rsidP="00521107">
      <w:pPr>
        <w:spacing w:before="0"/>
      </w:pPr>
      <w:r>
        <w:separator/>
      </w:r>
    </w:p>
  </w:footnote>
  <w:footnote w:type="continuationSeparator" w:id="0">
    <w:p w14:paraId="12F80308" w14:textId="77777777" w:rsidR="00157359" w:rsidRDefault="00157359" w:rsidP="005211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6FF"/>
    <w:multiLevelType w:val="hybridMultilevel"/>
    <w:tmpl w:val="DB08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C9"/>
    <w:rsid w:val="00036499"/>
    <w:rsid w:val="00077CB7"/>
    <w:rsid w:val="00157359"/>
    <w:rsid w:val="00167DF1"/>
    <w:rsid w:val="003D5B15"/>
    <w:rsid w:val="00491646"/>
    <w:rsid w:val="00521107"/>
    <w:rsid w:val="00534BE9"/>
    <w:rsid w:val="0056137D"/>
    <w:rsid w:val="005B1F93"/>
    <w:rsid w:val="00615A58"/>
    <w:rsid w:val="00904B72"/>
    <w:rsid w:val="00926148"/>
    <w:rsid w:val="009C24F4"/>
    <w:rsid w:val="009E732F"/>
    <w:rsid w:val="00A840C4"/>
    <w:rsid w:val="00B864C9"/>
    <w:rsid w:val="00BA76FA"/>
    <w:rsid w:val="00DB01A4"/>
    <w:rsid w:val="00DB0EC5"/>
    <w:rsid w:val="00F24E03"/>
    <w:rsid w:val="00F76045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99876"/>
  <w15:docId w15:val="{FF5452CD-38A9-4917-B3F0-354C943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4C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10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1107"/>
  </w:style>
  <w:style w:type="paragraph" w:styleId="Footer">
    <w:name w:val="footer"/>
    <w:basedOn w:val="Normal"/>
    <w:link w:val="FooterChar"/>
    <w:uiPriority w:val="99"/>
    <w:unhideWhenUsed/>
    <w:rsid w:val="0052110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BBBF-DD94-480C-A272-F75D2783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9313834 office.3834</cp:lastModifiedBy>
  <cp:revision>2</cp:revision>
  <cp:lastPrinted>2021-10-11T13:02:00Z</cp:lastPrinted>
  <dcterms:created xsi:type="dcterms:W3CDTF">2021-10-13T10:03:00Z</dcterms:created>
  <dcterms:modified xsi:type="dcterms:W3CDTF">2021-10-13T10:03:00Z</dcterms:modified>
</cp:coreProperties>
</file>