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FE2F3"/>
  <w:body>
    <w:p w14:paraId="4462DC70" w14:textId="77777777" w:rsidR="0074687D" w:rsidRDefault="00A45AE7">
      <w:pPr>
        <w:pStyle w:val="Title"/>
        <w:pBdr>
          <w:top w:val="nil"/>
          <w:left w:val="nil"/>
          <w:bottom w:val="nil"/>
          <w:right w:val="nil"/>
          <w:between w:val="nil"/>
        </w:pBdr>
        <w:spacing w:before="40" w:after="120"/>
        <w:ind w:left="-90" w:right="-540" w:firstLine="0"/>
        <w:rPr>
          <w:b/>
        </w:rPr>
      </w:pPr>
      <w:bookmarkStart w:id="0" w:name="_gjdgxs" w:colFirst="0" w:colLast="0"/>
      <w:bookmarkEnd w:id="0"/>
      <w:r>
        <w:rPr>
          <w:b/>
        </w:rPr>
        <w:t xml:space="preserve">St. Michael’s CE Primary School </w:t>
      </w:r>
    </w:p>
    <w:p w14:paraId="4462DC71" w14:textId="77777777" w:rsidR="0074687D" w:rsidRDefault="00A45AE7">
      <w:pPr>
        <w:pStyle w:val="Subtitle"/>
        <w:pBdr>
          <w:top w:val="nil"/>
          <w:left w:val="nil"/>
          <w:bottom w:val="nil"/>
          <w:right w:val="nil"/>
          <w:between w:val="nil"/>
        </w:pBdr>
        <w:spacing w:before="40" w:after="120"/>
        <w:ind w:left="-90" w:right="-540"/>
        <w:rPr>
          <w:color w:val="000000"/>
          <w:sz w:val="50"/>
          <w:szCs w:val="50"/>
        </w:rPr>
      </w:pPr>
      <w:bookmarkStart w:id="1" w:name="_30j0zll" w:colFirst="0" w:colLast="0"/>
      <w:bookmarkEnd w:id="1"/>
      <w:r>
        <w:rPr>
          <w:color w:val="000000"/>
          <w:sz w:val="50"/>
          <w:szCs w:val="50"/>
        </w:rPr>
        <w:t xml:space="preserve">Job Description and Specification - </w:t>
      </w:r>
    </w:p>
    <w:p w14:paraId="4462DC72" w14:textId="77777777" w:rsidR="0074687D" w:rsidRDefault="00A45AE7">
      <w:pPr>
        <w:pStyle w:val="Subtitle"/>
        <w:pBdr>
          <w:top w:val="nil"/>
          <w:left w:val="nil"/>
          <w:bottom w:val="nil"/>
          <w:right w:val="nil"/>
          <w:between w:val="nil"/>
        </w:pBdr>
        <w:spacing w:before="40" w:after="120"/>
        <w:ind w:left="-90" w:right="-540"/>
        <w:rPr>
          <w:b/>
          <w:sz w:val="18"/>
          <w:szCs w:val="18"/>
        </w:rPr>
      </w:pPr>
      <w:bookmarkStart w:id="2" w:name="_3gud65bu7huq" w:colFirst="0" w:colLast="0"/>
      <w:bookmarkEnd w:id="2"/>
      <w:r>
        <w:rPr>
          <w:b/>
          <w:color w:val="000000"/>
          <w:sz w:val="50"/>
          <w:szCs w:val="50"/>
        </w:rPr>
        <w:t xml:space="preserve">Deputy Headteacher </w:t>
      </w:r>
    </w:p>
    <w:p w14:paraId="4462DC73" w14:textId="588AE4AC" w:rsidR="0074687D" w:rsidRDefault="00A45AE7">
      <w:pPr>
        <w:pBdr>
          <w:top w:val="nil"/>
          <w:left w:val="nil"/>
          <w:bottom w:val="nil"/>
          <w:right w:val="nil"/>
          <w:between w:val="nil"/>
        </w:pBdr>
        <w:spacing w:before="40" w:after="120" w:line="240" w:lineRule="auto"/>
        <w:ind w:left="-630" w:right="-540"/>
        <w:jc w:val="center"/>
        <w:rPr>
          <w:rFonts w:ascii="Century Gothic" w:eastAsia="Century Gothic" w:hAnsi="Century Gothic" w:cs="Century Gothic"/>
          <w:sz w:val="24"/>
          <w:szCs w:val="24"/>
        </w:rPr>
      </w:pPr>
      <w:r>
        <w:rPr>
          <w:noProof/>
          <w:sz w:val="24"/>
          <w:szCs w:val="24"/>
        </w:rPr>
        <w:drawing>
          <wp:inline distT="114300" distB="114300" distL="114300" distR="114300" wp14:anchorId="4462DD76" wp14:editId="4462DD77">
            <wp:extent cx="5943600" cy="38100"/>
            <wp:effectExtent l="0" t="0" r="0" b="0"/>
            <wp:docPr id="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943600" cy="38100"/>
                    </a:xfrm>
                    <a:prstGeom prst="rect">
                      <a:avLst/>
                    </a:prstGeom>
                    <a:ln/>
                  </pic:spPr>
                </pic:pic>
              </a:graphicData>
            </a:graphic>
          </wp:inline>
        </w:drawing>
      </w:r>
    </w:p>
    <w:p w14:paraId="4462DC74" w14:textId="77777777" w:rsidR="0074687D" w:rsidRDefault="00A45AE7">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rPr>
      </w:pPr>
      <w:r>
        <w:rPr>
          <w:rFonts w:ascii="Century Gothic" w:eastAsia="Century Gothic" w:hAnsi="Century Gothic" w:cs="Century Gothic"/>
        </w:rPr>
        <w:t>St. Michael’s CE Primary is a flourishing voluntary-aided Church of England primary school committed to providing a broad and balanced education within a secure and nurturing Christian environment for boys and girls aged 3 to 11 years. We have fantastic pupils who are keen to learn and a staff who are talented and committed. The ethos of the school is centred on excellent relationships between pupils and staff creating an environment where everyone can reach their God-given potential.</w:t>
      </w:r>
    </w:p>
    <w:p w14:paraId="4462DC75" w14:textId="77777777" w:rsidR="0074687D" w:rsidRDefault="00A45AE7">
      <w:pPr>
        <w:pBdr>
          <w:top w:val="nil"/>
          <w:left w:val="nil"/>
          <w:bottom w:val="nil"/>
          <w:right w:val="nil"/>
          <w:between w:val="nil"/>
        </w:pBdr>
        <w:spacing w:before="0" w:line="240" w:lineRule="auto"/>
        <w:ind w:left="-630" w:right="-540"/>
        <w:jc w:val="both"/>
        <w:rPr>
          <w:rFonts w:ascii="Century Gothic" w:eastAsia="Century Gothic" w:hAnsi="Century Gothic" w:cs="Century Gothic"/>
        </w:rPr>
      </w:pPr>
      <w:bookmarkStart w:id="3" w:name="_1fob9te" w:colFirst="0" w:colLast="0"/>
      <w:bookmarkEnd w:id="3"/>
      <w:r>
        <w:rPr>
          <w:rFonts w:ascii="Century Gothic" w:eastAsia="Century Gothic" w:hAnsi="Century Gothic" w:cs="Century Gothic"/>
        </w:rPr>
        <w:t>St. Michael’s is a stimulating place to work and because of this achieves excellent academic results. We have a clear and targeted focus on learning and developing a love of learning. This applies to adults as well as children and we pride ourselves on our professional development opportunities and our commitment to staff development.</w:t>
      </w:r>
    </w:p>
    <w:p w14:paraId="4462DC76" w14:textId="77777777" w:rsidR="0074687D" w:rsidRDefault="0074687D">
      <w:pPr>
        <w:pBdr>
          <w:top w:val="nil"/>
          <w:left w:val="nil"/>
          <w:bottom w:val="nil"/>
          <w:right w:val="nil"/>
          <w:between w:val="nil"/>
        </w:pBdr>
        <w:spacing w:before="0" w:line="240" w:lineRule="auto"/>
        <w:ind w:left="-630" w:right="-540"/>
        <w:jc w:val="both"/>
        <w:rPr>
          <w:rFonts w:ascii="Century Gothic" w:eastAsia="Century Gothic" w:hAnsi="Century Gothic" w:cs="Century Gothic"/>
        </w:rPr>
      </w:pPr>
    </w:p>
    <w:p w14:paraId="4462DC77" w14:textId="77777777" w:rsidR="0074687D" w:rsidRDefault="00A45AE7">
      <w:pPr>
        <w:pBdr>
          <w:top w:val="nil"/>
          <w:left w:val="nil"/>
          <w:bottom w:val="nil"/>
          <w:right w:val="nil"/>
          <w:between w:val="nil"/>
        </w:pBdr>
        <w:spacing w:before="0" w:line="240" w:lineRule="auto"/>
        <w:ind w:left="-630" w:right="-540"/>
        <w:jc w:val="both"/>
        <w:rPr>
          <w:rFonts w:ascii="Century Gothic" w:eastAsia="Century Gothic" w:hAnsi="Century Gothic" w:cs="Century Gothic"/>
          <w:i/>
          <w:color w:val="000000"/>
        </w:rPr>
      </w:pPr>
      <w:r>
        <w:rPr>
          <w:rFonts w:ascii="Century Gothic" w:eastAsia="Century Gothic" w:hAnsi="Century Gothic" w:cs="Century Gothic"/>
        </w:rPr>
        <w:t>Our Governors work in partnership with Wandsworth Education and the Southwark Diocesan Board of Education. The school has a long-established association with the Parish Church of St. Michael’s and regular visits are made to the Church during the term.</w:t>
      </w:r>
    </w:p>
    <w:p w14:paraId="4462DC78" w14:textId="77777777" w:rsidR="0074687D" w:rsidRDefault="0074687D">
      <w:pPr>
        <w:pBdr>
          <w:top w:val="nil"/>
          <w:left w:val="nil"/>
          <w:bottom w:val="nil"/>
          <w:right w:val="nil"/>
          <w:between w:val="nil"/>
        </w:pBdr>
        <w:spacing w:before="0" w:line="240" w:lineRule="auto"/>
        <w:ind w:left="-630" w:right="-540"/>
        <w:jc w:val="both"/>
        <w:rPr>
          <w:rFonts w:ascii="Century Gothic" w:eastAsia="Century Gothic" w:hAnsi="Century Gothic" w:cs="Century Gothic"/>
          <w:i/>
          <w:color w:val="000000"/>
        </w:rPr>
      </w:pPr>
    </w:p>
    <w:p w14:paraId="4462DC79" w14:textId="77777777" w:rsidR="0074687D" w:rsidRDefault="00A45AE7">
      <w:pPr>
        <w:pBdr>
          <w:top w:val="nil"/>
          <w:left w:val="nil"/>
          <w:bottom w:val="nil"/>
          <w:right w:val="nil"/>
          <w:between w:val="nil"/>
        </w:pBdr>
        <w:spacing w:before="0" w:line="240" w:lineRule="auto"/>
        <w:ind w:left="-630" w:right="-540"/>
        <w:jc w:val="both"/>
        <w:rPr>
          <w:rFonts w:ascii="Century Gothic" w:eastAsia="Century Gothic" w:hAnsi="Century Gothic" w:cs="Century Gothic"/>
          <w:color w:val="000000"/>
        </w:rPr>
      </w:pPr>
      <w:r>
        <w:rPr>
          <w:rFonts w:ascii="Century Gothic" w:eastAsia="Century Gothic" w:hAnsi="Century Gothic" w:cs="Century Gothic"/>
          <w:color w:val="000000"/>
        </w:rPr>
        <w:t>Within our school we aim to create a secure, happy and hard-working environment in which children can develop and they are encouraged to make a positive contribution to God’s world.</w:t>
      </w:r>
    </w:p>
    <w:p w14:paraId="4462DC7A" w14:textId="77777777" w:rsidR="0074687D" w:rsidRDefault="0074687D">
      <w:pPr>
        <w:pBdr>
          <w:top w:val="nil"/>
          <w:left w:val="nil"/>
          <w:bottom w:val="nil"/>
          <w:right w:val="nil"/>
          <w:between w:val="nil"/>
        </w:pBdr>
        <w:spacing w:before="0" w:line="240" w:lineRule="auto"/>
        <w:ind w:left="-630" w:right="-540"/>
        <w:jc w:val="both"/>
        <w:rPr>
          <w:rFonts w:ascii="Century Gothic" w:eastAsia="Century Gothic" w:hAnsi="Century Gothic" w:cs="Century Gothic"/>
          <w:color w:val="000000"/>
        </w:rPr>
      </w:pPr>
    </w:p>
    <w:p w14:paraId="4462DC7B" w14:textId="77777777" w:rsidR="0074687D" w:rsidRDefault="00A45AE7">
      <w:pPr>
        <w:pBdr>
          <w:top w:val="nil"/>
          <w:left w:val="nil"/>
          <w:bottom w:val="nil"/>
          <w:right w:val="nil"/>
          <w:between w:val="nil"/>
        </w:pBdr>
        <w:spacing w:before="0" w:line="240" w:lineRule="auto"/>
        <w:ind w:left="-630" w:right="-540"/>
        <w:jc w:val="both"/>
        <w:rPr>
          <w:rFonts w:ascii="Century Gothic" w:eastAsia="Century Gothic" w:hAnsi="Century Gothic" w:cs="Century Gothic"/>
          <w:color w:val="000000"/>
        </w:rPr>
      </w:pPr>
      <w:r>
        <w:rPr>
          <w:rFonts w:ascii="Century Gothic" w:eastAsia="Century Gothic" w:hAnsi="Century Gothic" w:cs="Century Gothic"/>
          <w:color w:val="000000"/>
        </w:rPr>
        <w:t>We are now looking to appoint a</w:t>
      </w:r>
      <w:r>
        <w:rPr>
          <w:rFonts w:ascii="Century Gothic" w:eastAsia="Century Gothic" w:hAnsi="Century Gothic" w:cs="Century Gothic"/>
        </w:rPr>
        <w:t xml:space="preserve"> Deputy Head</w:t>
      </w:r>
      <w:r>
        <w:rPr>
          <w:rFonts w:ascii="Century Gothic" w:eastAsia="Century Gothic" w:hAnsi="Century Gothic" w:cs="Century Gothic"/>
          <w:color w:val="000000"/>
        </w:rPr>
        <w:t xml:space="preserve">teacher to join our fantastic team. </w:t>
      </w:r>
    </w:p>
    <w:p w14:paraId="4462DC7C" w14:textId="77777777" w:rsidR="0074687D" w:rsidRDefault="00A45AE7">
      <w:pPr>
        <w:pBdr>
          <w:top w:val="nil"/>
          <w:left w:val="nil"/>
          <w:bottom w:val="nil"/>
          <w:right w:val="nil"/>
          <w:between w:val="nil"/>
        </w:pBdr>
        <w:spacing w:before="0" w:line="240" w:lineRule="auto"/>
        <w:ind w:left="-630" w:right="-540"/>
        <w:jc w:val="both"/>
        <w:rPr>
          <w:rFonts w:ascii="Century Gothic" w:eastAsia="Century Gothic" w:hAnsi="Century Gothic" w:cs="Century Gothic"/>
          <w:b/>
          <w:sz w:val="24"/>
          <w:szCs w:val="24"/>
        </w:rPr>
      </w:pPr>
      <w:r>
        <w:rPr>
          <w:rFonts w:ascii="Century Gothic" w:eastAsia="Century Gothic" w:hAnsi="Century Gothic" w:cs="Century Gothic"/>
          <w:color w:val="000000"/>
        </w:rPr>
        <w:t xml:space="preserve">Visits are encouraged so please contact us for more information on </w:t>
      </w:r>
      <w:hyperlink r:id="rId10">
        <w:r>
          <w:rPr>
            <w:rFonts w:ascii="Century Gothic" w:eastAsia="Century Gothic" w:hAnsi="Century Gothic" w:cs="Century Gothic"/>
            <w:color w:val="0000FF"/>
            <w:u w:val="single"/>
          </w:rPr>
          <w:t>info@stmichaels.wandsworth.sch.uk</w:t>
        </w:r>
      </w:hyperlink>
      <w:r>
        <w:rPr>
          <w:rFonts w:ascii="Century Gothic" w:eastAsia="Century Gothic" w:hAnsi="Century Gothic" w:cs="Century Gothic"/>
          <w:color w:val="000000"/>
        </w:rPr>
        <w:t xml:space="preserve"> or contact us by phone on 0208 874 7786. </w:t>
      </w:r>
    </w:p>
    <w:p w14:paraId="4462DC7D"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Closing Date for applications: </w:t>
      </w:r>
      <w:r>
        <w:rPr>
          <w:rFonts w:ascii="Century Gothic" w:eastAsia="Century Gothic" w:hAnsi="Century Gothic" w:cs="Century Gothic"/>
          <w:b/>
          <w:sz w:val="24"/>
          <w:szCs w:val="24"/>
        </w:rPr>
        <w:t>Friday 3rd May</w:t>
      </w:r>
      <w:r>
        <w:rPr>
          <w:rFonts w:ascii="Century Gothic" w:eastAsia="Century Gothic" w:hAnsi="Century Gothic" w:cs="Century Gothic"/>
          <w:b/>
          <w:color w:val="000000"/>
          <w:sz w:val="24"/>
          <w:szCs w:val="24"/>
        </w:rPr>
        <w:t xml:space="preserve"> 2024 8am</w:t>
      </w:r>
    </w:p>
    <w:p w14:paraId="4462DC7E"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Interviews and Observations: </w:t>
      </w:r>
      <w:r>
        <w:rPr>
          <w:rFonts w:ascii="Century Gothic" w:eastAsia="Century Gothic" w:hAnsi="Century Gothic" w:cs="Century Gothic"/>
          <w:b/>
          <w:sz w:val="24"/>
          <w:szCs w:val="24"/>
        </w:rPr>
        <w:t>10th May</w:t>
      </w:r>
      <w:r>
        <w:rPr>
          <w:rFonts w:ascii="Century Gothic" w:eastAsia="Century Gothic" w:hAnsi="Century Gothic" w:cs="Century Gothic"/>
          <w:b/>
          <w:color w:val="000000"/>
          <w:sz w:val="24"/>
          <w:szCs w:val="24"/>
        </w:rPr>
        <w:t xml:space="preserve"> 2024</w:t>
      </w:r>
    </w:p>
    <w:p w14:paraId="4462DC7F"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Required for: September 2024</w:t>
      </w:r>
    </w:p>
    <w:p w14:paraId="4462DC80"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1155CC"/>
          <w:sz w:val="24"/>
          <w:szCs w:val="24"/>
          <w:u w:val="single"/>
        </w:rPr>
      </w:pPr>
      <w:r>
        <w:rPr>
          <w:rFonts w:ascii="Century Gothic" w:eastAsia="Century Gothic" w:hAnsi="Century Gothic" w:cs="Century Gothic"/>
          <w:b/>
          <w:color w:val="000000"/>
          <w:sz w:val="24"/>
          <w:szCs w:val="24"/>
        </w:rPr>
        <w:t>Please note that we only consider applications made on the SDBE Application Form – click this</w:t>
      </w:r>
      <w:r>
        <w:rPr>
          <w:rFonts w:ascii="Century Gothic" w:eastAsia="Century Gothic" w:hAnsi="Century Gothic" w:cs="Century Gothic"/>
          <w:b/>
          <w:sz w:val="24"/>
          <w:szCs w:val="24"/>
        </w:rPr>
        <w:t xml:space="preserve"> </w:t>
      </w:r>
      <w:r>
        <w:rPr>
          <w:rFonts w:ascii="Century Gothic" w:eastAsia="Century Gothic" w:hAnsi="Century Gothic" w:cs="Century Gothic"/>
          <w:b/>
          <w:color w:val="000000"/>
          <w:sz w:val="24"/>
          <w:szCs w:val="24"/>
        </w:rPr>
        <w:t xml:space="preserve">link </w:t>
      </w:r>
      <w:hyperlink r:id="rId11">
        <w:r>
          <w:rPr>
            <w:rFonts w:ascii="Century Gothic" w:eastAsia="Century Gothic" w:hAnsi="Century Gothic" w:cs="Century Gothic"/>
            <w:b/>
            <w:color w:val="1155CC"/>
            <w:sz w:val="24"/>
            <w:szCs w:val="24"/>
            <w:u w:val="single"/>
          </w:rPr>
          <w:t>SDBE Application Form</w:t>
        </w:r>
      </w:hyperlink>
      <w:r>
        <w:rPr>
          <w:rFonts w:ascii="Century Gothic" w:eastAsia="Century Gothic" w:hAnsi="Century Gothic" w:cs="Century Gothic"/>
          <w:b/>
          <w:color w:val="000000"/>
          <w:sz w:val="24"/>
          <w:szCs w:val="24"/>
        </w:rPr>
        <w:t xml:space="preserve">. Download this form, complete your application and return it to </w:t>
      </w:r>
      <w:hyperlink r:id="rId12">
        <w:r>
          <w:rPr>
            <w:rFonts w:ascii="Century Gothic" w:eastAsia="Century Gothic" w:hAnsi="Century Gothic" w:cs="Century Gothic"/>
            <w:b/>
            <w:color w:val="1155CC"/>
            <w:sz w:val="24"/>
            <w:szCs w:val="24"/>
            <w:u w:val="single"/>
          </w:rPr>
          <w:t>info@stmichaels.wandsworth.sch.uk</w:t>
        </w:r>
      </w:hyperlink>
    </w:p>
    <w:p w14:paraId="4462DC81"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color w:val="000000"/>
          <w:sz w:val="11"/>
          <w:szCs w:val="11"/>
        </w:rPr>
      </w:pPr>
    </w:p>
    <w:p w14:paraId="4462DC82" w14:textId="77777777" w:rsidR="0074687D" w:rsidRDefault="00A45AE7">
      <w:pPr>
        <w:pStyle w:val="Heading2"/>
        <w:spacing w:before="40" w:after="120"/>
        <w:ind w:left="-630" w:right="-540"/>
        <w:rPr>
          <w:sz w:val="36"/>
          <w:szCs w:val="36"/>
        </w:rPr>
      </w:pPr>
      <w:r>
        <w:rPr>
          <w:color w:val="000000"/>
          <w:sz w:val="36"/>
          <w:szCs w:val="36"/>
          <w:u w:val="single"/>
        </w:rPr>
        <w:t>Job Description </w:t>
      </w:r>
    </w:p>
    <w:p w14:paraId="4462DC83" w14:textId="77777777" w:rsidR="0074687D" w:rsidRDefault="00A45AE7">
      <w:pPr>
        <w:pBdr>
          <w:top w:val="nil"/>
          <w:left w:val="nil"/>
          <w:bottom w:val="nil"/>
          <w:right w:val="nil"/>
          <w:between w:val="nil"/>
        </w:pBdr>
        <w:spacing w:before="40" w:after="120" w:line="240" w:lineRule="auto"/>
        <w:ind w:left="-630" w:right="-540"/>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24"/>
          <w:szCs w:val="24"/>
        </w:rPr>
        <w:t>Job Title: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sz w:val="24"/>
          <w:szCs w:val="24"/>
        </w:rPr>
        <w:t>Deputy Headteacher</w:t>
      </w:r>
    </w:p>
    <w:p w14:paraId="4462DC84"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sz w:val="24"/>
          <w:szCs w:val="24"/>
        </w:rPr>
      </w:pPr>
      <w:r>
        <w:rPr>
          <w:rFonts w:ascii="Century Gothic" w:eastAsia="Century Gothic" w:hAnsi="Century Gothic" w:cs="Century Gothic"/>
          <w:b/>
          <w:color w:val="000000"/>
          <w:sz w:val="24"/>
          <w:szCs w:val="24"/>
        </w:rPr>
        <w:t>Responsible To: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sz w:val="24"/>
          <w:szCs w:val="24"/>
        </w:rPr>
        <w:t>The Headteacher</w:t>
      </w:r>
    </w:p>
    <w:p w14:paraId="4462DC85"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sz w:val="24"/>
          <w:szCs w:val="24"/>
        </w:rPr>
      </w:pPr>
      <w:r>
        <w:rPr>
          <w:rFonts w:ascii="Century Gothic" w:eastAsia="Century Gothic" w:hAnsi="Century Gothic" w:cs="Century Gothic"/>
          <w:b/>
          <w:sz w:val="24"/>
          <w:szCs w:val="24"/>
        </w:rPr>
        <w:t>Salary:</w:t>
      </w:r>
      <w:r>
        <w:rPr>
          <w:rFonts w:ascii="Century Gothic" w:eastAsia="Century Gothic" w:hAnsi="Century Gothic" w:cs="Century Gothic"/>
          <w:sz w:val="24"/>
          <w:szCs w:val="24"/>
        </w:rPr>
        <w:t xml:space="preserve"> L12 - L16  £70,807 - £77,324 </w:t>
      </w:r>
    </w:p>
    <w:p w14:paraId="4462DC86"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Contract:</w:t>
      </w:r>
      <w:r>
        <w:rPr>
          <w:rFonts w:ascii="Century Gothic" w:eastAsia="Century Gothic" w:hAnsi="Century Gothic" w:cs="Century Gothic"/>
          <w:sz w:val="24"/>
          <w:szCs w:val="24"/>
        </w:rPr>
        <w:t xml:space="preserve"> Permanent</w:t>
      </w:r>
    </w:p>
    <w:p w14:paraId="4462DC87"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rPr>
      </w:pPr>
    </w:p>
    <w:p w14:paraId="4462DC88"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sz w:val="24"/>
          <w:szCs w:val="24"/>
        </w:rPr>
      </w:pPr>
      <w:r>
        <w:rPr>
          <w:rFonts w:ascii="Century Gothic" w:eastAsia="Century Gothic" w:hAnsi="Century Gothic" w:cs="Century Gothic"/>
          <w:b/>
          <w:sz w:val="24"/>
          <w:szCs w:val="24"/>
        </w:rPr>
        <w:t>DEPUTY HEADTEACHER ROLE</w:t>
      </w:r>
    </w:p>
    <w:p w14:paraId="4462DC89" w14:textId="77777777" w:rsidR="0074687D" w:rsidRDefault="00A45AE7">
      <w:pPr>
        <w:numPr>
          <w:ilvl w:val="0"/>
          <w:numId w:val="3"/>
        </w:numPr>
        <w:pBdr>
          <w:top w:val="nil"/>
          <w:left w:val="nil"/>
          <w:bottom w:val="nil"/>
          <w:right w:val="nil"/>
          <w:between w:val="nil"/>
        </w:pBdr>
        <w:spacing w:before="40" w:line="240" w:lineRule="auto"/>
        <w:ind w:left="-141" w:right="-540"/>
        <w:rPr>
          <w:rFonts w:ascii="Century Gothic" w:eastAsia="Century Gothic" w:hAnsi="Century Gothic" w:cs="Century Gothic"/>
          <w:sz w:val="24"/>
          <w:szCs w:val="24"/>
        </w:rPr>
      </w:pPr>
      <w:r>
        <w:rPr>
          <w:rFonts w:ascii="Century Gothic" w:eastAsia="Century Gothic" w:hAnsi="Century Gothic" w:cs="Century Gothic"/>
          <w:sz w:val="24"/>
          <w:szCs w:val="24"/>
        </w:rPr>
        <w:t>To take responsibility for Outcomes (progress and attainment, assessment and reporting), CPD and Training of all staff, Collective Worship, Behaviour and Attitudes, Pupil Leadership.</w:t>
      </w:r>
    </w:p>
    <w:p w14:paraId="4462DC8A" w14:textId="77777777" w:rsidR="0074687D" w:rsidRDefault="00A45AE7">
      <w:pPr>
        <w:numPr>
          <w:ilvl w:val="0"/>
          <w:numId w:val="3"/>
        </w:numPr>
        <w:pBdr>
          <w:top w:val="nil"/>
          <w:left w:val="nil"/>
          <w:bottom w:val="nil"/>
          <w:right w:val="nil"/>
          <w:between w:val="nil"/>
        </w:pBdr>
        <w:spacing w:before="0" w:line="240" w:lineRule="auto"/>
        <w:ind w:left="-141" w:right="-540"/>
        <w:rPr>
          <w:rFonts w:ascii="Century Gothic" w:eastAsia="Century Gothic" w:hAnsi="Century Gothic" w:cs="Century Gothic"/>
          <w:sz w:val="24"/>
          <w:szCs w:val="24"/>
        </w:rPr>
      </w:pPr>
      <w:r>
        <w:rPr>
          <w:rFonts w:ascii="Century Gothic" w:eastAsia="Century Gothic" w:hAnsi="Century Gothic" w:cs="Century Gothic"/>
          <w:sz w:val="24"/>
          <w:szCs w:val="24"/>
        </w:rPr>
        <w:t>As a member of the SLT/SLMT and as Deputy Head ensure that the school is prepared for the Ofsted Inspection and that the school's distinctive Christian nature is clearly celebrated.</w:t>
      </w:r>
    </w:p>
    <w:p w14:paraId="4462DC8B" w14:textId="77777777" w:rsidR="0074687D" w:rsidRDefault="00A45AE7">
      <w:pPr>
        <w:numPr>
          <w:ilvl w:val="0"/>
          <w:numId w:val="3"/>
        </w:numPr>
        <w:pBdr>
          <w:top w:val="nil"/>
          <w:left w:val="nil"/>
          <w:bottom w:val="nil"/>
          <w:right w:val="nil"/>
          <w:between w:val="nil"/>
        </w:pBdr>
        <w:spacing w:before="0" w:line="240" w:lineRule="auto"/>
        <w:ind w:left="-141" w:right="-540"/>
        <w:rPr>
          <w:rFonts w:ascii="Century Gothic" w:eastAsia="Century Gothic" w:hAnsi="Century Gothic" w:cs="Century Gothic"/>
          <w:sz w:val="24"/>
          <w:szCs w:val="24"/>
        </w:rPr>
      </w:pPr>
      <w:r>
        <w:rPr>
          <w:rFonts w:ascii="Century Gothic" w:eastAsia="Century Gothic" w:hAnsi="Century Gothic" w:cs="Century Gothic"/>
          <w:sz w:val="24"/>
          <w:szCs w:val="24"/>
        </w:rPr>
        <w:t>Work in partnership with the Headteacher planning the legacy framework for leadership.</w:t>
      </w:r>
    </w:p>
    <w:p w14:paraId="4462DC8C" w14:textId="77777777" w:rsidR="0074687D" w:rsidRDefault="00A45AE7">
      <w:pPr>
        <w:numPr>
          <w:ilvl w:val="0"/>
          <w:numId w:val="3"/>
        </w:numPr>
        <w:pBdr>
          <w:top w:val="nil"/>
          <w:left w:val="nil"/>
          <w:bottom w:val="nil"/>
          <w:right w:val="nil"/>
          <w:between w:val="nil"/>
        </w:pBdr>
        <w:spacing w:before="0" w:line="240" w:lineRule="auto"/>
        <w:ind w:left="-141" w:right="-540"/>
        <w:rPr>
          <w:rFonts w:ascii="Century Gothic" w:eastAsia="Century Gothic" w:hAnsi="Century Gothic" w:cs="Century Gothic"/>
          <w:sz w:val="24"/>
          <w:szCs w:val="24"/>
        </w:rPr>
      </w:pPr>
      <w:r>
        <w:rPr>
          <w:rFonts w:ascii="Century Gothic" w:eastAsia="Century Gothic" w:hAnsi="Century Gothic" w:cs="Century Gothic"/>
          <w:sz w:val="24"/>
          <w:szCs w:val="24"/>
        </w:rPr>
        <w:t>To support the Headteacher throughout with all matters relating to leading the school forward.</w:t>
      </w:r>
    </w:p>
    <w:p w14:paraId="4462DC8D" w14:textId="77777777" w:rsidR="0074687D" w:rsidRDefault="00A45AE7">
      <w:pPr>
        <w:numPr>
          <w:ilvl w:val="0"/>
          <w:numId w:val="3"/>
        </w:numPr>
        <w:pBdr>
          <w:top w:val="nil"/>
          <w:left w:val="nil"/>
          <w:bottom w:val="nil"/>
          <w:right w:val="nil"/>
          <w:between w:val="nil"/>
        </w:pBdr>
        <w:spacing w:before="0" w:after="120" w:line="240" w:lineRule="auto"/>
        <w:ind w:left="-141" w:right="-540"/>
        <w:rPr>
          <w:rFonts w:ascii="Century Gothic" w:eastAsia="Century Gothic" w:hAnsi="Century Gothic" w:cs="Century Gothic"/>
          <w:sz w:val="24"/>
          <w:szCs w:val="24"/>
        </w:rPr>
      </w:pPr>
      <w:r>
        <w:rPr>
          <w:rFonts w:ascii="Century Gothic" w:eastAsia="Century Gothic" w:hAnsi="Century Gothic" w:cs="Century Gothic"/>
          <w:sz w:val="24"/>
          <w:szCs w:val="24"/>
        </w:rPr>
        <w:t>This job description describes in general terms the normal duties, which the post holder will be expected to undertake. However, the job description or the duties therein may vary or be amended from time to time without changing the level of responsibility associated with this post or the grade.</w:t>
      </w:r>
    </w:p>
    <w:p w14:paraId="4462DC8E"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8F"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90"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91"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92"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93"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u w:val="single"/>
        </w:rPr>
        <w:t>Duties and Responsibilities</w:t>
      </w:r>
    </w:p>
    <w:p w14:paraId="4462DC94"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i/>
          <w:sz w:val="24"/>
          <w:szCs w:val="24"/>
        </w:rPr>
      </w:pPr>
      <w:r>
        <w:rPr>
          <w:rFonts w:ascii="Century Gothic" w:eastAsia="Century Gothic" w:hAnsi="Century Gothic" w:cs="Century Gothic"/>
          <w:b/>
          <w:i/>
          <w:color w:val="000000"/>
          <w:sz w:val="24"/>
          <w:szCs w:val="24"/>
        </w:rPr>
        <w:t>Teachin</w:t>
      </w:r>
      <w:r>
        <w:rPr>
          <w:rFonts w:ascii="Century Gothic" w:eastAsia="Century Gothic" w:hAnsi="Century Gothic" w:cs="Century Gothic"/>
          <w:b/>
          <w:i/>
          <w:sz w:val="24"/>
          <w:szCs w:val="24"/>
        </w:rPr>
        <w:t>g</w:t>
      </w:r>
    </w:p>
    <w:p w14:paraId="4462DC95" w14:textId="77777777" w:rsidR="0074687D" w:rsidRDefault="00A45AE7">
      <w:pPr>
        <w:numPr>
          <w:ilvl w:val="0"/>
          <w:numId w:val="5"/>
        </w:numPr>
        <w:pBdr>
          <w:top w:val="nil"/>
          <w:left w:val="nil"/>
          <w:bottom w:val="nil"/>
          <w:right w:val="nil"/>
          <w:between w:val="nil"/>
        </w:pBdr>
        <w:spacing w:before="40" w:line="240" w:lineRule="auto"/>
        <w:ind w:left="0" w:right="-540"/>
      </w:pPr>
      <w:r>
        <w:rPr>
          <w:rFonts w:ascii="Century Gothic" w:eastAsia="Century Gothic" w:hAnsi="Century Gothic" w:cs="Century Gothic"/>
        </w:rPr>
        <w:t>​​</w:t>
      </w:r>
      <w:r>
        <w:rPr>
          <w:rFonts w:ascii="Noto Sans Symbols" w:eastAsia="Noto Sans Symbols" w:hAnsi="Noto Sans Symbols" w:cs="Noto Sans Symbols"/>
          <w:sz w:val="24"/>
          <w:szCs w:val="24"/>
        </w:rPr>
        <w:t>P</w:t>
      </w:r>
      <w:r>
        <w:rPr>
          <w:rFonts w:ascii="Century Gothic" w:eastAsia="Century Gothic" w:hAnsi="Century Gothic" w:cs="Century Gothic"/>
          <w:sz w:val="24"/>
          <w:szCs w:val="24"/>
        </w:rPr>
        <w:t>lanning, preparation, evaluation, modification of individual teaching processes  according to the National Curriculum, in line with the school's policies.</w:t>
      </w:r>
    </w:p>
    <w:p w14:paraId="4462DC96" w14:textId="77777777" w:rsidR="0074687D" w:rsidRDefault="00A45AE7">
      <w:pPr>
        <w:numPr>
          <w:ilvl w:val="0"/>
          <w:numId w:val="5"/>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Meeting the varied needs of individual pupils. </w:t>
      </w:r>
    </w:p>
    <w:p w14:paraId="4462DC97" w14:textId="77777777" w:rsidR="0074687D" w:rsidRDefault="00A45AE7">
      <w:pPr>
        <w:numPr>
          <w:ilvl w:val="0"/>
          <w:numId w:val="5"/>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Selecting appropriate resources and making these accessible to pupils.</w:t>
      </w:r>
    </w:p>
    <w:p w14:paraId="4462DC98" w14:textId="77777777" w:rsidR="0074687D" w:rsidRDefault="00A45AE7">
      <w:pPr>
        <w:numPr>
          <w:ilvl w:val="0"/>
          <w:numId w:val="5"/>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Maintaining regular records of individuals' experience and achievement and reporting to parents as required.</w:t>
      </w:r>
    </w:p>
    <w:p w14:paraId="4462DC99" w14:textId="77777777" w:rsidR="0074687D" w:rsidRDefault="00A45AE7">
      <w:pPr>
        <w:numPr>
          <w:ilvl w:val="0"/>
          <w:numId w:val="5"/>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Work in partnership with the teachers to ensure that standards, expectations and progress remains at the forefront of all that is done.</w:t>
      </w:r>
    </w:p>
    <w:p w14:paraId="4462DC9A" w14:textId="77777777" w:rsidR="0074687D" w:rsidRDefault="00A45AE7">
      <w:pPr>
        <w:numPr>
          <w:ilvl w:val="0"/>
          <w:numId w:val="5"/>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Begin to develop coaching partnerships across the school to promote excellence in teaching and learning.</w:t>
      </w:r>
    </w:p>
    <w:p w14:paraId="4462DC9B" w14:textId="77777777" w:rsidR="0074687D" w:rsidRDefault="00A45AE7">
      <w:pPr>
        <w:numPr>
          <w:ilvl w:val="0"/>
          <w:numId w:val="5"/>
        </w:numPr>
        <w:pBdr>
          <w:top w:val="nil"/>
          <w:left w:val="nil"/>
          <w:bottom w:val="nil"/>
          <w:right w:val="nil"/>
          <w:between w:val="nil"/>
        </w:pBdr>
        <w:spacing w:before="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Be a ‘leading learner’ in the school; to initiate new ideas and encourage developments in the curriculum and teaching methods with particular reference to the further embedding of the Growth Mindset initiatives.</w:t>
      </w:r>
    </w:p>
    <w:p w14:paraId="4462DC9C"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i/>
          <w:sz w:val="24"/>
          <w:szCs w:val="24"/>
        </w:rPr>
      </w:pPr>
      <w:r>
        <w:rPr>
          <w:rFonts w:ascii="Century Gothic" w:eastAsia="Century Gothic" w:hAnsi="Century Gothic" w:cs="Century Gothic"/>
          <w:b/>
          <w:i/>
          <w:sz w:val="24"/>
          <w:szCs w:val="24"/>
        </w:rPr>
        <w:t>Curriculum</w:t>
      </w:r>
    </w:p>
    <w:p w14:paraId="4462DC9D" w14:textId="77777777" w:rsidR="0074687D" w:rsidRDefault="00A45AE7">
      <w:pPr>
        <w:numPr>
          <w:ilvl w:val="0"/>
          <w:numId w:val="6"/>
        </w:numPr>
        <w:pBdr>
          <w:top w:val="nil"/>
          <w:left w:val="nil"/>
          <w:bottom w:val="nil"/>
          <w:right w:val="nil"/>
          <w:between w:val="nil"/>
        </w:pBdr>
        <w:spacing w:before="4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Construct, develop, monitor and review, with the Headteacher, the specific aspects of curriculum delegated by the Headteacher.</w:t>
      </w:r>
    </w:p>
    <w:p w14:paraId="4462DC9E" w14:textId="77777777" w:rsidR="0074687D" w:rsidRDefault="00A45AE7">
      <w:pPr>
        <w:numPr>
          <w:ilvl w:val="0"/>
          <w:numId w:val="6"/>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In partnership with the Assistant Headteachers, have an overview of the Quality of Education, ensuring all subjects under this umbrella are developed across the school.</w:t>
      </w:r>
    </w:p>
    <w:p w14:paraId="4462DC9F" w14:textId="77777777" w:rsidR="0074687D" w:rsidRDefault="00A45AE7">
      <w:pPr>
        <w:numPr>
          <w:ilvl w:val="0"/>
          <w:numId w:val="6"/>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In partnership with the Assistant Headteachers, continue to lead a review of the whole school curriculum to develop the learning environment and teaching methods to secure more effective, creative, purposeful and enjoyable learning across the whole school with particular reference to the Growth Mindset initiatives.</w:t>
      </w:r>
    </w:p>
    <w:p w14:paraId="4462DCA0" w14:textId="77777777" w:rsidR="0074687D" w:rsidRDefault="00A45AE7">
      <w:pPr>
        <w:numPr>
          <w:ilvl w:val="0"/>
          <w:numId w:val="6"/>
        </w:numPr>
        <w:pBdr>
          <w:top w:val="nil"/>
          <w:left w:val="nil"/>
          <w:bottom w:val="nil"/>
          <w:right w:val="nil"/>
          <w:between w:val="nil"/>
        </w:pBdr>
        <w:spacing w:before="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Establish and manage strategic development partnerships with other schools to help with developing the creative curriculum, extending opportunities for learners and sharing ideas and practice to promote excellence in teaching and learning.</w:t>
      </w:r>
    </w:p>
    <w:p w14:paraId="4462DCA1"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i/>
          <w:sz w:val="24"/>
          <w:szCs w:val="24"/>
        </w:rPr>
      </w:pPr>
      <w:r>
        <w:rPr>
          <w:rFonts w:ascii="Century Gothic" w:eastAsia="Century Gothic" w:hAnsi="Century Gothic" w:cs="Century Gothic"/>
          <w:b/>
          <w:i/>
          <w:sz w:val="24"/>
          <w:szCs w:val="24"/>
        </w:rPr>
        <w:t>Assessment</w:t>
      </w:r>
    </w:p>
    <w:p w14:paraId="4462DCA2" w14:textId="77777777" w:rsidR="0074687D" w:rsidRDefault="00A45AE7">
      <w:pPr>
        <w:numPr>
          <w:ilvl w:val="0"/>
          <w:numId w:val="8"/>
        </w:numPr>
        <w:pBdr>
          <w:top w:val="nil"/>
          <w:left w:val="nil"/>
          <w:bottom w:val="nil"/>
          <w:right w:val="nil"/>
          <w:between w:val="nil"/>
        </w:pBdr>
        <w:spacing w:before="4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Have an effective understanding of assessment procedures, be able to lead on this as an area for development within the Senior Leadership Team and to monitor the use of assessment, record keeping, reporting, tracking and target setting to ensure pupil progress.</w:t>
      </w:r>
    </w:p>
    <w:p w14:paraId="4462DCA3" w14:textId="77777777" w:rsidR="0074687D" w:rsidRDefault="0074687D">
      <w:pPr>
        <w:pBdr>
          <w:top w:val="nil"/>
          <w:left w:val="nil"/>
          <w:bottom w:val="nil"/>
          <w:right w:val="nil"/>
          <w:between w:val="nil"/>
        </w:pBdr>
        <w:spacing w:before="40" w:after="120" w:line="240" w:lineRule="auto"/>
        <w:ind w:left="0" w:right="-540"/>
        <w:rPr>
          <w:rFonts w:ascii="Century Gothic" w:eastAsia="Century Gothic" w:hAnsi="Century Gothic" w:cs="Century Gothic"/>
          <w:sz w:val="24"/>
          <w:szCs w:val="24"/>
        </w:rPr>
      </w:pPr>
    </w:p>
    <w:p w14:paraId="4462DCA4" w14:textId="77777777" w:rsidR="0074687D" w:rsidRDefault="0074687D">
      <w:pPr>
        <w:pBdr>
          <w:top w:val="nil"/>
          <w:left w:val="nil"/>
          <w:bottom w:val="nil"/>
          <w:right w:val="nil"/>
          <w:between w:val="nil"/>
        </w:pBdr>
        <w:spacing w:before="40" w:after="120" w:line="240" w:lineRule="auto"/>
        <w:ind w:left="0" w:right="-540"/>
        <w:rPr>
          <w:rFonts w:ascii="Century Gothic" w:eastAsia="Century Gothic" w:hAnsi="Century Gothic" w:cs="Century Gothic"/>
          <w:sz w:val="24"/>
          <w:szCs w:val="24"/>
        </w:rPr>
      </w:pPr>
    </w:p>
    <w:p w14:paraId="4462DCA5" w14:textId="77777777" w:rsidR="0074687D" w:rsidRDefault="0074687D">
      <w:pPr>
        <w:pBdr>
          <w:top w:val="nil"/>
          <w:left w:val="nil"/>
          <w:bottom w:val="nil"/>
          <w:right w:val="nil"/>
          <w:between w:val="nil"/>
        </w:pBdr>
        <w:spacing w:before="40" w:after="120" w:line="240" w:lineRule="auto"/>
        <w:ind w:left="0" w:right="-540"/>
        <w:rPr>
          <w:rFonts w:ascii="Century Gothic" w:eastAsia="Century Gothic" w:hAnsi="Century Gothic" w:cs="Century Gothic"/>
          <w:sz w:val="24"/>
          <w:szCs w:val="24"/>
        </w:rPr>
      </w:pPr>
    </w:p>
    <w:p w14:paraId="4462DCA6"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i/>
          <w:sz w:val="24"/>
          <w:szCs w:val="24"/>
        </w:rPr>
      </w:pPr>
      <w:r>
        <w:rPr>
          <w:rFonts w:ascii="Century Gothic" w:eastAsia="Century Gothic" w:hAnsi="Century Gothic" w:cs="Century Gothic"/>
          <w:b/>
          <w:i/>
          <w:sz w:val="24"/>
          <w:szCs w:val="24"/>
        </w:rPr>
        <w:t>School Policies</w:t>
      </w:r>
    </w:p>
    <w:p w14:paraId="4462DCA7" w14:textId="77777777" w:rsidR="0074687D" w:rsidRDefault="00A45AE7">
      <w:pPr>
        <w:numPr>
          <w:ilvl w:val="0"/>
          <w:numId w:val="12"/>
        </w:numPr>
        <w:pBdr>
          <w:top w:val="nil"/>
          <w:left w:val="nil"/>
          <w:bottom w:val="nil"/>
          <w:right w:val="nil"/>
          <w:between w:val="nil"/>
        </w:pBdr>
        <w:spacing w:before="4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Assist the Headteacher and Assistant Headteachers to formulate School policies and to devise strategies for their implementation in accordance with the School’s Mission Statement, the requirements of the DfE, LA and the Board of Governors.</w:t>
      </w:r>
    </w:p>
    <w:p w14:paraId="4462DCA8"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i/>
          <w:sz w:val="24"/>
          <w:szCs w:val="24"/>
        </w:rPr>
      </w:pPr>
      <w:r>
        <w:rPr>
          <w:rFonts w:ascii="Century Gothic" w:eastAsia="Century Gothic" w:hAnsi="Century Gothic" w:cs="Century Gothic"/>
          <w:b/>
          <w:i/>
          <w:sz w:val="24"/>
          <w:szCs w:val="24"/>
        </w:rPr>
        <w:t>Staff</w:t>
      </w:r>
    </w:p>
    <w:p w14:paraId="4462DCA9" w14:textId="77777777" w:rsidR="0074687D" w:rsidRDefault="00A45AE7">
      <w:pPr>
        <w:numPr>
          <w:ilvl w:val="0"/>
          <w:numId w:val="9"/>
        </w:numPr>
        <w:pBdr>
          <w:top w:val="nil"/>
          <w:left w:val="nil"/>
          <w:bottom w:val="nil"/>
          <w:right w:val="nil"/>
          <w:between w:val="nil"/>
        </w:pBdr>
        <w:spacing w:before="4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Take a lead in reviewing the practice of a section of the teaching Staff; and to advise on target setting.</w:t>
      </w:r>
    </w:p>
    <w:p w14:paraId="4462DCAA" w14:textId="77777777" w:rsidR="0074687D" w:rsidRDefault="00A45AE7">
      <w:pPr>
        <w:numPr>
          <w:ilvl w:val="0"/>
          <w:numId w:val="9"/>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Act as a Reviewer in the Performance Management process as delegated by the Headteacher and in accordance with the Appraisal Policy.</w:t>
      </w:r>
    </w:p>
    <w:p w14:paraId="4462DCAB" w14:textId="77777777" w:rsidR="0074687D" w:rsidRDefault="00A45AE7">
      <w:pPr>
        <w:numPr>
          <w:ilvl w:val="0"/>
          <w:numId w:val="9"/>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Support the induction of new staff.</w:t>
      </w:r>
    </w:p>
    <w:p w14:paraId="4462DCAC" w14:textId="77777777" w:rsidR="0074687D" w:rsidRDefault="00A45AE7">
      <w:pPr>
        <w:numPr>
          <w:ilvl w:val="0"/>
          <w:numId w:val="9"/>
        </w:numPr>
        <w:pBdr>
          <w:top w:val="nil"/>
          <w:left w:val="nil"/>
          <w:bottom w:val="nil"/>
          <w:right w:val="nil"/>
          <w:between w:val="nil"/>
        </w:pBdr>
        <w:spacing w:before="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Ensure that supply teachers have the information they require and to monitor teaching standards of supply teachers so that the school obtains value for money.</w:t>
      </w:r>
    </w:p>
    <w:p w14:paraId="4462DCAD"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i/>
          <w:sz w:val="24"/>
          <w:szCs w:val="24"/>
        </w:rPr>
      </w:pPr>
      <w:r>
        <w:rPr>
          <w:rFonts w:ascii="Century Gothic" w:eastAsia="Century Gothic" w:hAnsi="Century Gothic" w:cs="Century Gothic"/>
          <w:b/>
          <w:i/>
          <w:sz w:val="24"/>
          <w:szCs w:val="24"/>
        </w:rPr>
        <w:t>Finance &amp; Resources</w:t>
      </w:r>
    </w:p>
    <w:p w14:paraId="4462DCAE" w14:textId="77777777" w:rsidR="0074687D" w:rsidRDefault="00A45AE7">
      <w:pPr>
        <w:numPr>
          <w:ilvl w:val="0"/>
          <w:numId w:val="4"/>
        </w:numPr>
        <w:pBdr>
          <w:top w:val="nil"/>
          <w:left w:val="nil"/>
          <w:bottom w:val="nil"/>
          <w:right w:val="nil"/>
          <w:between w:val="nil"/>
        </w:pBdr>
        <w:spacing w:before="4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Assist the Headteacher in monitoring and controlling the allocation and use of school resources, so that spending priorities are in line with the school’s targets.</w:t>
      </w:r>
    </w:p>
    <w:p w14:paraId="4462DCAF" w14:textId="77777777" w:rsidR="0074687D" w:rsidRDefault="00A45AE7">
      <w:pPr>
        <w:numPr>
          <w:ilvl w:val="0"/>
          <w:numId w:val="4"/>
        </w:numPr>
        <w:pBdr>
          <w:top w:val="nil"/>
          <w:left w:val="nil"/>
          <w:bottom w:val="nil"/>
          <w:right w:val="nil"/>
          <w:between w:val="nil"/>
        </w:pBdr>
        <w:spacing w:before="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Ensure the economical and orderly use of all shared resources</w:t>
      </w:r>
    </w:p>
    <w:p w14:paraId="4462DCB0" w14:textId="77777777" w:rsidR="0074687D" w:rsidRDefault="00A45AE7">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sz w:val="24"/>
          <w:szCs w:val="24"/>
          <w:u w:val="single"/>
        </w:rPr>
      </w:pPr>
      <w:r>
        <w:rPr>
          <w:rFonts w:ascii="Century Gothic" w:eastAsia="Century Gothic" w:hAnsi="Century Gothic" w:cs="Century Gothic"/>
          <w:b/>
          <w:color w:val="000000"/>
          <w:sz w:val="24"/>
          <w:szCs w:val="24"/>
          <w:u w:val="single"/>
        </w:rPr>
        <w:t>Leadership</w:t>
      </w:r>
      <w:r>
        <w:rPr>
          <w:rFonts w:ascii="Century Gothic" w:eastAsia="Century Gothic" w:hAnsi="Century Gothic" w:cs="Century Gothic"/>
          <w:b/>
          <w:sz w:val="24"/>
          <w:szCs w:val="24"/>
          <w:u w:val="single"/>
        </w:rPr>
        <w:t xml:space="preserve"> and Management</w:t>
      </w:r>
    </w:p>
    <w:p w14:paraId="4462DCB1" w14:textId="77777777" w:rsidR="0074687D" w:rsidRDefault="00A45AE7">
      <w:pPr>
        <w:numPr>
          <w:ilvl w:val="0"/>
          <w:numId w:val="10"/>
        </w:numPr>
        <w:pBdr>
          <w:top w:val="nil"/>
          <w:left w:val="nil"/>
          <w:bottom w:val="nil"/>
          <w:right w:val="nil"/>
          <w:between w:val="nil"/>
        </w:pBdr>
        <w:spacing w:before="40" w:line="240" w:lineRule="auto"/>
        <w:ind w:left="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t>Ensure effectiveness of delegated routines and systems for the day-to-day management of the school.</w:t>
      </w:r>
    </w:p>
    <w:p w14:paraId="4462DCB2" w14:textId="77777777" w:rsidR="0074687D" w:rsidRDefault="00A45AE7">
      <w:pPr>
        <w:numPr>
          <w:ilvl w:val="0"/>
          <w:numId w:val="10"/>
        </w:numPr>
        <w:pBdr>
          <w:top w:val="nil"/>
          <w:left w:val="nil"/>
          <w:bottom w:val="nil"/>
          <w:right w:val="nil"/>
          <w:between w:val="nil"/>
        </w:pBdr>
        <w:spacing w:before="0" w:line="240" w:lineRule="auto"/>
        <w:ind w:left="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t>Establish efficient communication concerning all matters for which responsibility is delegated so that the Headteacher and all appropriate personnel are informed and/or consulted.</w:t>
      </w:r>
    </w:p>
    <w:p w14:paraId="4462DCB3" w14:textId="77777777" w:rsidR="0074687D" w:rsidRDefault="00A45AE7">
      <w:pPr>
        <w:numPr>
          <w:ilvl w:val="0"/>
          <w:numId w:val="10"/>
        </w:numPr>
        <w:pBdr>
          <w:top w:val="nil"/>
          <w:left w:val="nil"/>
          <w:bottom w:val="nil"/>
          <w:right w:val="nil"/>
          <w:between w:val="nil"/>
        </w:pBdr>
        <w:spacing w:before="0" w:line="240" w:lineRule="auto"/>
        <w:ind w:left="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Ensure that there is effective liaison between the Assistant Headteachers, Phase Leaders and other School Managers to ensure the quality and continuity of learning experiences for all pupils; and to develop clear understanding of the teaching and learning continuum across the phases.</w:t>
      </w:r>
    </w:p>
    <w:p w14:paraId="4462DCB4" w14:textId="77777777" w:rsidR="0074687D" w:rsidRDefault="00A45AE7">
      <w:pPr>
        <w:numPr>
          <w:ilvl w:val="0"/>
          <w:numId w:val="10"/>
        </w:numPr>
        <w:pBdr>
          <w:top w:val="nil"/>
          <w:left w:val="nil"/>
          <w:bottom w:val="nil"/>
          <w:right w:val="nil"/>
          <w:between w:val="nil"/>
        </w:pBdr>
        <w:spacing w:before="0" w:line="240" w:lineRule="auto"/>
        <w:ind w:left="0" w:right="-540"/>
        <w:jc w:val="both"/>
        <w:rPr>
          <w:rFonts w:ascii="Century Gothic" w:eastAsia="Century Gothic" w:hAnsi="Century Gothic" w:cs="Century Gothic"/>
          <w:sz w:val="24"/>
          <w:szCs w:val="24"/>
        </w:rPr>
      </w:pPr>
      <w:r>
        <w:rPr>
          <w:rFonts w:ascii="Century Gothic" w:eastAsia="Century Gothic" w:hAnsi="Century Gothic" w:cs="Century Gothic"/>
          <w:sz w:val="24"/>
          <w:szCs w:val="24"/>
        </w:rPr>
        <w:t>Ensure there is effective liaison with, and understanding of, the preceding/succeeding education continuum from and into which our children move.</w:t>
      </w:r>
      <w:r>
        <w:rPr>
          <w:rFonts w:ascii="Century Gothic" w:eastAsia="Century Gothic" w:hAnsi="Century Gothic" w:cs="Century Gothic"/>
          <w:b/>
          <w:sz w:val="24"/>
          <w:szCs w:val="24"/>
        </w:rPr>
        <w:t xml:space="preserve"> </w:t>
      </w:r>
    </w:p>
    <w:p w14:paraId="4462DCB5" w14:textId="77777777" w:rsidR="0074687D" w:rsidRDefault="00A45AE7">
      <w:pPr>
        <w:numPr>
          <w:ilvl w:val="0"/>
          <w:numId w:val="10"/>
        </w:numPr>
        <w:pBdr>
          <w:top w:val="nil"/>
          <w:left w:val="nil"/>
          <w:bottom w:val="nil"/>
          <w:right w:val="nil"/>
          <w:between w:val="nil"/>
        </w:pBdr>
        <w:spacing w:before="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Maintain and develop strong relationships with Parents and wider community as part of the Community Cohesion aspect of school life.</w:t>
      </w:r>
    </w:p>
    <w:p w14:paraId="4462DCB6"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B7"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B8"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B9"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BA" w14:textId="77777777" w:rsidR="0074687D" w:rsidRDefault="00A45AE7">
      <w:pPr>
        <w:spacing w:before="40" w:after="120" w:line="240" w:lineRule="auto"/>
        <w:ind w:left="-630" w:right="-540"/>
        <w:rPr>
          <w:rFonts w:ascii="Century Gothic" w:eastAsia="Century Gothic" w:hAnsi="Century Gothic" w:cs="Century Gothic"/>
          <w:b/>
          <w:i/>
          <w:sz w:val="24"/>
          <w:szCs w:val="24"/>
        </w:rPr>
      </w:pPr>
      <w:r>
        <w:rPr>
          <w:rFonts w:ascii="Century Gothic" w:eastAsia="Century Gothic" w:hAnsi="Century Gothic" w:cs="Century Gothic"/>
          <w:b/>
          <w:i/>
          <w:sz w:val="24"/>
          <w:szCs w:val="24"/>
        </w:rPr>
        <w:t>Whole-school organisation, strategy and development</w:t>
      </w:r>
    </w:p>
    <w:p w14:paraId="4462DCBB" w14:textId="77777777" w:rsidR="0074687D" w:rsidRDefault="00A45AE7">
      <w:pPr>
        <w:numPr>
          <w:ilvl w:val="0"/>
          <w:numId w:val="1"/>
        </w:numPr>
        <w:spacing w:before="40" w:line="240" w:lineRule="auto"/>
        <w:ind w:left="0" w:right="-540"/>
        <w:rPr>
          <w:rFonts w:ascii="Century Gothic" w:eastAsia="Century Gothic" w:hAnsi="Century Gothic" w:cs="Century Gothic"/>
          <w:sz w:val="24"/>
          <w:szCs w:val="24"/>
        </w:rPr>
      </w:pPr>
      <w:r>
        <w:rPr>
          <w:rFonts w:ascii="Century Gothic" w:eastAsia="Century Gothic" w:hAnsi="Century Gothic" w:cs="Century Gothic"/>
          <w:i/>
          <w:sz w:val="24"/>
          <w:szCs w:val="24"/>
        </w:rPr>
        <w:t>W</w:t>
      </w:r>
      <w:r>
        <w:rPr>
          <w:rFonts w:ascii="Century Gothic" w:eastAsia="Century Gothic" w:hAnsi="Century Gothic" w:cs="Century Gothic"/>
          <w:sz w:val="24"/>
          <w:szCs w:val="24"/>
        </w:rPr>
        <w:t>orking closely with teaching and support staff in the development and delivery of the curriculum, and pastoral work of the school.</w:t>
      </w:r>
    </w:p>
    <w:p w14:paraId="4462DCBC" w14:textId="77777777" w:rsidR="0074687D" w:rsidRDefault="00A45AE7">
      <w:pPr>
        <w:numPr>
          <w:ilvl w:val="0"/>
          <w:numId w:val="1"/>
        </w:numP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Attending relevant courses to support individual professional development and the school's needs.</w:t>
      </w:r>
    </w:p>
    <w:p w14:paraId="4462DCBD" w14:textId="77777777" w:rsidR="0074687D" w:rsidRDefault="00A45AE7">
      <w:pPr>
        <w:numPr>
          <w:ilvl w:val="0"/>
          <w:numId w:val="1"/>
        </w:numP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Relating to and communicating with parents, and encouraging their active participation in education.</w:t>
      </w:r>
    </w:p>
    <w:p w14:paraId="4462DCBE" w14:textId="77777777" w:rsidR="0074687D" w:rsidRDefault="00A45AE7">
      <w:pPr>
        <w:numPr>
          <w:ilvl w:val="0"/>
          <w:numId w:val="1"/>
        </w:numPr>
        <w:spacing w:before="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Participating in general, curricular and policy-making meetings.</w:t>
      </w:r>
    </w:p>
    <w:p w14:paraId="4462DCBF"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i/>
          <w:sz w:val="24"/>
          <w:szCs w:val="24"/>
        </w:rPr>
      </w:pPr>
      <w:r>
        <w:rPr>
          <w:rFonts w:ascii="Century Gothic" w:eastAsia="Century Gothic" w:hAnsi="Century Gothic" w:cs="Century Gothic"/>
          <w:b/>
          <w:i/>
          <w:sz w:val="24"/>
          <w:szCs w:val="24"/>
        </w:rPr>
        <w:t>Self-Review and Evaluation:</w:t>
      </w:r>
    </w:p>
    <w:p w14:paraId="4462DCC0"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sz w:val="24"/>
          <w:szCs w:val="24"/>
        </w:rPr>
      </w:pPr>
      <w:r>
        <w:rPr>
          <w:rFonts w:ascii="Century Gothic" w:eastAsia="Century Gothic" w:hAnsi="Century Gothic" w:cs="Century Gothic"/>
          <w:sz w:val="24"/>
          <w:szCs w:val="24"/>
        </w:rPr>
        <w:t>Take a leading role in the Self Review &amp; Evaluation of the school by:</w:t>
      </w:r>
    </w:p>
    <w:p w14:paraId="4462DCC1" w14:textId="77777777" w:rsidR="0074687D" w:rsidRDefault="00A45AE7">
      <w:pPr>
        <w:numPr>
          <w:ilvl w:val="0"/>
          <w:numId w:val="2"/>
        </w:numPr>
        <w:pBdr>
          <w:top w:val="nil"/>
          <w:left w:val="nil"/>
          <w:bottom w:val="nil"/>
          <w:right w:val="nil"/>
          <w:between w:val="nil"/>
        </w:pBdr>
        <w:spacing w:before="4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Reviewing standards of teaching, analysis of pupil attainment and achievement data and the subsequent formulation of school improvement targets;</w:t>
      </w:r>
    </w:p>
    <w:p w14:paraId="4462DCC2" w14:textId="77777777" w:rsidR="0074687D" w:rsidRDefault="00A45AE7">
      <w:pPr>
        <w:numPr>
          <w:ilvl w:val="0"/>
          <w:numId w:val="2"/>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Take a lead role in evaluating school improvement targets and account for attainment and achievement. </w:t>
      </w:r>
    </w:p>
    <w:p w14:paraId="4462DCC3" w14:textId="77777777" w:rsidR="0074687D" w:rsidRDefault="00A45AE7">
      <w:pPr>
        <w:numPr>
          <w:ilvl w:val="0"/>
          <w:numId w:val="2"/>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To assist with the standards and expectations in attainment and achievement;</w:t>
      </w:r>
    </w:p>
    <w:p w14:paraId="4462DCC4" w14:textId="77777777" w:rsidR="0074687D" w:rsidRDefault="00A45AE7">
      <w:pPr>
        <w:numPr>
          <w:ilvl w:val="0"/>
          <w:numId w:val="2"/>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Ensuring that the Inspection Sources and documentation is up to date at all times and the Inspection SEF school documents are a well-informed document for the school. </w:t>
      </w:r>
    </w:p>
    <w:p w14:paraId="4462DCC5" w14:textId="77777777" w:rsidR="0074687D" w:rsidRDefault="00A45AE7">
      <w:pPr>
        <w:numPr>
          <w:ilvl w:val="0"/>
          <w:numId w:val="2"/>
        </w:numPr>
        <w:pBdr>
          <w:top w:val="nil"/>
          <w:left w:val="nil"/>
          <w:bottom w:val="nil"/>
          <w:right w:val="nil"/>
          <w:between w:val="nil"/>
        </w:pBdr>
        <w:spacing w:before="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Ensuring that the whole school staff are aware of the expectations of Inspection and be a critical, challenging colleague to ensure that the school fulfils all of the descriptors as outlined in the Ofsted and SIAMS frameworks.</w:t>
      </w:r>
    </w:p>
    <w:p w14:paraId="4462DCC6"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sz w:val="24"/>
          <w:szCs w:val="24"/>
          <w:u w:val="single"/>
        </w:rPr>
      </w:pPr>
      <w:r>
        <w:rPr>
          <w:rFonts w:ascii="Century Gothic" w:eastAsia="Century Gothic" w:hAnsi="Century Gothic" w:cs="Century Gothic"/>
          <w:b/>
          <w:color w:val="000000"/>
          <w:sz w:val="24"/>
          <w:szCs w:val="24"/>
          <w:u w:val="single"/>
        </w:rPr>
        <w:t>Managerial Objectives</w:t>
      </w:r>
    </w:p>
    <w:p w14:paraId="4462DCC7" w14:textId="77777777" w:rsidR="0074687D" w:rsidRDefault="00A45AE7">
      <w:pPr>
        <w:numPr>
          <w:ilvl w:val="0"/>
          <w:numId w:val="11"/>
        </w:numPr>
        <w:pBdr>
          <w:top w:val="nil"/>
          <w:left w:val="nil"/>
          <w:bottom w:val="nil"/>
          <w:right w:val="nil"/>
          <w:between w:val="nil"/>
        </w:pBdr>
        <w:spacing w:before="4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Ensure your role as one of the named deputy designated safeguarding leads is fulfilled and that you are fully compliant in your role and responsibility as outlined in Keeping Children Safe in Education.</w:t>
      </w:r>
    </w:p>
    <w:p w14:paraId="4462DCC8"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Ensure that confidentiality is maintained without exception.</w:t>
      </w:r>
    </w:p>
    <w:p w14:paraId="4462DCC9"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Deputise for the Headteacher as and when required.</w:t>
      </w:r>
    </w:p>
    <w:p w14:paraId="4462DCCA"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To be responsible for the day to day running of the school.</w:t>
      </w:r>
    </w:p>
    <w:p w14:paraId="4462DCCB"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To draft policies on behalf of the Headteacher.</w:t>
      </w:r>
    </w:p>
    <w:p w14:paraId="4462DCCC"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Assist the Headteacher in the effective management and organisation of the school.</w:t>
      </w:r>
    </w:p>
    <w:p w14:paraId="4462DCCD"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Be a member of the Senior Leadership Team (SLT) and involved in regular discussion with the Headteacher on planning, curriculum and administrative matters.</w:t>
      </w:r>
    </w:p>
    <w:p w14:paraId="4462DCCE"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Ensure high standards and expectations are maintained and that the school will be ready for any possible Inspection that could take place and complete any work related to the Inspection process.</w:t>
      </w:r>
    </w:p>
    <w:p w14:paraId="4462DCCF"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Work with the Headteacher to develop and implement the School Development Plan and the priorities outlined within it.</w:t>
      </w:r>
    </w:p>
    <w:p w14:paraId="4462DCD0"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Maintain the monitoring procedures, both curriculum and teaching and learning across the school.</w:t>
      </w:r>
    </w:p>
    <w:p w14:paraId="4462DCD1"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Prepare Leadership and Management documents in readiness for presentation to staff and Governors.</w:t>
      </w:r>
    </w:p>
    <w:p w14:paraId="4462DCD2"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Lead and manage the school’s approach to behaviour management and positive attitudes working in consultation with the class teacher/staff and offer support on disciplinary issues as set out in the school's behaviour policy.</w:t>
      </w:r>
    </w:p>
    <w:p w14:paraId="4462DCD3"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Be responsible for the organisation of the main timetable and any cover arrangements needed to ensure the smooth running of the school day.</w:t>
      </w:r>
    </w:p>
    <w:p w14:paraId="4462DCD4"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Prepare/be aware of the arrangements for the School Journey in 2024/5.</w:t>
      </w:r>
    </w:p>
    <w:p w14:paraId="4462DCD5"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Act as a Coach/Mentor to staff and provide leadership to Staff as an outstanding classroom teacher.</w:t>
      </w:r>
    </w:p>
    <w:p w14:paraId="4462DCD6"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Strive to make our Mission &amp; Vision Statements a reality.</w:t>
      </w:r>
    </w:p>
    <w:p w14:paraId="4462DCD7"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Ensure that a high standard of education is always maintained for all children and that suitable educational programmes are developed and regularly reviewed.</w:t>
      </w:r>
    </w:p>
    <w:p w14:paraId="4462DCD8"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Actively contribute to the school’s self-evaluation strategy to ensure the transfer of policy to practice.</w:t>
      </w:r>
    </w:p>
    <w:p w14:paraId="4462DCD9" w14:textId="77777777" w:rsidR="0074687D" w:rsidRDefault="00A45AE7">
      <w:pPr>
        <w:numPr>
          <w:ilvl w:val="0"/>
          <w:numId w:val="11"/>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Provide support and guidance to all Staff in the execution of their duties.</w:t>
      </w:r>
    </w:p>
    <w:p w14:paraId="4462DCDA" w14:textId="77777777" w:rsidR="0074687D" w:rsidRDefault="00A45AE7">
      <w:pPr>
        <w:numPr>
          <w:ilvl w:val="0"/>
          <w:numId w:val="11"/>
        </w:numPr>
        <w:pBdr>
          <w:top w:val="nil"/>
          <w:left w:val="nil"/>
          <w:bottom w:val="nil"/>
          <w:right w:val="nil"/>
          <w:between w:val="nil"/>
        </w:pBdr>
        <w:spacing w:before="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Ensure the consistent implementation of the school’s pastoral care policies so that all pupils are well supported in personal, social, moral and spiritual development.</w:t>
      </w:r>
    </w:p>
    <w:p w14:paraId="4462DCDB" w14:textId="77777777" w:rsidR="0074687D" w:rsidRDefault="00A45AE7">
      <w:pPr>
        <w:pBdr>
          <w:top w:val="nil"/>
          <w:left w:val="nil"/>
          <w:bottom w:val="nil"/>
          <w:right w:val="nil"/>
          <w:between w:val="nil"/>
        </w:pBdr>
        <w:spacing w:before="40" w:after="120" w:line="240" w:lineRule="auto"/>
        <w:ind w:left="-630" w:right="-540"/>
        <w:rPr>
          <w:rFonts w:ascii="Century Gothic" w:eastAsia="Century Gothic" w:hAnsi="Century Gothic" w:cs="Century Gothic"/>
          <w:b/>
          <w:sz w:val="24"/>
          <w:szCs w:val="24"/>
        </w:rPr>
      </w:pPr>
      <w:r>
        <w:rPr>
          <w:rFonts w:ascii="Century Gothic" w:eastAsia="Century Gothic" w:hAnsi="Century Gothic" w:cs="Century Gothic"/>
          <w:b/>
          <w:sz w:val="24"/>
          <w:szCs w:val="24"/>
        </w:rPr>
        <w:t>Personal Professional Objectives:</w:t>
      </w:r>
    </w:p>
    <w:p w14:paraId="4462DCDC" w14:textId="77777777" w:rsidR="0074687D" w:rsidRDefault="00A45AE7">
      <w:pPr>
        <w:numPr>
          <w:ilvl w:val="0"/>
          <w:numId w:val="7"/>
        </w:numPr>
        <w:pBdr>
          <w:top w:val="nil"/>
          <w:left w:val="nil"/>
          <w:bottom w:val="nil"/>
          <w:right w:val="nil"/>
          <w:between w:val="nil"/>
        </w:pBdr>
        <w:spacing w:before="4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Engage in relevant, personal, professional improvement to ensure the continuing updating of the management knowledge and expertise required for the effective discharge of the responsibilities of this post.</w:t>
      </w:r>
    </w:p>
    <w:p w14:paraId="4462DCDD" w14:textId="77777777" w:rsidR="0074687D" w:rsidRDefault="00A45AE7">
      <w:pPr>
        <w:numPr>
          <w:ilvl w:val="0"/>
          <w:numId w:val="7"/>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To undertake such other duties as may from time to time be reasonably required by the Headteacher and to delegate tasks to other School Managers as necessary.</w:t>
      </w:r>
    </w:p>
    <w:p w14:paraId="4462DCDE" w14:textId="77777777" w:rsidR="0074687D" w:rsidRDefault="00A45AE7">
      <w:pPr>
        <w:numPr>
          <w:ilvl w:val="0"/>
          <w:numId w:val="7"/>
        </w:numPr>
        <w:pBdr>
          <w:top w:val="nil"/>
          <w:left w:val="nil"/>
          <w:bottom w:val="nil"/>
          <w:right w:val="nil"/>
          <w:between w:val="nil"/>
        </w:pBdr>
        <w:spacing w:before="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To pursue your own professional development and staff development as and when necessary.</w:t>
      </w:r>
    </w:p>
    <w:p w14:paraId="4462DCDF" w14:textId="77777777" w:rsidR="0074687D" w:rsidRDefault="00A45AE7">
      <w:pPr>
        <w:numPr>
          <w:ilvl w:val="0"/>
          <w:numId w:val="7"/>
        </w:numPr>
        <w:pBdr>
          <w:top w:val="nil"/>
          <w:left w:val="nil"/>
          <w:bottom w:val="nil"/>
          <w:right w:val="nil"/>
          <w:between w:val="nil"/>
        </w:pBdr>
        <w:spacing w:before="0" w:after="120" w:line="240" w:lineRule="auto"/>
        <w:ind w:left="0" w:right="-540"/>
        <w:rPr>
          <w:rFonts w:ascii="Century Gothic" w:eastAsia="Century Gothic" w:hAnsi="Century Gothic" w:cs="Century Gothic"/>
          <w:sz w:val="24"/>
          <w:szCs w:val="24"/>
        </w:rPr>
      </w:pPr>
      <w:r>
        <w:rPr>
          <w:rFonts w:ascii="Century Gothic" w:eastAsia="Century Gothic" w:hAnsi="Century Gothic" w:cs="Century Gothic"/>
          <w:sz w:val="24"/>
          <w:szCs w:val="24"/>
        </w:rPr>
        <w:t>Attend appropriate INSET and inform colleagues of current initiatives.</w:t>
      </w:r>
    </w:p>
    <w:p w14:paraId="4462DCE0" w14:textId="77777777" w:rsidR="0074687D" w:rsidRDefault="0074687D">
      <w:pPr>
        <w:pBdr>
          <w:top w:val="nil"/>
          <w:left w:val="nil"/>
          <w:bottom w:val="nil"/>
          <w:right w:val="nil"/>
          <w:between w:val="nil"/>
        </w:pBdr>
        <w:spacing w:before="40" w:after="120" w:line="240" w:lineRule="auto"/>
        <w:ind w:left="0" w:right="-540"/>
        <w:rPr>
          <w:rFonts w:ascii="Century Gothic" w:eastAsia="Century Gothic" w:hAnsi="Century Gothic" w:cs="Century Gothic"/>
          <w:sz w:val="24"/>
          <w:szCs w:val="24"/>
        </w:rPr>
      </w:pPr>
    </w:p>
    <w:p w14:paraId="4462DCE1" w14:textId="77777777" w:rsidR="0074687D" w:rsidRDefault="0074687D">
      <w:pPr>
        <w:pBdr>
          <w:top w:val="nil"/>
          <w:left w:val="nil"/>
          <w:bottom w:val="nil"/>
          <w:right w:val="nil"/>
          <w:between w:val="nil"/>
        </w:pBdr>
        <w:spacing w:before="40" w:after="120" w:line="240" w:lineRule="auto"/>
        <w:ind w:left="-630" w:right="-540"/>
        <w:rPr>
          <w:rFonts w:ascii="Century Gothic" w:eastAsia="Century Gothic" w:hAnsi="Century Gothic" w:cs="Century Gothic"/>
        </w:rPr>
      </w:pPr>
    </w:p>
    <w:p w14:paraId="4462DCE2" w14:textId="77777777" w:rsidR="0074687D" w:rsidRDefault="0074687D">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highlight w:val="yellow"/>
        </w:rPr>
      </w:pPr>
    </w:p>
    <w:p w14:paraId="4462DCE3" w14:textId="77777777" w:rsidR="0074687D" w:rsidRDefault="0074687D">
      <w:pPr>
        <w:pBdr>
          <w:top w:val="nil"/>
          <w:left w:val="nil"/>
          <w:bottom w:val="nil"/>
          <w:right w:val="nil"/>
          <w:between w:val="nil"/>
        </w:pBdr>
        <w:spacing w:before="0" w:after="120" w:line="240" w:lineRule="auto"/>
        <w:ind w:left="-90" w:right="-540"/>
        <w:jc w:val="both"/>
        <w:rPr>
          <w:rFonts w:ascii="Century Gothic" w:eastAsia="Century Gothic" w:hAnsi="Century Gothic" w:cs="Century Gothic"/>
          <w:sz w:val="25"/>
          <w:szCs w:val="25"/>
          <w:highlight w:val="yellow"/>
        </w:rPr>
      </w:pPr>
    </w:p>
    <w:p w14:paraId="4462DCE4" w14:textId="77777777" w:rsidR="0074687D" w:rsidRDefault="0074687D">
      <w:pPr>
        <w:widowControl w:val="0"/>
        <w:spacing w:before="0" w:line="240" w:lineRule="auto"/>
        <w:ind w:left="-708"/>
        <w:rPr>
          <w:rFonts w:ascii="Century Gothic" w:eastAsia="Century Gothic" w:hAnsi="Century Gothic" w:cs="Century Gothic"/>
          <w:sz w:val="25"/>
          <w:szCs w:val="25"/>
          <w:highlight w:val="yellow"/>
        </w:rPr>
      </w:pPr>
    </w:p>
    <w:p w14:paraId="4462DCE5" w14:textId="77777777" w:rsidR="0074687D" w:rsidRDefault="00A45AE7">
      <w:pPr>
        <w:widowControl w:val="0"/>
        <w:spacing w:before="0" w:line="240" w:lineRule="auto"/>
        <w:ind w:left="-708"/>
        <w:rPr>
          <w:rFonts w:ascii="Century Gothic" w:eastAsia="Century Gothic" w:hAnsi="Century Gothic" w:cs="Century Gothic"/>
          <w:b/>
          <w:color w:val="1F1F1F"/>
          <w:sz w:val="36"/>
          <w:szCs w:val="36"/>
        </w:rPr>
      </w:pPr>
      <w:r>
        <w:rPr>
          <w:rFonts w:ascii="Century Gothic" w:eastAsia="Century Gothic" w:hAnsi="Century Gothic" w:cs="Century Gothic"/>
          <w:b/>
          <w:color w:val="1F1F1F"/>
          <w:sz w:val="36"/>
          <w:szCs w:val="36"/>
        </w:rPr>
        <w:lastRenderedPageBreak/>
        <w:t xml:space="preserve">Person Specification </w:t>
      </w:r>
    </w:p>
    <w:p w14:paraId="4462DCE6" w14:textId="77777777" w:rsidR="0074687D" w:rsidRDefault="0074687D">
      <w:pPr>
        <w:widowControl w:val="0"/>
        <w:spacing w:before="0" w:line="240" w:lineRule="auto"/>
        <w:ind w:left="-708"/>
        <w:rPr>
          <w:rFonts w:ascii="Century Gothic" w:eastAsia="Century Gothic" w:hAnsi="Century Gothic" w:cs="Century Gothic"/>
          <w:b/>
          <w:color w:val="1F1F1F"/>
          <w:sz w:val="36"/>
          <w:szCs w:val="36"/>
        </w:rPr>
      </w:pPr>
    </w:p>
    <w:tbl>
      <w:tblPr>
        <w:tblStyle w:val="a"/>
        <w:tblW w:w="11325" w:type="dxa"/>
        <w:tblInd w:w="-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80"/>
        <w:gridCol w:w="1485"/>
        <w:gridCol w:w="1260"/>
      </w:tblGrid>
      <w:tr w:rsidR="0074687D" w14:paraId="4462DCE9" w14:textId="77777777">
        <w:trPr>
          <w:trHeight w:val="363"/>
        </w:trPr>
        <w:tc>
          <w:tcPr>
            <w:tcW w:w="8580" w:type="dxa"/>
            <w:shd w:val="clear" w:color="auto" w:fill="auto"/>
            <w:tcMar>
              <w:top w:w="100" w:type="dxa"/>
              <w:left w:w="100" w:type="dxa"/>
              <w:bottom w:w="100" w:type="dxa"/>
              <w:right w:w="100" w:type="dxa"/>
            </w:tcMar>
          </w:tcPr>
          <w:p w14:paraId="4462DCE7" w14:textId="77777777" w:rsidR="0074687D" w:rsidRDefault="00A45AE7">
            <w:pPr>
              <w:widowControl w:val="0"/>
              <w:spacing w:before="0" w:line="240" w:lineRule="auto"/>
              <w:ind w:left="90"/>
              <w:rPr>
                <w:rFonts w:ascii="Century Gothic" w:eastAsia="Century Gothic" w:hAnsi="Century Gothic" w:cs="Century Gothic"/>
                <w:b/>
              </w:rPr>
            </w:pPr>
            <w:r>
              <w:rPr>
                <w:rFonts w:ascii="Century Gothic" w:eastAsia="Century Gothic" w:hAnsi="Century Gothic" w:cs="Century Gothic"/>
                <w:b/>
              </w:rPr>
              <w:t xml:space="preserve">Requirements (Essential unless otherwise stated) </w:t>
            </w:r>
          </w:p>
        </w:tc>
        <w:tc>
          <w:tcPr>
            <w:tcW w:w="2745" w:type="dxa"/>
            <w:gridSpan w:val="2"/>
            <w:shd w:val="clear" w:color="auto" w:fill="auto"/>
            <w:tcMar>
              <w:top w:w="100" w:type="dxa"/>
              <w:left w:w="100" w:type="dxa"/>
              <w:bottom w:w="100" w:type="dxa"/>
              <w:right w:w="100" w:type="dxa"/>
            </w:tcMar>
          </w:tcPr>
          <w:p w14:paraId="4462DCE8" w14:textId="77777777" w:rsidR="0074687D" w:rsidRDefault="00A45AE7">
            <w:pPr>
              <w:widowControl w:val="0"/>
              <w:spacing w:before="0" w:line="240" w:lineRule="auto"/>
              <w:ind w:left="0"/>
              <w:jc w:val="center"/>
              <w:rPr>
                <w:rFonts w:ascii="Century Gothic" w:eastAsia="Century Gothic" w:hAnsi="Century Gothic" w:cs="Century Gothic"/>
                <w:b/>
                <w:sz w:val="21"/>
                <w:szCs w:val="21"/>
              </w:rPr>
            </w:pPr>
            <w:r>
              <w:rPr>
                <w:rFonts w:ascii="Century Gothic" w:eastAsia="Century Gothic" w:hAnsi="Century Gothic" w:cs="Century Gothic"/>
                <w:b/>
                <w:sz w:val="21"/>
                <w:szCs w:val="21"/>
              </w:rPr>
              <w:t>Assessed at each stage</w:t>
            </w:r>
          </w:p>
        </w:tc>
      </w:tr>
      <w:tr w:rsidR="0074687D" w14:paraId="4462DCED" w14:textId="77777777">
        <w:trPr>
          <w:trHeight w:val="422"/>
        </w:trPr>
        <w:tc>
          <w:tcPr>
            <w:tcW w:w="8580" w:type="dxa"/>
            <w:shd w:val="clear" w:color="auto" w:fill="auto"/>
            <w:tcMar>
              <w:top w:w="100" w:type="dxa"/>
              <w:left w:w="100" w:type="dxa"/>
              <w:bottom w:w="100" w:type="dxa"/>
              <w:right w:w="100" w:type="dxa"/>
            </w:tcMar>
          </w:tcPr>
          <w:p w14:paraId="4462DCEA" w14:textId="77777777" w:rsidR="0074687D" w:rsidRDefault="0074687D">
            <w:pPr>
              <w:widowControl w:val="0"/>
              <w:spacing w:before="0" w:line="276" w:lineRule="auto"/>
              <w:ind w:left="0"/>
              <w:rPr>
                <w:rFonts w:ascii="Century Gothic" w:eastAsia="Century Gothic" w:hAnsi="Century Gothic" w:cs="Century Gothic"/>
                <w:b/>
                <w:sz w:val="21"/>
                <w:szCs w:val="21"/>
              </w:rPr>
            </w:pPr>
          </w:p>
        </w:tc>
        <w:tc>
          <w:tcPr>
            <w:tcW w:w="1485" w:type="dxa"/>
            <w:shd w:val="clear" w:color="auto" w:fill="auto"/>
            <w:tcMar>
              <w:top w:w="100" w:type="dxa"/>
              <w:left w:w="100" w:type="dxa"/>
              <w:bottom w:w="100" w:type="dxa"/>
              <w:right w:w="100" w:type="dxa"/>
            </w:tcMar>
          </w:tcPr>
          <w:p w14:paraId="4462DCEB" w14:textId="77777777" w:rsidR="0074687D" w:rsidRDefault="00A45AE7">
            <w:pPr>
              <w:widowControl w:val="0"/>
              <w:spacing w:before="0" w:line="240" w:lineRule="auto"/>
              <w:ind w:left="0"/>
              <w:jc w:val="center"/>
              <w:rPr>
                <w:rFonts w:ascii="Century Gothic" w:eastAsia="Century Gothic" w:hAnsi="Century Gothic" w:cs="Century Gothic"/>
                <w:b/>
                <w:sz w:val="21"/>
                <w:szCs w:val="21"/>
              </w:rPr>
            </w:pPr>
            <w:r>
              <w:rPr>
                <w:rFonts w:ascii="Century Gothic" w:eastAsia="Century Gothic" w:hAnsi="Century Gothic" w:cs="Century Gothic"/>
                <w:b/>
                <w:sz w:val="21"/>
                <w:szCs w:val="21"/>
              </w:rPr>
              <w:t xml:space="preserve">Application </w:t>
            </w:r>
          </w:p>
        </w:tc>
        <w:tc>
          <w:tcPr>
            <w:tcW w:w="1260" w:type="dxa"/>
            <w:shd w:val="clear" w:color="auto" w:fill="auto"/>
            <w:tcMar>
              <w:top w:w="100" w:type="dxa"/>
              <w:left w:w="100" w:type="dxa"/>
              <w:bottom w:w="100" w:type="dxa"/>
              <w:right w:w="100" w:type="dxa"/>
            </w:tcMar>
          </w:tcPr>
          <w:p w14:paraId="4462DCEC" w14:textId="77777777" w:rsidR="0074687D" w:rsidRDefault="00A45AE7">
            <w:pPr>
              <w:widowControl w:val="0"/>
              <w:spacing w:before="0" w:line="240" w:lineRule="auto"/>
              <w:ind w:left="0"/>
              <w:jc w:val="center"/>
              <w:rPr>
                <w:rFonts w:ascii="Century Gothic" w:eastAsia="Century Gothic" w:hAnsi="Century Gothic" w:cs="Century Gothic"/>
                <w:b/>
                <w:sz w:val="21"/>
                <w:szCs w:val="21"/>
              </w:rPr>
            </w:pPr>
            <w:r>
              <w:rPr>
                <w:rFonts w:ascii="Century Gothic" w:eastAsia="Century Gothic" w:hAnsi="Century Gothic" w:cs="Century Gothic"/>
                <w:b/>
                <w:sz w:val="21"/>
                <w:szCs w:val="21"/>
              </w:rPr>
              <w:t>Interview</w:t>
            </w:r>
          </w:p>
        </w:tc>
      </w:tr>
      <w:tr w:rsidR="0074687D" w14:paraId="4462DCF1" w14:textId="77777777">
        <w:trPr>
          <w:trHeight w:val="422"/>
        </w:trPr>
        <w:tc>
          <w:tcPr>
            <w:tcW w:w="8580" w:type="dxa"/>
            <w:shd w:val="clear" w:color="auto" w:fill="auto"/>
            <w:tcMar>
              <w:top w:w="100" w:type="dxa"/>
              <w:left w:w="100" w:type="dxa"/>
              <w:bottom w:w="100" w:type="dxa"/>
              <w:right w:w="100" w:type="dxa"/>
            </w:tcMar>
          </w:tcPr>
          <w:p w14:paraId="4462DCEE" w14:textId="77777777" w:rsidR="0074687D" w:rsidRDefault="00A45AE7">
            <w:pPr>
              <w:widowControl w:val="0"/>
              <w:spacing w:before="0" w:line="240" w:lineRule="auto"/>
              <w:ind w:left="80"/>
              <w:rPr>
                <w:rFonts w:ascii="Century Gothic" w:eastAsia="Century Gothic" w:hAnsi="Century Gothic" w:cs="Century Gothic"/>
                <w:b/>
                <w:sz w:val="21"/>
                <w:szCs w:val="21"/>
              </w:rPr>
            </w:pPr>
            <w:r>
              <w:rPr>
                <w:rFonts w:ascii="Century Gothic" w:eastAsia="Century Gothic" w:hAnsi="Century Gothic" w:cs="Century Gothic"/>
                <w:b/>
                <w:sz w:val="21"/>
                <w:szCs w:val="21"/>
              </w:rPr>
              <w:t>Qualifications and Experience</w:t>
            </w:r>
          </w:p>
        </w:tc>
        <w:tc>
          <w:tcPr>
            <w:tcW w:w="1485" w:type="dxa"/>
            <w:shd w:val="clear" w:color="auto" w:fill="auto"/>
            <w:tcMar>
              <w:top w:w="100" w:type="dxa"/>
              <w:left w:w="100" w:type="dxa"/>
              <w:bottom w:w="100" w:type="dxa"/>
              <w:right w:w="100" w:type="dxa"/>
            </w:tcMar>
          </w:tcPr>
          <w:p w14:paraId="4462DCEF" w14:textId="77777777" w:rsidR="0074687D" w:rsidRDefault="0074687D">
            <w:pPr>
              <w:widowControl w:val="0"/>
              <w:spacing w:before="0" w:line="276" w:lineRule="auto"/>
              <w:ind w:left="0"/>
              <w:rPr>
                <w:rFonts w:ascii="Century Gothic" w:eastAsia="Century Gothic" w:hAnsi="Century Gothic" w:cs="Century Gothic"/>
                <w:b/>
                <w:color w:val="FFFFFF"/>
                <w:sz w:val="21"/>
                <w:szCs w:val="21"/>
              </w:rPr>
            </w:pPr>
          </w:p>
        </w:tc>
        <w:tc>
          <w:tcPr>
            <w:tcW w:w="1260" w:type="dxa"/>
            <w:shd w:val="clear" w:color="auto" w:fill="auto"/>
            <w:tcMar>
              <w:top w:w="100" w:type="dxa"/>
              <w:left w:w="100" w:type="dxa"/>
              <w:bottom w:w="100" w:type="dxa"/>
              <w:right w:w="100" w:type="dxa"/>
            </w:tcMar>
          </w:tcPr>
          <w:p w14:paraId="4462DCF0" w14:textId="77777777" w:rsidR="0074687D" w:rsidRDefault="0074687D">
            <w:pPr>
              <w:widowControl w:val="0"/>
              <w:spacing w:before="0" w:line="276" w:lineRule="auto"/>
              <w:ind w:left="0"/>
              <w:rPr>
                <w:rFonts w:ascii="Century Gothic" w:eastAsia="Century Gothic" w:hAnsi="Century Gothic" w:cs="Century Gothic"/>
                <w:b/>
                <w:color w:val="FFFFFF"/>
                <w:sz w:val="21"/>
                <w:szCs w:val="21"/>
              </w:rPr>
            </w:pPr>
          </w:p>
        </w:tc>
      </w:tr>
      <w:tr w:rsidR="0074687D" w14:paraId="4462DCF5" w14:textId="77777777">
        <w:trPr>
          <w:trHeight w:val="422"/>
        </w:trPr>
        <w:tc>
          <w:tcPr>
            <w:tcW w:w="8580" w:type="dxa"/>
            <w:shd w:val="clear" w:color="auto" w:fill="auto"/>
            <w:tcMar>
              <w:top w:w="100" w:type="dxa"/>
              <w:left w:w="100" w:type="dxa"/>
              <w:bottom w:w="100" w:type="dxa"/>
              <w:right w:w="100" w:type="dxa"/>
            </w:tcMar>
          </w:tcPr>
          <w:p w14:paraId="4462DCF2" w14:textId="77777777" w:rsidR="0074687D" w:rsidRDefault="00A45AE7">
            <w:pPr>
              <w:widowControl w:val="0"/>
              <w:spacing w:before="0" w:line="240" w:lineRule="auto"/>
              <w:ind w:left="98"/>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1. Degree and Qualified Teacher Status </w:t>
            </w:r>
          </w:p>
        </w:tc>
        <w:tc>
          <w:tcPr>
            <w:tcW w:w="1485" w:type="dxa"/>
            <w:shd w:val="clear" w:color="auto" w:fill="auto"/>
            <w:tcMar>
              <w:top w:w="100" w:type="dxa"/>
              <w:left w:w="100" w:type="dxa"/>
              <w:bottom w:w="100" w:type="dxa"/>
              <w:right w:w="100" w:type="dxa"/>
            </w:tcMar>
          </w:tcPr>
          <w:p w14:paraId="4462DCF3"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CF4" w14:textId="77777777" w:rsidR="0074687D" w:rsidRDefault="0074687D">
            <w:pPr>
              <w:widowControl w:val="0"/>
              <w:spacing w:before="0" w:line="276" w:lineRule="auto"/>
              <w:ind w:left="0"/>
              <w:rPr>
                <w:rFonts w:ascii="Century Gothic" w:eastAsia="Century Gothic" w:hAnsi="Century Gothic" w:cs="Century Gothic"/>
                <w:sz w:val="21"/>
                <w:szCs w:val="21"/>
              </w:rPr>
            </w:pPr>
          </w:p>
        </w:tc>
      </w:tr>
      <w:tr w:rsidR="0074687D" w14:paraId="4462DCF9" w14:textId="77777777">
        <w:trPr>
          <w:trHeight w:val="603"/>
        </w:trPr>
        <w:tc>
          <w:tcPr>
            <w:tcW w:w="8580" w:type="dxa"/>
            <w:shd w:val="clear" w:color="auto" w:fill="auto"/>
            <w:tcMar>
              <w:top w:w="100" w:type="dxa"/>
              <w:left w:w="100" w:type="dxa"/>
              <w:bottom w:w="100" w:type="dxa"/>
              <w:right w:w="100" w:type="dxa"/>
            </w:tcMar>
          </w:tcPr>
          <w:p w14:paraId="4462DCF6" w14:textId="77777777" w:rsidR="0074687D" w:rsidRDefault="00A45AE7">
            <w:pPr>
              <w:widowControl w:val="0"/>
              <w:spacing w:before="0" w:line="240" w:lineRule="auto"/>
              <w:ind w:left="85" w:right="1056" w:hanging="9"/>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2. NPQH or working towards this or evidence of other successful professional study </w:t>
            </w:r>
          </w:p>
        </w:tc>
        <w:tc>
          <w:tcPr>
            <w:tcW w:w="1485" w:type="dxa"/>
            <w:shd w:val="clear" w:color="auto" w:fill="auto"/>
            <w:tcMar>
              <w:top w:w="100" w:type="dxa"/>
              <w:left w:w="100" w:type="dxa"/>
              <w:bottom w:w="100" w:type="dxa"/>
              <w:right w:w="100" w:type="dxa"/>
            </w:tcMar>
          </w:tcPr>
          <w:p w14:paraId="4462DCF7"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CF8" w14:textId="77777777" w:rsidR="0074687D" w:rsidRDefault="0074687D">
            <w:pPr>
              <w:widowControl w:val="0"/>
              <w:spacing w:before="0" w:line="276" w:lineRule="auto"/>
              <w:ind w:left="0"/>
              <w:rPr>
                <w:rFonts w:ascii="Century Gothic" w:eastAsia="Century Gothic" w:hAnsi="Century Gothic" w:cs="Century Gothic"/>
                <w:sz w:val="21"/>
                <w:szCs w:val="21"/>
              </w:rPr>
            </w:pPr>
          </w:p>
        </w:tc>
      </w:tr>
      <w:tr w:rsidR="0074687D" w14:paraId="4462DCFD" w14:textId="77777777">
        <w:trPr>
          <w:trHeight w:val="351"/>
        </w:trPr>
        <w:tc>
          <w:tcPr>
            <w:tcW w:w="8580" w:type="dxa"/>
            <w:shd w:val="clear" w:color="auto" w:fill="auto"/>
            <w:tcMar>
              <w:top w:w="100" w:type="dxa"/>
              <w:left w:w="100" w:type="dxa"/>
              <w:bottom w:w="100" w:type="dxa"/>
              <w:right w:w="100" w:type="dxa"/>
            </w:tcMar>
          </w:tcPr>
          <w:p w14:paraId="4462DCFA" w14:textId="77777777" w:rsidR="0074687D" w:rsidRDefault="00A45AE7">
            <w:pPr>
              <w:widowControl w:val="0"/>
              <w:spacing w:before="0" w:line="240" w:lineRule="auto"/>
              <w:ind w:left="77"/>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3. Proven commitment to continued professional development </w:t>
            </w:r>
          </w:p>
        </w:tc>
        <w:tc>
          <w:tcPr>
            <w:tcW w:w="1485" w:type="dxa"/>
            <w:shd w:val="clear" w:color="auto" w:fill="auto"/>
            <w:tcMar>
              <w:top w:w="100" w:type="dxa"/>
              <w:left w:w="100" w:type="dxa"/>
              <w:bottom w:w="100" w:type="dxa"/>
              <w:right w:w="100" w:type="dxa"/>
            </w:tcMar>
          </w:tcPr>
          <w:p w14:paraId="4462DCFB"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x </w:t>
            </w:r>
          </w:p>
        </w:tc>
        <w:tc>
          <w:tcPr>
            <w:tcW w:w="1260" w:type="dxa"/>
            <w:shd w:val="clear" w:color="auto" w:fill="auto"/>
            <w:tcMar>
              <w:top w:w="100" w:type="dxa"/>
              <w:left w:w="100" w:type="dxa"/>
              <w:bottom w:w="100" w:type="dxa"/>
              <w:right w:w="100" w:type="dxa"/>
            </w:tcMar>
          </w:tcPr>
          <w:p w14:paraId="4462DCFC"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01" w14:textId="77777777">
        <w:trPr>
          <w:trHeight w:val="351"/>
        </w:trPr>
        <w:tc>
          <w:tcPr>
            <w:tcW w:w="8580" w:type="dxa"/>
            <w:shd w:val="clear" w:color="auto" w:fill="auto"/>
            <w:tcMar>
              <w:top w:w="100" w:type="dxa"/>
              <w:left w:w="100" w:type="dxa"/>
              <w:bottom w:w="100" w:type="dxa"/>
              <w:right w:w="100" w:type="dxa"/>
            </w:tcMar>
          </w:tcPr>
          <w:p w14:paraId="4462DCFE" w14:textId="77777777" w:rsidR="0074687D" w:rsidRDefault="00A45AE7">
            <w:pPr>
              <w:widowControl w:val="0"/>
              <w:spacing w:before="0" w:line="240" w:lineRule="auto"/>
              <w:ind w:left="75"/>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4. Evidence of dynamic and inspirational leadership in a primary school </w:t>
            </w:r>
          </w:p>
        </w:tc>
        <w:tc>
          <w:tcPr>
            <w:tcW w:w="1485" w:type="dxa"/>
            <w:shd w:val="clear" w:color="auto" w:fill="auto"/>
            <w:tcMar>
              <w:top w:w="100" w:type="dxa"/>
              <w:left w:w="100" w:type="dxa"/>
              <w:bottom w:w="100" w:type="dxa"/>
              <w:right w:w="100" w:type="dxa"/>
            </w:tcMar>
          </w:tcPr>
          <w:p w14:paraId="4462DCFF"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x </w:t>
            </w:r>
          </w:p>
        </w:tc>
        <w:tc>
          <w:tcPr>
            <w:tcW w:w="1260" w:type="dxa"/>
            <w:shd w:val="clear" w:color="auto" w:fill="auto"/>
            <w:tcMar>
              <w:top w:w="100" w:type="dxa"/>
              <w:left w:w="100" w:type="dxa"/>
              <w:bottom w:w="100" w:type="dxa"/>
              <w:right w:w="100" w:type="dxa"/>
            </w:tcMar>
          </w:tcPr>
          <w:p w14:paraId="4462DD00"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05" w14:textId="77777777">
        <w:trPr>
          <w:trHeight w:val="351"/>
        </w:trPr>
        <w:tc>
          <w:tcPr>
            <w:tcW w:w="8580" w:type="dxa"/>
            <w:shd w:val="clear" w:color="auto" w:fill="auto"/>
            <w:tcMar>
              <w:top w:w="100" w:type="dxa"/>
              <w:left w:w="100" w:type="dxa"/>
              <w:bottom w:w="100" w:type="dxa"/>
              <w:right w:w="100" w:type="dxa"/>
            </w:tcMar>
          </w:tcPr>
          <w:p w14:paraId="4462DD02" w14:textId="77777777" w:rsidR="0074687D" w:rsidRDefault="00A45AE7">
            <w:pPr>
              <w:widowControl w:val="0"/>
              <w:spacing w:before="0" w:line="240" w:lineRule="auto"/>
              <w:ind w:left="74"/>
              <w:rPr>
                <w:rFonts w:ascii="Century Gothic" w:eastAsia="Century Gothic" w:hAnsi="Century Gothic" w:cs="Century Gothic"/>
                <w:b/>
                <w:sz w:val="21"/>
                <w:szCs w:val="21"/>
              </w:rPr>
            </w:pPr>
            <w:r>
              <w:rPr>
                <w:rFonts w:ascii="Century Gothic" w:eastAsia="Century Gothic" w:hAnsi="Century Gothic" w:cs="Century Gothic"/>
                <w:b/>
                <w:sz w:val="21"/>
                <w:szCs w:val="21"/>
              </w:rPr>
              <w:t>Skills and Knowledge</w:t>
            </w:r>
          </w:p>
        </w:tc>
        <w:tc>
          <w:tcPr>
            <w:tcW w:w="1485" w:type="dxa"/>
            <w:shd w:val="clear" w:color="auto" w:fill="auto"/>
            <w:tcMar>
              <w:top w:w="100" w:type="dxa"/>
              <w:left w:w="100" w:type="dxa"/>
              <w:bottom w:w="100" w:type="dxa"/>
              <w:right w:w="100" w:type="dxa"/>
            </w:tcMar>
          </w:tcPr>
          <w:p w14:paraId="4462DD03" w14:textId="77777777" w:rsidR="0074687D" w:rsidRDefault="0074687D">
            <w:pPr>
              <w:widowControl w:val="0"/>
              <w:spacing w:before="0" w:line="276" w:lineRule="auto"/>
              <w:ind w:left="0"/>
              <w:rPr>
                <w:rFonts w:ascii="Century Gothic" w:eastAsia="Century Gothic" w:hAnsi="Century Gothic" w:cs="Century Gothic"/>
                <w:b/>
                <w:color w:val="FFFFFF"/>
                <w:sz w:val="21"/>
                <w:szCs w:val="21"/>
              </w:rPr>
            </w:pPr>
          </w:p>
        </w:tc>
        <w:tc>
          <w:tcPr>
            <w:tcW w:w="1260" w:type="dxa"/>
            <w:shd w:val="clear" w:color="auto" w:fill="auto"/>
            <w:tcMar>
              <w:top w:w="100" w:type="dxa"/>
              <w:left w:w="100" w:type="dxa"/>
              <w:bottom w:w="100" w:type="dxa"/>
              <w:right w:w="100" w:type="dxa"/>
            </w:tcMar>
          </w:tcPr>
          <w:p w14:paraId="4462DD04" w14:textId="77777777" w:rsidR="0074687D" w:rsidRDefault="0074687D">
            <w:pPr>
              <w:widowControl w:val="0"/>
              <w:spacing w:before="0" w:line="276" w:lineRule="auto"/>
              <w:ind w:left="0"/>
              <w:rPr>
                <w:rFonts w:ascii="Century Gothic" w:eastAsia="Century Gothic" w:hAnsi="Century Gothic" w:cs="Century Gothic"/>
                <w:b/>
                <w:color w:val="FFFFFF"/>
                <w:sz w:val="21"/>
                <w:szCs w:val="21"/>
              </w:rPr>
            </w:pPr>
          </w:p>
        </w:tc>
      </w:tr>
      <w:tr w:rsidR="0074687D" w14:paraId="4462DD09" w14:textId="77777777">
        <w:trPr>
          <w:trHeight w:val="579"/>
        </w:trPr>
        <w:tc>
          <w:tcPr>
            <w:tcW w:w="8580" w:type="dxa"/>
            <w:shd w:val="clear" w:color="auto" w:fill="auto"/>
            <w:tcMar>
              <w:top w:w="100" w:type="dxa"/>
              <w:left w:w="100" w:type="dxa"/>
              <w:bottom w:w="100" w:type="dxa"/>
              <w:right w:w="100" w:type="dxa"/>
            </w:tcMar>
          </w:tcPr>
          <w:p w14:paraId="4462DD06" w14:textId="77777777" w:rsidR="0074687D" w:rsidRDefault="00A45AE7">
            <w:pPr>
              <w:widowControl w:val="0"/>
              <w:spacing w:before="0" w:line="240" w:lineRule="auto"/>
              <w:ind w:left="75" w:right="258" w:firstLine="2"/>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5. Demonstrate a commitment to maintaining the Christian ethos of the  school </w:t>
            </w:r>
          </w:p>
        </w:tc>
        <w:tc>
          <w:tcPr>
            <w:tcW w:w="1485" w:type="dxa"/>
            <w:shd w:val="clear" w:color="auto" w:fill="auto"/>
            <w:tcMar>
              <w:top w:w="100" w:type="dxa"/>
              <w:left w:w="100" w:type="dxa"/>
              <w:bottom w:w="100" w:type="dxa"/>
              <w:right w:w="100" w:type="dxa"/>
            </w:tcMar>
          </w:tcPr>
          <w:p w14:paraId="4462DD07"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x </w:t>
            </w:r>
          </w:p>
        </w:tc>
        <w:tc>
          <w:tcPr>
            <w:tcW w:w="1260" w:type="dxa"/>
            <w:shd w:val="clear" w:color="auto" w:fill="auto"/>
            <w:tcMar>
              <w:top w:w="100" w:type="dxa"/>
              <w:left w:w="100" w:type="dxa"/>
              <w:bottom w:w="100" w:type="dxa"/>
              <w:right w:w="100" w:type="dxa"/>
            </w:tcMar>
          </w:tcPr>
          <w:p w14:paraId="4462DD08"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0D" w14:textId="77777777">
        <w:trPr>
          <w:trHeight w:val="819"/>
        </w:trPr>
        <w:tc>
          <w:tcPr>
            <w:tcW w:w="8580" w:type="dxa"/>
            <w:shd w:val="clear" w:color="auto" w:fill="auto"/>
            <w:tcMar>
              <w:top w:w="100" w:type="dxa"/>
              <w:left w:w="100" w:type="dxa"/>
              <w:bottom w:w="100" w:type="dxa"/>
              <w:right w:w="100" w:type="dxa"/>
            </w:tcMar>
          </w:tcPr>
          <w:p w14:paraId="4462DD0A" w14:textId="77777777" w:rsidR="0074687D" w:rsidRDefault="00A45AE7">
            <w:pPr>
              <w:widowControl w:val="0"/>
              <w:spacing w:before="0" w:line="240" w:lineRule="auto"/>
              <w:ind w:left="78" w:right="28" w:firstLine="4"/>
              <w:rPr>
                <w:rFonts w:ascii="Century Gothic" w:eastAsia="Century Gothic" w:hAnsi="Century Gothic" w:cs="Century Gothic"/>
                <w:sz w:val="19"/>
                <w:szCs w:val="19"/>
              </w:rPr>
            </w:pPr>
            <w:r>
              <w:rPr>
                <w:rFonts w:ascii="Century Gothic" w:eastAsia="Century Gothic" w:hAnsi="Century Gothic" w:cs="Century Gothic"/>
                <w:sz w:val="19"/>
                <w:szCs w:val="19"/>
              </w:rPr>
              <w:t>6. Understand the legal framework within which a church school  operates, including national policy, curriculum developments, the OFSTED  inspection framework and Safeguarding practices and procedures</w:t>
            </w:r>
          </w:p>
        </w:tc>
        <w:tc>
          <w:tcPr>
            <w:tcW w:w="1485" w:type="dxa"/>
            <w:shd w:val="clear" w:color="auto" w:fill="auto"/>
            <w:tcMar>
              <w:top w:w="100" w:type="dxa"/>
              <w:left w:w="100" w:type="dxa"/>
              <w:bottom w:w="100" w:type="dxa"/>
              <w:right w:w="100" w:type="dxa"/>
            </w:tcMar>
          </w:tcPr>
          <w:p w14:paraId="4462DD0B"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x </w:t>
            </w:r>
          </w:p>
        </w:tc>
        <w:tc>
          <w:tcPr>
            <w:tcW w:w="1260" w:type="dxa"/>
            <w:shd w:val="clear" w:color="auto" w:fill="auto"/>
            <w:tcMar>
              <w:top w:w="100" w:type="dxa"/>
              <w:left w:w="100" w:type="dxa"/>
              <w:bottom w:w="100" w:type="dxa"/>
              <w:right w:w="100" w:type="dxa"/>
            </w:tcMar>
          </w:tcPr>
          <w:p w14:paraId="4462DD0C"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11" w14:textId="77777777">
        <w:trPr>
          <w:trHeight w:val="819"/>
        </w:trPr>
        <w:tc>
          <w:tcPr>
            <w:tcW w:w="8580" w:type="dxa"/>
            <w:shd w:val="clear" w:color="auto" w:fill="auto"/>
            <w:tcMar>
              <w:top w:w="100" w:type="dxa"/>
              <w:left w:w="100" w:type="dxa"/>
              <w:bottom w:w="100" w:type="dxa"/>
              <w:right w:w="100" w:type="dxa"/>
            </w:tcMar>
          </w:tcPr>
          <w:p w14:paraId="4462DD0E" w14:textId="77777777" w:rsidR="0074687D" w:rsidRDefault="00A45AE7">
            <w:pPr>
              <w:widowControl w:val="0"/>
              <w:spacing w:before="0" w:line="240" w:lineRule="auto"/>
              <w:ind w:left="75" w:right="53" w:firstLine="9"/>
              <w:rPr>
                <w:rFonts w:ascii="Century Gothic" w:eastAsia="Century Gothic" w:hAnsi="Century Gothic" w:cs="Century Gothic"/>
                <w:sz w:val="19"/>
                <w:szCs w:val="19"/>
              </w:rPr>
            </w:pPr>
            <w:r>
              <w:rPr>
                <w:rFonts w:ascii="Century Gothic" w:eastAsia="Century Gothic" w:hAnsi="Century Gothic" w:cs="Century Gothic"/>
                <w:sz w:val="19"/>
                <w:szCs w:val="19"/>
              </w:rPr>
              <w:t>7. Ability to identify and evaluate data critical to the assessment of the  school’s performance and take appropriate action in the best interests of  the school</w:t>
            </w:r>
          </w:p>
        </w:tc>
        <w:tc>
          <w:tcPr>
            <w:tcW w:w="1485" w:type="dxa"/>
            <w:shd w:val="clear" w:color="auto" w:fill="auto"/>
            <w:tcMar>
              <w:top w:w="100" w:type="dxa"/>
              <w:left w:w="100" w:type="dxa"/>
              <w:bottom w:w="100" w:type="dxa"/>
              <w:right w:w="100" w:type="dxa"/>
            </w:tcMar>
          </w:tcPr>
          <w:p w14:paraId="4462DD0F" w14:textId="77777777" w:rsidR="0074687D" w:rsidRDefault="00A45AE7">
            <w:pPr>
              <w:widowControl w:val="0"/>
              <w:spacing w:before="0" w:line="276"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c>
          <w:tcPr>
            <w:tcW w:w="1260" w:type="dxa"/>
            <w:shd w:val="clear" w:color="auto" w:fill="auto"/>
            <w:tcMar>
              <w:top w:w="100" w:type="dxa"/>
              <w:left w:w="100" w:type="dxa"/>
              <w:bottom w:w="100" w:type="dxa"/>
              <w:right w:w="100" w:type="dxa"/>
            </w:tcMar>
          </w:tcPr>
          <w:p w14:paraId="4462DD10"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15" w14:textId="77777777">
        <w:trPr>
          <w:trHeight w:val="579"/>
        </w:trPr>
        <w:tc>
          <w:tcPr>
            <w:tcW w:w="8580" w:type="dxa"/>
            <w:shd w:val="clear" w:color="auto" w:fill="auto"/>
            <w:tcMar>
              <w:top w:w="100" w:type="dxa"/>
              <w:left w:w="100" w:type="dxa"/>
              <w:bottom w:w="100" w:type="dxa"/>
              <w:right w:w="100" w:type="dxa"/>
            </w:tcMar>
          </w:tcPr>
          <w:p w14:paraId="4462DD12" w14:textId="77777777" w:rsidR="0074687D" w:rsidRDefault="00A45AE7">
            <w:pPr>
              <w:widowControl w:val="0"/>
              <w:spacing w:before="0" w:line="240" w:lineRule="auto"/>
              <w:ind w:left="80" w:right="339" w:hanging="3"/>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8. Experience of effective financial planning, budgetary management  and the use of resources to achieve the school’s objectives </w:t>
            </w:r>
          </w:p>
        </w:tc>
        <w:tc>
          <w:tcPr>
            <w:tcW w:w="1485" w:type="dxa"/>
            <w:shd w:val="clear" w:color="auto" w:fill="auto"/>
            <w:tcMar>
              <w:top w:w="100" w:type="dxa"/>
              <w:left w:w="100" w:type="dxa"/>
              <w:bottom w:w="100" w:type="dxa"/>
              <w:right w:w="100" w:type="dxa"/>
            </w:tcMar>
          </w:tcPr>
          <w:p w14:paraId="4462DD13"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x </w:t>
            </w:r>
          </w:p>
        </w:tc>
        <w:tc>
          <w:tcPr>
            <w:tcW w:w="1260" w:type="dxa"/>
            <w:shd w:val="clear" w:color="auto" w:fill="auto"/>
            <w:tcMar>
              <w:top w:w="100" w:type="dxa"/>
              <w:left w:w="100" w:type="dxa"/>
              <w:bottom w:w="100" w:type="dxa"/>
              <w:right w:w="100" w:type="dxa"/>
            </w:tcMar>
          </w:tcPr>
          <w:p w14:paraId="4462DD14"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19" w14:textId="77777777">
        <w:trPr>
          <w:trHeight w:val="579"/>
        </w:trPr>
        <w:tc>
          <w:tcPr>
            <w:tcW w:w="8580" w:type="dxa"/>
            <w:shd w:val="clear" w:color="auto" w:fill="auto"/>
            <w:tcMar>
              <w:top w:w="100" w:type="dxa"/>
              <w:left w:w="100" w:type="dxa"/>
              <w:bottom w:w="100" w:type="dxa"/>
              <w:right w:w="100" w:type="dxa"/>
            </w:tcMar>
          </w:tcPr>
          <w:p w14:paraId="4462DD16" w14:textId="77777777" w:rsidR="0074687D" w:rsidRDefault="00A45AE7">
            <w:pPr>
              <w:widowControl w:val="0"/>
              <w:spacing w:before="0" w:line="240" w:lineRule="auto"/>
              <w:ind w:left="80" w:right="45"/>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9. Understanding of the principles of excellence in teaching, learning and  assessment </w:t>
            </w:r>
          </w:p>
        </w:tc>
        <w:tc>
          <w:tcPr>
            <w:tcW w:w="1485" w:type="dxa"/>
            <w:shd w:val="clear" w:color="auto" w:fill="auto"/>
            <w:tcMar>
              <w:top w:w="100" w:type="dxa"/>
              <w:left w:w="100" w:type="dxa"/>
              <w:bottom w:w="100" w:type="dxa"/>
              <w:right w:w="100" w:type="dxa"/>
            </w:tcMar>
          </w:tcPr>
          <w:p w14:paraId="4462DD17"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x </w:t>
            </w:r>
          </w:p>
        </w:tc>
        <w:tc>
          <w:tcPr>
            <w:tcW w:w="1260" w:type="dxa"/>
            <w:shd w:val="clear" w:color="auto" w:fill="auto"/>
            <w:tcMar>
              <w:top w:w="100" w:type="dxa"/>
              <w:left w:w="100" w:type="dxa"/>
              <w:bottom w:w="100" w:type="dxa"/>
              <w:right w:w="100" w:type="dxa"/>
            </w:tcMar>
          </w:tcPr>
          <w:p w14:paraId="4462DD18"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1D" w14:textId="77777777">
        <w:trPr>
          <w:trHeight w:val="819"/>
        </w:trPr>
        <w:tc>
          <w:tcPr>
            <w:tcW w:w="8580" w:type="dxa"/>
            <w:shd w:val="clear" w:color="auto" w:fill="auto"/>
            <w:tcMar>
              <w:top w:w="100" w:type="dxa"/>
              <w:left w:w="100" w:type="dxa"/>
              <w:bottom w:w="100" w:type="dxa"/>
              <w:right w:w="100" w:type="dxa"/>
            </w:tcMar>
          </w:tcPr>
          <w:p w14:paraId="4462DD1A" w14:textId="77777777" w:rsidR="0074687D" w:rsidRDefault="00A45AE7">
            <w:pPr>
              <w:widowControl w:val="0"/>
              <w:spacing w:before="0" w:line="240" w:lineRule="auto"/>
              <w:ind w:left="78" w:right="109" w:firstLine="19"/>
              <w:rPr>
                <w:rFonts w:ascii="Century Gothic" w:eastAsia="Century Gothic" w:hAnsi="Century Gothic" w:cs="Century Gothic"/>
                <w:sz w:val="19"/>
                <w:szCs w:val="19"/>
              </w:rPr>
            </w:pPr>
            <w:r>
              <w:rPr>
                <w:rFonts w:ascii="Century Gothic" w:eastAsia="Century Gothic" w:hAnsi="Century Gothic" w:cs="Century Gothic"/>
                <w:sz w:val="19"/>
                <w:szCs w:val="19"/>
              </w:rPr>
              <w:t>10. Knowledge and understanding of how to provide a broad and  balanced education and the widest range of opportunities for ALL pupils  to enable them to achieve their full potential</w:t>
            </w:r>
          </w:p>
        </w:tc>
        <w:tc>
          <w:tcPr>
            <w:tcW w:w="1485" w:type="dxa"/>
            <w:shd w:val="clear" w:color="auto" w:fill="auto"/>
            <w:tcMar>
              <w:top w:w="100" w:type="dxa"/>
              <w:left w:w="100" w:type="dxa"/>
              <w:bottom w:w="100" w:type="dxa"/>
              <w:right w:w="100" w:type="dxa"/>
            </w:tcMar>
          </w:tcPr>
          <w:p w14:paraId="4462DD1B"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x </w:t>
            </w:r>
          </w:p>
        </w:tc>
        <w:tc>
          <w:tcPr>
            <w:tcW w:w="1260" w:type="dxa"/>
            <w:shd w:val="clear" w:color="auto" w:fill="auto"/>
            <w:tcMar>
              <w:top w:w="100" w:type="dxa"/>
              <w:left w:w="100" w:type="dxa"/>
              <w:bottom w:w="100" w:type="dxa"/>
              <w:right w:w="100" w:type="dxa"/>
            </w:tcMar>
          </w:tcPr>
          <w:p w14:paraId="4462DD1C"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21" w14:textId="77777777">
        <w:trPr>
          <w:trHeight w:val="603"/>
        </w:trPr>
        <w:tc>
          <w:tcPr>
            <w:tcW w:w="8580" w:type="dxa"/>
            <w:shd w:val="clear" w:color="auto" w:fill="auto"/>
            <w:tcMar>
              <w:top w:w="100" w:type="dxa"/>
              <w:left w:w="100" w:type="dxa"/>
              <w:bottom w:w="100" w:type="dxa"/>
              <w:right w:w="100" w:type="dxa"/>
            </w:tcMar>
          </w:tcPr>
          <w:p w14:paraId="4462DD1E" w14:textId="77777777" w:rsidR="0074687D" w:rsidRDefault="00A45AE7">
            <w:pPr>
              <w:widowControl w:val="0"/>
              <w:spacing w:before="0" w:line="241" w:lineRule="auto"/>
              <w:ind w:left="83" w:right="714" w:firstLine="15"/>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11. Ability to maintain high levels of behaviour to support children’s  learning and social and emotional development </w:t>
            </w:r>
          </w:p>
        </w:tc>
        <w:tc>
          <w:tcPr>
            <w:tcW w:w="1485" w:type="dxa"/>
            <w:shd w:val="clear" w:color="auto" w:fill="auto"/>
            <w:tcMar>
              <w:top w:w="100" w:type="dxa"/>
              <w:left w:w="100" w:type="dxa"/>
              <w:bottom w:w="100" w:type="dxa"/>
              <w:right w:w="100" w:type="dxa"/>
            </w:tcMar>
          </w:tcPr>
          <w:p w14:paraId="4462DD1F"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20" w14:textId="77777777" w:rsidR="0074687D" w:rsidRDefault="00A45AE7">
            <w:pPr>
              <w:widowControl w:val="0"/>
              <w:spacing w:before="0" w:line="276"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25" w14:textId="77777777">
        <w:trPr>
          <w:trHeight w:val="603"/>
        </w:trPr>
        <w:tc>
          <w:tcPr>
            <w:tcW w:w="8580" w:type="dxa"/>
            <w:shd w:val="clear" w:color="auto" w:fill="auto"/>
            <w:tcMar>
              <w:top w:w="100" w:type="dxa"/>
              <w:left w:w="100" w:type="dxa"/>
              <w:bottom w:w="100" w:type="dxa"/>
              <w:right w:w="100" w:type="dxa"/>
            </w:tcMar>
          </w:tcPr>
          <w:p w14:paraId="4462DD22" w14:textId="77777777" w:rsidR="0074687D" w:rsidRDefault="00A45AE7">
            <w:pPr>
              <w:widowControl w:val="0"/>
              <w:spacing w:before="0" w:line="240" w:lineRule="auto"/>
              <w:ind w:left="80" w:right="792" w:firstLine="18"/>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12. Experience of leading high performing teams and maintaining  effective personal relationships </w:t>
            </w:r>
          </w:p>
        </w:tc>
        <w:tc>
          <w:tcPr>
            <w:tcW w:w="1485" w:type="dxa"/>
            <w:shd w:val="clear" w:color="auto" w:fill="auto"/>
            <w:tcMar>
              <w:top w:w="100" w:type="dxa"/>
              <w:left w:w="100" w:type="dxa"/>
              <w:bottom w:w="100" w:type="dxa"/>
              <w:right w:w="100" w:type="dxa"/>
            </w:tcMar>
          </w:tcPr>
          <w:p w14:paraId="4462DD23"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24" w14:textId="77777777" w:rsidR="0074687D" w:rsidRDefault="0074687D">
            <w:pPr>
              <w:widowControl w:val="0"/>
              <w:spacing w:before="0" w:line="276" w:lineRule="auto"/>
              <w:ind w:left="0"/>
              <w:rPr>
                <w:rFonts w:ascii="Century Gothic" w:eastAsia="Century Gothic" w:hAnsi="Century Gothic" w:cs="Century Gothic"/>
                <w:sz w:val="21"/>
                <w:szCs w:val="21"/>
              </w:rPr>
            </w:pPr>
          </w:p>
        </w:tc>
      </w:tr>
      <w:tr w:rsidR="0074687D" w14:paraId="4462DD29" w14:textId="77777777">
        <w:trPr>
          <w:trHeight w:val="603"/>
        </w:trPr>
        <w:tc>
          <w:tcPr>
            <w:tcW w:w="8580" w:type="dxa"/>
            <w:shd w:val="clear" w:color="auto" w:fill="auto"/>
            <w:tcMar>
              <w:top w:w="100" w:type="dxa"/>
              <w:left w:w="100" w:type="dxa"/>
              <w:bottom w:w="100" w:type="dxa"/>
              <w:right w:w="100" w:type="dxa"/>
            </w:tcMar>
          </w:tcPr>
          <w:p w14:paraId="4462DD26" w14:textId="77777777" w:rsidR="0074687D" w:rsidRDefault="00A45AE7">
            <w:pPr>
              <w:widowControl w:val="0"/>
              <w:spacing w:before="0" w:line="240" w:lineRule="auto"/>
              <w:ind w:left="85" w:right="397" w:firstLine="13"/>
              <w:rPr>
                <w:rFonts w:ascii="Century Gothic" w:eastAsia="Century Gothic" w:hAnsi="Century Gothic" w:cs="Century Gothic"/>
                <w:sz w:val="19"/>
                <w:szCs w:val="19"/>
              </w:rPr>
            </w:pPr>
            <w:r>
              <w:rPr>
                <w:rFonts w:ascii="Century Gothic" w:eastAsia="Century Gothic" w:hAnsi="Century Gothic" w:cs="Century Gothic"/>
                <w:sz w:val="19"/>
                <w:szCs w:val="19"/>
              </w:rPr>
              <w:lastRenderedPageBreak/>
              <w:t xml:space="preserve">13. Experience of working with and creating learning partnerships and  networks </w:t>
            </w:r>
          </w:p>
        </w:tc>
        <w:tc>
          <w:tcPr>
            <w:tcW w:w="1485" w:type="dxa"/>
            <w:shd w:val="clear" w:color="auto" w:fill="auto"/>
            <w:tcMar>
              <w:top w:w="100" w:type="dxa"/>
              <w:left w:w="100" w:type="dxa"/>
              <w:bottom w:w="100" w:type="dxa"/>
              <w:right w:w="100" w:type="dxa"/>
            </w:tcMar>
          </w:tcPr>
          <w:p w14:paraId="4462DD27"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28" w14:textId="77777777" w:rsidR="0074687D" w:rsidRDefault="0074687D">
            <w:pPr>
              <w:widowControl w:val="0"/>
              <w:spacing w:before="0" w:line="276" w:lineRule="auto"/>
              <w:ind w:left="0"/>
              <w:rPr>
                <w:rFonts w:ascii="Century Gothic" w:eastAsia="Century Gothic" w:hAnsi="Century Gothic" w:cs="Century Gothic"/>
                <w:sz w:val="21"/>
                <w:szCs w:val="21"/>
              </w:rPr>
            </w:pPr>
          </w:p>
        </w:tc>
      </w:tr>
      <w:tr w:rsidR="0074687D" w14:paraId="4462DD2D" w14:textId="77777777">
        <w:trPr>
          <w:trHeight w:val="422"/>
        </w:trPr>
        <w:tc>
          <w:tcPr>
            <w:tcW w:w="8580" w:type="dxa"/>
            <w:shd w:val="clear" w:color="auto" w:fill="auto"/>
            <w:tcMar>
              <w:top w:w="100" w:type="dxa"/>
              <w:left w:w="100" w:type="dxa"/>
              <w:bottom w:w="100" w:type="dxa"/>
              <w:right w:w="100" w:type="dxa"/>
            </w:tcMar>
          </w:tcPr>
          <w:p w14:paraId="4462DD2A" w14:textId="77777777" w:rsidR="0074687D" w:rsidRDefault="00A45AE7">
            <w:pPr>
              <w:widowControl w:val="0"/>
              <w:spacing w:before="0" w:line="240" w:lineRule="auto"/>
              <w:ind w:left="87"/>
              <w:rPr>
                <w:rFonts w:ascii="Century Gothic" w:eastAsia="Century Gothic" w:hAnsi="Century Gothic" w:cs="Century Gothic"/>
                <w:b/>
                <w:sz w:val="21"/>
                <w:szCs w:val="21"/>
              </w:rPr>
            </w:pPr>
            <w:r>
              <w:rPr>
                <w:rFonts w:ascii="Century Gothic" w:eastAsia="Century Gothic" w:hAnsi="Century Gothic" w:cs="Century Gothic"/>
                <w:b/>
                <w:sz w:val="21"/>
                <w:szCs w:val="21"/>
              </w:rPr>
              <w:t>Leadership Skills</w:t>
            </w:r>
          </w:p>
        </w:tc>
        <w:tc>
          <w:tcPr>
            <w:tcW w:w="1485" w:type="dxa"/>
            <w:shd w:val="clear" w:color="auto" w:fill="auto"/>
            <w:tcMar>
              <w:top w:w="100" w:type="dxa"/>
              <w:left w:w="100" w:type="dxa"/>
              <w:bottom w:w="100" w:type="dxa"/>
              <w:right w:w="100" w:type="dxa"/>
            </w:tcMar>
          </w:tcPr>
          <w:p w14:paraId="4462DD2B" w14:textId="77777777" w:rsidR="0074687D" w:rsidRDefault="0074687D">
            <w:pPr>
              <w:widowControl w:val="0"/>
              <w:spacing w:before="0" w:line="276" w:lineRule="auto"/>
              <w:ind w:left="0"/>
              <w:rPr>
                <w:rFonts w:ascii="Century Gothic" w:eastAsia="Century Gothic" w:hAnsi="Century Gothic" w:cs="Century Gothic"/>
                <w:b/>
                <w:color w:val="FFFFFF"/>
                <w:sz w:val="21"/>
                <w:szCs w:val="21"/>
              </w:rPr>
            </w:pPr>
          </w:p>
        </w:tc>
        <w:tc>
          <w:tcPr>
            <w:tcW w:w="1260" w:type="dxa"/>
            <w:shd w:val="clear" w:color="auto" w:fill="auto"/>
            <w:tcMar>
              <w:top w:w="100" w:type="dxa"/>
              <w:left w:w="100" w:type="dxa"/>
              <w:bottom w:w="100" w:type="dxa"/>
              <w:right w:w="100" w:type="dxa"/>
            </w:tcMar>
          </w:tcPr>
          <w:p w14:paraId="4462DD2C" w14:textId="77777777" w:rsidR="0074687D" w:rsidRDefault="0074687D">
            <w:pPr>
              <w:widowControl w:val="0"/>
              <w:spacing w:before="0" w:line="276" w:lineRule="auto"/>
              <w:ind w:left="0"/>
              <w:rPr>
                <w:rFonts w:ascii="Century Gothic" w:eastAsia="Century Gothic" w:hAnsi="Century Gothic" w:cs="Century Gothic"/>
                <w:b/>
                <w:color w:val="FFFFFF"/>
                <w:sz w:val="21"/>
                <w:szCs w:val="21"/>
              </w:rPr>
            </w:pPr>
          </w:p>
        </w:tc>
      </w:tr>
      <w:tr w:rsidR="0074687D" w14:paraId="4462DD31" w14:textId="77777777">
        <w:trPr>
          <w:trHeight w:val="819"/>
        </w:trPr>
        <w:tc>
          <w:tcPr>
            <w:tcW w:w="8580" w:type="dxa"/>
            <w:shd w:val="clear" w:color="auto" w:fill="auto"/>
            <w:tcMar>
              <w:top w:w="100" w:type="dxa"/>
              <w:left w:w="100" w:type="dxa"/>
              <w:bottom w:w="100" w:type="dxa"/>
              <w:right w:w="100" w:type="dxa"/>
            </w:tcMar>
          </w:tcPr>
          <w:p w14:paraId="4462DD2E" w14:textId="77777777" w:rsidR="0074687D" w:rsidRDefault="00A45AE7">
            <w:pPr>
              <w:widowControl w:val="0"/>
              <w:spacing w:before="0" w:line="240" w:lineRule="auto"/>
              <w:ind w:left="78" w:right="269" w:firstLine="19"/>
              <w:rPr>
                <w:rFonts w:ascii="Century Gothic" w:eastAsia="Century Gothic" w:hAnsi="Century Gothic" w:cs="Century Gothic"/>
                <w:sz w:val="19"/>
                <w:szCs w:val="19"/>
              </w:rPr>
            </w:pPr>
            <w:r>
              <w:rPr>
                <w:rFonts w:ascii="Century Gothic" w:eastAsia="Century Gothic" w:hAnsi="Century Gothic" w:cs="Century Gothic"/>
                <w:sz w:val="19"/>
                <w:szCs w:val="19"/>
              </w:rPr>
              <w:t>14. Ability to demonstrate commitment to safeguarding and promoting  the welfare of children, ensuring that all members of the school community share that commitment</w:t>
            </w:r>
          </w:p>
        </w:tc>
        <w:tc>
          <w:tcPr>
            <w:tcW w:w="1485" w:type="dxa"/>
            <w:shd w:val="clear" w:color="auto" w:fill="auto"/>
            <w:tcMar>
              <w:top w:w="100" w:type="dxa"/>
              <w:left w:w="100" w:type="dxa"/>
              <w:bottom w:w="100" w:type="dxa"/>
              <w:right w:w="100" w:type="dxa"/>
            </w:tcMar>
          </w:tcPr>
          <w:p w14:paraId="4462DD2F"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x </w:t>
            </w:r>
          </w:p>
        </w:tc>
        <w:tc>
          <w:tcPr>
            <w:tcW w:w="1260" w:type="dxa"/>
            <w:shd w:val="clear" w:color="auto" w:fill="auto"/>
            <w:tcMar>
              <w:top w:w="100" w:type="dxa"/>
              <w:left w:w="100" w:type="dxa"/>
              <w:bottom w:w="100" w:type="dxa"/>
              <w:right w:w="100" w:type="dxa"/>
            </w:tcMar>
          </w:tcPr>
          <w:p w14:paraId="4462DD30"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35" w14:textId="77777777">
        <w:trPr>
          <w:trHeight w:val="819"/>
        </w:trPr>
        <w:tc>
          <w:tcPr>
            <w:tcW w:w="8580" w:type="dxa"/>
            <w:shd w:val="clear" w:color="auto" w:fill="auto"/>
            <w:tcMar>
              <w:top w:w="100" w:type="dxa"/>
              <w:left w:w="100" w:type="dxa"/>
              <w:bottom w:w="100" w:type="dxa"/>
              <w:right w:w="100" w:type="dxa"/>
            </w:tcMar>
          </w:tcPr>
          <w:p w14:paraId="4462DD32" w14:textId="77777777" w:rsidR="0074687D" w:rsidRDefault="00A45AE7">
            <w:pPr>
              <w:widowControl w:val="0"/>
              <w:spacing w:before="0" w:line="240" w:lineRule="auto"/>
              <w:ind w:left="75" w:right="11" w:firstLine="23"/>
              <w:rPr>
                <w:rFonts w:ascii="Century Gothic" w:eastAsia="Century Gothic" w:hAnsi="Century Gothic" w:cs="Century Gothic"/>
                <w:sz w:val="19"/>
                <w:szCs w:val="19"/>
              </w:rPr>
            </w:pPr>
            <w:r>
              <w:rPr>
                <w:rFonts w:ascii="Century Gothic" w:eastAsia="Century Gothic" w:hAnsi="Century Gothic" w:cs="Century Gothic"/>
                <w:sz w:val="19"/>
                <w:szCs w:val="19"/>
              </w:rPr>
              <w:t>15. Experience and ability to develop and communicate a clear strategic vision for the future development of the school in consultation with other  stakeholders</w:t>
            </w:r>
          </w:p>
        </w:tc>
        <w:tc>
          <w:tcPr>
            <w:tcW w:w="1485" w:type="dxa"/>
            <w:shd w:val="clear" w:color="auto" w:fill="auto"/>
            <w:tcMar>
              <w:top w:w="100" w:type="dxa"/>
              <w:left w:w="100" w:type="dxa"/>
              <w:bottom w:w="100" w:type="dxa"/>
              <w:right w:w="100" w:type="dxa"/>
            </w:tcMar>
          </w:tcPr>
          <w:p w14:paraId="4462DD33" w14:textId="77777777" w:rsidR="0074687D" w:rsidRDefault="00A45AE7">
            <w:pPr>
              <w:widowControl w:val="0"/>
              <w:spacing w:before="0" w:line="276"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c>
          <w:tcPr>
            <w:tcW w:w="1260" w:type="dxa"/>
            <w:shd w:val="clear" w:color="auto" w:fill="auto"/>
            <w:tcMar>
              <w:top w:w="100" w:type="dxa"/>
              <w:left w:w="100" w:type="dxa"/>
              <w:bottom w:w="100" w:type="dxa"/>
              <w:right w:w="100" w:type="dxa"/>
            </w:tcMar>
          </w:tcPr>
          <w:p w14:paraId="4462DD34"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39" w14:textId="77777777">
        <w:trPr>
          <w:trHeight w:val="819"/>
        </w:trPr>
        <w:tc>
          <w:tcPr>
            <w:tcW w:w="8580" w:type="dxa"/>
            <w:shd w:val="clear" w:color="auto" w:fill="auto"/>
            <w:tcMar>
              <w:top w:w="100" w:type="dxa"/>
              <w:left w:w="100" w:type="dxa"/>
              <w:bottom w:w="100" w:type="dxa"/>
              <w:right w:w="100" w:type="dxa"/>
            </w:tcMar>
          </w:tcPr>
          <w:p w14:paraId="4462DD36" w14:textId="77777777" w:rsidR="0074687D" w:rsidRDefault="00A45AE7">
            <w:pPr>
              <w:widowControl w:val="0"/>
              <w:spacing w:before="0" w:line="240" w:lineRule="auto"/>
              <w:ind w:left="78" w:right="153" w:firstLine="19"/>
              <w:rPr>
                <w:rFonts w:ascii="Century Gothic" w:eastAsia="Century Gothic" w:hAnsi="Century Gothic" w:cs="Century Gothic"/>
                <w:sz w:val="19"/>
                <w:szCs w:val="19"/>
              </w:rPr>
            </w:pPr>
            <w:r>
              <w:rPr>
                <w:rFonts w:ascii="Century Gothic" w:eastAsia="Century Gothic" w:hAnsi="Century Gothic" w:cs="Century Gothic"/>
                <w:sz w:val="19"/>
                <w:szCs w:val="19"/>
              </w:rPr>
              <w:t>16. Experience of delivering the principles and strategies of whole school  improvement by initiating, implementing and evaluating change and  development</w:t>
            </w:r>
          </w:p>
        </w:tc>
        <w:tc>
          <w:tcPr>
            <w:tcW w:w="1485" w:type="dxa"/>
            <w:shd w:val="clear" w:color="auto" w:fill="auto"/>
            <w:tcMar>
              <w:top w:w="100" w:type="dxa"/>
              <w:left w:w="100" w:type="dxa"/>
              <w:bottom w:w="100" w:type="dxa"/>
              <w:right w:w="100" w:type="dxa"/>
            </w:tcMar>
          </w:tcPr>
          <w:p w14:paraId="4462DD37"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x </w:t>
            </w:r>
          </w:p>
        </w:tc>
        <w:tc>
          <w:tcPr>
            <w:tcW w:w="1260" w:type="dxa"/>
            <w:shd w:val="clear" w:color="auto" w:fill="auto"/>
            <w:tcMar>
              <w:top w:w="100" w:type="dxa"/>
              <w:left w:w="100" w:type="dxa"/>
              <w:bottom w:w="100" w:type="dxa"/>
              <w:right w:w="100" w:type="dxa"/>
            </w:tcMar>
          </w:tcPr>
          <w:p w14:paraId="4462DD38"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r>
      <w:tr w:rsidR="0074687D" w14:paraId="4462DD3D" w14:textId="77777777">
        <w:trPr>
          <w:trHeight w:val="819"/>
        </w:trPr>
        <w:tc>
          <w:tcPr>
            <w:tcW w:w="8580" w:type="dxa"/>
            <w:shd w:val="clear" w:color="auto" w:fill="auto"/>
            <w:tcMar>
              <w:top w:w="100" w:type="dxa"/>
              <w:left w:w="100" w:type="dxa"/>
              <w:bottom w:w="100" w:type="dxa"/>
              <w:right w:w="100" w:type="dxa"/>
            </w:tcMar>
          </w:tcPr>
          <w:p w14:paraId="4462DD3A" w14:textId="77777777" w:rsidR="0074687D" w:rsidRDefault="00A45AE7">
            <w:pPr>
              <w:widowControl w:val="0"/>
              <w:spacing w:before="0" w:line="240" w:lineRule="auto"/>
              <w:ind w:left="78" w:right="339" w:firstLine="19"/>
              <w:rPr>
                <w:rFonts w:ascii="Century Gothic" w:eastAsia="Century Gothic" w:hAnsi="Century Gothic" w:cs="Century Gothic"/>
                <w:sz w:val="19"/>
                <w:szCs w:val="19"/>
              </w:rPr>
            </w:pPr>
            <w:r>
              <w:rPr>
                <w:rFonts w:ascii="Century Gothic" w:eastAsia="Century Gothic" w:hAnsi="Century Gothic" w:cs="Century Gothic"/>
                <w:sz w:val="19"/>
                <w:szCs w:val="19"/>
              </w:rPr>
              <w:t>17. Ability to manage, motivate and support individuals and teams effectively showing commitment to accountability for pupil outcomes - this will include Performance Management of staff</w:t>
            </w:r>
          </w:p>
        </w:tc>
        <w:tc>
          <w:tcPr>
            <w:tcW w:w="1485" w:type="dxa"/>
            <w:shd w:val="clear" w:color="auto" w:fill="auto"/>
            <w:tcMar>
              <w:top w:w="100" w:type="dxa"/>
              <w:left w:w="100" w:type="dxa"/>
              <w:bottom w:w="100" w:type="dxa"/>
              <w:right w:w="100" w:type="dxa"/>
            </w:tcMar>
          </w:tcPr>
          <w:p w14:paraId="4462DD3B"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3C" w14:textId="77777777" w:rsidR="0074687D" w:rsidRDefault="0074687D">
            <w:pPr>
              <w:widowControl w:val="0"/>
              <w:spacing w:before="0" w:line="276" w:lineRule="auto"/>
              <w:ind w:left="0"/>
              <w:rPr>
                <w:rFonts w:ascii="Century Gothic" w:eastAsia="Century Gothic" w:hAnsi="Century Gothic" w:cs="Century Gothic"/>
                <w:sz w:val="21"/>
                <w:szCs w:val="21"/>
              </w:rPr>
            </w:pPr>
          </w:p>
        </w:tc>
      </w:tr>
      <w:tr w:rsidR="0074687D" w14:paraId="4462DD41" w14:textId="77777777">
        <w:trPr>
          <w:trHeight w:val="603"/>
        </w:trPr>
        <w:tc>
          <w:tcPr>
            <w:tcW w:w="8580" w:type="dxa"/>
            <w:shd w:val="clear" w:color="auto" w:fill="auto"/>
            <w:tcMar>
              <w:top w:w="100" w:type="dxa"/>
              <w:left w:w="100" w:type="dxa"/>
              <w:bottom w:w="100" w:type="dxa"/>
              <w:right w:w="100" w:type="dxa"/>
            </w:tcMar>
          </w:tcPr>
          <w:p w14:paraId="4462DD3E" w14:textId="77777777" w:rsidR="0074687D" w:rsidRDefault="00A45AE7">
            <w:pPr>
              <w:widowControl w:val="0"/>
              <w:spacing w:before="0" w:line="240" w:lineRule="auto"/>
              <w:ind w:left="80" w:right="662" w:firstLine="18"/>
              <w:rPr>
                <w:rFonts w:ascii="Century Gothic" w:eastAsia="Century Gothic" w:hAnsi="Century Gothic" w:cs="Century Gothic"/>
                <w:sz w:val="19"/>
                <w:szCs w:val="19"/>
              </w:rPr>
            </w:pPr>
            <w:r>
              <w:rPr>
                <w:rFonts w:ascii="Century Gothic" w:eastAsia="Century Gothic" w:hAnsi="Century Gothic" w:cs="Century Gothic"/>
                <w:sz w:val="19"/>
                <w:szCs w:val="19"/>
              </w:rPr>
              <w:t>18. Ability to build and maintain effective relationships with parents, carers, partners, and the community</w:t>
            </w:r>
          </w:p>
        </w:tc>
        <w:tc>
          <w:tcPr>
            <w:tcW w:w="1485" w:type="dxa"/>
            <w:shd w:val="clear" w:color="auto" w:fill="auto"/>
            <w:tcMar>
              <w:top w:w="100" w:type="dxa"/>
              <w:left w:w="100" w:type="dxa"/>
              <w:bottom w:w="100" w:type="dxa"/>
              <w:right w:w="100" w:type="dxa"/>
            </w:tcMar>
          </w:tcPr>
          <w:p w14:paraId="4462DD3F"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40" w14:textId="77777777" w:rsidR="0074687D" w:rsidRDefault="0074687D">
            <w:pPr>
              <w:widowControl w:val="0"/>
              <w:spacing w:before="0" w:line="276" w:lineRule="auto"/>
              <w:ind w:left="0"/>
              <w:rPr>
                <w:rFonts w:ascii="Century Gothic" w:eastAsia="Century Gothic" w:hAnsi="Century Gothic" w:cs="Century Gothic"/>
                <w:sz w:val="21"/>
                <w:szCs w:val="21"/>
              </w:rPr>
            </w:pPr>
          </w:p>
        </w:tc>
      </w:tr>
      <w:tr w:rsidR="0074687D" w14:paraId="4462DD45" w14:textId="77777777">
        <w:trPr>
          <w:trHeight w:val="422"/>
        </w:trPr>
        <w:tc>
          <w:tcPr>
            <w:tcW w:w="8580" w:type="dxa"/>
            <w:shd w:val="clear" w:color="auto" w:fill="auto"/>
            <w:tcMar>
              <w:top w:w="100" w:type="dxa"/>
              <w:left w:w="100" w:type="dxa"/>
              <w:bottom w:w="100" w:type="dxa"/>
              <w:right w:w="100" w:type="dxa"/>
            </w:tcMar>
          </w:tcPr>
          <w:p w14:paraId="4462DD42" w14:textId="77777777" w:rsidR="0074687D" w:rsidRDefault="00A45AE7">
            <w:pPr>
              <w:widowControl w:val="0"/>
              <w:spacing w:before="0" w:line="240" w:lineRule="auto"/>
              <w:ind w:left="98"/>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19. Ability to lead in a joyful, caring and highly effective manner </w:t>
            </w:r>
          </w:p>
        </w:tc>
        <w:tc>
          <w:tcPr>
            <w:tcW w:w="1485" w:type="dxa"/>
            <w:shd w:val="clear" w:color="auto" w:fill="auto"/>
            <w:tcMar>
              <w:top w:w="100" w:type="dxa"/>
              <w:left w:w="100" w:type="dxa"/>
              <w:bottom w:w="100" w:type="dxa"/>
              <w:right w:w="100" w:type="dxa"/>
            </w:tcMar>
          </w:tcPr>
          <w:p w14:paraId="4462DD43"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44" w14:textId="77777777" w:rsidR="0074687D" w:rsidRDefault="0074687D">
            <w:pPr>
              <w:widowControl w:val="0"/>
              <w:spacing w:before="0" w:line="276" w:lineRule="auto"/>
              <w:ind w:left="0"/>
              <w:rPr>
                <w:rFonts w:ascii="Century Gothic" w:eastAsia="Century Gothic" w:hAnsi="Century Gothic" w:cs="Century Gothic"/>
                <w:sz w:val="21"/>
                <w:szCs w:val="21"/>
              </w:rPr>
            </w:pPr>
          </w:p>
        </w:tc>
      </w:tr>
      <w:tr w:rsidR="0074687D" w14:paraId="4462DD49" w14:textId="77777777">
        <w:trPr>
          <w:trHeight w:val="422"/>
        </w:trPr>
        <w:tc>
          <w:tcPr>
            <w:tcW w:w="8580" w:type="dxa"/>
            <w:shd w:val="clear" w:color="auto" w:fill="auto"/>
            <w:tcMar>
              <w:top w:w="100" w:type="dxa"/>
              <w:left w:w="100" w:type="dxa"/>
              <w:bottom w:w="100" w:type="dxa"/>
              <w:right w:w="100" w:type="dxa"/>
            </w:tcMar>
          </w:tcPr>
          <w:p w14:paraId="4462DD46" w14:textId="77777777" w:rsidR="0074687D" w:rsidRDefault="00A45AE7">
            <w:pPr>
              <w:widowControl w:val="0"/>
              <w:spacing w:before="0" w:line="240" w:lineRule="auto"/>
              <w:ind w:left="87"/>
              <w:rPr>
                <w:rFonts w:ascii="Century Gothic" w:eastAsia="Century Gothic" w:hAnsi="Century Gothic" w:cs="Century Gothic"/>
                <w:sz w:val="19"/>
                <w:szCs w:val="19"/>
              </w:rPr>
            </w:pPr>
            <w:r>
              <w:rPr>
                <w:rFonts w:ascii="Century Gothic" w:eastAsia="Century Gothic" w:hAnsi="Century Gothic" w:cs="Century Gothic"/>
                <w:b/>
                <w:sz w:val="21"/>
                <w:szCs w:val="21"/>
              </w:rPr>
              <w:t>Personal Qualities</w:t>
            </w:r>
          </w:p>
        </w:tc>
        <w:tc>
          <w:tcPr>
            <w:tcW w:w="1485" w:type="dxa"/>
            <w:shd w:val="clear" w:color="auto" w:fill="auto"/>
            <w:tcMar>
              <w:top w:w="100" w:type="dxa"/>
              <w:left w:w="100" w:type="dxa"/>
              <w:bottom w:w="100" w:type="dxa"/>
              <w:right w:w="100" w:type="dxa"/>
            </w:tcMar>
          </w:tcPr>
          <w:p w14:paraId="4462DD47" w14:textId="77777777" w:rsidR="0074687D" w:rsidRDefault="0074687D">
            <w:pPr>
              <w:widowControl w:val="0"/>
              <w:spacing w:before="0" w:line="240" w:lineRule="auto"/>
              <w:ind w:left="0"/>
              <w:jc w:val="center"/>
              <w:rPr>
                <w:rFonts w:ascii="Century Gothic" w:eastAsia="Century Gothic" w:hAnsi="Century Gothic" w:cs="Century Gothic"/>
                <w:sz w:val="21"/>
                <w:szCs w:val="21"/>
              </w:rPr>
            </w:pPr>
          </w:p>
        </w:tc>
        <w:tc>
          <w:tcPr>
            <w:tcW w:w="1260" w:type="dxa"/>
            <w:shd w:val="clear" w:color="auto" w:fill="auto"/>
            <w:tcMar>
              <w:top w:w="100" w:type="dxa"/>
              <w:left w:w="100" w:type="dxa"/>
              <w:bottom w:w="100" w:type="dxa"/>
              <w:right w:w="100" w:type="dxa"/>
            </w:tcMar>
          </w:tcPr>
          <w:p w14:paraId="4462DD48" w14:textId="77777777" w:rsidR="0074687D" w:rsidRDefault="0074687D">
            <w:pPr>
              <w:widowControl w:val="0"/>
              <w:spacing w:before="0" w:line="276" w:lineRule="auto"/>
              <w:ind w:left="0"/>
              <w:rPr>
                <w:rFonts w:ascii="Century Gothic" w:eastAsia="Century Gothic" w:hAnsi="Century Gothic" w:cs="Century Gothic"/>
                <w:sz w:val="21"/>
                <w:szCs w:val="21"/>
              </w:rPr>
            </w:pPr>
          </w:p>
        </w:tc>
      </w:tr>
      <w:tr w:rsidR="0074687D" w14:paraId="4462DD4D" w14:textId="77777777">
        <w:trPr>
          <w:trHeight w:val="422"/>
        </w:trPr>
        <w:tc>
          <w:tcPr>
            <w:tcW w:w="8580" w:type="dxa"/>
            <w:shd w:val="clear" w:color="auto" w:fill="auto"/>
            <w:tcMar>
              <w:top w:w="100" w:type="dxa"/>
              <w:left w:w="100" w:type="dxa"/>
              <w:bottom w:w="100" w:type="dxa"/>
              <w:right w:w="100" w:type="dxa"/>
            </w:tcMar>
          </w:tcPr>
          <w:p w14:paraId="4462DD4A" w14:textId="77777777" w:rsidR="0074687D" w:rsidRDefault="00A45AE7">
            <w:pPr>
              <w:widowControl w:val="0"/>
              <w:spacing w:before="0" w:line="240" w:lineRule="auto"/>
              <w:ind w:left="126"/>
              <w:rPr>
                <w:rFonts w:ascii="Century Gothic" w:eastAsia="Century Gothic" w:hAnsi="Century Gothic" w:cs="Century Gothic"/>
                <w:b/>
                <w:sz w:val="21"/>
                <w:szCs w:val="21"/>
              </w:rPr>
            </w:pPr>
            <w:r>
              <w:rPr>
                <w:rFonts w:ascii="Century Gothic" w:eastAsia="Century Gothic" w:hAnsi="Century Gothic" w:cs="Century Gothic"/>
                <w:sz w:val="19"/>
                <w:szCs w:val="19"/>
              </w:rPr>
              <w:t xml:space="preserve">20. High expectations of yourself and the staff team </w:t>
            </w:r>
          </w:p>
        </w:tc>
        <w:tc>
          <w:tcPr>
            <w:tcW w:w="1485" w:type="dxa"/>
            <w:shd w:val="clear" w:color="auto" w:fill="auto"/>
            <w:tcMar>
              <w:top w:w="100" w:type="dxa"/>
              <w:left w:w="100" w:type="dxa"/>
              <w:bottom w:w="100" w:type="dxa"/>
              <w:right w:w="100" w:type="dxa"/>
            </w:tcMar>
          </w:tcPr>
          <w:p w14:paraId="4462DD4B" w14:textId="77777777" w:rsidR="0074687D" w:rsidRDefault="00A45AE7">
            <w:pPr>
              <w:widowControl w:val="0"/>
              <w:spacing w:before="0" w:line="276"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c>
          <w:tcPr>
            <w:tcW w:w="1260" w:type="dxa"/>
            <w:shd w:val="clear" w:color="auto" w:fill="auto"/>
            <w:tcMar>
              <w:top w:w="100" w:type="dxa"/>
              <w:left w:w="100" w:type="dxa"/>
              <w:bottom w:w="100" w:type="dxa"/>
              <w:right w:w="100" w:type="dxa"/>
            </w:tcMar>
          </w:tcPr>
          <w:p w14:paraId="4462DD4C" w14:textId="77777777" w:rsidR="0074687D" w:rsidRDefault="00A45AE7">
            <w:pPr>
              <w:widowControl w:val="0"/>
              <w:spacing w:before="0" w:line="240"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r>
      <w:tr w:rsidR="0074687D" w14:paraId="4462DD51" w14:textId="77777777">
        <w:trPr>
          <w:trHeight w:val="422"/>
        </w:trPr>
        <w:tc>
          <w:tcPr>
            <w:tcW w:w="8580" w:type="dxa"/>
            <w:shd w:val="clear" w:color="auto" w:fill="auto"/>
            <w:tcMar>
              <w:top w:w="100" w:type="dxa"/>
              <w:left w:w="100" w:type="dxa"/>
              <w:bottom w:w="100" w:type="dxa"/>
              <w:right w:w="100" w:type="dxa"/>
            </w:tcMar>
          </w:tcPr>
          <w:p w14:paraId="4462DD4E" w14:textId="77777777" w:rsidR="0074687D" w:rsidRDefault="00A45AE7">
            <w:pPr>
              <w:widowControl w:val="0"/>
              <w:spacing w:before="0" w:line="240" w:lineRule="auto"/>
              <w:ind w:left="126"/>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21. Strong presentation in public and private speaking and writing skills </w:t>
            </w:r>
          </w:p>
        </w:tc>
        <w:tc>
          <w:tcPr>
            <w:tcW w:w="1485" w:type="dxa"/>
            <w:shd w:val="clear" w:color="auto" w:fill="auto"/>
            <w:tcMar>
              <w:top w:w="100" w:type="dxa"/>
              <w:left w:w="100" w:type="dxa"/>
              <w:bottom w:w="100" w:type="dxa"/>
              <w:right w:w="100" w:type="dxa"/>
            </w:tcMar>
          </w:tcPr>
          <w:p w14:paraId="4462DD4F" w14:textId="77777777" w:rsidR="0074687D" w:rsidRDefault="00A45AE7">
            <w:pPr>
              <w:widowControl w:val="0"/>
              <w:spacing w:before="0" w:line="240"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x </w:t>
            </w:r>
          </w:p>
        </w:tc>
        <w:tc>
          <w:tcPr>
            <w:tcW w:w="1260" w:type="dxa"/>
            <w:shd w:val="clear" w:color="auto" w:fill="auto"/>
            <w:tcMar>
              <w:top w:w="100" w:type="dxa"/>
              <w:left w:w="100" w:type="dxa"/>
              <w:bottom w:w="100" w:type="dxa"/>
              <w:right w:w="100" w:type="dxa"/>
            </w:tcMar>
          </w:tcPr>
          <w:p w14:paraId="4462DD50" w14:textId="77777777" w:rsidR="0074687D" w:rsidRDefault="00A45AE7">
            <w:pPr>
              <w:widowControl w:val="0"/>
              <w:spacing w:before="0" w:line="240"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r>
      <w:tr w:rsidR="0074687D" w14:paraId="4462DD55" w14:textId="77777777">
        <w:trPr>
          <w:trHeight w:val="422"/>
        </w:trPr>
        <w:tc>
          <w:tcPr>
            <w:tcW w:w="8580" w:type="dxa"/>
            <w:shd w:val="clear" w:color="auto" w:fill="auto"/>
            <w:tcMar>
              <w:top w:w="100" w:type="dxa"/>
              <w:left w:w="100" w:type="dxa"/>
              <w:bottom w:w="100" w:type="dxa"/>
              <w:right w:w="100" w:type="dxa"/>
            </w:tcMar>
          </w:tcPr>
          <w:p w14:paraId="4462DD52" w14:textId="77777777" w:rsidR="0074687D" w:rsidRDefault="00A45AE7">
            <w:pPr>
              <w:widowControl w:val="0"/>
              <w:spacing w:before="0" w:line="240" w:lineRule="auto"/>
              <w:ind w:left="126"/>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22. Excellent communicator with effective listening skills </w:t>
            </w:r>
          </w:p>
        </w:tc>
        <w:tc>
          <w:tcPr>
            <w:tcW w:w="1485" w:type="dxa"/>
            <w:shd w:val="clear" w:color="auto" w:fill="auto"/>
            <w:tcMar>
              <w:top w:w="100" w:type="dxa"/>
              <w:left w:w="100" w:type="dxa"/>
              <w:bottom w:w="100" w:type="dxa"/>
              <w:right w:w="100" w:type="dxa"/>
            </w:tcMar>
          </w:tcPr>
          <w:p w14:paraId="4462DD53" w14:textId="77777777" w:rsidR="0074687D" w:rsidRDefault="0074687D">
            <w:pPr>
              <w:widowControl w:val="0"/>
              <w:spacing w:before="0" w:line="276" w:lineRule="auto"/>
              <w:ind w:left="0"/>
              <w:rPr>
                <w:rFonts w:ascii="Century Gothic" w:eastAsia="Century Gothic" w:hAnsi="Century Gothic" w:cs="Century Gothic"/>
                <w:sz w:val="19"/>
                <w:szCs w:val="19"/>
              </w:rPr>
            </w:pPr>
          </w:p>
        </w:tc>
        <w:tc>
          <w:tcPr>
            <w:tcW w:w="1260" w:type="dxa"/>
            <w:shd w:val="clear" w:color="auto" w:fill="auto"/>
            <w:tcMar>
              <w:top w:w="100" w:type="dxa"/>
              <w:left w:w="100" w:type="dxa"/>
              <w:bottom w:w="100" w:type="dxa"/>
              <w:right w:w="100" w:type="dxa"/>
            </w:tcMar>
          </w:tcPr>
          <w:p w14:paraId="4462DD54" w14:textId="77777777" w:rsidR="0074687D" w:rsidRDefault="00A45AE7">
            <w:pPr>
              <w:widowControl w:val="0"/>
              <w:spacing w:before="0" w:line="240"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r>
      <w:tr w:rsidR="0074687D" w14:paraId="4462DD59" w14:textId="77777777">
        <w:trPr>
          <w:trHeight w:val="422"/>
        </w:trPr>
        <w:tc>
          <w:tcPr>
            <w:tcW w:w="8580" w:type="dxa"/>
            <w:shd w:val="clear" w:color="auto" w:fill="auto"/>
            <w:tcMar>
              <w:top w:w="100" w:type="dxa"/>
              <w:left w:w="100" w:type="dxa"/>
              <w:bottom w:w="100" w:type="dxa"/>
              <w:right w:w="100" w:type="dxa"/>
            </w:tcMar>
          </w:tcPr>
          <w:p w14:paraId="4462DD56" w14:textId="77777777" w:rsidR="0074687D" w:rsidRDefault="00A45AE7">
            <w:pPr>
              <w:widowControl w:val="0"/>
              <w:spacing w:before="0" w:line="240" w:lineRule="auto"/>
              <w:ind w:left="130" w:right="259" w:hanging="4"/>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23. Courage and ability to tackle difficult issues, to avoid defensiveness and to convey outcomes clearly and sensitively </w:t>
            </w:r>
          </w:p>
        </w:tc>
        <w:tc>
          <w:tcPr>
            <w:tcW w:w="1485" w:type="dxa"/>
            <w:shd w:val="clear" w:color="auto" w:fill="auto"/>
            <w:tcMar>
              <w:top w:w="100" w:type="dxa"/>
              <w:left w:w="100" w:type="dxa"/>
              <w:bottom w:w="100" w:type="dxa"/>
              <w:right w:w="100" w:type="dxa"/>
            </w:tcMar>
          </w:tcPr>
          <w:p w14:paraId="4462DD57" w14:textId="77777777" w:rsidR="0074687D" w:rsidRDefault="00A45AE7">
            <w:pPr>
              <w:widowControl w:val="0"/>
              <w:spacing w:before="0" w:line="276"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c>
          <w:tcPr>
            <w:tcW w:w="1260" w:type="dxa"/>
            <w:shd w:val="clear" w:color="auto" w:fill="auto"/>
            <w:tcMar>
              <w:top w:w="100" w:type="dxa"/>
              <w:left w:w="100" w:type="dxa"/>
              <w:bottom w:w="100" w:type="dxa"/>
              <w:right w:w="100" w:type="dxa"/>
            </w:tcMar>
          </w:tcPr>
          <w:p w14:paraId="4462DD58" w14:textId="77777777" w:rsidR="0074687D" w:rsidRDefault="00A45AE7">
            <w:pPr>
              <w:widowControl w:val="0"/>
              <w:spacing w:before="0" w:line="240"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r>
      <w:tr w:rsidR="0074687D" w14:paraId="4462DD5D" w14:textId="77777777">
        <w:trPr>
          <w:trHeight w:val="422"/>
        </w:trPr>
        <w:tc>
          <w:tcPr>
            <w:tcW w:w="8580" w:type="dxa"/>
            <w:shd w:val="clear" w:color="auto" w:fill="auto"/>
            <w:tcMar>
              <w:top w:w="100" w:type="dxa"/>
              <w:left w:w="100" w:type="dxa"/>
              <w:bottom w:w="100" w:type="dxa"/>
              <w:right w:w="100" w:type="dxa"/>
            </w:tcMar>
          </w:tcPr>
          <w:p w14:paraId="4462DD5A" w14:textId="77777777" w:rsidR="0074687D" w:rsidRDefault="00A45AE7">
            <w:pPr>
              <w:widowControl w:val="0"/>
              <w:spacing w:before="0" w:line="240" w:lineRule="auto"/>
              <w:ind w:left="126"/>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24. Calm and organised under pressure </w:t>
            </w:r>
          </w:p>
        </w:tc>
        <w:tc>
          <w:tcPr>
            <w:tcW w:w="1485" w:type="dxa"/>
            <w:shd w:val="clear" w:color="auto" w:fill="auto"/>
            <w:tcMar>
              <w:top w:w="100" w:type="dxa"/>
              <w:left w:w="100" w:type="dxa"/>
              <w:bottom w:w="100" w:type="dxa"/>
              <w:right w:w="100" w:type="dxa"/>
            </w:tcMar>
          </w:tcPr>
          <w:p w14:paraId="4462DD5B"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5C" w14:textId="77777777" w:rsidR="0074687D" w:rsidRDefault="00A45AE7">
            <w:pPr>
              <w:widowControl w:val="0"/>
              <w:spacing w:before="0" w:line="240"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r>
      <w:tr w:rsidR="0074687D" w14:paraId="4462DD61" w14:textId="77777777">
        <w:trPr>
          <w:trHeight w:val="422"/>
        </w:trPr>
        <w:tc>
          <w:tcPr>
            <w:tcW w:w="8580" w:type="dxa"/>
            <w:shd w:val="clear" w:color="auto" w:fill="auto"/>
            <w:tcMar>
              <w:top w:w="100" w:type="dxa"/>
              <w:left w:w="100" w:type="dxa"/>
              <w:bottom w:w="100" w:type="dxa"/>
              <w:right w:w="100" w:type="dxa"/>
            </w:tcMar>
          </w:tcPr>
          <w:p w14:paraId="4462DD5E" w14:textId="77777777" w:rsidR="0074687D" w:rsidRDefault="00A45AE7">
            <w:pPr>
              <w:widowControl w:val="0"/>
              <w:spacing w:before="0" w:line="240" w:lineRule="auto"/>
              <w:ind w:left="126"/>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25. Caring and supportive of pupils and staff </w:t>
            </w:r>
          </w:p>
        </w:tc>
        <w:tc>
          <w:tcPr>
            <w:tcW w:w="1485" w:type="dxa"/>
            <w:shd w:val="clear" w:color="auto" w:fill="auto"/>
            <w:tcMar>
              <w:top w:w="100" w:type="dxa"/>
              <w:left w:w="100" w:type="dxa"/>
              <w:bottom w:w="100" w:type="dxa"/>
              <w:right w:w="100" w:type="dxa"/>
            </w:tcMar>
          </w:tcPr>
          <w:p w14:paraId="4462DD5F"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60" w14:textId="77777777" w:rsidR="0074687D" w:rsidRDefault="00A45AE7">
            <w:pPr>
              <w:widowControl w:val="0"/>
              <w:spacing w:before="0" w:line="240"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r>
      <w:tr w:rsidR="0074687D" w14:paraId="4462DD65" w14:textId="77777777">
        <w:trPr>
          <w:trHeight w:val="422"/>
        </w:trPr>
        <w:tc>
          <w:tcPr>
            <w:tcW w:w="8580" w:type="dxa"/>
            <w:shd w:val="clear" w:color="auto" w:fill="auto"/>
            <w:tcMar>
              <w:top w:w="100" w:type="dxa"/>
              <w:left w:w="100" w:type="dxa"/>
              <w:bottom w:w="100" w:type="dxa"/>
              <w:right w:w="100" w:type="dxa"/>
            </w:tcMar>
          </w:tcPr>
          <w:p w14:paraId="4462DD62" w14:textId="77777777" w:rsidR="0074687D" w:rsidRDefault="00A45AE7">
            <w:pPr>
              <w:widowControl w:val="0"/>
              <w:spacing w:before="0" w:line="240" w:lineRule="auto"/>
              <w:ind w:left="126"/>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26. A positive outlook on life </w:t>
            </w:r>
          </w:p>
        </w:tc>
        <w:tc>
          <w:tcPr>
            <w:tcW w:w="1485" w:type="dxa"/>
            <w:shd w:val="clear" w:color="auto" w:fill="auto"/>
            <w:tcMar>
              <w:top w:w="100" w:type="dxa"/>
              <w:left w:w="100" w:type="dxa"/>
              <w:bottom w:w="100" w:type="dxa"/>
              <w:right w:w="100" w:type="dxa"/>
            </w:tcMar>
          </w:tcPr>
          <w:p w14:paraId="4462DD63"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64" w14:textId="77777777" w:rsidR="0074687D" w:rsidRDefault="00A45AE7">
            <w:pPr>
              <w:widowControl w:val="0"/>
              <w:spacing w:before="0" w:line="240"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r>
      <w:tr w:rsidR="0074687D" w14:paraId="4462DD69" w14:textId="77777777">
        <w:trPr>
          <w:trHeight w:val="422"/>
        </w:trPr>
        <w:tc>
          <w:tcPr>
            <w:tcW w:w="8580" w:type="dxa"/>
            <w:shd w:val="clear" w:color="auto" w:fill="auto"/>
            <w:tcMar>
              <w:top w:w="100" w:type="dxa"/>
              <w:left w:w="100" w:type="dxa"/>
              <w:bottom w:w="100" w:type="dxa"/>
              <w:right w:w="100" w:type="dxa"/>
            </w:tcMar>
          </w:tcPr>
          <w:p w14:paraId="4462DD66" w14:textId="77777777" w:rsidR="0074687D" w:rsidRDefault="00A45AE7">
            <w:pPr>
              <w:widowControl w:val="0"/>
              <w:spacing w:before="0" w:line="240" w:lineRule="auto"/>
              <w:ind w:left="136" w:right="66" w:hanging="10"/>
              <w:rPr>
                <w:rFonts w:ascii="Century Gothic" w:eastAsia="Century Gothic" w:hAnsi="Century Gothic" w:cs="Century Gothic"/>
                <w:sz w:val="19"/>
                <w:szCs w:val="19"/>
              </w:rPr>
            </w:pPr>
            <w:r>
              <w:rPr>
                <w:rFonts w:ascii="Century Gothic" w:eastAsia="Century Gothic" w:hAnsi="Century Gothic" w:cs="Century Gothic"/>
                <w:sz w:val="19"/>
                <w:szCs w:val="19"/>
              </w:rPr>
              <w:t xml:space="preserve">27. A genuine desire to work with children, staff and parents to affect the  best possible outcomes for each child in your care </w:t>
            </w:r>
          </w:p>
        </w:tc>
        <w:tc>
          <w:tcPr>
            <w:tcW w:w="1485" w:type="dxa"/>
            <w:shd w:val="clear" w:color="auto" w:fill="auto"/>
            <w:tcMar>
              <w:top w:w="100" w:type="dxa"/>
              <w:left w:w="100" w:type="dxa"/>
              <w:bottom w:w="100" w:type="dxa"/>
              <w:right w:w="100" w:type="dxa"/>
            </w:tcMar>
          </w:tcPr>
          <w:p w14:paraId="4462DD67" w14:textId="77777777" w:rsidR="0074687D" w:rsidRDefault="00A45AE7">
            <w:pPr>
              <w:widowControl w:val="0"/>
              <w:spacing w:before="0" w:line="240" w:lineRule="auto"/>
              <w:ind w:left="0"/>
              <w:jc w:val="center"/>
              <w:rPr>
                <w:rFonts w:ascii="Century Gothic" w:eastAsia="Century Gothic" w:hAnsi="Century Gothic" w:cs="Century Gothic"/>
                <w:sz w:val="21"/>
                <w:szCs w:val="21"/>
              </w:rPr>
            </w:pPr>
            <w:r>
              <w:rPr>
                <w:rFonts w:ascii="Century Gothic" w:eastAsia="Century Gothic" w:hAnsi="Century Gothic" w:cs="Century Gothic"/>
                <w:sz w:val="21"/>
                <w:szCs w:val="21"/>
              </w:rPr>
              <w:t>x</w:t>
            </w:r>
          </w:p>
        </w:tc>
        <w:tc>
          <w:tcPr>
            <w:tcW w:w="1260" w:type="dxa"/>
            <w:shd w:val="clear" w:color="auto" w:fill="auto"/>
            <w:tcMar>
              <w:top w:w="100" w:type="dxa"/>
              <w:left w:w="100" w:type="dxa"/>
              <w:bottom w:w="100" w:type="dxa"/>
              <w:right w:w="100" w:type="dxa"/>
            </w:tcMar>
          </w:tcPr>
          <w:p w14:paraId="4462DD68" w14:textId="77777777" w:rsidR="0074687D" w:rsidRDefault="00A45AE7">
            <w:pPr>
              <w:widowControl w:val="0"/>
              <w:spacing w:before="0" w:line="240" w:lineRule="auto"/>
              <w:ind w:left="0"/>
              <w:jc w:val="center"/>
              <w:rPr>
                <w:rFonts w:ascii="Century Gothic" w:eastAsia="Century Gothic" w:hAnsi="Century Gothic" w:cs="Century Gothic"/>
                <w:sz w:val="19"/>
                <w:szCs w:val="19"/>
              </w:rPr>
            </w:pPr>
            <w:r>
              <w:rPr>
                <w:rFonts w:ascii="Century Gothic" w:eastAsia="Century Gothic" w:hAnsi="Century Gothic" w:cs="Century Gothic"/>
                <w:sz w:val="19"/>
                <w:szCs w:val="19"/>
              </w:rPr>
              <w:t>x</w:t>
            </w:r>
          </w:p>
        </w:tc>
      </w:tr>
    </w:tbl>
    <w:p w14:paraId="4462DD6A" w14:textId="77777777" w:rsidR="0074687D" w:rsidRDefault="0074687D">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sz w:val="24"/>
          <w:szCs w:val="24"/>
          <w:highlight w:val="yellow"/>
        </w:rPr>
      </w:pPr>
    </w:p>
    <w:p w14:paraId="4462DD6B" w14:textId="77777777" w:rsidR="0074687D" w:rsidRDefault="0074687D">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sz w:val="24"/>
          <w:szCs w:val="24"/>
          <w:highlight w:val="yellow"/>
        </w:rPr>
      </w:pPr>
    </w:p>
    <w:p w14:paraId="4462DD6C" w14:textId="77777777" w:rsidR="0074687D" w:rsidRDefault="0074687D">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sz w:val="24"/>
          <w:szCs w:val="24"/>
          <w:highlight w:val="yellow"/>
        </w:rPr>
      </w:pPr>
    </w:p>
    <w:p w14:paraId="4462DD6D" w14:textId="77777777" w:rsidR="0074687D" w:rsidRDefault="0074687D">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sz w:val="24"/>
          <w:szCs w:val="24"/>
          <w:highlight w:val="yellow"/>
        </w:rPr>
      </w:pPr>
    </w:p>
    <w:p w14:paraId="4462DD6E" w14:textId="77777777" w:rsidR="0074687D" w:rsidRDefault="0074687D">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sz w:val="24"/>
          <w:szCs w:val="24"/>
          <w:highlight w:val="yellow"/>
        </w:rPr>
      </w:pPr>
    </w:p>
    <w:p w14:paraId="4462DD6F" w14:textId="77777777" w:rsidR="0074687D" w:rsidRDefault="0074687D">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sz w:val="24"/>
          <w:szCs w:val="24"/>
          <w:highlight w:val="yellow"/>
        </w:rPr>
      </w:pPr>
    </w:p>
    <w:p w14:paraId="4462DD70" w14:textId="77777777" w:rsidR="0074687D" w:rsidRDefault="00A45AE7">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If you think you can fulfil th</w:t>
      </w:r>
      <w:r>
        <w:rPr>
          <w:rFonts w:ascii="Century Gothic" w:eastAsia="Century Gothic" w:hAnsi="Century Gothic" w:cs="Century Gothic"/>
          <w:sz w:val="24"/>
          <w:szCs w:val="24"/>
        </w:rPr>
        <w:t>e</w:t>
      </w:r>
      <w:r>
        <w:rPr>
          <w:rFonts w:ascii="Century Gothic" w:eastAsia="Century Gothic" w:hAnsi="Century Gothic" w:cs="Century Gothic"/>
          <w:color w:val="000000"/>
          <w:sz w:val="24"/>
          <w:szCs w:val="24"/>
        </w:rPr>
        <w:t xml:space="preserve"> job description and would like the opportunity to develop professionally and enjoy teaching children, St. Michael’s is the school for you. </w:t>
      </w:r>
    </w:p>
    <w:p w14:paraId="4462DD71" w14:textId="77777777" w:rsidR="0074687D" w:rsidRDefault="00A45AE7">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Visits are encouraged so please contact us by phone or email to arrange a tour.</w:t>
      </w:r>
    </w:p>
    <w:p w14:paraId="4462DD72" w14:textId="77777777" w:rsidR="0074687D" w:rsidRDefault="00A45AE7">
      <w:pPr>
        <w:pBdr>
          <w:top w:val="nil"/>
          <w:left w:val="nil"/>
          <w:bottom w:val="nil"/>
          <w:right w:val="nil"/>
          <w:between w:val="nil"/>
        </w:pBdr>
        <w:spacing w:before="40" w:after="120" w:line="240" w:lineRule="auto"/>
        <w:ind w:left="-630" w:right="-540"/>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Telephone No: 0208 874 7786</w:t>
      </w:r>
    </w:p>
    <w:p w14:paraId="4462DD73" w14:textId="77777777" w:rsidR="0074687D" w:rsidRDefault="00A45AE7">
      <w:pPr>
        <w:pBdr>
          <w:top w:val="nil"/>
          <w:left w:val="nil"/>
          <w:bottom w:val="nil"/>
          <w:right w:val="nil"/>
          <w:between w:val="nil"/>
        </w:pBdr>
        <w:spacing w:before="40" w:after="120" w:line="240" w:lineRule="auto"/>
        <w:ind w:left="-630" w:right="-540"/>
        <w:rPr>
          <w:rFonts w:ascii="Times New Roman" w:eastAsia="Times New Roman" w:hAnsi="Times New Roman" w:cs="Times New Roman"/>
          <w:color w:val="000000"/>
          <w:sz w:val="24"/>
          <w:szCs w:val="24"/>
        </w:rPr>
      </w:pPr>
      <w:r>
        <w:rPr>
          <w:rFonts w:ascii="Century Gothic" w:eastAsia="Century Gothic" w:hAnsi="Century Gothic" w:cs="Century Gothic"/>
          <w:color w:val="000000"/>
          <w:sz w:val="24"/>
          <w:szCs w:val="24"/>
        </w:rPr>
        <w:t>Email: info@stmichaels.wandsworth.sch.uk</w:t>
      </w:r>
    </w:p>
    <w:p w14:paraId="4462DD74" w14:textId="77777777" w:rsidR="0074687D" w:rsidRDefault="00A45AE7">
      <w:pPr>
        <w:pBdr>
          <w:top w:val="nil"/>
          <w:left w:val="nil"/>
          <w:bottom w:val="nil"/>
          <w:right w:val="nil"/>
          <w:between w:val="nil"/>
        </w:pBdr>
        <w:spacing w:before="40" w:after="120" w:line="240" w:lineRule="auto"/>
        <w:ind w:left="-630" w:right="-540"/>
        <w:rPr>
          <w:rFonts w:ascii="Times New Roman" w:eastAsia="Times New Roman" w:hAnsi="Times New Roman" w:cs="Times New Roman"/>
          <w:color w:val="000000"/>
          <w:sz w:val="24"/>
          <w:szCs w:val="24"/>
        </w:rPr>
      </w:pPr>
      <w:r>
        <w:rPr>
          <w:rFonts w:ascii="Century Gothic" w:eastAsia="Century Gothic" w:hAnsi="Century Gothic" w:cs="Century Gothic"/>
          <w:color w:val="000000"/>
          <w:sz w:val="24"/>
          <w:szCs w:val="24"/>
        </w:rPr>
        <w:t xml:space="preserve">Find out more about us on our school website: </w:t>
      </w:r>
      <w:hyperlink r:id="rId13">
        <w:r>
          <w:rPr>
            <w:rFonts w:ascii="Century Gothic" w:eastAsia="Century Gothic" w:hAnsi="Century Gothic" w:cs="Century Gothic"/>
            <w:color w:val="1155CC"/>
            <w:sz w:val="24"/>
            <w:szCs w:val="24"/>
            <w:u w:val="single"/>
          </w:rPr>
          <w:t>www.stmichaels.wandsworth.sch.uk</w:t>
        </w:r>
      </w:hyperlink>
    </w:p>
    <w:p w14:paraId="4462DD75" w14:textId="77777777" w:rsidR="0074687D" w:rsidRDefault="0074687D">
      <w:pPr>
        <w:spacing w:before="40" w:after="120" w:line="240" w:lineRule="auto"/>
        <w:ind w:left="-630" w:right="-540"/>
        <w:rPr>
          <w:sz w:val="25"/>
          <w:szCs w:val="25"/>
        </w:rPr>
      </w:pPr>
    </w:p>
    <w:sectPr w:rsidR="0074687D">
      <w:headerReference w:type="even" r:id="rId14"/>
      <w:headerReference w:type="default" r:id="rId15"/>
      <w:footerReference w:type="even" r:id="rId16"/>
      <w:footerReference w:type="default" r:id="rId17"/>
      <w:headerReference w:type="first" r:id="rId18"/>
      <w:footerReference w:type="first" r:id="rId19"/>
      <w:pgSz w:w="12240" w:h="15840"/>
      <w:pgMar w:top="907"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DD89" w14:textId="77777777" w:rsidR="00A45AE7" w:rsidRDefault="00A45AE7">
      <w:pPr>
        <w:spacing w:before="0" w:line="240" w:lineRule="auto"/>
      </w:pPr>
      <w:r>
        <w:separator/>
      </w:r>
    </w:p>
  </w:endnote>
  <w:endnote w:type="continuationSeparator" w:id="0">
    <w:p w14:paraId="4462DD8B" w14:textId="77777777" w:rsidR="00A45AE7" w:rsidRDefault="00A45A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auto"/>
    <w:pitch w:val="default"/>
  </w:font>
  <w:font w:name="Economica">
    <w:charset w:val="00"/>
    <w:family w:val="auto"/>
    <w:pitch w:val="default"/>
  </w:font>
  <w:font w:name="Century Gothic">
    <w:panose1 w:val="020B0502020202020204"/>
    <w:charset w:val="00"/>
    <w:family w:val="swiss"/>
    <w:pitch w:val="variable"/>
    <w:sig w:usb0="000002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DD7F" w14:textId="77777777" w:rsidR="0074687D" w:rsidRDefault="0074687D">
    <w:pPr>
      <w:pBdr>
        <w:top w:val="nil"/>
        <w:left w:val="nil"/>
        <w:bottom w:val="nil"/>
        <w:right w:val="nil"/>
        <w:between w:val="nil"/>
      </w:pBdr>
      <w:tabs>
        <w:tab w:val="center" w:pos="4680"/>
        <w:tab w:val="right" w:pos="9360"/>
      </w:tabs>
      <w:spacing w:before="0" w:line="240" w:lineRule="auto"/>
      <w:ind w:hanging="1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DD80" w14:textId="77777777" w:rsidR="0074687D" w:rsidRDefault="00A45AE7">
    <w:pPr>
      <w:pBdr>
        <w:top w:val="nil"/>
        <w:left w:val="nil"/>
        <w:bottom w:val="nil"/>
        <w:right w:val="nil"/>
        <w:between w:val="nil"/>
      </w:pBdr>
      <w:spacing w:before="0" w:line="240" w:lineRule="auto"/>
      <w:ind w:hanging="15"/>
    </w:pPr>
    <w:r>
      <w:rPr>
        <w:noProof/>
      </w:rPr>
      <w:drawing>
        <wp:inline distT="114300" distB="114300" distL="114300" distR="114300" wp14:anchorId="4462DD87" wp14:editId="4462DD88">
          <wp:extent cx="5943600" cy="25400"/>
          <wp:effectExtent l="0" t="0" r="0" b="0"/>
          <wp:docPr id="5"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4462DD81" w14:textId="1949CAF0" w:rsidR="0074687D" w:rsidRDefault="00A45AE7">
    <w:pPr>
      <w:pBdr>
        <w:top w:val="nil"/>
        <w:left w:val="nil"/>
        <w:bottom w:val="nil"/>
        <w:right w:val="nil"/>
        <w:between w:val="nil"/>
      </w:pBdr>
      <w:spacing w:before="0" w:line="240" w:lineRule="auto"/>
      <w:ind w:firstLine="75"/>
      <w:rPr>
        <w:rFonts w:ascii="Century Gothic" w:eastAsia="Century Gothic" w:hAnsi="Century Gothic" w:cs="Century Gothic"/>
      </w:rPr>
    </w:pPr>
    <w:r>
      <w:rPr>
        <w:rFonts w:ascii="Century Gothic" w:eastAsia="Century Gothic" w:hAnsi="Century Gothic" w:cs="Century Gothic"/>
      </w:rPr>
      <w:fldChar w:fldCharType="begin"/>
    </w:r>
    <w:r>
      <w:rPr>
        <w:rFonts w:ascii="Century Gothic" w:eastAsia="Century Gothic" w:hAnsi="Century Gothic" w:cs="Century Gothic"/>
      </w:rPr>
      <w:instrText>PAGE</w:instrText>
    </w:r>
    <w:r>
      <w:rPr>
        <w:rFonts w:ascii="Century Gothic" w:eastAsia="Century Gothic" w:hAnsi="Century Gothic" w:cs="Century Gothic"/>
      </w:rPr>
      <w:fldChar w:fldCharType="separate"/>
    </w:r>
    <w:r>
      <w:rPr>
        <w:rFonts w:ascii="Century Gothic" w:eastAsia="Century Gothic" w:hAnsi="Century Gothic" w:cs="Century Gothic"/>
        <w:noProof/>
      </w:rPr>
      <w:t>2</w:t>
    </w:r>
    <w:r>
      <w:rPr>
        <w:rFonts w:ascii="Century Gothic" w:eastAsia="Century Gothic" w:hAnsi="Century Gothic" w:cs="Century Goth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DD83" w14:textId="77777777" w:rsidR="0074687D" w:rsidRDefault="00A45AE7">
    <w:pPr>
      <w:pBdr>
        <w:top w:val="nil"/>
        <w:left w:val="nil"/>
        <w:bottom w:val="nil"/>
        <w:right w:val="nil"/>
        <w:between w:val="nil"/>
      </w:pBdr>
      <w:spacing w:before="0"/>
      <w:ind w:hanging="15"/>
    </w:pPr>
    <w:r>
      <w:rPr>
        <w:noProof/>
      </w:rPr>
      <w:drawing>
        <wp:inline distT="114300" distB="114300" distL="114300" distR="114300" wp14:anchorId="4462DD8B" wp14:editId="4462DD8C">
          <wp:extent cx="5943600" cy="25400"/>
          <wp:effectExtent l="0" t="0" r="0" b="0"/>
          <wp:docPr id="6"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4462DD84" w14:textId="77777777" w:rsidR="0074687D" w:rsidRDefault="0074687D">
    <w:pPr>
      <w:pStyle w:val="Subtitle"/>
      <w:pBdr>
        <w:top w:val="nil"/>
        <w:left w:val="nil"/>
        <w:bottom w:val="nil"/>
        <w:right w:val="nil"/>
        <w:between w:val="nil"/>
      </w:pBdr>
      <w:ind w:hanging="15"/>
    </w:pPr>
    <w:bookmarkStart w:id="5" w:name="_tyjcwt" w:colFirst="0" w:colLast="0"/>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DD85" w14:textId="77777777" w:rsidR="00A45AE7" w:rsidRDefault="00A45AE7">
      <w:pPr>
        <w:spacing w:before="0" w:line="240" w:lineRule="auto"/>
      </w:pPr>
      <w:r>
        <w:separator/>
      </w:r>
    </w:p>
  </w:footnote>
  <w:footnote w:type="continuationSeparator" w:id="0">
    <w:p w14:paraId="4462DD87" w14:textId="77777777" w:rsidR="00A45AE7" w:rsidRDefault="00A45AE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DD7C" w14:textId="436A5B66" w:rsidR="0074687D" w:rsidRDefault="00A45AE7">
    <w:pPr>
      <w:pBdr>
        <w:top w:val="nil"/>
        <w:left w:val="nil"/>
        <w:bottom w:val="nil"/>
        <w:right w:val="nil"/>
        <w:between w:val="nil"/>
      </w:pBdr>
      <w:tabs>
        <w:tab w:val="center" w:pos="4680"/>
        <w:tab w:val="right" w:pos="9360"/>
      </w:tabs>
      <w:spacing w:before="0" w:line="240" w:lineRule="auto"/>
      <w:ind w:hanging="15"/>
      <w:rPr>
        <w:color w:val="000000"/>
      </w:rPr>
    </w:pPr>
    <w:r>
      <w:rPr>
        <w:noProof/>
        <w:color w:val="000000"/>
      </w:rPr>
      <mc:AlternateContent>
        <mc:Choice Requires="wps">
          <w:drawing>
            <wp:anchor distT="0" distB="0" distL="0" distR="0" simplePos="0" relativeHeight="251660288" behindDoc="0" locked="0" layoutInCell="1" allowOverlap="1" wp14:anchorId="624127A0" wp14:editId="64403EA9">
              <wp:simplePos x="635" y="635"/>
              <wp:positionH relativeFrom="page">
                <wp:align>left</wp:align>
              </wp:positionH>
              <wp:positionV relativeFrom="page">
                <wp:align>top</wp:align>
              </wp:positionV>
              <wp:extent cx="443865" cy="443865"/>
              <wp:effectExtent l="0" t="0" r="10795" b="2540"/>
              <wp:wrapNone/>
              <wp:docPr id="7264867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56314B" w14:textId="2DADEC1B" w:rsidR="00A45AE7" w:rsidRPr="00A45AE7" w:rsidRDefault="00A45AE7" w:rsidP="00A45AE7">
                          <w:pPr>
                            <w:rPr>
                              <w:rFonts w:ascii="Calibri" w:eastAsia="Calibri" w:hAnsi="Calibri" w:cs="Calibri"/>
                              <w:noProof/>
                              <w:color w:val="000000"/>
                              <w:sz w:val="20"/>
                              <w:szCs w:val="20"/>
                            </w:rPr>
                          </w:pPr>
                          <w:r w:rsidRPr="00A45AE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4127A0"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856314B" w14:textId="2DADEC1B" w:rsidR="00A45AE7" w:rsidRPr="00A45AE7" w:rsidRDefault="00A45AE7" w:rsidP="00A45AE7">
                    <w:pPr>
                      <w:rPr>
                        <w:rFonts w:ascii="Calibri" w:eastAsia="Calibri" w:hAnsi="Calibri" w:cs="Calibri"/>
                        <w:noProof/>
                        <w:color w:val="000000"/>
                        <w:sz w:val="20"/>
                        <w:szCs w:val="20"/>
                      </w:rPr>
                    </w:pPr>
                    <w:r w:rsidRPr="00A45AE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DD7D" w14:textId="0BEC7309" w:rsidR="0074687D" w:rsidRDefault="00A45AE7">
    <w:pPr>
      <w:pStyle w:val="Subtitle"/>
      <w:pBdr>
        <w:top w:val="nil"/>
        <w:left w:val="nil"/>
        <w:bottom w:val="nil"/>
        <w:right w:val="nil"/>
        <w:between w:val="nil"/>
      </w:pBdr>
      <w:spacing w:before="600"/>
      <w:ind w:hanging="15"/>
    </w:pPr>
    <w:bookmarkStart w:id="4" w:name="_2et92p0" w:colFirst="0" w:colLast="0"/>
    <w:bookmarkEnd w:id="4"/>
    <w:r>
      <w:rPr>
        <w:noProof/>
      </w:rPr>
      <mc:AlternateContent>
        <mc:Choice Requires="wps">
          <w:drawing>
            <wp:anchor distT="0" distB="0" distL="0" distR="0" simplePos="0" relativeHeight="251661312" behindDoc="0" locked="0" layoutInCell="1" allowOverlap="1" wp14:anchorId="0905E907" wp14:editId="64A5DDA8">
              <wp:simplePos x="635" y="635"/>
              <wp:positionH relativeFrom="page">
                <wp:align>left</wp:align>
              </wp:positionH>
              <wp:positionV relativeFrom="page">
                <wp:align>top</wp:align>
              </wp:positionV>
              <wp:extent cx="443865" cy="443865"/>
              <wp:effectExtent l="0" t="0" r="10795" b="2540"/>
              <wp:wrapNone/>
              <wp:docPr id="4485138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D8FEB" w14:textId="7016F36C" w:rsidR="00A45AE7" w:rsidRPr="00A45AE7" w:rsidRDefault="00A45AE7" w:rsidP="00A45AE7">
                          <w:pPr>
                            <w:rPr>
                              <w:rFonts w:ascii="Calibri" w:eastAsia="Calibri" w:hAnsi="Calibri" w:cs="Calibri"/>
                              <w:noProof/>
                              <w:color w:val="000000"/>
                              <w:sz w:val="20"/>
                              <w:szCs w:val="20"/>
                            </w:rPr>
                          </w:pPr>
                          <w:r w:rsidRPr="00A45AE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05E907"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33CD8FEB" w14:textId="7016F36C" w:rsidR="00A45AE7" w:rsidRPr="00A45AE7" w:rsidRDefault="00A45AE7" w:rsidP="00A45AE7">
                    <w:pPr>
                      <w:rPr>
                        <w:rFonts w:ascii="Calibri" w:eastAsia="Calibri" w:hAnsi="Calibri" w:cs="Calibri"/>
                        <w:noProof/>
                        <w:color w:val="000000"/>
                        <w:sz w:val="20"/>
                        <w:szCs w:val="20"/>
                      </w:rPr>
                    </w:pPr>
                    <w:r w:rsidRPr="00A45AE7">
                      <w:rPr>
                        <w:rFonts w:ascii="Calibri" w:eastAsia="Calibri" w:hAnsi="Calibri" w:cs="Calibri"/>
                        <w:noProof/>
                        <w:color w:val="000000"/>
                        <w:sz w:val="20"/>
                        <w:szCs w:val="20"/>
                      </w:rPr>
                      <w:t>Official</w:t>
                    </w:r>
                  </w:p>
                </w:txbxContent>
              </v:textbox>
              <w10:wrap anchorx="page" anchory="page"/>
            </v:shape>
          </w:pict>
        </mc:Fallback>
      </mc:AlternateContent>
    </w:r>
  </w:p>
  <w:p w14:paraId="4462DD7E" w14:textId="77777777" w:rsidR="0074687D" w:rsidRDefault="00A45AE7">
    <w:pPr>
      <w:pBdr>
        <w:top w:val="nil"/>
        <w:left w:val="nil"/>
        <w:bottom w:val="nil"/>
        <w:right w:val="nil"/>
        <w:between w:val="nil"/>
      </w:pBdr>
      <w:spacing w:before="0" w:line="240" w:lineRule="auto"/>
      <w:ind w:hanging="15"/>
    </w:pPr>
    <w:r>
      <w:rPr>
        <w:noProof/>
      </w:rPr>
      <w:drawing>
        <wp:inline distT="114300" distB="114300" distL="114300" distR="114300" wp14:anchorId="4462DD85" wp14:editId="4462DD86">
          <wp:extent cx="5943600" cy="25400"/>
          <wp:effectExtent l="0" t="0" r="0" b="0"/>
          <wp:docPr id="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DD82" w14:textId="1E5D32C4" w:rsidR="0074687D" w:rsidRDefault="00A45AE7">
    <w:pPr>
      <w:pBdr>
        <w:top w:val="nil"/>
        <w:left w:val="nil"/>
        <w:bottom w:val="nil"/>
        <w:right w:val="nil"/>
        <w:between w:val="nil"/>
      </w:pBdr>
      <w:ind w:hanging="15"/>
    </w:pPr>
    <w:r>
      <w:rPr>
        <w:noProof/>
      </w:rPr>
      <mc:AlternateContent>
        <mc:Choice Requires="wps">
          <w:drawing>
            <wp:anchor distT="0" distB="0" distL="0" distR="0" simplePos="0" relativeHeight="251659264" behindDoc="0" locked="0" layoutInCell="1" allowOverlap="1" wp14:anchorId="78715CF8" wp14:editId="40CE17A6">
              <wp:simplePos x="635" y="635"/>
              <wp:positionH relativeFrom="page">
                <wp:align>left</wp:align>
              </wp:positionH>
              <wp:positionV relativeFrom="page">
                <wp:align>top</wp:align>
              </wp:positionV>
              <wp:extent cx="443865" cy="443865"/>
              <wp:effectExtent l="0" t="0" r="10795" b="2540"/>
              <wp:wrapNone/>
              <wp:docPr id="3838530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B34243" w14:textId="5801DCAE" w:rsidR="00A45AE7" w:rsidRPr="00A45AE7" w:rsidRDefault="00A45AE7" w:rsidP="00A45AE7">
                          <w:pPr>
                            <w:rPr>
                              <w:rFonts w:ascii="Calibri" w:eastAsia="Calibri" w:hAnsi="Calibri" w:cs="Calibri"/>
                              <w:noProof/>
                              <w:color w:val="000000"/>
                              <w:sz w:val="20"/>
                              <w:szCs w:val="20"/>
                            </w:rPr>
                          </w:pPr>
                          <w:r w:rsidRPr="00A45AE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715CF8"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60B34243" w14:textId="5801DCAE" w:rsidR="00A45AE7" w:rsidRPr="00A45AE7" w:rsidRDefault="00A45AE7" w:rsidP="00A45AE7">
                    <w:pPr>
                      <w:rPr>
                        <w:rFonts w:ascii="Calibri" w:eastAsia="Calibri" w:hAnsi="Calibri" w:cs="Calibri"/>
                        <w:noProof/>
                        <w:color w:val="000000"/>
                        <w:sz w:val="20"/>
                        <w:szCs w:val="20"/>
                      </w:rPr>
                    </w:pPr>
                    <w:r w:rsidRPr="00A45AE7">
                      <w:rPr>
                        <w:rFonts w:ascii="Calibri" w:eastAsia="Calibri" w:hAnsi="Calibri" w:cs="Calibri"/>
                        <w:noProof/>
                        <w:color w:val="000000"/>
                        <w:sz w:val="20"/>
                        <w:szCs w:val="20"/>
                      </w:rPr>
                      <w:t>Official</w:t>
                    </w:r>
                  </w:p>
                </w:txbxContent>
              </v:textbox>
              <w10:wrap anchorx="page" anchory="page"/>
            </v:shape>
          </w:pict>
        </mc:Fallback>
      </mc:AlternateContent>
    </w:r>
    <w:r>
      <w:rPr>
        <w:noProof/>
      </w:rPr>
      <w:drawing>
        <wp:anchor distT="0" distB="0" distL="114300" distR="114300" simplePos="0" relativeHeight="251658240" behindDoc="0" locked="0" layoutInCell="1" hidden="0" allowOverlap="1" wp14:anchorId="4462DD89" wp14:editId="4462DD8A">
          <wp:simplePos x="0" y="0"/>
          <wp:positionH relativeFrom="column">
            <wp:posOffset>4772025</wp:posOffset>
          </wp:positionH>
          <wp:positionV relativeFrom="paragraph">
            <wp:posOffset>509397</wp:posOffset>
          </wp:positionV>
          <wp:extent cx="976313" cy="1013863"/>
          <wp:effectExtent l="0" t="0" r="0" b="0"/>
          <wp:wrapSquare wrapText="bothSides" distT="0" distB="0" distL="114300" distR="11430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76313" cy="10138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465"/>
    <w:multiLevelType w:val="multilevel"/>
    <w:tmpl w:val="0AB2B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9580A"/>
    <w:multiLevelType w:val="multilevel"/>
    <w:tmpl w:val="77EE4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F77F20"/>
    <w:multiLevelType w:val="multilevel"/>
    <w:tmpl w:val="9DB4A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A06309"/>
    <w:multiLevelType w:val="multilevel"/>
    <w:tmpl w:val="423C6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AF2F26"/>
    <w:multiLevelType w:val="multilevel"/>
    <w:tmpl w:val="DF66C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4E5C79"/>
    <w:multiLevelType w:val="multilevel"/>
    <w:tmpl w:val="8D9AC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D31CEF"/>
    <w:multiLevelType w:val="multilevel"/>
    <w:tmpl w:val="8C9A9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BA33EB"/>
    <w:multiLevelType w:val="multilevel"/>
    <w:tmpl w:val="0C14B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415D56"/>
    <w:multiLevelType w:val="multilevel"/>
    <w:tmpl w:val="FF90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A17878"/>
    <w:multiLevelType w:val="multilevel"/>
    <w:tmpl w:val="E850F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59449B"/>
    <w:multiLevelType w:val="multilevel"/>
    <w:tmpl w:val="5EB0E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CA4A2E"/>
    <w:multiLevelType w:val="multilevel"/>
    <w:tmpl w:val="FE907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4646739">
    <w:abstractNumId w:val="4"/>
  </w:num>
  <w:num w:numId="2" w16cid:durableId="1321083423">
    <w:abstractNumId w:val="6"/>
  </w:num>
  <w:num w:numId="3" w16cid:durableId="225383298">
    <w:abstractNumId w:val="2"/>
  </w:num>
  <w:num w:numId="4" w16cid:durableId="1380325533">
    <w:abstractNumId w:val="3"/>
  </w:num>
  <w:num w:numId="5" w16cid:durableId="1683359894">
    <w:abstractNumId w:val="7"/>
  </w:num>
  <w:num w:numId="6" w16cid:durableId="1895192046">
    <w:abstractNumId w:val="8"/>
  </w:num>
  <w:num w:numId="7" w16cid:durableId="341123784">
    <w:abstractNumId w:val="5"/>
  </w:num>
  <w:num w:numId="8" w16cid:durableId="729309318">
    <w:abstractNumId w:val="10"/>
  </w:num>
  <w:num w:numId="9" w16cid:durableId="116488477">
    <w:abstractNumId w:val="11"/>
  </w:num>
  <w:num w:numId="10" w16cid:durableId="1278949878">
    <w:abstractNumId w:val="0"/>
  </w:num>
  <w:num w:numId="11" w16cid:durableId="1751806071">
    <w:abstractNumId w:val="1"/>
  </w:num>
  <w:num w:numId="12" w16cid:durableId="30033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7D"/>
    <w:rsid w:val="0074687D"/>
    <w:rsid w:val="00A45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DC70"/>
  <w15:docId w15:val="{99BF97B3-3CCE-4973-A156-5304B6AE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32"/>
      <w:szCs w:val="32"/>
    </w:rPr>
  </w:style>
  <w:style w:type="paragraph" w:styleId="Heading2">
    <w:name w:val="heading 2"/>
    <w:basedOn w:val="Normal"/>
    <w:next w:val="Normal"/>
    <w:uiPriority w:val="9"/>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outlineLvl w:val="2"/>
    </w:pPr>
    <w:rPr>
      <w:b/>
      <w:color w:val="8C7252"/>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ichaels.wandsworth.sch.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stmichaels.wandsworth.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6CpplCK_uveISpiRn4FAfTHa5QYj-ozw/edit?usp=drive_link&amp;ouid=105946571795444519881&amp;rtpof=true&amp;sd=tru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stmichaels.wandsworth.sch.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36212-3760-43D7-A615-214D7D786F80}">
  <ds:schemaRefs>
    <ds:schemaRef ds:uri="http://schemas.microsoft.com/sharepoint/v3/contenttype/forms"/>
  </ds:schemaRefs>
</ds:datastoreItem>
</file>

<file path=customXml/itemProps2.xml><?xml version="1.0" encoding="utf-8"?>
<ds:datastoreItem xmlns:ds="http://schemas.openxmlformats.org/officeDocument/2006/customXml" ds:itemID="{92620135-BD4F-49DE-88C2-86E77A07B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2207</Words>
  <Characters>12585</Characters>
  <Application>Microsoft Office Word</Application>
  <DocSecurity>0</DocSecurity>
  <Lines>104</Lines>
  <Paragraphs>29</Paragraphs>
  <ScaleCrop>false</ScaleCrop>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Ila Mehta</cp:lastModifiedBy>
  <cp:revision>2</cp:revision>
  <dcterms:created xsi:type="dcterms:W3CDTF">2024-04-10T11:38:00Z</dcterms:created>
  <dcterms:modified xsi:type="dcterms:W3CDTF">2024-04-10T11:39:00Z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16e121db,2b4d4ec8,1abbc758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