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C55F1" w14:textId="0B77AE49" w:rsidR="00214B66" w:rsidRDefault="1DC0AC76" w:rsidP="000D213A">
      <w:pPr>
        <w:spacing w:beforeAutospacing="1" w:after="200" w:afterAutospacing="1" w:line="240" w:lineRule="auto"/>
        <w:jc w:val="center"/>
      </w:pPr>
      <w:r>
        <w:rPr>
          <w:noProof/>
        </w:rPr>
        <w:drawing>
          <wp:inline distT="0" distB="0" distL="0" distR="0" wp14:anchorId="32E8D97E" wp14:editId="630C79EF">
            <wp:extent cx="2554446" cy="1493650"/>
            <wp:effectExtent l="0" t="0" r="0" b="0"/>
            <wp:docPr id="1694994335" name="Picture 169499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554446" cy="1493650"/>
                    </a:xfrm>
                    <a:prstGeom prst="rect">
                      <a:avLst/>
                    </a:prstGeom>
                  </pic:spPr>
                </pic:pic>
              </a:graphicData>
            </a:graphic>
          </wp:inline>
        </w:drawing>
      </w:r>
    </w:p>
    <w:p w14:paraId="2FE18C94" w14:textId="3B089B16" w:rsidR="00214B66" w:rsidRDefault="0647C86B" w:rsidP="000D213A">
      <w:pPr>
        <w:spacing w:beforeAutospacing="1" w:after="200" w:afterAutospacing="1" w:line="240" w:lineRule="auto"/>
        <w:jc w:val="center"/>
        <w:rPr>
          <w:rFonts w:ascii="Arial" w:eastAsia="Arial" w:hAnsi="Arial" w:cs="Arial"/>
          <w:b/>
          <w:bCs/>
          <w:color w:val="80340D" w:themeColor="accent2" w:themeShade="80"/>
          <w:sz w:val="32"/>
          <w:szCs w:val="32"/>
        </w:rPr>
      </w:pPr>
      <w:r w:rsidRPr="242E2635">
        <w:rPr>
          <w:rFonts w:ascii="Arial" w:eastAsia="Arial" w:hAnsi="Arial" w:cs="Arial"/>
          <w:b/>
          <w:bCs/>
          <w:color w:val="80340D" w:themeColor="accent2" w:themeShade="80"/>
          <w:sz w:val="32"/>
          <w:szCs w:val="32"/>
        </w:rPr>
        <w:t>William Alvey CofE Primary School</w:t>
      </w:r>
      <w:r>
        <w:br/>
      </w:r>
      <w:r w:rsidR="00A71DC6">
        <w:rPr>
          <w:rFonts w:ascii="Arial" w:eastAsia="Arial" w:hAnsi="Arial" w:cs="Arial"/>
          <w:b/>
          <w:bCs/>
          <w:color w:val="80340D" w:themeColor="accent2" w:themeShade="80"/>
          <w:sz w:val="32"/>
          <w:szCs w:val="32"/>
        </w:rPr>
        <w:t>Person Specification</w:t>
      </w:r>
    </w:p>
    <w:p w14:paraId="217922AB" w14:textId="6B42DBCB" w:rsidR="00A71DC6" w:rsidRPr="00E35844" w:rsidRDefault="00A71DC6" w:rsidP="00A71DC6">
      <w:pPr>
        <w:tabs>
          <w:tab w:val="left" w:pos="4636"/>
        </w:tabs>
        <w:spacing w:after="0" w:line="240" w:lineRule="auto"/>
      </w:pPr>
      <w:r w:rsidRPr="00E35844">
        <w:rPr>
          <w:b/>
          <w:color w:val="000000" w:themeColor="text1"/>
        </w:rPr>
        <w:t xml:space="preserve">Post: </w:t>
      </w:r>
      <w:r w:rsidRPr="00E35844">
        <w:t xml:space="preserve">Deputy Headteacher </w:t>
      </w:r>
      <w:r w:rsidRPr="00E35844">
        <w:br/>
      </w:r>
      <w:r w:rsidRPr="00E35844">
        <w:rPr>
          <w:b/>
          <w:color w:val="000000" w:themeColor="text1"/>
        </w:rPr>
        <w:t>Salary:</w:t>
      </w:r>
      <w:r w:rsidRPr="00E35844">
        <w:rPr>
          <w:color w:val="000000" w:themeColor="text1"/>
        </w:rPr>
        <w:t xml:space="preserve"> </w:t>
      </w:r>
      <w:r w:rsidRPr="00E35844">
        <w:t xml:space="preserve">Leadership Points </w:t>
      </w:r>
      <w:r w:rsidR="00660ADF">
        <w:t>12</w:t>
      </w:r>
      <w:r w:rsidRPr="00E35844">
        <w:t xml:space="preserve"> – </w:t>
      </w:r>
      <w:r w:rsidR="00660ADF">
        <w:t>16</w:t>
      </w:r>
      <w:r w:rsidRPr="00E35844">
        <w:t xml:space="preserve"> (£</w:t>
      </w:r>
      <w:r w:rsidR="00660ADF">
        <w:t>6</w:t>
      </w:r>
      <w:r w:rsidRPr="00E35844">
        <w:t>5,2</w:t>
      </w:r>
      <w:r w:rsidR="00660ADF">
        <w:t>86</w:t>
      </w:r>
      <w:r w:rsidRPr="00E35844">
        <w:t xml:space="preserve"> - £</w:t>
      </w:r>
      <w:r w:rsidR="00660ADF">
        <w:t>72,162</w:t>
      </w:r>
      <w:r w:rsidRPr="00E35844">
        <w:t>)</w:t>
      </w:r>
    </w:p>
    <w:p w14:paraId="1871EA5F" w14:textId="77777777" w:rsidR="00A71DC6" w:rsidRPr="00AD2198" w:rsidRDefault="00A71DC6" w:rsidP="00A71DC6">
      <w:pPr>
        <w:tabs>
          <w:tab w:val="left" w:pos="4636"/>
        </w:tabs>
        <w:spacing w:after="0" w:line="240" w:lineRule="auto"/>
        <w:rPr>
          <w:rFonts w:eastAsia="Times New Roman"/>
          <w:b/>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90"/>
      </w:tblGrid>
      <w:tr w:rsidR="000D213A" w:rsidRPr="00CC374A" w14:paraId="5E620DBB" w14:textId="77777777" w:rsidTr="0025205F">
        <w:tc>
          <w:tcPr>
            <w:tcW w:w="5508" w:type="dxa"/>
            <w:shd w:val="clear" w:color="auto" w:fill="808080" w:themeFill="background1" w:themeFillShade="80"/>
          </w:tcPr>
          <w:p w14:paraId="480BA23C" w14:textId="77777777" w:rsidR="000D213A" w:rsidRPr="00CC374A" w:rsidRDefault="000D213A" w:rsidP="000D213A">
            <w:pPr>
              <w:tabs>
                <w:tab w:val="left" w:pos="4636"/>
              </w:tabs>
              <w:spacing w:after="0" w:line="240" w:lineRule="auto"/>
              <w:rPr>
                <w:rFonts w:eastAsia="Times New Roman"/>
                <w:b/>
                <w:i/>
                <w:color w:val="FFFFFF" w:themeColor="background1"/>
                <w:sz w:val="22"/>
                <w:szCs w:val="22"/>
                <w:lang w:eastAsia="en-GB"/>
              </w:rPr>
            </w:pPr>
            <w:r w:rsidRPr="00CC374A">
              <w:rPr>
                <w:rFonts w:eastAsia="Times New Roman"/>
                <w:b/>
                <w:i/>
                <w:color w:val="FFFFFF" w:themeColor="background1"/>
                <w:sz w:val="22"/>
                <w:szCs w:val="22"/>
                <w:lang w:eastAsia="en-GB"/>
              </w:rPr>
              <w:t>Essential</w:t>
            </w:r>
          </w:p>
          <w:p w14:paraId="015BB10A" w14:textId="77777777" w:rsidR="000D213A" w:rsidRPr="00CC374A" w:rsidRDefault="000D213A" w:rsidP="000D213A">
            <w:pPr>
              <w:tabs>
                <w:tab w:val="left" w:pos="4636"/>
              </w:tabs>
              <w:spacing w:after="0" w:line="240" w:lineRule="auto"/>
              <w:rPr>
                <w:rFonts w:eastAsia="Times New Roman"/>
                <w:i/>
                <w:color w:val="FFFFFF" w:themeColor="background1"/>
                <w:sz w:val="22"/>
                <w:szCs w:val="22"/>
                <w:lang w:eastAsia="en-GB"/>
              </w:rPr>
            </w:pPr>
          </w:p>
        </w:tc>
        <w:tc>
          <w:tcPr>
            <w:tcW w:w="5090" w:type="dxa"/>
            <w:shd w:val="clear" w:color="auto" w:fill="808080" w:themeFill="background1" w:themeFillShade="80"/>
          </w:tcPr>
          <w:p w14:paraId="35A38CEC" w14:textId="77777777" w:rsidR="000D213A" w:rsidRPr="00CC374A" w:rsidRDefault="000D213A" w:rsidP="000D213A">
            <w:pPr>
              <w:tabs>
                <w:tab w:val="left" w:pos="4636"/>
              </w:tabs>
              <w:spacing w:after="0" w:line="240" w:lineRule="auto"/>
              <w:ind w:right="-108"/>
              <w:rPr>
                <w:rFonts w:eastAsia="Times New Roman"/>
                <w:b/>
                <w:i/>
                <w:color w:val="FFFFFF" w:themeColor="background1"/>
                <w:sz w:val="22"/>
                <w:szCs w:val="22"/>
                <w:lang w:eastAsia="en-GB"/>
              </w:rPr>
            </w:pPr>
            <w:r w:rsidRPr="00CC374A">
              <w:rPr>
                <w:rFonts w:eastAsia="Times New Roman"/>
                <w:b/>
                <w:i/>
                <w:color w:val="FFFFFF" w:themeColor="background1"/>
                <w:sz w:val="22"/>
                <w:szCs w:val="22"/>
                <w:lang w:eastAsia="en-GB"/>
              </w:rPr>
              <w:t>Desirable</w:t>
            </w:r>
          </w:p>
        </w:tc>
      </w:tr>
      <w:tr w:rsidR="000D213A" w:rsidRPr="00CC374A" w14:paraId="3B39FB09" w14:textId="77777777" w:rsidTr="0025205F">
        <w:tc>
          <w:tcPr>
            <w:tcW w:w="10598" w:type="dxa"/>
            <w:gridSpan w:val="2"/>
            <w:shd w:val="clear" w:color="auto" w:fill="BFBFBF" w:themeFill="background1" w:themeFillShade="BF"/>
          </w:tcPr>
          <w:p w14:paraId="72B5959F" w14:textId="77777777" w:rsidR="000D213A" w:rsidRPr="00CC374A" w:rsidRDefault="000D213A" w:rsidP="000D213A">
            <w:pPr>
              <w:tabs>
                <w:tab w:val="left" w:pos="4636"/>
              </w:tabs>
              <w:spacing w:after="0" w:line="240" w:lineRule="auto"/>
              <w:rPr>
                <w:rFonts w:eastAsia="Times New Roman"/>
                <w:color w:val="FFFFFF" w:themeColor="background1"/>
                <w:sz w:val="22"/>
                <w:szCs w:val="22"/>
                <w:lang w:eastAsia="en-GB"/>
              </w:rPr>
            </w:pPr>
            <w:r w:rsidRPr="00CC374A">
              <w:rPr>
                <w:rFonts w:eastAsia="Times New Roman"/>
                <w:b/>
                <w:color w:val="000000" w:themeColor="text1"/>
                <w:sz w:val="22"/>
                <w:szCs w:val="22"/>
                <w:lang w:eastAsia="en-GB"/>
              </w:rPr>
              <w:t>Qualifications</w:t>
            </w:r>
          </w:p>
        </w:tc>
      </w:tr>
      <w:tr w:rsidR="000D213A" w:rsidRPr="00CC374A" w14:paraId="15D662A5" w14:textId="77777777" w:rsidTr="00C2005B">
        <w:trPr>
          <w:trHeight w:val="714"/>
        </w:trPr>
        <w:tc>
          <w:tcPr>
            <w:tcW w:w="5508" w:type="dxa"/>
            <w:shd w:val="clear" w:color="auto" w:fill="auto"/>
          </w:tcPr>
          <w:p w14:paraId="3A604EED" w14:textId="77777777"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Qualified Teacher Status</w:t>
            </w:r>
          </w:p>
          <w:p w14:paraId="1BC0BEF4" w14:textId="77777777" w:rsidR="000D213A" w:rsidRPr="00CC374A" w:rsidRDefault="000D213A" w:rsidP="000D213A">
            <w:pPr>
              <w:tabs>
                <w:tab w:val="left" w:pos="4636"/>
              </w:tabs>
              <w:spacing w:after="0" w:line="240" w:lineRule="auto"/>
              <w:rPr>
                <w:rFonts w:eastAsia="Times New Roman"/>
                <w:sz w:val="22"/>
                <w:szCs w:val="22"/>
                <w:lang w:eastAsia="en-GB"/>
              </w:rPr>
            </w:pPr>
          </w:p>
          <w:p w14:paraId="4C6A5CD9" w14:textId="77777777" w:rsidR="000D213A" w:rsidRPr="00CC374A" w:rsidRDefault="000D213A" w:rsidP="000D213A">
            <w:pPr>
              <w:tabs>
                <w:tab w:val="left" w:pos="4636"/>
              </w:tabs>
              <w:spacing w:after="0" w:line="240" w:lineRule="auto"/>
              <w:rPr>
                <w:rFonts w:eastAsia="Times New Roman"/>
                <w:sz w:val="22"/>
                <w:szCs w:val="22"/>
                <w:lang w:eastAsia="en-GB"/>
              </w:rPr>
            </w:pPr>
          </w:p>
          <w:p w14:paraId="2778D23E" w14:textId="77777777" w:rsidR="000D213A" w:rsidRPr="00CC374A" w:rsidRDefault="000D213A" w:rsidP="000D213A">
            <w:pPr>
              <w:tabs>
                <w:tab w:val="left" w:pos="4636"/>
              </w:tabs>
              <w:spacing w:after="0" w:line="240" w:lineRule="auto"/>
              <w:rPr>
                <w:rFonts w:eastAsia="Times New Roman"/>
                <w:sz w:val="22"/>
                <w:szCs w:val="22"/>
                <w:lang w:eastAsia="en-GB"/>
              </w:rPr>
            </w:pPr>
          </w:p>
        </w:tc>
        <w:tc>
          <w:tcPr>
            <w:tcW w:w="5090" w:type="dxa"/>
            <w:shd w:val="clear" w:color="auto" w:fill="auto"/>
          </w:tcPr>
          <w:p w14:paraId="61264D18" w14:textId="77777777"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Engagement in own continuous professional development.</w:t>
            </w:r>
          </w:p>
          <w:p w14:paraId="156870E1" w14:textId="77777777" w:rsidR="000D213A" w:rsidRPr="00CC374A" w:rsidRDefault="000D213A" w:rsidP="000D213A">
            <w:pPr>
              <w:tabs>
                <w:tab w:val="left" w:pos="4636"/>
              </w:tabs>
              <w:spacing w:after="0" w:line="240" w:lineRule="auto"/>
              <w:rPr>
                <w:rFonts w:eastAsia="Times New Roman"/>
                <w:sz w:val="22"/>
                <w:szCs w:val="22"/>
                <w:lang w:eastAsia="en-GB"/>
              </w:rPr>
            </w:pPr>
          </w:p>
          <w:p w14:paraId="5C71F163" w14:textId="39D48A98"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 xml:space="preserve">Evidence of additional further educational qualifications. </w:t>
            </w:r>
          </w:p>
          <w:p w14:paraId="1A464BCB" w14:textId="77777777" w:rsidR="000D213A" w:rsidRPr="00CC374A" w:rsidRDefault="000D213A" w:rsidP="000D213A">
            <w:pPr>
              <w:tabs>
                <w:tab w:val="left" w:pos="4636"/>
              </w:tabs>
              <w:spacing w:after="0" w:line="240" w:lineRule="auto"/>
              <w:rPr>
                <w:rFonts w:eastAsia="Times New Roman"/>
                <w:sz w:val="22"/>
                <w:szCs w:val="22"/>
                <w:lang w:eastAsia="en-GB"/>
              </w:rPr>
            </w:pPr>
          </w:p>
        </w:tc>
      </w:tr>
      <w:tr w:rsidR="000D213A" w:rsidRPr="00CC374A" w14:paraId="1276042E" w14:textId="77777777" w:rsidTr="0025205F">
        <w:tc>
          <w:tcPr>
            <w:tcW w:w="10598" w:type="dxa"/>
            <w:gridSpan w:val="2"/>
            <w:shd w:val="clear" w:color="auto" w:fill="A6A6A6" w:themeFill="background1" w:themeFillShade="A6"/>
          </w:tcPr>
          <w:p w14:paraId="5C931ABF" w14:textId="77777777" w:rsidR="000D213A" w:rsidRPr="00CC374A" w:rsidRDefault="000D213A" w:rsidP="000D213A">
            <w:pPr>
              <w:tabs>
                <w:tab w:val="left" w:pos="4636"/>
              </w:tabs>
              <w:spacing w:after="0" w:line="240" w:lineRule="auto"/>
              <w:rPr>
                <w:rFonts w:eastAsia="Times New Roman"/>
                <w:b/>
                <w:bCs/>
                <w:sz w:val="22"/>
                <w:szCs w:val="22"/>
                <w:lang w:eastAsia="en-GB"/>
              </w:rPr>
            </w:pPr>
            <w:r w:rsidRPr="00CC374A">
              <w:rPr>
                <w:rFonts w:eastAsia="Times New Roman"/>
                <w:b/>
                <w:bCs/>
                <w:sz w:val="22"/>
                <w:szCs w:val="22"/>
                <w:lang w:eastAsia="en-GB"/>
              </w:rPr>
              <w:t>Experience and skills</w:t>
            </w:r>
          </w:p>
        </w:tc>
      </w:tr>
      <w:tr w:rsidR="000D213A" w:rsidRPr="00CC374A" w14:paraId="2C6C8CCA" w14:textId="77777777" w:rsidTr="004E13C1">
        <w:trPr>
          <w:trHeight w:val="4069"/>
        </w:trPr>
        <w:tc>
          <w:tcPr>
            <w:tcW w:w="5508" w:type="dxa"/>
            <w:shd w:val="clear" w:color="auto" w:fill="auto"/>
          </w:tcPr>
          <w:p w14:paraId="548B16AD" w14:textId="77777777"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 xml:space="preserve">An outstanding teacher </w:t>
            </w:r>
          </w:p>
          <w:p w14:paraId="76F1CD00" w14:textId="77777777" w:rsidR="000D213A" w:rsidRPr="00CC374A" w:rsidRDefault="000D213A" w:rsidP="000D213A">
            <w:pPr>
              <w:tabs>
                <w:tab w:val="left" w:pos="4636"/>
              </w:tabs>
              <w:spacing w:after="0" w:line="240" w:lineRule="auto"/>
              <w:rPr>
                <w:rFonts w:eastAsia="Times New Roman"/>
                <w:sz w:val="22"/>
                <w:szCs w:val="22"/>
                <w:lang w:eastAsia="en-GB"/>
              </w:rPr>
            </w:pPr>
          </w:p>
          <w:p w14:paraId="35527741" w14:textId="28BCFDE0"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Knowledgeable about the Primary curriculum - including wider curriculum subjects - and understand</w:t>
            </w:r>
            <w:r w:rsidR="00413C0D">
              <w:rPr>
                <w:rFonts w:eastAsia="Times New Roman"/>
                <w:sz w:val="22"/>
                <w:szCs w:val="22"/>
                <w:lang w:eastAsia="en-GB"/>
              </w:rPr>
              <w:t xml:space="preserve">s </w:t>
            </w:r>
            <w:r w:rsidRPr="00CC374A">
              <w:rPr>
                <w:rFonts w:eastAsia="Times New Roman"/>
                <w:sz w:val="22"/>
                <w:szCs w:val="22"/>
                <w:lang w:eastAsia="en-GB"/>
              </w:rPr>
              <w:t xml:space="preserve">the learning journey from EYFS to Key Stage 2. </w:t>
            </w:r>
          </w:p>
          <w:p w14:paraId="37B5D500" w14:textId="77777777" w:rsidR="000D213A" w:rsidRPr="00CC374A" w:rsidRDefault="000D213A" w:rsidP="000D213A">
            <w:pPr>
              <w:tabs>
                <w:tab w:val="left" w:pos="4636"/>
              </w:tabs>
              <w:spacing w:after="0" w:line="240" w:lineRule="auto"/>
              <w:rPr>
                <w:rFonts w:eastAsia="Times New Roman"/>
                <w:sz w:val="22"/>
                <w:szCs w:val="22"/>
                <w:lang w:eastAsia="en-GB"/>
              </w:rPr>
            </w:pPr>
          </w:p>
          <w:p w14:paraId="55B9396A" w14:textId="0B40791F"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A reflective practitioner who continues to look for ways to improve their own</w:t>
            </w:r>
            <w:r w:rsidR="00F619F1">
              <w:rPr>
                <w:rFonts w:eastAsia="Times New Roman"/>
                <w:sz w:val="22"/>
                <w:szCs w:val="22"/>
                <w:lang w:eastAsia="en-GB"/>
              </w:rPr>
              <w:t xml:space="preserve"> practice and th</w:t>
            </w:r>
            <w:r w:rsidR="003C6D43">
              <w:rPr>
                <w:rFonts w:eastAsia="Times New Roman"/>
                <w:sz w:val="22"/>
                <w:szCs w:val="22"/>
                <w:lang w:eastAsia="en-GB"/>
              </w:rPr>
              <w:t xml:space="preserve">e practice </w:t>
            </w:r>
            <w:r w:rsidR="00F619F1">
              <w:rPr>
                <w:rFonts w:eastAsia="Times New Roman"/>
                <w:sz w:val="22"/>
                <w:szCs w:val="22"/>
                <w:lang w:eastAsia="en-GB"/>
              </w:rPr>
              <w:t xml:space="preserve">of </w:t>
            </w:r>
            <w:r w:rsidR="00A22A95">
              <w:rPr>
                <w:rFonts w:eastAsia="Times New Roman"/>
                <w:sz w:val="22"/>
                <w:szCs w:val="22"/>
                <w:lang w:eastAsia="en-GB"/>
              </w:rPr>
              <w:t xml:space="preserve">their </w:t>
            </w:r>
            <w:r w:rsidR="00F619F1">
              <w:rPr>
                <w:rFonts w:eastAsia="Times New Roman"/>
                <w:sz w:val="22"/>
                <w:szCs w:val="22"/>
                <w:lang w:eastAsia="en-GB"/>
              </w:rPr>
              <w:t>co</w:t>
            </w:r>
            <w:r w:rsidR="00693F3E">
              <w:rPr>
                <w:rFonts w:eastAsia="Times New Roman"/>
                <w:sz w:val="22"/>
                <w:szCs w:val="22"/>
                <w:lang w:eastAsia="en-GB"/>
              </w:rPr>
              <w:t>lleague</w:t>
            </w:r>
            <w:r w:rsidR="00F619F1">
              <w:rPr>
                <w:rFonts w:eastAsia="Times New Roman"/>
                <w:sz w:val="22"/>
                <w:szCs w:val="22"/>
                <w:lang w:eastAsia="en-GB"/>
              </w:rPr>
              <w:t>s</w:t>
            </w:r>
            <w:r w:rsidR="00DC2BEE">
              <w:rPr>
                <w:rFonts w:eastAsia="Times New Roman"/>
                <w:sz w:val="22"/>
                <w:szCs w:val="22"/>
                <w:lang w:eastAsia="en-GB"/>
              </w:rPr>
              <w:t>.</w:t>
            </w:r>
          </w:p>
          <w:p w14:paraId="3DDC7E3C" w14:textId="77777777" w:rsidR="000D213A" w:rsidRPr="00CC374A" w:rsidRDefault="000D213A" w:rsidP="000D213A">
            <w:pPr>
              <w:tabs>
                <w:tab w:val="left" w:pos="4636"/>
              </w:tabs>
              <w:spacing w:after="0" w:line="240" w:lineRule="auto"/>
              <w:rPr>
                <w:rFonts w:eastAsia="Times New Roman"/>
                <w:sz w:val="22"/>
                <w:szCs w:val="22"/>
                <w:lang w:eastAsia="en-GB"/>
              </w:rPr>
            </w:pPr>
          </w:p>
          <w:p w14:paraId="4EE39EC2" w14:textId="77777777"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 xml:space="preserve">A team player with good interpersonal, and communication, skills. </w:t>
            </w:r>
          </w:p>
          <w:p w14:paraId="0D4E65F3" w14:textId="77777777" w:rsidR="000D213A" w:rsidRPr="00CC374A" w:rsidRDefault="000D213A" w:rsidP="000D213A">
            <w:pPr>
              <w:tabs>
                <w:tab w:val="left" w:pos="4636"/>
              </w:tabs>
              <w:spacing w:after="0" w:line="240" w:lineRule="auto"/>
              <w:rPr>
                <w:rFonts w:eastAsia="Times New Roman"/>
                <w:sz w:val="22"/>
                <w:szCs w:val="22"/>
                <w:lang w:eastAsia="en-GB"/>
              </w:rPr>
            </w:pPr>
          </w:p>
          <w:p w14:paraId="4DE1344E" w14:textId="678A2B30" w:rsidR="000D213A" w:rsidRPr="00CC374A" w:rsidRDefault="000D213A" w:rsidP="00E35844">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The ability to motivate, lead and inspire children, staff, governors, parents and other relevant stakeholders.</w:t>
            </w:r>
          </w:p>
        </w:tc>
        <w:tc>
          <w:tcPr>
            <w:tcW w:w="5090" w:type="dxa"/>
            <w:shd w:val="clear" w:color="auto" w:fill="auto"/>
          </w:tcPr>
          <w:p w14:paraId="53A084A7" w14:textId="77777777"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Experience of teaching in more than one key stage.</w:t>
            </w:r>
          </w:p>
          <w:p w14:paraId="500DDF39" w14:textId="77777777" w:rsidR="000D213A" w:rsidRPr="00CC374A" w:rsidRDefault="000D213A" w:rsidP="000D213A">
            <w:pPr>
              <w:tabs>
                <w:tab w:val="left" w:pos="4636"/>
              </w:tabs>
              <w:spacing w:after="0" w:line="240" w:lineRule="auto"/>
              <w:rPr>
                <w:rFonts w:eastAsia="Times New Roman"/>
                <w:sz w:val="22"/>
                <w:szCs w:val="22"/>
                <w:lang w:eastAsia="en-GB"/>
              </w:rPr>
            </w:pPr>
          </w:p>
          <w:p w14:paraId="3F395E68" w14:textId="77777777"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Experience of a significant leadership role.</w:t>
            </w:r>
          </w:p>
          <w:p w14:paraId="16E78750" w14:textId="77777777" w:rsidR="000D213A" w:rsidRPr="00CC374A" w:rsidRDefault="000D213A" w:rsidP="000D213A">
            <w:pPr>
              <w:tabs>
                <w:tab w:val="left" w:pos="4636"/>
              </w:tabs>
              <w:spacing w:after="0" w:line="240" w:lineRule="auto"/>
              <w:rPr>
                <w:rFonts w:eastAsia="Times New Roman"/>
                <w:sz w:val="22"/>
                <w:szCs w:val="22"/>
                <w:lang w:eastAsia="en-GB"/>
              </w:rPr>
            </w:pPr>
          </w:p>
          <w:p w14:paraId="4B3EBF22" w14:textId="77777777"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Experience of leading and managing change.</w:t>
            </w:r>
          </w:p>
          <w:p w14:paraId="41376899" w14:textId="77777777" w:rsidR="000D213A" w:rsidRPr="00CC374A" w:rsidRDefault="000D213A" w:rsidP="000D213A">
            <w:pPr>
              <w:tabs>
                <w:tab w:val="left" w:pos="4636"/>
              </w:tabs>
              <w:spacing w:after="0" w:line="240" w:lineRule="auto"/>
              <w:rPr>
                <w:rFonts w:eastAsia="Times New Roman"/>
                <w:sz w:val="22"/>
                <w:szCs w:val="22"/>
                <w:lang w:eastAsia="en-GB"/>
              </w:rPr>
            </w:pPr>
          </w:p>
          <w:p w14:paraId="2D217759" w14:textId="5A841C42"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 xml:space="preserve">Be able to research a variety of topics and succinctly articulate their findings. This includes keeping up to date with national developments, such as Ofsted subject reviews, and reporting these back to colleagues.  </w:t>
            </w:r>
          </w:p>
          <w:p w14:paraId="77EC6001" w14:textId="77777777" w:rsidR="000D213A" w:rsidRPr="00CC374A" w:rsidRDefault="000D213A" w:rsidP="000D213A">
            <w:pPr>
              <w:tabs>
                <w:tab w:val="left" w:pos="4636"/>
              </w:tabs>
              <w:spacing w:after="0" w:line="240" w:lineRule="auto"/>
              <w:rPr>
                <w:rFonts w:eastAsia="Times New Roman"/>
                <w:sz w:val="22"/>
                <w:szCs w:val="22"/>
                <w:lang w:eastAsia="en-GB"/>
              </w:rPr>
            </w:pPr>
          </w:p>
          <w:p w14:paraId="422BFBED" w14:textId="77777777" w:rsidR="000D213A" w:rsidRPr="00CC374A" w:rsidRDefault="000D213A" w:rsidP="000D213A">
            <w:pPr>
              <w:tabs>
                <w:tab w:val="left" w:pos="4636"/>
              </w:tabs>
              <w:spacing w:after="0" w:line="240" w:lineRule="auto"/>
              <w:rPr>
                <w:rFonts w:eastAsia="Times New Roman"/>
                <w:sz w:val="22"/>
                <w:szCs w:val="22"/>
                <w:lang w:eastAsia="en-GB"/>
              </w:rPr>
            </w:pPr>
          </w:p>
        </w:tc>
      </w:tr>
      <w:tr w:rsidR="000D213A" w:rsidRPr="00CC374A" w14:paraId="659EDBE1" w14:textId="77777777" w:rsidTr="0025205F">
        <w:tc>
          <w:tcPr>
            <w:tcW w:w="5508" w:type="dxa"/>
            <w:shd w:val="clear" w:color="auto" w:fill="A6A6A6" w:themeFill="background1" w:themeFillShade="A6"/>
          </w:tcPr>
          <w:p w14:paraId="5B61E51E" w14:textId="77777777" w:rsidR="000D213A" w:rsidRPr="00CC374A" w:rsidRDefault="000D213A" w:rsidP="000D213A">
            <w:pPr>
              <w:tabs>
                <w:tab w:val="left" w:pos="4636"/>
              </w:tabs>
              <w:spacing w:after="0" w:line="240" w:lineRule="auto"/>
              <w:rPr>
                <w:rFonts w:eastAsia="Times New Roman"/>
                <w:b/>
                <w:sz w:val="22"/>
                <w:szCs w:val="22"/>
                <w:lang w:eastAsia="en-GB"/>
              </w:rPr>
            </w:pPr>
            <w:r w:rsidRPr="00CC374A">
              <w:rPr>
                <w:rFonts w:eastAsia="Times New Roman"/>
                <w:b/>
                <w:sz w:val="22"/>
                <w:szCs w:val="22"/>
                <w:lang w:eastAsia="en-GB"/>
              </w:rPr>
              <w:t>Knowledge &amp; Understanding</w:t>
            </w:r>
          </w:p>
        </w:tc>
        <w:tc>
          <w:tcPr>
            <w:tcW w:w="5090" w:type="dxa"/>
            <w:shd w:val="clear" w:color="auto" w:fill="A6A6A6" w:themeFill="background1" w:themeFillShade="A6"/>
          </w:tcPr>
          <w:p w14:paraId="559F9187" w14:textId="77777777" w:rsidR="000D213A" w:rsidRPr="00CC374A" w:rsidRDefault="000D213A" w:rsidP="000D213A">
            <w:pPr>
              <w:tabs>
                <w:tab w:val="left" w:pos="4636"/>
              </w:tabs>
              <w:spacing w:after="0" w:line="240" w:lineRule="auto"/>
              <w:rPr>
                <w:rFonts w:eastAsia="Times New Roman"/>
                <w:sz w:val="22"/>
                <w:szCs w:val="22"/>
                <w:lang w:eastAsia="en-GB"/>
              </w:rPr>
            </w:pPr>
          </w:p>
        </w:tc>
      </w:tr>
      <w:tr w:rsidR="000D213A" w:rsidRPr="00CC374A" w14:paraId="37452350" w14:textId="77777777" w:rsidTr="00C2005B">
        <w:trPr>
          <w:trHeight w:val="821"/>
        </w:trPr>
        <w:tc>
          <w:tcPr>
            <w:tcW w:w="5508" w:type="dxa"/>
            <w:shd w:val="clear" w:color="auto" w:fill="auto"/>
          </w:tcPr>
          <w:p w14:paraId="1A663FE6" w14:textId="77777777" w:rsidR="000D213A" w:rsidRPr="00CC374A" w:rsidRDefault="000D213A" w:rsidP="000D213A">
            <w:pPr>
              <w:tabs>
                <w:tab w:val="left" w:pos="4636"/>
              </w:tabs>
              <w:spacing w:after="0" w:line="240" w:lineRule="auto"/>
              <w:rPr>
                <w:rFonts w:eastAsia="Times New Roman"/>
                <w:sz w:val="22"/>
                <w:szCs w:val="22"/>
                <w:lang w:eastAsia="en-GB"/>
              </w:rPr>
            </w:pPr>
            <w:r w:rsidRPr="00CC374A">
              <w:rPr>
                <w:rFonts w:eastAsia="Times New Roman"/>
                <w:sz w:val="22"/>
                <w:szCs w:val="22"/>
                <w:lang w:eastAsia="en-GB"/>
              </w:rPr>
              <w:t>A practitioner with a very good knowledge and understanding of:</w:t>
            </w:r>
          </w:p>
          <w:p w14:paraId="5FAE2961" w14:textId="12B1ECD0" w:rsidR="000D213A" w:rsidRPr="00CC374A" w:rsidRDefault="008C116D" w:rsidP="000D213A">
            <w:pPr>
              <w:numPr>
                <w:ilvl w:val="0"/>
                <w:numId w:val="9"/>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Current national education initiatives.</w:t>
            </w:r>
          </w:p>
          <w:p w14:paraId="37764B60" w14:textId="199F24F7" w:rsidR="000D213A" w:rsidRPr="00CC374A" w:rsidRDefault="008C116D" w:rsidP="000D213A">
            <w:pPr>
              <w:numPr>
                <w:ilvl w:val="0"/>
                <w:numId w:val="9"/>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 xml:space="preserve">Target setting; pupil tracking; and other methods of analysing both pupil attainment and achievements. </w:t>
            </w:r>
          </w:p>
          <w:p w14:paraId="5036733F" w14:textId="5400CB7F" w:rsidR="000D213A" w:rsidRPr="00CC374A" w:rsidRDefault="008C116D" w:rsidP="000D213A">
            <w:pPr>
              <w:numPr>
                <w:ilvl w:val="0"/>
                <w:numId w:val="9"/>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The importance of measuring the impact of interventions and taking next steps to ensure progress.</w:t>
            </w:r>
          </w:p>
          <w:p w14:paraId="53F01BC4" w14:textId="1C48E220" w:rsidR="000D213A" w:rsidRPr="00CC374A" w:rsidRDefault="00DD3784" w:rsidP="000D213A">
            <w:pPr>
              <w:numPr>
                <w:ilvl w:val="0"/>
                <w:numId w:val="9"/>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Strategies for inclusion and development of all children.</w:t>
            </w:r>
          </w:p>
          <w:p w14:paraId="3D660CEA" w14:textId="2FEB42FC" w:rsidR="000D213A" w:rsidRPr="00CC374A" w:rsidRDefault="00DD3784" w:rsidP="000D213A">
            <w:pPr>
              <w:numPr>
                <w:ilvl w:val="0"/>
                <w:numId w:val="9"/>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A commitment to developing an enriched and diverse curriculum in school and through extra- curricular activities.</w:t>
            </w:r>
          </w:p>
          <w:p w14:paraId="0F0A3744" w14:textId="0B3989DB" w:rsidR="000D213A" w:rsidRPr="00CC374A" w:rsidRDefault="00DD3784" w:rsidP="000D213A">
            <w:pPr>
              <w:numPr>
                <w:ilvl w:val="0"/>
                <w:numId w:val="9"/>
              </w:numPr>
              <w:tabs>
                <w:tab w:val="left" w:pos="4636"/>
              </w:tabs>
              <w:spacing w:after="0" w:line="240" w:lineRule="auto"/>
              <w:ind w:left="0"/>
              <w:rPr>
                <w:rFonts w:eastAsia="Times New Roman"/>
                <w:sz w:val="22"/>
                <w:szCs w:val="22"/>
                <w:lang w:eastAsia="en-GB"/>
              </w:rPr>
            </w:pPr>
            <w:r>
              <w:rPr>
                <w:rFonts w:eastAsia="Times New Roman"/>
                <w:sz w:val="22"/>
                <w:szCs w:val="22"/>
                <w:lang w:eastAsia="en-GB"/>
              </w:rPr>
              <w:lastRenderedPageBreak/>
              <w:t xml:space="preserve">- </w:t>
            </w:r>
            <w:r w:rsidR="000D213A" w:rsidRPr="00CC374A">
              <w:rPr>
                <w:rFonts w:eastAsia="Times New Roman"/>
                <w:sz w:val="22"/>
                <w:szCs w:val="22"/>
                <w:lang w:eastAsia="en-GB"/>
              </w:rPr>
              <w:t>Child Protection and Safeguarding procedures and legislation.</w:t>
            </w:r>
          </w:p>
        </w:tc>
        <w:tc>
          <w:tcPr>
            <w:tcW w:w="5090" w:type="dxa"/>
            <w:shd w:val="clear" w:color="auto" w:fill="auto"/>
          </w:tcPr>
          <w:p w14:paraId="15F6DF68" w14:textId="77777777" w:rsidR="000D213A" w:rsidRPr="00CC374A" w:rsidRDefault="000D213A" w:rsidP="000D213A">
            <w:pPr>
              <w:tabs>
                <w:tab w:val="left" w:pos="743"/>
              </w:tabs>
              <w:spacing w:after="0" w:line="240" w:lineRule="auto"/>
              <w:rPr>
                <w:rFonts w:eastAsia="Times New Roman"/>
                <w:sz w:val="22"/>
                <w:szCs w:val="22"/>
                <w:lang w:eastAsia="en-GB"/>
              </w:rPr>
            </w:pPr>
          </w:p>
          <w:p w14:paraId="3AE558FF" w14:textId="77777777" w:rsidR="000D213A" w:rsidRDefault="000D213A" w:rsidP="000D213A">
            <w:pPr>
              <w:numPr>
                <w:ilvl w:val="0"/>
                <w:numId w:val="10"/>
              </w:numPr>
              <w:tabs>
                <w:tab w:val="left" w:pos="743"/>
              </w:tabs>
              <w:spacing w:after="0" w:line="240" w:lineRule="auto"/>
              <w:ind w:left="0"/>
              <w:rPr>
                <w:rFonts w:eastAsia="Times New Roman"/>
                <w:sz w:val="22"/>
                <w:szCs w:val="22"/>
                <w:lang w:eastAsia="en-GB"/>
              </w:rPr>
            </w:pPr>
            <w:r w:rsidRPr="00CC374A">
              <w:rPr>
                <w:rFonts w:eastAsia="Times New Roman"/>
                <w:sz w:val="22"/>
                <w:szCs w:val="22"/>
                <w:lang w:eastAsia="en-GB"/>
              </w:rPr>
              <w:t>Active contribution to the whole School Development Plan.</w:t>
            </w:r>
          </w:p>
          <w:p w14:paraId="3C599BF2" w14:textId="77777777" w:rsidR="00DD3784" w:rsidRPr="00CC374A" w:rsidRDefault="00DD3784" w:rsidP="000D213A">
            <w:pPr>
              <w:numPr>
                <w:ilvl w:val="0"/>
                <w:numId w:val="10"/>
              </w:numPr>
              <w:tabs>
                <w:tab w:val="left" w:pos="743"/>
              </w:tabs>
              <w:spacing w:after="0" w:line="240" w:lineRule="auto"/>
              <w:ind w:left="0"/>
              <w:rPr>
                <w:rFonts w:eastAsia="Times New Roman"/>
                <w:sz w:val="22"/>
                <w:szCs w:val="22"/>
                <w:lang w:eastAsia="en-GB"/>
              </w:rPr>
            </w:pPr>
          </w:p>
          <w:p w14:paraId="0B93FBAB" w14:textId="77777777" w:rsidR="000D213A" w:rsidRDefault="000D213A" w:rsidP="000D213A">
            <w:pPr>
              <w:numPr>
                <w:ilvl w:val="0"/>
                <w:numId w:val="10"/>
              </w:numPr>
              <w:tabs>
                <w:tab w:val="left" w:pos="743"/>
              </w:tabs>
              <w:spacing w:after="0" w:line="240" w:lineRule="auto"/>
              <w:ind w:left="0"/>
              <w:rPr>
                <w:rFonts w:eastAsia="Times New Roman"/>
                <w:sz w:val="22"/>
                <w:szCs w:val="22"/>
                <w:lang w:eastAsia="en-GB"/>
              </w:rPr>
            </w:pPr>
            <w:r w:rsidRPr="00CC374A">
              <w:rPr>
                <w:rFonts w:eastAsia="Times New Roman"/>
                <w:sz w:val="22"/>
                <w:szCs w:val="22"/>
                <w:lang w:eastAsia="en-GB"/>
              </w:rPr>
              <w:t>Monitoring and reviewing the School Development Plan.</w:t>
            </w:r>
          </w:p>
          <w:p w14:paraId="71EE5E41" w14:textId="77777777" w:rsidR="00DD3784" w:rsidRPr="00CC374A" w:rsidRDefault="00DD3784" w:rsidP="000D213A">
            <w:pPr>
              <w:numPr>
                <w:ilvl w:val="0"/>
                <w:numId w:val="10"/>
              </w:numPr>
              <w:tabs>
                <w:tab w:val="left" w:pos="743"/>
              </w:tabs>
              <w:spacing w:after="0" w:line="240" w:lineRule="auto"/>
              <w:ind w:left="0"/>
              <w:rPr>
                <w:rFonts w:eastAsia="Times New Roman"/>
                <w:sz w:val="22"/>
                <w:szCs w:val="22"/>
                <w:lang w:eastAsia="en-GB"/>
              </w:rPr>
            </w:pPr>
          </w:p>
          <w:p w14:paraId="472A781B" w14:textId="77777777" w:rsidR="000D213A" w:rsidRPr="00CC374A" w:rsidRDefault="000D213A" w:rsidP="000D213A">
            <w:pPr>
              <w:numPr>
                <w:ilvl w:val="0"/>
                <w:numId w:val="10"/>
              </w:numPr>
              <w:tabs>
                <w:tab w:val="left" w:pos="743"/>
              </w:tabs>
              <w:spacing w:after="0" w:line="240" w:lineRule="auto"/>
              <w:ind w:left="0"/>
              <w:rPr>
                <w:rFonts w:eastAsia="Times New Roman"/>
                <w:sz w:val="22"/>
                <w:szCs w:val="22"/>
                <w:lang w:eastAsia="en-GB"/>
              </w:rPr>
            </w:pPr>
            <w:r w:rsidRPr="00CC374A">
              <w:rPr>
                <w:rFonts w:eastAsia="Times New Roman"/>
                <w:sz w:val="22"/>
                <w:szCs w:val="22"/>
                <w:lang w:eastAsia="en-GB"/>
              </w:rPr>
              <w:t>Working in partnership with parents and outside agencies.</w:t>
            </w:r>
          </w:p>
          <w:p w14:paraId="434E8B5C" w14:textId="77777777" w:rsidR="000D213A" w:rsidRPr="00CC374A" w:rsidRDefault="000D213A" w:rsidP="000D213A">
            <w:pPr>
              <w:tabs>
                <w:tab w:val="left" w:pos="4636"/>
              </w:tabs>
              <w:spacing w:after="0" w:line="240" w:lineRule="auto"/>
              <w:rPr>
                <w:rFonts w:eastAsia="Times New Roman"/>
                <w:sz w:val="22"/>
                <w:szCs w:val="22"/>
                <w:lang w:eastAsia="en-GB"/>
              </w:rPr>
            </w:pPr>
          </w:p>
        </w:tc>
      </w:tr>
      <w:tr w:rsidR="000D213A" w:rsidRPr="00CC374A" w14:paraId="2C3EB4F3" w14:textId="77777777" w:rsidTr="0025205F">
        <w:tc>
          <w:tcPr>
            <w:tcW w:w="10598" w:type="dxa"/>
            <w:gridSpan w:val="2"/>
            <w:shd w:val="clear" w:color="auto" w:fill="A6A6A6" w:themeFill="background1" w:themeFillShade="A6"/>
          </w:tcPr>
          <w:p w14:paraId="72687433" w14:textId="77777777" w:rsidR="000D213A" w:rsidRPr="00CC374A" w:rsidRDefault="000D213A" w:rsidP="000D213A">
            <w:pPr>
              <w:tabs>
                <w:tab w:val="left" w:pos="743"/>
              </w:tabs>
              <w:spacing w:after="0" w:line="240" w:lineRule="auto"/>
              <w:rPr>
                <w:rFonts w:eastAsia="Times New Roman"/>
                <w:sz w:val="22"/>
                <w:szCs w:val="22"/>
                <w:lang w:eastAsia="en-GB"/>
              </w:rPr>
            </w:pPr>
            <w:r w:rsidRPr="00CC374A">
              <w:rPr>
                <w:rFonts w:eastAsia="Times New Roman"/>
                <w:b/>
                <w:sz w:val="22"/>
                <w:szCs w:val="22"/>
                <w:lang w:eastAsia="en-GB"/>
              </w:rPr>
              <w:t>Leadership Skills</w:t>
            </w:r>
          </w:p>
        </w:tc>
      </w:tr>
      <w:tr w:rsidR="000D213A" w:rsidRPr="00CC374A" w14:paraId="5B1E08A3" w14:textId="77777777" w:rsidTr="00C2005B">
        <w:tc>
          <w:tcPr>
            <w:tcW w:w="5508" w:type="dxa"/>
            <w:shd w:val="clear" w:color="auto" w:fill="auto"/>
          </w:tcPr>
          <w:p w14:paraId="7CB0A1D2" w14:textId="77777777" w:rsidR="000D213A" w:rsidRPr="00CC374A" w:rsidRDefault="000D213A" w:rsidP="000D213A">
            <w:pPr>
              <w:spacing w:after="0" w:line="240" w:lineRule="auto"/>
              <w:rPr>
                <w:rFonts w:eastAsia="Times New Roman"/>
                <w:sz w:val="22"/>
                <w:szCs w:val="22"/>
                <w:lang w:eastAsia="en-GB"/>
              </w:rPr>
            </w:pPr>
          </w:p>
          <w:p w14:paraId="1F3CE370" w14:textId="77777777" w:rsidR="000D213A" w:rsidRPr="00CC374A" w:rsidRDefault="000D213A" w:rsidP="000D213A">
            <w:pPr>
              <w:spacing w:after="0" w:line="240" w:lineRule="auto"/>
              <w:rPr>
                <w:rFonts w:eastAsia="Times New Roman"/>
                <w:sz w:val="22"/>
                <w:szCs w:val="22"/>
                <w:lang w:eastAsia="en-GB"/>
              </w:rPr>
            </w:pPr>
            <w:r w:rsidRPr="00CC374A">
              <w:rPr>
                <w:rFonts w:eastAsia="Times New Roman"/>
                <w:sz w:val="22"/>
                <w:szCs w:val="22"/>
                <w:lang w:eastAsia="en-GB"/>
              </w:rPr>
              <w:t xml:space="preserve">The potential to be an outstanding leader with the transferable skills to coach and mentor colleagues to consistently good or better practice. </w:t>
            </w:r>
          </w:p>
          <w:p w14:paraId="7DEDF3C2" w14:textId="77777777" w:rsidR="000D213A" w:rsidRPr="00CC374A" w:rsidRDefault="000D213A" w:rsidP="000D213A">
            <w:pPr>
              <w:spacing w:after="0" w:line="240" w:lineRule="auto"/>
              <w:rPr>
                <w:rFonts w:eastAsia="Times New Roman"/>
                <w:sz w:val="22"/>
                <w:szCs w:val="22"/>
                <w:lang w:eastAsia="en-GB"/>
              </w:rPr>
            </w:pPr>
          </w:p>
          <w:p w14:paraId="2CAD62E6" w14:textId="77777777" w:rsidR="000D213A" w:rsidRPr="00CC374A" w:rsidRDefault="000D213A" w:rsidP="000D213A">
            <w:pPr>
              <w:tabs>
                <w:tab w:val="left" w:pos="709"/>
              </w:tabs>
              <w:spacing w:after="0" w:line="240" w:lineRule="auto"/>
              <w:rPr>
                <w:rFonts w:eastAsia="Times New Roman"/>
                <w:sz w:val="22"/>
                <w:szCs w:val="22"/>
                <w:lang w:eastAsia="en-GB"/>
              </w:rPr>
            </w:pPr>
            <w:r w:rsidRPr="00CC374A">
              <w:rPr>
                <w:rFonts w:eastAsia="Times New Roman"/>
                <w:sz w:val="22"/>
                <w:szCs w:val="22"/>
                <w:lang w:eastAsia="en-GB"/>
              </w:rPr>
              <w:t>Communicate clearly and effectively with all those involved in the life of the school.</w:t>
            </w:r>
          </w:p>
          <w:p w14:paraId="12B7CA21" w14:textId="77777777" w:rsidR="000D213A" w:rsidRPr="00CC374A" w:rsidRDefault="000D213A" w:rsidP="000D213A">
            <w:pPr>
              <w:tabs>
                <w:tab w:val="left" w:pos="709"/>
              </w:tabs>
              <w:spacing w:after="0" w:line="240" w:lineRule="auto"/>
              <w:rPr>
                <w:rFonts w:eastAsia="Times New Roman"/>
                <w:sz w:val="22"/>
                <w:szCs w:val="22"/>
                <w:lang w:eastAsia="en-GB"/>
              </w:rPr>
            </w:pPr>
          </w:p>
          <w:p w14:paraId="2FD20CC9" w14:textId="77777777" w:rsidR="000D213A" w:rsidRPr="00CC374A" w:rsidRDefault="000D213A" w:rsidP="000D213A">
            <w:pPr>
              <w:tabs>
                <w:tab w:val="left" w:pos="709"/>
              </w:tabs>
              <w:spacing w:after="0" w:line="240" w:lineRule="auto"/>
              <w:rPr>
                <w:rFonts w:eastAsia="Times New Roman"/>
                <w:sz w:val="22"/>
                <w:szCs w:val="22"/>
                <w:lang w:eastAsia="en-GB"/>
              </w:rPr>
            </w:pPr>
            <w:r w:rsidRPr="00CC374A">
              <w:rPr>
                <w:rFonts w:eastAsia="Times New Roman"/>
                <w:sz w:val="22"/>
                <w:szCs w:val="22"/>
                <w:lang w:eastAsia="en-GB"/>
              </w:rPr>
              <w:t>Flexible and supportive of all staff.</w:t>
            </w:r>
          </w:p>
          <w:p w14:paraId="284148B9" w14:textId="77777777" w:rsidR="000D213A" w:rsidRPr="00CC374A" w:rsidRDefault="000D213A" w:rsidP="000D213A">
            <w:pPr>
              <w:tabs>
                <w:tab w:val="left" w:pos="709"/>
              </w:tabs>
              <w:spacing w:after="0" w:line="240" w:lineRule="auto"/>
              <w:rPr>
                <w:rFonts w:eastAsia="Times New Roman"/>
                <w:sz w:val="22"/>
                <w:szCs w:val="22"/>
                <w:lang w:eastAsia="en-GB"/>
              </w:rPr>
            </w:pPr>
          </w:p>
          <w:p w14:paraId="6B8FA28B" w14:textId="77777777" w:rsidR="000D213A" w:rsidRPr="00CC374A" w:rsidRDefault="000D213A" w:rsidP="000D213A">
            <w:pPr>
              <w:tabs>
                <w:tab w:val="left" w:pos="709"/>
              </w:tabs>
              <w:spacing w:after="0" w:line="240" w:lineRule="auto"/>
              <w:rPr>
                <w:rFonts w:eastAsia="Times New Roman"/>
                <w:sz w:val="22"/>
                <w:szCs w:val="22"/>
                <w:lang w:eastAsia="en-GB"/>
              </w:rPr>
            </w:pPr>
            <w:r w:rsidRPr="00CC374A">
              <w:rPr>
                <w:rFonts w:eastAsia="Times New Roman"/>
                <w:sz w:val="22"/>
                <w:szCs w:val="22"/>
                <w:lang w:eastAsia="en-GB"/>
              </w:rPr>
              <w:t xml:space="preserve">Dealing sensitively with people and resolving conflicts. </w:t>
            </w:r>
          </w:p>
          <w:p w14:paraId="005B9753" w14:textId="77777777" w:rsidR="000D213A" w:rsidRPr="00CC374A" w:rsidRDefault="000D213A" w:rsidP="000D213A">
            <w:pPr>
              <w:tabs>
                <w:tab w:val="left" w:pos="709"/>
              </w:tabs>
              <w:spacing w:after="0" w:line="240" w:lineRule="auto"/>
              <w:rPr>
                <w:rFonts w:eastAsia="Times New Roman"/>
                <w:sz w:val="22"/>
                <w:szCs w:val="22"/>
                <w:lang w:eastAsia="en-GB"/>
              </w:rPr>
            </w:pPr>
          </w:p>
          <w:p w14:paraId="54C9031F" w14:textId="77777777" w:rsidR="000D213A" w:rsidRPr="00CC374A" w:rsidRDefault="000D213A" w:rsidP="000D213A">
            <w:pPr>
              <w:tabs>
                <w:tab w:val="left" w:pos="743"/>
              </w:tabs>
              <w:spacing w:after="0" w:line="240" w:lineRule="auto"/>
              <w:rPr>
                <w:rFonts w:eastAsia="Times New Roman"/>
                <w:sz w:val="22"/>
                <w:szCs w:val="22"/>
                <w:lang w:eastAsia="en-GB"/>
              </w:rPr>
            </w:pPr>
            <w:r w:rsidRPr="00CC374A">
              <w:rPr>
                <w:rFonts w:eastAsia="Times New Roman"/>
                <w:sz w:val="22"/>
                <w:szCs w:val="22"/>
                <w:lang w:eastAsia="en-GB"/>
              </w:rPr>
              <w:t>Think creatively and imaginatively to solve problems and identify opportunities.</w:t>
            </w:r>
          </w:p>
          <w:p w14:paraId="3E89B067" w14:textId="77777777" w:rsidR="000D213A" w:rsidRPr="00CC374A" w:rsidRDefault="000D213A" w:rsidP="000D213A">
            <w:pPr>
              <w:tabs>
                <w:tab w:val="left" w:pos="743"/>
              </w:tabs>
              <w:spacing w:after="0" w:line="240" w:lineRule="auto"/>
              <w:rPr>
                <w:rFonts w:eastAsia="Times New Roman"/>
                <w:sz w:val="22"/>
                <w:szCs w:val="22"/>
                <w:lang w:eastAsia="en-GB"/>
              </w:rPr>
            </w:pPr>
          </w:p>
          <w:p w14:paraId="4341361C" w14:textId="77777777" w:rsidR="000D213A" w:rsidRPr="00CC374A" w:rsidRDefault="000D213A" w:rsidP="000D213A">
            <w:pPr>
              <w:tabs>
                <w:tab w:val="left" w:pos="743"/>
              </w:tabs>
              <w:spacing w:after="0" w:line="240" w:lineRule="auto"/>
              <w:rPr>
                <w:rFonts w:eastAsia="Times New Roman"/>
                <w:sz w:val="22"/>
                <w:szCs w:val="22"/>
                <w:lang w:eastAsia="en-GB"/>
              </w:rPr>
            </w:pPr>
            <w:r w:rsidRPr="00CC374A">
              <w:rPr>
                <w:rFonts w:eastAsia="Times New Roman"/>
                <w:sz w:val="22"/>
                <w:szCs w:val="22"/>
                <w:lang w:eastAsia="en-GB"/>
              </w:rPr>
              <w:t xml:space="preserve">Leading and managing people to work both individually and in teams; to facilitate a collaborative approach to decision making. </w:t>
            </w:r>
          </w:p>
          <w:p w14:paraId="37C5B015" w14:textId="77777777" w:rsidR="000D213A" w:rsidRPr="00CC374A" w:rsidRDefault="000D213A" w:rsidP="000D213A">
            <w:pPr>
              <w:tabs>
                <w:tab w:val="left" w:pos="743"/>
              </w:tabs>
              <w:spacing w:after="0" w:line="240" w:lineRule="auto"/>
              <w:rPr>
                <w:rFonts w:eastAsia="Times New Roman"/>
                <w:sz w:val="22"/>
                <w:szCs w:val="22"/>
                <w:lang w:eastAsia="en-GB"/>
              </w:rPr>
            </w:pPr>
          </w:p>
          <w:p w14:paraId="3600DC4A" w14:textId="77777777" w:rsidR="000D213A" w:rsidRPr="00CC374A" w:rsidRDefault="000D213A" w:rsidP="000D213A">
            <w:pPr>
              <w:tabs>
                <w:tab w:val="left" w:pos="743"/>
              </w:tabs>
              <w:spacing w:after="0" w:line="240" w:lineRule="auto"/>
              <w:rPr>
                <w:rFonts w:eastAsia="Times New Roman"/>
                <w:sz w:val="22"/>
                <w:szCs w:val="22"/>
                <w:lang w:eastAsia="en-GB"/>
              </w:rPr>
            </w:pPr>
            <w:r w:rsidRPr="00CC374A">
              <w:rPr>
                <w:rFonts w:eastAsia="Times New Roman"/>
                <w:sz w:val="22"/>
                <w:szCs w:val="22"/>
                <w:lang w:eastAsia="en-GB"/>
              </w:rPr>
              <w:t>Work in tandem with the headteacher to ensure the school vision works in practice.</w:t>
            </w:r>
          </w:p>
          <w:p w14:paraId="5A0FC15F" w14:textId="77777777" w:rsidR="000D213A" w:rsidRPr="00CC374A" w:rsidRDefault="000D213A" w:rsidP="000D213A">
            <w:pPr>
              <w:tabs>
                <w:tab w:val="left" w:pos="743"/>
              </w:tabs>
              <w:spacing w:after="0" w:line="240" w:lineRule="auto"/>
              <w:rPr>
                <w:rFonts w:eastAsia="Times New Roman"/>
                <w:sz w:val="22"/>
                <w:szCs w:val="22"/>
                <w:lang w:eastAsia="en-GB"/>
              </w:rPr>
            </w:pPr>
          </w:p>
        </w:tc>
        <w:tc>
          <w:tcPr>
            <w:tcW w:w="5090" w:type="dxa"/>
            <w:shd w:val="clear" w:color="auto" w:fill="auto"/>
          </w:tcPr>
          <w:p w14:paraId="297A4616" w14:textId="77777777" w:rsidR="000D213A" w:rsidRPr="00CC374A" w:rsidRDefault="000D213A" w:rsidP="000D213A">
            <w:pPr>
              <w:tabs>
                <w:tab w:val="left" w:pos="743"/>
              </w:tabs>
              <w:spacing w:after="0" w:line="240" w:lineRule="auto"/>
              <w:rPr>
                <w:rFonts w:eastAsia="Times New Roman"/>
                <w:sz w:val="22"/>
                <w:szCs w:val="22"/>
                <w:lang w:eastAsia="en-GB"/>
              </w:rPr>
            </w:pPr>
          </w:p>
          <w:p w14:paraId="52DF7509" w14:textId="77777777" w:rsidR="000D213A" w:rsidRPr="00CC374A" w:rsidRDefault="000D213A" w:rsidP="000D213A">
            <w:pPr>
              <w:tabs>
                <w:tab w:val="left" w:pos="743"/>
              </w:tabs>
              <w:spacing w:after="0" w:line="240" w:lineRule="auto"/>
              <w:rPr>
                <w:rFonts w:eastAsia="Times New Roman"/>
                <w:sz w:val="22"/>
                <w:szCs w:val="22"/>
                <w:lang w:eastAsia="en-GB"/>
              </w:rPr>
            </w:pPr>
            <w:r w:rsidRPr="00CC374A">
              <w:rPr>
                <w:rFonts w:eastAsia="Times New Roman"/>
                <w:sz w:val="22"/>
                <w:szCs w:val="22"/>
                <w:lang w:eastAsia="en-GB"/>
              </w:rPr>
              <w:t xml:space="preserve">Experience of motivating and inspiring pupils, staff, parents, governors and the wider community. </w:t>
            </w:r>
          </w:p>
          <w:p w14:paraId="6199B934" w14:textId="77777777" w:rsidR="000D213A" w:rsidRPr="00CC374A" w:rsidRDefault="000D213A" w:rsidP="000D213A">
            <w:pPr>
              <w:tabs>
                <w:tab w:val="left" w:pos="743"/>
              </w:tabs>
              <w:spacing w:after="0" w:line="240" w:lineRule="auto"/>
              <w:rPr>
                <w:rFonts w:eastAsia="Times New Roman"/>
                <w:sz w:val="22"/>
                <w:szCs w:val="22"/>
                <w:lang w:eastAsia="en-GB"/>
              </w:rPr>
            </w:pPr>
          </w:p>
          <w:p w14:paraId="6162DF0C" w14:textId="77777777" w:rsidR="000D213A" w:rsidRPr="00CC374A" w:rsidRDefault="000D213A" w:rsidP="000D213A">
            <w:pPr>
              <w:tabs>
                <w:tab w:val="left" w:pos="743"/>
              </w:tabs>
              <w:spacing w:after="0" w:line="240" w:lineRule="auto"/>
              <w:rPr>
                <w:rFonts w:eastAsia="Times New Roman"/>
                <w:sz w:val="22"/>
                <w:szCs w:val="22"/>
                <w:lang w:eastAsia="en-GB"/>
              </w:rPr>
            </w:pPr>
            <w:r w:rsidRPr="00CC374A">
              <w:rPr>
                <w:rFonts w:eastAsia="Times New Roman"/>
                <w:sz w:val="22"/>
                <w:szCs w:val="22"/>
                <w:lang w:eastAsia="en-GB"/>
              </w:rPr>
              <w:t>Deploying staff to ensure children/ groups of children make good or better progress.</w:t>
            </w:r>
          </w:p>
          <w:p w14:paraId="2913C36D" w14:textId="77777777" w:rsidR="000D213A" w:rsidRPr="00CC374A" w:rsidRDefault="000D213A" w:rsidP="000D213A">
            <w:pPr>
              <w:tabs>
                <w:tab w:val="left" w:pos="743"/>
              </w:tabs>
              <w:spacing w:after="0" w:line="240" w:lineRule="auto"/>
              <w:rPr>
                <w:rFonts w:eastAsia="Times New Roman"/>
                <w:sz w:val="22"/>
                <w:szCs w:val="22"/>
                <w:lang w:eastAsia="en-GB"/>
              </w:rPr>
            </w:pPr>
          </w:p>
          <w:p w14:paraId="763CEDEF" w14:textId="379D3CC9" w:rsidR="000D213A" w:rsidRPr="00CC374A" w:rsidRDefault="000D213A" w:rsidP="000D213A">
            <w:pPr>
              <w:tabs>
                <w:tab w:val="left" w:pos="743"/>
              </w:tabs>
              <w:spacing w:after="0" w:line="240" w:lineRule="auto"/>
              <w:rPr>
                <w:rFonts w:eastAsia="Times New Roman"/>
                <w:sz w:val="22"/>
                <w:szCs w:val="22"/>
                <w:lang w:eastAsia="en-GB"/>
              </w:rPr>
            </w:pPr>
            <w:r w:rsidRPr="00CC374A">
              <w:rPr>
                <w:rFonts w:eastAsia="Times New Roman"/>
                <w:sz w:val="22"/>
                <w:szCs w:val="22"/>
                <w:lang w:eastAsia="en-GB"/>
              </w:rPr>
              <w:t xml:space="preserve">Attending </w:t>
            </w:r>
            <w:r w:rsidR="00E872A9">
              <w:rPr>
                <w:rFonts w:eastAsia="Times New Roman"/>
                <w:sz w:val="22"/>
                <w:szCs w:val="22"/>
                <w:lang w:eastAsia="en-GB"/>
              </w:rPr>
              <w:t>g</w:t>
            </w:r>
            <w:r w:rsidRPr="00CC374A">
              <w:rPr>
                <w:rFonts w:eastAsia="Times New Roman"/>
                <w:sz w:val="22"/>
                <w:szCs w:val="22"/>
                <w:lang w:eastAsia="en-GB"/>
              </w:rPr>
              <w:t>over</w:t>
            </w:r>
            <w:r w:rsidR="00E872A9">
              <w:rPr>
                <w:rFonts w:eastAsia="Times New Roman"/>
                <w:sz w:val="22"/>
                <w:szCs w:val="22"/>
                <w:lang w:eastAsia="en-GB"/>
              </w:rPr>
              <w:t xml:space="preserve">ning body </w:t>
            </w:r>
            <w:r w:rsidRPr="00CC374A">
              <w:rPr>
                <w:rFonts w:eastAsia="Times New Roman"/>
                <w:sz w:val="22"/>
                <w:szCs w:val="22"/>
                <w:lang w:eastAsia="en-GB"/>
              </w:rPr>
              <w:t>meetings.</w:t>
            </w:r>
          </w:p>
          <w:p w14:paraId="1A80D2A7" w14:textId="77777777" w:rsidR="000D213A" w:rsidRPr="00CC374A" w:rsidRDefault="000D213A" w:rsidP="000D213A">
            <w:pPr>
              <w:tabs>
                <w:tab w:val="left" w:pos="743"/>
              </w:tabs>
              <w:spacing w:after="0" w:line="240" w:lineRule="auto"/>
              <w:rPr>
                <w:rFonts w:eastAsia="Times New Roman"/>
                <w:sz w:val="22"/>
                <w:szCs w:val="22"/>
                <w:lang w:eastAsia="en-GB"/>
              </w:rPr>
            </w:pPr>
          </w:p>
        </w:tc>
      </w:tr>
      <w:tr w:rsidR="000D213A" w:rsidRPr="00CC374A" w14:paraId="3290F05E" w14:textId="77777777" w:rsidTr="0025205F">
        <w:tc>
          <w:tcPr>
            <w:tcW w:w="10598" w:type="dxa"/>
            <w:gridSpan w:val="2"/>
            <w:shd w:val="clear" w:color="auto" w:fill="A6A6A6" w:themeFill="background1" w:themeFillShade="A6"/>
          </w:tcPr>
          <w:p w14:paraId="2A3E495B" w14:textId="77777777" w:rsidR="000D213A" w:rsidRPr="00CC374A" w:rsidRDefault="000D213A" w:rsidP="000D213A">
            <w:pPr>
              <w:tabs>
                <w:tab w:val="left" w:pos="4636"/>
              </w:tabs>
              <w:spacing w:after="0" w:line="240" w:lineRule="auto"/>
              <w:rPr>
                <w:rFonts w:eastAsia="Times New Roman"/>
                <w:color w:val="000000" w:themeColor="text1"/>
                <w:sz w:val="22"/>
                <w:szCs w:val="22"/>
                <w:lang w:eastAsia="en-GB"/>
              </w:rPr>
            </w:pPr>
            <w:r w:rsidRPr="00CC374A">
              <w:rPr>
                <w:rFonts w:eastAsia="Times New Roman"/>
                <w:b/>
                <w:sz w:val="22"/>
                <w:szCs w:val="22"/>
                <w:lang w:eastAsia="en-GB"/>
              </w:rPr>
              <w:t>Personal Attributes</w:t>
            </w:r>
          </w:p>
        </w:tc>
      </w:tr>
      <w:tr w:rsidR="000D213A" w:rsidRPr="00CC374A" w14:paraId="6462DCD3" w14:textId="77777777" w:rsidTr="00C2005B">
        <w:tc>
          <w:tcPr>
            <w:tcW w:w="10598" w:type="dxa"/>
            <w:gridSpan w:val="2"/>
            <w:shd w:val="clear" w:color="auto" w:fill="auto"/>
          </w:tcPr>
          <w:p w14:paraId="7D62047C" w14:textId="23B5AA07" w:rsidR="000D213A" w:rsidRPr="00CC374A" w:rsidRDefault="00C64696" w:rsidP="000D213A">
            <w:pPr>
              <w:pStyle w:val="ListParagraph"/>
              <w:numPr>
                <w:ilvl w:val="0"/>
                <w:numId w:val="12"/>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 xml:space="preserve">A passion for working at the Alvey and the ability to fit in with our vision and ethos. </w:t>
            </w:r>
          </w:p>
          <w:p w14:paraId="34530E0C" w14:textId="7B7C5FC6" w:rsidR="000D213A" w:rsidRPr="00CC374A" w:rsidRDefault="00C64696" w:rsidP="000D213A">
            <w:pPr>
              <w:pStyle w:val="ListParagraph"/>
              <w:numPr>
                <w:ilvl w:val="0"/>
                <w:numId w:val="12"/>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Care passionately, and work tirelessly, to ensure all children and adults reach their full potential at the Alvey.</w:t>
            </w:r>
          </w:p>
          <w:p w14:paraId="714EA5B8" w14:textId="5E8FEE17" w:rsidR="000D213A" w:rsidRPr="00CC374A" w:rsidRDefault="00D845B5" w:rsidP="000D213A">
            <w:pPr>
              <w:numPr>
                <w:ilvl w:val="0"/>
                <w:numId w:val="11"/>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 xml:space="preserve">Have the drive to ‘go above and beyond’ to provide a fun, meaningful and purposeful learning environment at the Alvey. </w:t>
            </w:r>
          </w:p>
          <w:p w14:paraId="713868FF" w14:textId="72C59E61" w:rsidR="000D213A" w:rsidRPr="00CC374A" w:rsidRDefault="00D845B5" w:rsidP="000D213A">
            <w:pPr>
              <w:pStyle w:val="ListParagraph"/>
              <w:numPr>
                <w:ilvl w:val="0"/>
                <w:numId w:val="11"/>
              </w:numPr>
              <w:spacing w:after="200" w:line="276"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 xml:space="preserve">Be able to prioritise and manage time effectively. </w:t>
            </w:r>
          </w:p>
          <w:p w14:paraId="1C20E0DF" w14:textId="6EA85AC7" w:rsidR="000D213A" w:rsidRPr="00CC374A" w:rsidRDefault="00D845B5" w:rsidP="000D213A">
            <w:pPr>
              <w:pStyle w:val="ListParagraph"/>
              <w:numPr>
                <w:ilvl w:val="0"/>
                <w:numId w:val="11"/>
              </w:numPr>
              <w:spacing w:after="200" w:line="276"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Confident enough to express their opinion, even if it is outside the one that is collectively held. Be able to balance this confidence with the need to ‘carry people’ with them.</w:t>
            </w:r>
          </w:p>
          <w:p w14:paraId="345F8395" w14:textId="274FAFC0" w:rsidR="000D213A" w:rsidRPr="00CC374A" w:rsidRDefault="00D845B5" w:rsidP="000D213A">
            <w:pPr>
              <w:pStyle w:val="ListParagraph"/>
              <w:numPr>
                <w:ilvl w:val="0"/>
                <w:numId w:val="11"/>
              </w:numPr>
              <w:spacing w:after="200" w:line="276"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Be an excellent communicator.</w:t>
            </w:r>
          </w:p>
          <w:p w14:paraId="4F47CA4A" w14:textId="67525709" w:rsidR="000D213A" w:rsidRPr="00CC374A" w:rsidRDefault="00D845B5" w:rsidP="000D213A">
            <w:pPr>
              <w:pStyle w:val="ListParagraph"/>
              <w:numPr>
                <w:ilvl w:val="0"/>
                <w:numId w:val="11"/>
              </w:numPr>
              <w:spacing w:after="200" w:line="276"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Work under pressure and meet deadlines.</w:t>
            </w:r>
          </w:p>
          <w:p w14:paraId="10284696" w14:textId="191162BA" w:rsidR="000D213A" w:rsidRPr="00CC374A" w:rsidRDefault="00D845B5" w:rsidP="000D213A">
            <w:pPr>
              <w:pStyle w:val="ListParagraph"/>
              <w:numPr>
                <w:ilvl w:val="0"/>
                <w:numId w:val="11"/>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Be self-motivat</w:t>
            </w:r>
            <w:r>
              <w:rPr>
                <w:rFonts w:eastAsia="Times New Roman"/>
                <w:sz w:val="22"/>
                <w:szCs w:val="22"/>
                <w:lang w:eastAsia="en-GB"/>
              </w:rPr>
              <w:t>ed</w:t>
            </w:r>
            <w:r w:rsidR="000D213A" w:rsidRPr="00CC374A">
              <w:rPr>
                <w:rFonts w:eastAsia="Times New Roman"/>
                <w:sz w:val="22"/>
                <w:szCs w:val="22"/>
                <w:lang w:eastAsia="en-GB"/>
              </w:rPr>
              <w:t xml:space="preserve"> and set personal goals.</w:t>
            </w:r>
          </w:p>
          <w:p w14:paraId="7428A9D4" w14:textId="564CE8A6" w:rsidR="000D213A" w:rsidRPr="00CC374A" w:rsidRDefault="00D845B5" w:rsidP="000D213A">
            <w:pPr>
              <w:pStyle w:val="ListParagraph"/>
              <w:numPr>
                <w:ilvl w:val="0"/>
                <w:numId w:val="11"/>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 xml:space="preserve">Creative, positive, approachable, </w:t>
            </w:r>
            <w:r w:rsidRPr="00CC374A">
              <w:rPr>
                <w:rFonts w:eastAsia="Times New Roman"/>
                <w:sz w:val="22"/>
                <w:szCs w:val="22"/>
                <w:lang w:eastAsia="en-GB"/>
              </w:rPr>
              <w:t>resilient</w:t>
            </w:r>
            <w:r w:rsidR="000D213A" w:rsidRPr="00CC374A">
              <w:rPr>
                <w:rFonts w:eastAsia="Times New Roman"/>
                <w:sz w:val="22"/>
                <w:szCs w:val="22"/>
                <w:lang w:eastAsia="en-GB"/>
              </w:rPr>
              <w:t xml:space="preserve"> and have a good sense of humour. </w:t>
            </w:r>
          </w:p>
          <w:p w14:paraId="570812D7" w14:textId="363D7263" w:rsidR="000D213A" w:rsidRPr="00CC374A" w:rsidRDefault="00D845B5" w:rsidP="000D213A">
            <w:pPr>
              <w:numPr>
                <w:ilvl w:val="0"/>
                <w:numId w:val="11"/>
              </w:numPr>
              <w:tabs>
                <w:tab w:val="left" w:pos="4636"/>
              </w:tabs>
              <w:spacing w:after="0" w:line="240" w:lineRule="auto"/>
              <w:ind w:left="0"/>
              <w:rPr>
                <w:rFonts w:eastAsia="Times New Roman"/>
                <w:sz w:val="22"/>
                <w:szCs w:val="22"/>
                <w:lang w:eastAsia="en-GB"/>
              </w:rPr>
            </w:pPr>
            <w:r>
              <w:rPr>
                <w:rFonts w:eastAsia="Times New Roman"/>
                <w:sz w:val="22"/>
                <w:szCs w:val="22"/>
                <w:lang w:eastAsia="en-GB"/>
              </w:rPr>
              <w:t xml:space="preserve">- </w:t>
            </w:r>
            <w:r w:rsidR="000D213A" w:rsidRPr="00CC374A">
              <w:rPr>
                <w:rFonts w:eastAsia="Times New Roman"/>
                <w:sz w:val="22"/>
                <w:szCs w:val="22"/>
                <w:lang w:eastAsia="en-GB"/>
              </w:rPr>
              <w:t>A sharp eye for detail.</w:t>
            </w:r>
          </w:p>
          <w:p w14:paraId="6BC7A070" w14:textId="77777777" w:rsidR="000D213A" w:rsidRPr="00CC374A" w:rsidRDefault="000D213A" w:rsidP="000D213A">
            <w:pPr>
              <w:tabs>
                <w:tab w:val="left" w:pos="743"/>
              </w:tabs>
              <w:spacing w:after="0" w:line="240" w:lineRule="auto"/>
              <w:rPr>
                <w:rFonts w:eastAsia="Times New Roman"/>
                <w:sz w:val="22"/>
                <w:szCs w:val="22"/>
                <w:lang w:eastAsia="en-GB"/>
              </w:rPr>
            </w:pPr>
          </w:p>
        </w:tc>
      </w:tr>
      <w:tr w:rsidR="000D213A" w:rsidRPr="00CC374A" w14:paraId="0946E33D" w14:textId="77777777" w:rsidTr="00C2005B">
        <w:tblPrEx>
          <w:tblLook w:val="04A0" w:firstRow="1" w:lastRow="0" w:firstColumn="1" w:lastColumn="0" w:noHBand="0" w:noVBand="1"/>
        </w:tblPrEx>
        <w:tc>
          <w:tcPr>
            <w:tcW w:w="10598" w:type="dxa"/>
            <w:gridSpan w:val="2"/>
            <w:tcBorders>
              <w:top w:val="single" w:sz="4" w:space="0" w:color="auto"/>
              <w:left w:val="single" w:sz="4" w:space="0" w:color="auto"/>
              <w:bottom w:val="single" w:sz="4" w:space="0" w:color="auto"/>
              <w:right w:val="single" w:sz="4" w:space="0" w:color="auto"/>
            </w:tcBorders>
            <w:hideMark/>
          </w:tcPr>
          <w:p w14:paraId="3FBE7979" w14:textId="77777777" w:rsidR="000D213A" w:rsidRPr="00CC374A" w:rsidRDefault="000D213A" w:rsidP="000D213A">
            <w:pPr>
              <w:tabs>
                <w:tab w:val="left" w:pos="4636"/>
              </w:tabs>
              <w:spacing w:after="0" w:line="240" w:lineRule="auto"/>
              <w:rPr>
                <w:rFonts w:eastAsia="Times New Roman"/>
                <w:b/>
                <w:sz w:val="22"/>
                <w:szCs w:val="22"/>
                <w:lang w:eastAsia="en-GB"/>
              </w:rPr>
            </w:pPr>
          </w:p>
        </w:tc>
      </w:tr>
      <w:tr w:rsidR="000D213A" w:rsidRPr="00CC374A" w14:paraId="23DE9AE3" w14:textId="77777777" w:rsidTr="0025205F">
        <w:tblPrEx>
          <w:tblLook w:val="04A0" w:firstRow="1" w:lastRow="0" w:firstColumn="1" w:lastColumn="0" w:noHBand="0" w:noVBand="1"/>
        </w:tblPrEx>
        <w:tc>
          <w:tcPr>
            <w:tcW w:w="1059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884B30" w14:textId="77777777" w:rsidR="000D213A" w:rsidRPr="00CC374A" w:rsidRDefault="000D213A" w:rsidP="000D213A">
            <w:pPr>
              <w:tabs>
                <w:tab w:val="left" w:pos="4636"/>
              </w:tabs>
              <w:spacing w:after="0" w:line="240" w:lineRule="auto"/>
              <w:jc w:val="both"/>
              <w:rPr>
                <w:rFonts w:eastAsia="Times New Roman"/>
                <w:b/>
                <w:sz w:val="22"/>
                <w:szCs w:val="22"/>
                <w:lang w:eastAsia="en-GB"/>
              </w:rPr>
            </w:pPr>
            <w:r w:rsidRPr="00CC374A">
              <w:rPr>
                <w:rFonts w:eastAsia="Times New Roman"/>
                <w:b/>
                <w:sz w:val="22"/>
                <w:szCs w:val="22"/>
                <w:lang w:eastAsia="en-GB"/>
              </w:rPr>
              <w:t>References are essential</w:t>
            </w:r>
          </w:p>
          <w:p w14:paraId="2AB95AD6" w14:textId="77777777" w:rsidR="000D213A" w:rsidRPr="00CC374A" w:rsidRDefault="000D213A" w:rsidP="000D213A">
            <w:pPr>
              <w:tabs>
                <w:tab w:val="left" w:pos="4636"/>
              </w:tabs>
              <w:spacing w:after="0" w:line="240" w:lineRule="auto"/>
              <w:jc w:val="both"/>
              <w:rPr>
                <w:rFonts w:eastAsia="Times New Roman"/>
                <w:sz w:val="22"/>
                <w:szCs w:val="22"/>
                <w:lang w:eastAsia="en-GB"/>
              </w:rPr>
            </w:pPr>
            <w:r w:rsidRPr="00CC374A">
              <w:rPr>
                <w:rFonts w:eastAsia="Times New Roman"/>
                <w:sz w:val="22"/>
                <w:szCs w:val="22"/>
                <w:lang w:eastAsia="en-GB"/>
              </w:rPr>
              <w:t>At least two fully supportive references, one from the current employer.</w:t>
            </w:r>
          </w:p>
        </w:tc>
      </w:tr>
    </w:tbl>
    <w:p w14:paraId="2DE8B375" w14:textId="77777777" w:rsidR="000D213A" w:rsidRPr="00CC374A" w:rsidRDefault="000D213A" w:rsidP="000D213A">
      <w:pPr>
        <w:rPr>
          <w:sz w:val="22"/>
          <w:szCs w:val="22"/>
        </w:rPr>
      </w:pPr>
    </w:p>
    <w:p w14:paraId="7C769E0C" w14:textId="77777777" w:rsidR="0098086E" w:rsidRDefault="0098086E" w:rsidP="000D213A">
      <w:pPr>
        <w:spacing w:after="200" w:line="276" w:lineRule="auto"/>
        <w:rPr>
          <w:rFonts w:ascii="Arial" w:eastAsia="Arial" w:hAnsi="Arial" w:cs="Arial"/>
          <w:b/>
          <w:bCs/>
          <w:color w:val="000000" w:themeColor="text1"/>
        </w:rPr>
      </w:pPr>
    </w:p>
    <w:sectPr w:rsidR="0098086E" w:rsidSect="00ED54A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E2AD"/>
    <w:multiLevelType w:val="hybridMultilevel"/>
    <w:tmpl w:val="B23050D2"/>
    <w:lvl w:ilvl="0" w:tplc="E892E39C">
      <w:start w:val="1"/>
      <w:numFmt w:val="bullet"/>
      <w:lvlText w:val=""/>
      <w:lvlJc w:val="left"/>
      <w:pPr>
        <w:ind w:left="720" w:hanging="360"/>
      </w:pPr>
      <w:rPr>
        <w:rFonts w:ascii="Wingdings" w:hAnsi="Wingdings" w:hint="default"/>
      </w:rPr>
    </w:lvl>
    <w:lvl w:ilvl="1" w:tplc="92CE6D14">
      <w:start w:val="1"/>
      <w:numFmt w:val="bullet"/>
      <w:lvlText w:val="o"/>
      <w:lvlJc w:val="left"/>
      <w:pPr>
        <w:ind w:left="1440" w:hanging="360"/>
      </w:pPr>
      <w:rPr>
        <w:rFonts w:ascii="Courier New" w:hAnsi="Courier New" w:hint="default"/>
      </w:rPr>
    </w:lvl>
    <w:lvl w:ilvl="2" w:tplc="234C6782">
      <w:start w:val="1"/>
      <w:numFmt w:val="bullet"/>
      <w:lvlText w:val=""/>
      <w:lvlJc w:val="left"/>
      <w:pPr>
        <w:ind w:left="2160" w:hanging="360"/>
      </w:pPr>
      <w:rPr>
        <w:rFonts w:ascii="Wingdings" w:hAnsi="Wingdings" w:hint="default"/>
      </w:rPr>
    </w:lvl>
    <w:lvl w:ilvl="3" w:tplc="3D4E68F0">
      <w:start w:val="1"/>
      <w:numFmt w:val="bullet"/>
      <w:lvlText w:val=""/>
      <w:lvlJc w:val="left"/>
      <w:pPr>
        <w:ind w:left="2880" w:hanging="360"/>
      </w:pPr>
      <w:rPr>
        <w:rFonts w:ascii="Symbol" w:hAnsi="Symbol" w:hint="default"/>
      </w:rPr>
    </w:lvl>
    <w:lvl w:ilvl="4" w:tplc="1F5A0266">
      <w:start w:val="1"/>
      <w:numFmt w:val="bullet"/>
      <w:lvlText w:val="o"/>
      <w:lvlJc w:val="left"/>
      <w:pPr>
        <w:ind w:left="3600" w:hanging="360"/>
      </w:pPr>
      <w:rPr>
        <w:rFonts w:ascii="Courier New" w:hAnsi="Courier New" w:hint="default"/>
      </w:rPr>
    </w:lvl>
    <w:lvl w:ilvl="5" w:tplc="6E84248A">
      <w:start w:val="1"/>
      <w:numFmt w:val="bullet"/>
      <w:lvlText w:val=""/>
      <w:lvlJc w:val="left"/>
      <w:pPr>
        <w:ind w:left="4320" w:hanging="360"/>
      </w:pPr>
      <w:rPr>
        <w:rFonts w:ascii="Wingdings" w:hAnsi="Wingdings" w:hint="default"/>
      </w:rPr>
    </w:lvl>
    <w:lvl w:ilvl="6" w:tplc="39608104">
      <w:start w:val="1"/>
      <w:numFmt w:val="bullet"/>
      <w:lvlText w:val=""/>
      <w:lvlJc w:val="left"/>
      <w:pPr>
        <w:ind w:left="5040" w:hanging="360"/>
      </w:pPr>
      <w:rPr>
        <w:rFonts w:ascii="Symbol" w:hAnsi="Symbol" w:hint="default"/>
      </w:rPr>
    </w:lvl>
    <w:lvl w:ilvl="7" w:tplc="DBC843DA">
      <w:start w:val="1"/>
      <w:numFmt w:val="bullet"/>
      <w:lvlText w:val="o"/>
      <w:lvlJc w:val="left"/>
      <w:pPr>
        <w:ind w:left="5760" w:hanging="360"/>
      </w:pPr>
      <w:rPr>
        <w:rFonts w:ascii="Courier New" w:hAnsi="Courier New" w:hint="default"/>
      </w:rPr>
    </w:lvl>
    <w:lvl w:ilvl="8" w:tplc="94B460D8">
      <w:start w:val="1"/>
      <w:numFmt w:val="bullet"/>
      <w:lvlText w:val=""/>
      <w:lvlJc w:val="left"/>
      <w:pPr>
        <w:ind w:left="6480" w:hanging="360"/>
      </w:pPr>
      <w:rPr>
        <w:rFonts w:ascii="Wingdings" w:hAnsi="Wingdings" w:hint="default"/>
      </w:rPr>
    </w:lvl>
  </w:abstractNum>
  <w:abstractNum w:abstractNumId="1" w15:restartNumberingAfterBreak="0">
    <w:nsid w:val="042E1607"/>
    <w:multiLevelType w:val="hybridMultilevel"/>
    <w:tmpl w:val="A3DCB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3D700B"/>
    <w:multiLevelType w:val="hybridMultilevel"/>
    <w:tmpl w:val="2CC4CF1E"/>
    <w:lvl w:ilvl="0" w:tplc="2F94C79E">
      <w:start w:val="1"/>
      <w:numFmt w:val="bullet"/>
      <w:lvlText w:val=""/>
      <w:lvlJc w:val="left"/>
      <w:pPr>
        <w:ind w:left="720" w:hanging="360"/>
      </w:pPr>
      <w:rPr>
        <w:rFonts w:ascii="Wingdings" w:hAnsi="Wingdings" w:hint="default"/>
      </w:rPr>
    </w:lvl>
    <w:lvl w:ilvl="1" w:tplc="9FD2C204">
      <w:start w:val="1"/>
      <w:numFmt w:val="bullet"/>
      <w:lvlText w:val="o"/>
      <w:lvlJc w:val="left"/>
      <w:pPr>
        <w:ind w:left="1440" w:hanging="360"/>
      </w:pPr>
      <w:rPr>
        <w:rFonts w:ascii="Courier New" w:hAnsi="Courier New" w:hint="default"/>
      </w:rPr>
    </w:lvl>
    <w:lvl w:ilvl="2" w:tplc="A874E004">
      <w:start w:val="1"/>
      <w:numFmt w:val="bullet"/>
      <w:lvlText w:val=""/>
      <w:lvlJc w:val="left"/>
      <w:pPr>
        <w:ind w:left="2160" w:hanging="360"/>
      </w:pPr>
      <w:rPr>
        <w:rFonts w:ascii="Wingdings" w:hAnsi="Wingdings" w:hint="default"/>
      </w:rPr>
    </w:lvl>
    <w:lvl w:ilvl="3" w:tplc="90720F3C">
      <w:start w:val="1"/>
      <w:numFmt w:val="bullet"/>
      <w:lvlText w:val=""/>
      <w:lvlJc w:val="left"/>
      <w:pPr>
        <w:ind w:left="2880" w:hanging="360"/>
      </w:pPr>
      <w:rPr>
        <w:rFonts w:ascii="Symbol" w:hAnsi="Symbol" w:hint="default"/>
      </w:rPr>
    </w:lvl>
    <w:lvl w:ilvl="4" w:tplc="DDD48BCE">
      <w:start w:val="1"/>
      <w:numFmt w:val="bullet"/>
      <w:lvlText w:val="o"/>
      <w:lvlJc w:val="left"/>
      <w:pPr>
        <w:ind w:left="3600" w:hanging="360"/>
      </w:pPr>
      <w:rPr>
        <w:rFonts w:ascii="Courier New" w:hAnsi="Courier New" w:hint="default"/>
      </w:rPr>
    </w:lvl>
    <w:lvl w:ilvl="5" w:tplc="EC506D22">
      <w:start w:val="1"/>
      <w:numFmt w:val="bullet"/>
      <w:lvlText w:val=""/>
      <w:lvlJc w:val="left"/>
      <w:pPr>
        <w:ind w:left="4320" w:hanging="360"/>
      </w:pPr>
      <w:rPr>
        <w:rFonts w:ascii="Wingdings" w:hAnsi="Wingdings" w:hint="default"/>
      </w:rPr>
    </w:lvl>
    <w:lvl w:ilvl="6" w:tplc="13307928">
      <w:start w:val="1"/>
      <w:numFmt w:val="bullet"/>
      <w:lvlText w:val=""/>
      <w:lvlJc w:val="left"/>
      <w:pPr>
        <w:ind w:left="5040" w:hanging="360"/>
      </w:pPr>
      <w:rPr>
        <w:rFonts w:ascii="Symbol" w:hAnsi="Symbol" w:hint="default"/>
      </w:rPr>
    </w:lvl>
    <w:lvl w:ilvl="7" w:tplc="5278498A">
      <w:start w:val="1"/>
      <w:numFmt w:val="bullet"/>
      <w:lvlText w:val="o"/>
      <w:lvlJc w:val="left"/>
      <w:pPr>
        <w:ind w:left="5760" w:hanging="360"/>
      </w:pPr>
      <w:rPr>
        <w:rFonts w:ascii="Courier New" w:hAnsi="Courier New" w:hint="default"/>
      </w:rPr>
    </w:lvl>
    <w:lvl w:ilvl="8" w:tplc="A93A843E">
      <w:start w:val="1"/>
      <w:numFmt w:val="bullet"/>
      <w:lvlText w:val=""/>
      <w:lvlJc w:val="left"/>
      <w:pPr>
        <w:ind w:left="6480" w:hanging="360"/>
      </w:pPr>
      <w:rPr>
        <w:rFonts w:ascii="Wingdings" w:hAnsi="Wingdings" w:hint="default"/>
      </w:rPr>
    </w:lvl>
  </w:abstractNum>
  <w:abstractNum w:abstractNumId="3" w15:restartNumberingAfterBreak="0">
    <w:nsid w:val="3E5E3032"/>
    <w:multiLevelType w:val="hybridMultilevel"/>
    <w:tmpl w:val="BA60A2B4"/>
    <w:lvl w:ilvl="0" w:tplc="73E0B242">
      <w:start w:val="1"/>
      <w:numFmt w:val="bullet"/>
      <w:lvlText w:val=""/>
      <w:lvlJc w:val="left"/>
      <w:pPr>
        <w:ind w:left="720" w:hanging="360"/>
      </w:pPr>
      <w:rPr>
        <w:rFonts w:ascii="Wingdings" w:hAnsi="Wingdings" w:hint="default"/>
      </w:rPr>
    </w:lvl>
    <w:lvl w:ilvl="1" w:tplc="1E94680C">
      <w:start w:val="1"/>
      <w:numFmt w:val="bullet"/>
      <w:lvlText w:val=""/>
      <w:lvlJc w:val="left"/>
      <w:pPr>
        <w:ind w:left="1440" w:hanging="360"/>
      </w:pPr>
      <w:rPr>
        <w:rFonts w:ascii="Wingdings" w:hAnsi="Wingdings" w:hint="default"/>
      </w:rPr>
    </w:lvl>
    <w:lvl w:ilvl="2" w:tplc="177EBE70">
      <w:start w:val="1"/>
      <w:numFmt w:val="bullet"/>
      <w:lvlText w:val=""/>
      <w:lvlJc w:val="left"/>
      <w:pPr>
        <w:ind w:left="2160" w:hanging="360"/>
      </w:pPr>
      <w:rPr>
        <w:rFonts w:ascii="Wingdings" w:hAnsi="Wingdings" w:hint="default"/>
      </w:rPr>
    </w:lvl>
    <w:lvl w:ilvl="3" w:tplc="6C4AC8DE">
      <w:start w:val="1"/>
      <w:numFmt w:val="bullet"/>
      <w:lvlText w:val=""/>
      <w:lvlJc w:val="left"/>
      <w:pPr>
        <w:ind w:left="2880" w:hanging="360"/>
      </w:pPr>
      <w:rPr>
        <w:rFonts w:ascii="Symbol" w:hAnsi="Symbol" w:hint="default"/>
      </w:rPr>
    </w:lvl>
    <w:lvl w:ilvl="4" w:tplc="A460952A">
      <w:start w:val="1"/>
      <w:numFmt w:val="bullet"/>
      <w:lvlText w:val="o"/>
      <w:lvlJc w:val="left"/>
      <w:pPr>
        <w:ind w:left="3600" w:hanging="360"/>
      </w:pPr>
      <w:rPr>
        <w:rFonts w:ascii="Courier New" w:hAnsi="Courier New" w:hint="default"/>
      </w:rPr>
    </w:lvl>
    <w:lvl w:ilvl="5" w:tplc="E0188CD6">
      <w:start w:val="1"/>
      <w:numFmt w:val="bullet"/>
      <w:lvlText w:val=""/>
      <w:lvlJc w:val="left"/>
      <w:pPr>
        <w:ind w:left="4320" w:hanging="360"/>
      </w:pPr>
      <w:rPr>
        <w:rFonts w:ascii="Wingdings" w:hAnsi="Wingdings" w:hint="default"/>
      </w:rPr>
    </w:lvl>
    <w:lvl w:ilvl="6" w:tplc="583C4D0E">
      <w:start w:val="1"/>
      <w:numFmt w:val="bullet"/>
      <w:lvlText w:val=""/>
      <w:lvlJc w:val="left"/>
      <w:pPr>
        <w:ind w:left="5040" w:hanging="360"/>
      </w:pPr>
      <w:rPr>
        <w:rFonts w:ascii="Symbol" w:hAnsi="Symbol" w:hint="default"/>
      </w:rPr>
    </w:lvl>
    <w:lvl w:ilvl="7" w:tplc="88CED5EE">
      <w:start w:val="1"/>
      <w:numFmt w:val="bullet"/>
      <w:lvlText w:val="o"/>
      <w:lvlJc w:val="left"/>
      <w:pPr>
        <w:ind w:left="5760" w:hanging="360"/>
      </w:pPr>
      <w:rPr>
        <w:rFonts w:ascii="Courier New" w:hAnsi="Courier New" w:hint="default"/>
      </w:rPr>
    </w:lvl>
    <w:lvl w:ilvl="8" w:tplc="9A10C268">
      <w:start w:val="1"/>
      <w:numFmt w:val="bullet"/>
      <w:lvlText w:val=""/>
      <w:lvlJc w:val="left"/>
      <w:pPr>
        <w:ind w:left="6480" w:hanging="360"/>
      </w:pPr>
      <w:rPr>
        <w:rFonts w:ascii="Wingdings" w:hAnsi="Wingdings" w:hint="default"/>
      </w:rPr>
    </w:lvl>
  </w:abstractNum>
  <w:abstractNum w:abstractNumId="4" w15:restartNumberingAfterBreak="0">
    <w:nsid w:val="3F5AB16C"/>
    <w:multiLevelType w:val="hybridMultilevel"/>
    <w:tmpl w:val="01044CBC"/>
    <w:lvl w:ilvl="0" w:tplc="57581CDC">
      <w:start w:val="1"/>
      <w:numFmt w:val="bullet"/>
      <w:lvlText w:val=""/>
      <w:lvlJc w:val="left"/>
      <w:pPr>
        <w:ind w:left="720" w:hanging="360"/>
      </w:pPr>
      <w:rPr>
        <w:rFonts w:ascii="Wingdings" w:hAnsi="Wingdings" w:hint="default"/>
      </w:rPr>
    </w:lvl>
    <w:lvl w:ilvl="1" w:tplc="9962C828">
      <w:start w:val="1"/>
      <w:numFmt w:val="bullet"/>
      <w:lvlText w:val="o"/>
      <w:lvlJc w:val="left"/>
      <w:pPr>
        <w:ind w:left="1440" w:hanging="360"/>
      </w:pPr>
      <w:rPr>
        <w:rFonts w:ascii="Courier New" w:hAnsi="Courier New" w:hint="default"/>
      </w:rPr>
    </w:lvl>
    <w:lvl w:ilvl="2" w:tplc="31DC2A3C">
      <w:start w:val="1"/>
      <w:numFmt w:val="bullet"/>
      <w:lvlText w:val=""/>
      <w:lvlJc w:val="left"/>
      <w:pPr>
        <w:ind w:left="2160" w:hanging="360"/>
      </w:pPr>
      <w:rPr>
        <w:rFonts w:ascii="Wingdings" w:hAnsi="Wingdings" w:hint="default"/>
      </w:rPr>
    </w:lvl>
    <w:lvl w:ilvl="3" w:tplc="9F8A1944">
      <w:start w:val="1"/>
      <w:numFmt w:val="bullet"/>
      <w:lvlText w:val=""/>
      <w:lvlJc w:val="left"/>
      <w:pPr>
        <w:ind w:left="2880" w:hanging="360"/>
      </w:pPr>
      <w:rPr>
        <w:rFonts w:ascii="Symbol" w:hAnsi="Symbol" w:hint="default"/>
      </w:rPr>
    </w:lvl>
    <w:lvl w:ilvl="4" w:tplc="84D417F2">
      <w:start w:val="1"/>
      <w:numFmt w:val="bullet"/>
      <w:lvlText w:val="o"/>
      <w:lvlJc w:val="left"/>
      <w:pPr>
        <w:ind w:left="3600" w:hanging="360"/>
      </w:pPr>
      <w:rPr>
        <w:rFonts w:ascii="Courier New" w:hAnsi="Courier New" w:hint="default"/>
      </w:rPr>
    </w:lvl>
    <w:lvl w:ilvl="5" w:tplc="FECEB0F2">
      <w:start w:val="1"/>
      <w:numFmt w:val="bullet"/>
      <w:lvlText w:val=""/>
      <w:lvlJc w:val="left"/>
      <w:pPr>
        <w:ind w:left="4320" w:hanging="360"/>
      </w:pPr>
      <w:rPr>
        <w:rFonts w:ascii="Wingdings" w:hAnsi="Wingdings" w:hint="default"/>
      </w:rPr>
    </w:lvl>
    <w:lvl w:ilvl="6" w:tplc="D990E242">
      <w:start w:val="1"/>
      <w:numFmt w:val="bullet"/>
      <w:lvlText w:val=""/>
      <w:lvlJc w:val="left"/>
      <w:pPr>
        <w:ind w:left="5040" w:hanging="360"/>
      </w:pPr>
      <w:rPr>
        <w:rFonts w:ascii="Symbol" w:hAnsi="Symbol" w:hint="default"/>
      </w:rPr>
    </w:lvl>
    <w:lvl w:ilvl="7" w:tplc="884EBFC0">
      <w:start w:val="1"/>
      <w:numFmt w:val="bullet"/>
      <w:lvlText w:val="o"/>
      <w:lvlJc w:val="left"/>
      <w:pPr>
        <w:ind w:left="5760" w:hanging="360"/>
      </w:pPr>
      <w:rPr>
        <w:rFonts w:ascii="Courier New" w:hAnsi="Courier New" w:hint="default"/>
      </w:rPr>
    </w:lvl>
    <w:lvl w:ilvl="8" w:tplc="DA404C22">
      <w:start w:val="1"/>
      <w:numFmt w:val="bullet"/>
      <w:lvlText w:val=""/>
      <w:lvlJc w:val="left"/>
      <w:pPr>
        <w:ind w:left="6480" w:hanging="360"/>
      </w:pPr>
      <w:rPr>
        <w:rFonts w:ascii="Wingdings" w:hAnsi="Wingdings" w:hint="default"/>
      </w:rPr>
    </w:lvl>
  </w:abstractNum>
  <w:abstractNum w:abstractNumId="5" w15:restartNumberingAfterBreak="0">
    <w:nsid w:val="5278E2B7"/>
    <w:multiLevelType w:val="hybridMultilevel"/>
    <w:tmpl w:val="5978A290"/>
    <w:lvl w:ilvl="0" w:tplc="1B420AC4">
      <w:start w:val="1"/>
      <w:numFmt w:val="bullet"/>
      <w:lvlText w:val=""/>
      <w:lvlJc w:val="left"/>
      <w:pPr>
        <w:ind w:left="720" w:hanging="360"/>
      </w:pPr>
      <w:rPr>
        <w:rFonts w:ascii="Wingdings" w:hAnsi="Wingdings" w:hint="default"/>
      </w:rPr>
    </w:lvl>
    <w:lvl w:ilvl="1" w:tplc="4B94CC48">
      <w:start w:val="1"/>
      <w:numFmt w:val="bullet"/>
      <w:lvlText w:val="o"/>
      <w:lvlJc w:val="left"/>
      <w:pPr>
        <w:ind w:left="1440" w:hanging="360"/>
      </w:pPr>
      <w:rPr>
        <w:rFonts w:ascii="Courier New" w:hAnsi="Courier New" w:hint="default"/>
      </w:rPr>
    </w:lvl>
    <w:lvl w:ilvl="2" w:tplc="A0763F7A">
      <w:start w:val="1"/>
      <w:numFmt w:val="bullet"/>
      <w:lvlText w:val=""/>
      <w:lvlJc w:val="left"/>
      <w:pPr>
        <w:ind w:left="2160" w:hanging="360"/>
      </w:pPr>
      <w:rPr>
        <w:rFonts w:ascii="Wingdings" w:hAnsi="Wingdings" w:hint="default"/>
      </w:rPr>
    </w:lvl>
    <w:lvl w:ilvl="3" w:tplc="9B429F60">
      <w:start w:val="1"/>
      <w:numFmt w:val="bullet"/>
      <w:lvlText w:val=""/>
      <w:lvlJc w:val="left"/>
      <w:pPr>
        <w:ind w:left="2880" w:hanging="360"/>
      </w:pPr>
      <w:rPr>
        <w:rFonts w:ascii="Symbol" w:hAnsi="Symbol" w:hint="default"/>
      </w:rPr>
    </w:lvl>
    <w:lvl w:ilvl="4" w:tplc="C3624282">
      <w:start w:val="1"/>
      <w:numFmt w:val="bullet"/>
      <w:lvlText w:val="o"/>
      <w:lvlJc w:val="left"/>
      <w:pPr>
        <w:ind w:left="3600" w:hanging="360"/>
      </w:pPr>
      <w:rPr>
        <w:rFonts w:ascii="Courier New" w:hAnsi="Courier New" w:hint="default"/>
      </w:rPr>
    </w:lvl>
    <w:lvl w:ilvl="5" w:tplc="D7BA998E">
      <w:start w:val="1"/>
      <w:numFmt w:val="bullet"/>
      <w:lvlText w:val=""/>
      <w:lvlJc w:val="left"/>
      <w:pPr>
        <w:ind w:left="4320" w:hanging="360"/>
      </w:pPr>
      <w:rPr>
        <w:rFonts w:ascii="Wingdings" w:hAnsi="Wingdings" w:hint="default"/>
      </w:rPr>
    </w:lvl>
    <w:lvl w:ilvl="6" w:tplc="7FC6688E">
      <w:start w:val="1"/>
      <w:numFmt w:val="bullet"/>
      <w:lvlText w:val=""/>
      <w:lvlJc w:val="left"/>
      <w:pPr>
        <w:ind w:left="5040" w:hanging="360"/>
      </w:pPr>
      <w:rPr>
        <w:rFonts w:ascii="Symbol" w:hAnsi="Symbol" w:hint="default"/>
      </w:rPr>
    </w:lvl>
    <w:lvl w:ilvl="7" w:tplc="832A5D72">
      <w:start w:val="1"/>
      <w:numFmt w:val="bullet"/>
      <w:lvlText w:val="o"/>
      <w:lvlJc w:val="left"/>
      <w:pPr>
        <w:ind w:left="5760" w:hanging="360"/>
      </w:pPr>
      <w:rPr>
        <w:rFonts w:ascii="Courier New" w:hAnsi="Courier New" w:hint="default"/>
      </w:rPr>
    </w:lvl>
    <w:lvl w:ilvl="8" w:tplc="372867C8">
      <w:start w:val="1"/>
      <w:numFmt w:val="bullet"/>
      <w:lvlText w:val=""/>
      <w:lvlJc w:val="left"/>
      <w:pPr>
        <w:ind w:left="6480" w:hanging="360"/>
      </w:pPr>
      <w:rPr>
        <w:rFonts w:ascii="Wingdings" w:hAnsi="Wingdings" w:hint="default"/>
      </w:rPr>
    </w:lvl>
  </w:abstractNum>
  <w:abstractNum w:abstractNumId="6" w15:restartNumberingAfterBreak="0">
    <w:nsid w:val="5FF0B59F"/>
    <w:multiLevelType w:val="hybridMultilevel"/>
    <w:tmpl w:val="69E87F92"/>
    <w:lvl w:ilvl="0" w:tplc="A866EB20">
      <w:start w:val="1"/>
      <w:numFmt w:val="bullet"/>
      <w:lvlText w:val=""/>
      <w:lvlJc w:val="left"/>
      <w:pPr>
        <w:ind w:left="720" w:hanging="360"/>
      </w:pPr>
      <w:rPr>
        <w:rFonts w:ascii="Wingdings" w:hAnsi="Wingdings" w:hint="default"/>
      </w:rPr>
    </w:lvl>
    <w:lvl w:ilvl="1" w:tplc="B8564BF0">
      <w:start w:val="1"/>
      <w:numFmt w:val="bullet"/>
      <w:lvlText w:val="o"/>
      <w:lvlJc w:val="left"/>
      <w:pPr>
        <w:ind w:left="1440" w:hanging="360"/>
      </w:pPr>
      <w:rPr>
        <w:rFonts w:ascii="Courier New" w:hAnsi="Courier New" w:hint="default"/>
      </w:rPr>
    </w:lvl>
    <w:lvl w:ilvl="2" w:tplc="A6E04796">
      <w:start w:val="1"/>
      <w:numFmt w:val="bullet"/>
      <w:lvlText w:val=""/>
      <w:lvlJc w:val="left"/>
      <w:pPr>
        <w:ind w:left="2160" w:hanging="360"/>
      </w:pPr>
      <w:rPr>
        <w:rFonts w:ascii="Wingdings" w:hAnsi="Wingdings" w:hint="default"/>
      </w:rPr>
    </w:lvl>
    <w:lvl w:ilvl="3" w:tplc="BE765096">
      <w:start w:val="1"/>
      <w:numFmt w:val="bullet"/>
      <w:lvlText w:val=""/>
      <w:lvlJc w:val="left"/>
      <w:pPr>
        <w:ind w:left="2880" w:hanging="360"/>
      </w:pPr>
      <w:rPr>
        <w:rFonts w:ascii="Symbol" w:hAnsi="Symbol" w:hint="default"/>
      </w:rPr>
    </w:lvl>
    <w:lvl w:ilvl="4" w:tplc="0640239C">
      <w:start w:val="1"/>
      <w:numFmt w:val="bullet"/>
      <w:lvlText w:val="o"/>
      <w:lvlJc w:val="left"/>
      <w:pPr>
        <w:ind w:left="3600" w:hanging="360"/>
      </w:pPr>
      <w:rPr>
        <w:rFonts w:ascii="Courier New" w:hAnsi="Courier New" w:hint="default"/>
      </w:rPr>
    </w:lvl>
    <w:lvl w:ilvl="5" w:tplc="8F960982">
      <w:start w:val="1"/>
      <w:numFmt w:val="bullet"/>
      <w:lvlText w:val=""/>
      <w:lvlJc w:val="left"/>
      <w:pPr>
        <w:ind w:left="4320" w:hanging="360"/>
      </w:pPr>
      <w:rPr>
        <w:rFonts w:ascii="Wingdings" w:hAnsi="Wingdings" w:hint="default"/>
      </w:rPr>
    </w:lvl>
    <w:lvl w:ilvl="6" w:tplc="1CBA7C5E">
      <w:start w:val="1"/>
      <w:numFmt w:val="bullet"/>
      <w:lvlText w:val=""/>
      <w:lvlJc w:val="left"/>
      <w:pPr>
        <w:ind w:left="5040" w:hanging="360"/>
      </w:pPr>
      <w:rPr>
        <w:rFonts w:ascii="Symbol" w:hAnsi="Symbol" w:hint="default"/>
      </w:rPr>
    </w:lvl>
    <w:lvl w:ilvl="7" w:tplc="93BC290E">
      <w:start w:val="1"/>
      <w:numFmt w:val="bullet"/>
      <w:lvlText w:val="o"/>
      <w:lvlJc w:val="left"/>
      <w:pPr>
        <w:ind w:left="5760" w:hanging="360"/>
      </w:pPr>
      <w:rPr>
        <w:rFonts w:ascii="Courier New" w:hAnsi="Courier New" w:hint="default"/>
      </w:rPr>
    </w:lvl>
    <w:lvl w:ilvl="8" w:tplc="460836E2">
      <w:start w:val="1"/>
      <w:numFmt w:val="bullet"/>
      <w:lvlText w:val=""/>
      <w:lvlJc w:val="left"/>
      <w:pPr>
        <w:ind w:left="6480" w:hanging="360"/>
      </w:pPr>
      <w:rPr>
        <w:rFonts w:ascii="Wingdings" w:hAnsi="Wingdings" w:hint="default"/>
      </w:rPr>
    </w:lvl>
  </w:abstractNum>
  <w:abstractNum w:abstractNumId="7" w15:restartNumberingAfterBreak="0">
    <w:nsid w:val="60FCA804"/>
    <w:multiLevelType w:val="hybridMultilevel"/>
    <w:tmpl w:val="98A67ECA"/>
    <w:lvl w:ilvl="0" w:tplc="7A160DAC">
      <w:start w:val="1"/>
      <w:numFmt w:val="bullet"/>
      <w:lvlText w:val=""/>
      <w:lvlJc w:val="left"/>
      <w:pPr>
        <w:ind w:left="720" w:hanging="360"/>
      </w:pPr>
      <w:rPr>
        <w:rFonts w:ascii="Wingdings" w:hAnsi="Wingdings" w:hint="default"/>
      </w:rPr>
    </w:lvl>
    <w:lvl w:ilvl="1" w:tplc="E41C9AB0">
      <w:start w:val="1"/>
      <w:numFmt w:val="bullet"/>
      <w:lvlText w:val="o"/>
      <w:lvlJc w:val="left"/>
      <w:pPr>
        <w:ind w:left="1440" w:hanging="360"/>
      </w:pPr>
      <w:rPr>
        <w:rFonts w:ascii="Courier New" w:hAnsi="Courier New" w:hint="default"/>
      </w:rPr>
    </w:lvl>
    <w:lvl w:ilvl="2" w:tplc="D97E435C">
      <w:start w:val="1"/>
      <w:numFmt w:val="bullet"/>
      <w:lvlText w:val=""/>
      <w:lvlJc w:val="left"/>
      <w:pPr>
        <w:ind w:left="2160" w:hanging="360"/>
      </w:pPr>
      <w:rPr>
        <w:rFonts w:ascii="Wingdings" w:hAnsi="Wingdings" w:hint="default"/>
      </w:rPr>
    </w:lvl>
    <w:lvl w:ilvl="3" w:tplc="9EA49716">
      <w:start w:val="1"/>
      <w:numFmt w:val="bullet"/>
      <w:lvlText w:val=""/>
      <w:lvlJc w:val="left"/>
      <w:pPr>
        <w:ind w:left="2880" w:hanging="360"/>
      </w:pPr>
      <w:rPr>
        <w:rFonts w:ascii="Symbol" w:hAnsi="Symbol" w:hint="default"/>
      </w:rPr>
    </w:lvl>
    <w:lvl w:ilvl="4" w:tplc="8CF4E6CC">
      <w:start w:val="1"/>
      <w:numFmt w:val="bullet"/>
      <w:lvlText w:val="o"/>
      <w:lvlJc w:val="left"/>
      <w:pPr>
        <w:ind w:left="3600" w:hanging="360"/>
      </w:pPr>
      <w:rPr>
        <w:rFonts w:ascii="Courier New" w:hAnsi="Courier New" w:hint="default"/>
      </w:rPr>
    </w:lvl>
    <w:lvl w:ilvl="5" w:tplc="C06C94D4">
      <w:start w:val="1"/>
      <w:numFmt w:val="bullet"/>
      <w:lvlText w:val=""/>
      <w:lvlJc w:val="left"/>
      <w:pPr>
        <w:ind w:left="4320" w:hanging="360"/>
      </w:pPr>
      <w:rPr>
        <w:rFonts w:ascii="Wingdings" w:hAnsi="Wingdings" w:hint="default"/>
      </w:rPr>
    </w:lvl>
    <w:lvl w:ilvl="6" w:tplc="F4B6A4C8">
      <w:start w:val="1"/>
      <w:numFmt w:val="bullet"/>
      <w:lvlText w:val=""/>
      <w:lvlJc w:val="left"/>
      <w:pPr>
        <w:ind w:left="5040" w:hanging="360"/>
      </w:pPr>
      <w:rPr>
        <w:rFonts w:ascii="Symbol" w:hAnsi="Symbol" w:hint="default"/>
      </w:rPr>
    </w:lvl>
    <w:lvl w:ilvl="7" w:tplc="09F2C4A0">
      <w:start w:val="1"/>
      <w:numFmt w:val="bullet"/>
      <w:lvlText w:val="o"/>
      <w:lvlJc w:val="left"/>
      <w:pPr>
        <w:ind w:left="5760" w:hanging="360"/>
      </w:pPr>
      <w:rPr>
        <w:rFonts w:ascii="Courier New" w:hAnsi="Courier New" w:hint="default"/>
      </w:rPr>
    </w:lvl>
    <w:lvl w:ilvl="8" w:tplc="D4C8B47E">
      <w:start w:val="1"/>
      <w:numFmt w:val="bullet"/>
      <w:lvlText w:val=""/>
      <w:lvlJc w:val="left"/>
      <w:pPr>
        <w:ind w:left="6480" w:hanging="360"/>
      </w:pPr>
      <w:rPr>
        <w:rFonts w:ascii="Wingdings" w:hAnsi="Wingdings" w:hint="default"/>
      </w:rPr>
    </w:lvl>
  </w:abstractNum>
  <w:abstractNum w:abstractNumId="8" w15:restartNumberingAfterBreak="0">
    <w:nsid w:val="61D504EA"/>
    <w:multiLevelType w:val="hybridMultilevel"/>
    <w:tmpl w:val="8F1A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97C49"/>
    <w:multiLevelType w:val="hybridMultilevel"/>
    <w:tmpl w:val="7E1EE774"/>
    <w:lvl w:ilvl="0" w:tplc="D69C9F38">
      <w:start w:val="1"/>
      <w:numFmt w:val="bullet"/>
      <w:lvlText w:val="•"/>
      <w:lvlJc w:val="left"/>
      <w:pPr>
        <w:tabs>
          <w:tab w:val="num" w:pos="720"/>
        </w:tabs>
        <w:ind w:left="720" w:hanging="360"/>
      </w:pPr>
      <w:rPr>
        <w:rFonts w:ascii="Arial" w:hAnsi="Arial" w:hint="default"/>
      </w:rPr>
    </w:lvl>
    <w:lvl w:ilvl="1" w:tplc="A7AE3BF2" w:tentative="1">
      <w:start w:val="1"/>
      <w:numFmt w:val="bullet"/>
      <w:lvlText w:val="•"/>
      <w:lvlJc w:val="left"/>
      <w:pPr>
        <w:tabs>
          <w:tab w:val="num" w:pos="1440"/>
        </w:tabs>
        <w:ind w:left="1440" w:hanging="360"/>
      </w:pPr>
      <w:rPr>
        <w:rFonts w:ascii="Arial" w:hAnsi="Arial" w:hint="default"/>
      </w:rPr>
    </w:lvl>
    <w:lvl w:ilvl="2" w:tplc="3CEE088C" w:tentative="1">
      <w:start w:val="1"/>
      <w:numFmt w:val="bullet"/>
      <w:lvlText w:val="•"/>
      <w:lvlJc w:val="left"/>
      <w:pPr>
        <w:tabs>
          <w:tab w:val="num" w:pos="2160"/>
        </w:tabs>
        <w:ind w:left="2160" w:hanging="360"/>
      </w:pPr>
      <w:rPr>
        <w:rFonts w:ascii="Arial" w:hAnsi="Arial" w:hint="default"/>
      </w:rPr>
    </w:lvl>
    <w:lvl w:ilvl="3" w:tplc="5C4EA720" w:tentative="1">
      <w:start w:val="1"/>
      <w:numFmt w:val="bullet"/>
      <w:lvlText w:val="•"/>
      <w:lvlJc w:val="left"/>
      <w:pPr>
        <w:tabs>
          <w:tab w:val="num" w:pos="2880"/>
        </w:tabs>
        <w:ind w:left="2880" w:hanging="360"/>
      </w:pPr>
      <w:rPr>
        <w:rFonts w:ascii="Arial" w:hAnsi="Arial" w:hint="default"/>
      </w:rPr>
    </w:lvl>
    <w:lvl w:ilvl="4" w:tplc="29A0463E" w:tentative="1">
      <w:start w:val="1"/>
      <w:numFmt w:val="bullet"/>
      <w:lvlText w:val="•"/>
      <w:lvlJc w:val="left"/>
      <w:pPr>
        <w:tabs>
          <w:tab w:val="num" w:pos="3600"/>
        </w:tabs>
        <w:ind w:left="3600" w:hanging="360"/>
      </w:pPr>
      <w:rPr>
        <w:rFonts w:ascii="Arial" w:hAnsi="Arial" w:hint="default"/>
      </w:rPr>
    </w:lvl>
    <w:lvl w:ilvl="5" w:tplc="29EEFFCA" w:tentative="1">
      <w:start w:val="1"/>
      <w:numFmt w:val="bullet"/>
      <w:lvlText w:val="•"/>
      <w:lvlJc w:val="left"/>
      <w:pPr>
        <w:tabs>
          <w:tab w:val="num" w:pos="4320"/>
        </w:tabs>
        <w:ind w:left="4320" w:hanging="360"/>
      </w:pPr>
      <w:rPr>
        <w:rFonts w:ascii="Arial" w:hAnsi="Arial" w:hint="default"/>
      </w:rPr>
    </w:lvl>
    <w:lvl w:ilvl="6" w:tplc="A6767318" w:tentative="1">
      <w:start w:val="1"/>
      <w:numFmt w:val="bullet"/>
      <w:lvlText w:val="•"/>
      <w:lvlJc w:val="left"/>
      <w:pPr>
        <w:tabs>
          <w:tab w:val="num" w:pos="5040"/>
        </w:tabs>
        <w:ind w:left="5040" w:hanging="360"/>
      </w:pPr>
      <w:rPr>
        <w:rFonts w:ascii="Arial" w:hAnsi="Arial" w:hint="default"/>
      </w:rPr>
    </w:lvl>
    <w:lvl w:ilvl="7" w:tplc="BA08741C" w:tentative="1">
      <w:start w:val="1"/>
      <w:numFmt w:val="bullet"/>
      <w:lvlText w:val="•"/>
      <w:lvlJc w:val="left"/>
      <w:pPr>
        <w:tabs>
          <w:tab w:val="num" w:pos="5760"/>
        </w:tabs>
        <w:ind w:left="5760" w:hanging="360"/>
      </w:pPr>
      <w:rPr>
        <w:rFonts w:ascii="Arial" w:hAnsi="Arial" w:hint="default"/>
      </w:rPr>
    </w:lvl>
    <w:lvl w:ilvl="8" w:tplc="EE1AF2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F27DF6"/>
    <w:multiLevelType w:val="hybridMultilevel"/>
    <w:tmpl w:val="5504F234"/>
    <w:lvl w:ilvl="0" w:tplc="08090001">
      <w:start w:val="1"/>
      <w:numFmt w:val="bullet"/>
      <w:lvlText w:val=""/>
      <w:lvlJc w:val="left"/>
      <w:pPr>
        <w:tabs>
          <w:tab w:val="num" w:pos="790"/>
        </w:tabs>
        <w:ind w:left="790" w:hanging="360"/>
      </w:pPr>
      <w:rPr>
        <w:rFonts w:ascii="Symbol" w:hAnsi="Symbol" w:hint="default"/>
      </w:rPr>
    </w:lvl>
    <w:lvl w:ilvl="1" w:tplc="0CBA9F5E">
      <w:start w:val="1"/>
      <w:numFmt w:val="bullet"/>
      <w:lvlText w:val=""/>
      <w:lvlJc w:val="left"/>
      <w:pPr>
        <w:tabs>
          <w:tab w:val="num" w:pos="1434"/>
        </w:tabs>
        <w:ind w:left="1093" w:firstLine="57"/>
      </w:pPr>
      <w:rPr>
        <w:rFonts w:ascii="Symbol" w:hAnsi="Symbol" w:hint="default"/>
        <w:color w:val="auto"/>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11" w15:restartNumberingAfterBreak="0">
    <w:nsid w:val="78976ABF"/>
    <w:multiLevelType w:val="hybridMultilevel"/>
    <w:tmpl w:val="85021DBA"/>
    <w:lvl w:ilvl="0" w:tplc="C20E1FA8">
      <w:start w:val="1"/>
      <w:numFmt w:val="bullet"/>
      <w:lvlText w:val=""/>
      <w:lvlJc w:val="left"/>
      <w:pPr>
        <w:ind w:left="720" w:hanging="360"/>
      </w:pPr>
      <w:rPr>
        <w:rFonts w:ascii="Wingdings" w:hAnsi="Wingdings" w:hint="default"/>
      </w:rPr>
    </w:lvl>
    <w:lvl w:ilvl="1" w:tplc="E06C241C">
      <w:start w:val="1"/>
      <w:numFmt w:val="bullet"/>
      <w:lvlText w:val="o"/>
      <w:lvlJc w:val="left"/>
      <w:pPr>
        <w:ind w:left="1440" w:hanging="360"/>
      </w:pPr>
      <w:rPr>
        <w:rFonts w:ascii="Courier New" w:hAnsi="Courier New" w:hint="default"/>
      </w:rPr>
    </w:lvl>
    <w:lvl w:ilvl="2" w:tplc="B2562ABC">
      <w:start w:val="1"/>
      <w:numFmt w:val="bullet"/>
      <w:lvlText w:val=""/>
      <w:lvlJc w:val="left"/>
      <w:pPr>
        <w:ind w:left="2160" w:hanging="360"/>
      </w:pPr>
      <w:rPr>
        <w:rFonts w:ascii="Wingdings" w:hAnsi="Wingdings" w:hint="default"/>
      </w:rPr>
    </w:lvl>
    <w:lvl w:ilvl="3" w:tplc="E964400C">
      <w:start w:val="1"/>
      <w:numFmt w:val="bullet"/>
      <w:lvlText w:val=""/>
      <w:lvlJc w:val="left"/>
      <w:pPr>
        <w:ind w:left="2880" w:hanging="360"/>
      </w:pPr>
      <w:rPr>
        <w:rFonts w:ascii="Symbol" w:hAnsi="Symbol" w:hint="default"/>
      </w:rPr>
    </w:lvl>
    <w:lvl w:ilvl="4" w:tplc="A1F26CE4">
      <w:start w:val="1"/>
      <w:numFmt w:val="bullet"/>
      <w:lvlText w:val="o"/>
      <w:lvlJc w:val="left"/>
      <w:pPr>
        <w:ind w:left="3600" w:hanging="360"/>
      </w:pPr>
      <w:rPr>
        <w:rFonts w:ascii="Courier New" w:hAnsi="Courier New" w:hint="default"/>
      </w:rPr>
    </w:lvl>
    <w:lvl w:ilvl="5" w:tplc="DDDCC0A8">
      <w:start w:val="1"/>
      <w:numFmt w:val="bullet"/>
      <w:lvlText w:val=""/>
      <w:lvlJc w:val="left"/>
      <w:pPr>
        <w:ind w:left="4320" w:hanging="360"/>
      </w:pPr>
      <w:rPr>
        <w:rFonts w:ascii="Wingdings" w:hAnsi="Wingdings" w:hint="default"/>
      </w:rPr>
    </w:lvl>
    <w:lvl w:ilvl="6" w:tplc="6CBA9112">
      <w:start w:val="1"/>
      <w:numFmt w:val="bullet"/>
      <w:lvlText w:val=""/>
      <w:lvlJc w:val="left"/>
      <w:pPr>
        <w:ind w:left="5040" w:hanging="360"/>
      </w:pPr>
      <w:rPr>
        <w:rFonts w:ascii="Symbol" w:hAnsi="Symbol" w:hint="default"/>
      </w:rPr>
    </w:lvl>
    <w:lvl w:ilvl="7" w:tplc="D3D632DE">
      <w:start w:val="1"/>
      <w:numFmt w:val="bullet"/>
      <w:lvlText w:val="o"/>
      <w:lvlJc w:val="left"/>
      <w:pPr>
        <w:ind w:left="5760" w:hanging="360"/>
      </w:pPr>
      <w:rPr>
        <w:rFonts w:ascii="Courier New" w:hAnsi="Courier New" w:hint="default"/>
      </w:rPr>
    </w:lvl>
    <w:lvl w:ilvl="8" w:tplc="D9367488">
      <w:start w:val="1"/>
      <w:numFmt w:val="bullet"/>
      <w:lvlText w:val=""/>
      <w:lvlJc w:val="left"/>
      <w:pPr>
        <w:ind w:left="6480" w:hanging="360"/>
      </w:pPr>
      <w:rPr>
        <w:rFonts w:ascii="Wingdings" w:hAnsi="Wingdings" w:hint="default"/>
      </w:rPr>
    </w:lvl>
  </w:abstractNum>
  <w:num w:numId="1" w16cid:durableId="1786579898">
    <w:abstractNumId w:val="7"/>
  </w:num>
  <w:num w:numId="2" w16cid:durableId="1460537933">
    <w:abstractNumId w:val="4"/>
  </w:num>
  <w:num w:numId="3" w16cid:durableId="1886136340">
    <w:abstractNumId w:val="11"/>
  </w:num>
  <w:num w:numId="4" w16cid:durableId="828640904">
    <w:abstractNumId w:val="6"/>
  </w:num>
  <w:num w:numId="5" w16cid:durableId="1168053450">
    <w:abstractNumId w:val="5"/>
  </w:num>
  <w:num w:numId="6" w16cid:durableId="844705886">
    <w:abstractNumId w:val="2"/>
  </w:num>
  <w:num w:numId="7" w16cid:durableId="292292783">
    <w:abstractNumId w:val="0"/>
  </w:num>
  <w:num w:numId="8" w16cid:durableId="16734504">
    <w:abstractNumId w:val="3"/>
  </w:num>
  <w:num w:numId="9" w16cid:durableId="882209173">
    <w:abstractNumId w:val="10"/>
  </w:num>
  <w:num w:numId="10" w16cid:durableId="221529968">
    <w:abstractNumId w:val="1"/>
  </w:num>
  <w:num w:numId="11" w16cid:durableId="1109861448">
    <w:abstractNumId w:val="9"/>
  </w:num>
  <w:num w:numId="12" w16cid:durableId="499856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E7D6F9"/>
    <w:rsid w:val="000D213A"/>
    <w:rsid w:val="00214B66"/>
    <w:rsid w:val="0025205F"/>
    <w:rsid w:val="00296A61"/>
    <w:rsid w:val="002F30D1"/>
    <w:rsid w:val="003C6D43"/>
    <w:rsid w:val="003E0D6F"/>
    <w:rsid w:val="003F10DD"/>
    <w:rsid w:val="00413C0D"/>
    <w:rsid w:val="004C5DD0"/>
    <w:rsid w:val="004E13C1"/>
    <w:rsid w:val="004E8EEB"/>
    <w:rsid w:val="005911A1"/>
    <w:rsid w:val="005E29CA"/>
    <w:rsid w:val="00660ADF"/>
    <w:rsid w:val="00693F3E"/>
    <w:rsid w:val="00735915"/>
    <w:rsid w:val="008C116D"/>
    <w:rsid w:val="0098086E"/>
    <w:rsid w:val="009D7A0A"/>
    <w:rsid w:val="00A22A95"/>
    <w:rsid w:val="00A71DC6"/>
    <w:rsid w:val="00B017B4"/>
    <w:rsid w:val="00BF5F62"/>
    <w:rsid w:val="00C64696"/>
    <w:rsid w:val="00CD07BC"/>
    <w:rsid w:val="00D1768E"/>
    <w:rsid w:val="00D638D8"/>
    <w:rsid w:val="00D845B5"/>
    <w:rsid w:val="00DC2BEE"/>
    <w:rsid w:val="00DD3784"/>
    <w:rsid w:val="00DE242D"/>
    <w:rsid w:val="00E27535"/>
    <w:rsid w:val="00E35844"/>
    <w:rsid w:val="00E65EEE"/>
    <w:rsid w:val="00E872A9"/>
    <w:rsid w:val="00EC7034"/>
    <w:rsid w:val="00ED54A8"/>
    <w:rsid w:val="00F17129"/>
    <w:rsid w:val="00F27CFF"/>
    <w:rsid w:val="00F619F1"/>
    <w:rsid w:val="0647C86B"/>
    <w:rsid w:val="0B068BF0"/>
    <w:rsid w:val="0DF2A179"/>
    <w:rsid w:val="0ED733E1"/>
    <w:rsid w:val="16929C02"/>
    <w:rsid w:val="1DC0AC76"/>
    <w:rsid w:val="242E2635"/>
    <w:rsid w:val="25A66561"/>
    <w:rsid w:val="271A979B"/>
    <w:rsid w:val="3A293AF2"/>
    <w:rsid w:val="5E54D800"/>
    <w:rsid w:val="6553D28C"/>
    <w:rsid w:val="66A21D0A"/>
    <w:rsid w:val="68E7D6F9"/>
    <w:rsid w:val="7F34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D6F9"/>
  <w15:chartTrackingRefBased/>
  <w15:docId w15:val="{9566C944-6E65-4DEF-A489-BF0DCB6A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42E2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Holmes</dc:creator>
  <cp:keywords/>
  <dc:description/>
  <cp:lastModifiedBy>Nicky Holmes</cp:lastModifiedBy>
  <cp:revision>2</cp:revision>
  <cp:lastPrinted>2025-02-25T10:28:00Z</cp:lastPrinted>
  <dcterms:created xsi:type="dcterms:W3CDTF">2025-02-26T11:13:00Z</dcterms:created>
  <dcterms:modified xsi:type="dcterms:W3CDTF">2025-02-26T11:13:00Z</dcterms:modified>
</cp:coreProperties>
</file>