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62A21" w14:textId="77777777" w:rsidR="00283CD7" w:rsidRDefault="00E066AE" w:rsidP="00283CD7">
      <w:pPr>
        <w:jc w:val="center"/>
        <w:rPr>
          <w:rFonts w:ascii="Arial" w:hAnsi="Arial" w:cs="Arial"/>
          <w:sz w:val="40"/>
          <w:szCs w:val="40"/>
        </w:rPr>
      </w:pPr>
      <w:r>
        <w:rPr>
          <w:noProof/>
          <w:lang w:eastAsia="en-GB"/>
        </w:rPr>
        <w:drawing>
          <wp:anchor distT="0" distB="0" distL="114300" distR="114300" simplePos="0" relativeHeight="251661312" behindDoc="0" locked="0" layoutInCell="1" allowOverlap="1" wp14:anchorId="41628D96" wp14:editId="2D514A09">
            <wp:simplePos x="0" y="0"/>
            <wp:positionH relativeFrom="page">
              <wp:align>right</wp:align>
            </wp:positionH>
            <wp:positionV relativeFrom="paragraph">
              <wp:posOffset>-723265</wp:posOffset>
            </wp:positionV>
            <wp:extent cx="7797800" cy="222885"/>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ST top flas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97800" cy="222885"/>
                    </a:xfrm>
                    <a:prstGeom prst="rect">
                      <a:avLst/>
                    </a:prstGeom>
                  </pic:spPr>
                </pic:pic>
              </a:graphicData>
            </a:graphic>
            <wp14:sizeRelH relativeFrom="margin">
              <wp14:pctWidth>0</wp14:pctWidth>
            </wp14:sizeRelH>
            <wp14:sizeRelV relativeFrom="margin">
              <wp14:pctHeight>0</wp14:pctHeight>
            </wp14:sizeRelV>
          </wp:anchor>
        </w:drawing>
      </w:r>
      <w:r w:rsidR="00B91B89">
        <w:rPr>
          <w:rFonts w:ascii="Arial" w:hAnsi="Arial" w:cs="Arial"/>
          <w:noProof/>
          <w:sz w:val="40"/>
          <w:szCs w:val="40"/>
          <w:lang w:eastAsia="en-GB"/>
        </w:rPr>
        <w:drawing>
          <wp:anchor distT="0" distB="0" distL="114300" distR="114300" simplePos="0" relativeHeight="251659264" behindDoc="1" locked="0" layoutInCell="1" allowOverlap="1" wp14:anchorId="65590505" wp14:editId="23226E1B">
            <wp:simplePos x="0" y="0"/>
            <wp:positionH relativeFrom="margin">
              <wp:align>center</wp:align>
            </wp:positionH>
            <wp:positionV relativeFrom="paragraph">
              <wp:posOffset>76200</wp:posOffset>
            </wp:positionV>
            <wp:extent cx="2209800" cy="2013917"/>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nowledge Schools Trust logo_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800" cy="2013917"/>
                    </a:xfrm>
                    <a:prstGeom prst="rect">
                      <a:avLst/>
                    </a:prstGeom>
                  </pic:spPr>
                </pic:pic>
              </a:graphicData>
            </a:graphic>
            <wp14:sizeRelH relativeFrom="page">
              <wp14:pctWidth>0</wp14:pctWidth>
            </wp14:sizeRelH>
            <wp14:sizeRelV relativeFrom="page">
              <wp14:pctHeight>0</wp14:pctHeight>
            </wp14:sizeRelV>
          </wp:anchor>
        </w:drawing>
      </w:r>
      <w:r w:rsidR="005A0C24">
        <w:rPr>
          <w:noProof/>
          <w:lang w:eastAsia="en-GB"/>
        </w:rPr>
        <mc:AlternateContent>
          <mc:Choice Requires="wps">
            <w:drawing>
              <wp:anchor distT="0" distB="0" distL="114300" distR="114300" simplePos="0" relativeHeight="251653120" behindDoc="1" locked="0" layoutInCell="1" allowOverlap="1" wp14:anchorId="1C23CC9A" wp14:editId="25641BA3">
                <wp:simplePos x="0" y="0"/>
                <wp:positionH relativeFrom="margin">
                  <wp:posOffset>-1879600</wp:posOffset>
                </wp:positionH>
                <wp:positionV relativeFrom="page">
                  <wp:align>top</wp:align>
                </wp:positionV>
                <wp:extent cx="8770620" cy="194691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8770620" cy="19469100"/>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FF2BD" id="Rectangle 2" o:spid="_x0000_s1026" style="position:absolute;margin-left:-148pt;margin-top:0;width:690.6pt;height:1533pt;z-index:-25166336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" fillcolor="#04183b" strokecolor="#1f4d78 [1604]" strokeweight="1pt">
                <w10:wrap anchorx="margin" anchory="page"/>
              </v:rect>
            </w:pict>
          </mc:Fallback>
        </mc:AlternateContent>
      </w:r>
    </w:p>
    <w:p w14:paraId="67AAF300" w14:textId="77777777" w:rsidR="005A0C24" w:rsidRDefault="005A0C24" w:rsidP="00283CD7">
      <w:pPr>
        <w:rPr>
          <w:rFonts w:ascii="Arial" w:hAnsi="Arial" w:cs="Arial"/>
          <w:sz w:val="40"/>
          <w:szCs w:val="40"/>
        </w:rPr>
      </w:pPr>
    </w:p>
    <w:p w14:paraId="24393DFD" w14:textId="77777777" w:rsidR="003B4681" w:rsidRDefault="003B4681" w:rsidP="00283CD7">
      <w:pPr>
        <w:rPr>
          <w:rFonts w:ascii="Arial" w:hAnsi="Arial" w:cs="Arial"/>
          <w:sz w:val="40"/>
          <w:szCs w:val="40"/>
        </w:rPr>
      </w:pPr>
    </w:p>
    <w:p w14:paraId="430BD778" w14:textId="77777777" w:rsidR="00E826BC" w:rsidRPr="00930FB9" w:rsidRDefault="009D05F6" w:rsidP="00E826BC">
      <w:pPr>
        <w:tabs>
          <w:tab w:val="right" w:pos="9020"/>
        </w:tabs>
        <w:rPr>
          <w:rFonts w:ascii="Bryant-Regular" w:hAnsi="Bryant-Regular"/>
          <w:bCs/>
          <w:lang w:val="en-US"/>
        </w:rPr>
      </w:pPr>
      <w:r>
        <w:rPr>
          <w:noProof/>
          <w:lang w:eastAsia="en-GB"/>
        </w:rPr>
        <mc:AlternateContent>
          <mc:Choice Requires="wps">
            <w:drawing>
              <wp:anchor distT="0" distB="0" distL="114300" distR="114300" simplePos="0" relativeHeight="251654144" behindDoc="0" locked="0" layoutInCell="1" allowOverlap="1" wp14:anchorId="0040B934" wp14:editId="4E0DB5C3">
                <wp:simplePos x="0" y="0"/>
                <wp:positionH relativeFrom="margin">
                  <wp:align>center</wp:align>
                </wp:positionH>
                <wp:positionV relativeFrom="paragraph">
                  <wp:posOffset>958850</wp:posOffset>
                </wp:positionV>
                <wp:extent cx="6014720" cy="3911600"/>
                <wp:effectExtent l="0" t="0" r="5080" b="0"/>
                <wp:wrapSquare wrapText="bothSides"/>
                <wp:docPr id="8" name="Text Box 8"/>
                <wp:cNvGraphicFramePr/>
                <a:graphic xmlns:a="http://schemas.openxmlformats.org/drawingml/2006/main">
                  <a:graphicData uri="http://schemas.microsoft.com/office/word/2010/wordprocessingShape">
                    <wps:wsp>
                      <wps:cNvSpPr txBox="1"/>
                      <wps:spPr>
                        <a:xfrm>
                          <a:off x="0" y="0"/>
                          <a:ext cx="6014720" cy="391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E2EAA7" w14:textId="77777777" w:rsidR="00DB292D" w:rsidRDefault="00DB292D" w:rsidP="00283CD7">
                            <w:pPr>
                              <w:spacing w:line="379" w:lineRule="auto"/>
                              <w:ind w:left="142" w:right="1641"/>
                              <w:jc w:val="center"/>
                              <w:rPr>
                                <w:rFonts w:asciiTheme="majorHAnsi" w:hAnsiTheme="majorHAnsi" w:cstheme="majorHAnsi"/>
                                <w:b/>
                                <w:bCs/>
                                <w:caps/>
                                <w:color w:val="00A1B0"/>
                                <w:sz w:val="56"/>
                                <w:szCs w:val="56"/>
                              </w:rPr>
                            </w:pPr>
                          </w:p>
                          <w:p w14:paraId="0A50E967" w14:textId="77777777" w:rsidR="00E826BC" w:rsidRDefault="00E826BC" w:rsidP="00283CD7">
                            <w:pPr>
                              <w:pStyle w:val="Heading2"/>
                              <w:jc w:val="center"/>
                              <w:rPr>
                                <w:rFonts w:ascii="Clarendon Lt BT" w:hAnsi="Clarendon Lt BT"/>
                                <w:color w:val="FFFFFF" w:themeColor="background1"/>
                                <w:sz w:val="72"/>
                                <w:szCs w:val="72"/>
                              </w:rPr>
                            </w:pPr>
                          </w:p>
                          <w:p w14:paraId="6A69CB2E" w14:textId="0D62A8CC" w:rsidR="006C17CB" w:rsidRPr="006C17CB" w:rsidRDefault="006C17CB" w:rsidP="006C17CB">
                            <w:pPr>
                              <w:pStyle w:val="Heading2"/>
                              <w:jc w:val="center"/>
                              <w:rPr>
                                <w:rFonts w:ascii="Clarendon Lt BT" w:hAnsi="Clarendon Lt BT"/>
                                <w:color w:val="FFFFFF" w:themeColor="background1"/>
                                <w:sz w:val="72"/>
                                <w:szCs w:val="72"/>
                              </w:rPr>
                            </w:pPr>
                            <w:r>
                              <w:rPr>
                                <w:rFonts w:ascii="Clarendon Lt BT" w:hAnsi="Clarendon Lt BT"/>
                                <w:color w:val="FFFFFF" w:themeColor="background1"/>
                                <w:sz w:val="72"/>
                                <w:szCs w:val="72"/>
                              </w:rPr>
                              <w:t>Deputy Headteacher- Academic</w:t>
                            </w:r>
                          </w:p>
                          <w:p w14:paraId="50DC6CE2" w14:textId="1DB113CC" w:rsidR="00DB292D" w:rsidRPr="00E826BC" w:rsidRDefault="006C17CB" w:rsidP="00283CD7">
                            <w:pPr>
                              <w:pStyle w:val="Heading2"/>
                              <w:jc w:val="center"/>
                              <w:rPr>
                                <w:rFonts w:ascii="Clarendon Lt BT" w:hAnsi="Clarendon Lt BT"/>
                                <w:color w:val="00A3AD"/>
                                <w:sz w:val="68"/>
                                <w:szCs w:val="68"/>
                              </w:rPr>
                            </w:pPr>
                            <w:r>
                              <w:rPr>
                                <w:rFonts w:ascii="Clarendon Lt BT" w:hAnsi="Clarendon Lt BT"/>
                                <w:color w:val="00A3AD"/>
                                <w:sz w:val="68"/>
                                <w:szCs w:val="68"/>
                              </w:rPr>
                              <w:t>Wixams Academy</w:t>
                            </w:r>
                          </w:p>
                          <w:p w14:paraId="334A0ACB" w14:textId="77777777" w:rsidR="00DB292D" w:rsidRDefault="00DB292D" w:rsidP="00566270"/>
                          <w:p w14:paraId="3A8CEEC7" w14:textId="77777777" w:rsidR="00DB292D" w:rsidRDefault="00DB292D" w:rsidP="00566270">
                            <w:pPr>
                              <w:pStyle w:val="Heading2"/>
                              <w:jc w:val="center"/>
                              <w:rPr>
                                <w:rFonts w:ascii="Clarendon Lt BT" w:hAnsi="Clarendon Lt BT"/>
                                <w:color w:val="FFFFFF" w:themeColor="background1"/>
                                <w:sz w:val="56"/>
                                <w:szCs w:val="56"/>
                              </w:rPr>
                            </w:pPr>
                          </w:p>
                          <w:p w14:paraId="4BB12AC0" w14:textId="77777777" w:rsidR="00DB292D" w:rsidRPr="00B933FE" w:rsidRDefault="00DB292D" w:rsidP="00283CD7">
                            <w:pPr>
                              <w:spacing w:before="240" w:line="379" w:lineRule="auto"/>
                              <w:ind w:left="142" w:right="1641"/>
                              <w:jc w:val="center"/>
                              <w:rPr>
                                <w:b/>
                                <w:bCs/>
                                <w:caps/>
                                <w:color w:val="FFFFFF" w:themeColor="background1"/>
                                <w:sz w:val="32"/>
                                <w:szCs w:val="32"/>
                              </w:rPr>
                            </w:pPr>
                          </w:p>
                          <w:p w14:paraId="66C1D526" w14:textId="77777777" w:rsidR="00DB292D" w:rsidRDefault="00DB292D" w:rsidP="00283CD7">
                            <w:pPr>
                              <w:spacing w:before="240" w:line="379" w:lineRule="auto"/>
                              <w:ind w:right="-166"/>
                              <w:jc w:val="center"/>
                              <w:rPr>
                                <w:b/>
                                <w:bCs/>
                                <w:caps/>
                                <w:color w:val="FFFFFF" w:themeColor="background1"/>
                                <w:sz w:val="32"/>
                                <w:szCs w:val="32"/>
                              </w:rPr>
                            </w:pPr>
                          </w:p>
                          <w:p w14:paraId="351B04FF" w14:textId="77777777" w:rsidR="00DB292D" w:rsidRDefault="00DB292D" w:rsidP="00283CD7">
                            <w:pPr>
                              <w:spacing w:before="240" w:line="379" w:lineRule="auto"/>
                              <w:ind w:left="142" w:right="1641"/>
                              <w:jc w:val="center"/>
                              <w:rPr>
                                <w:b/>
                                <w:bCs/>
                                <w:caps/>
                                <w:color w:val="FFFFFF" w:themeColor="background1"/>
                                <w:sz w:val="32"/>
                                <w:szCs w:val="32"/>
                              </w:rPr>
                            </w:pPr>
                          </w:p>
                          <w:p w14:paraId="689B7D95" w14:textId="77777777" w:rsidR="00DB292D" w:rsidRPr="000D6A1D" w:rsidRDefault="00DB292D" w:rsidP="00283CD7">
                            <w:pPr>
                              <w:spacing w:before="240" w:line="379" w:lineRule="auto"/>
                              <w:ind w:left="142" w:right="1641"/>
                              <w:jc w:val="center"/>
                              <w:rPr>
                                <w:rFonts w:eastAsia="Arial" w:cs="Arial"/>
                                <w:bCs/>
                                <w:caps/>
                                <w:color w:val="FFFFFF" w:themeColor="background1"/>
                                <w:sz w:val="32"/>
                                <w:szCs w:val="32"/>
                              </w:rPr>
                            </w:pPr>
                          </w:p>
                          <w:p w14:paraId="302D99E4" w14:textId="77777777" w:rsidR="00DB292D" w:rsidRPr="000D6A1D" w:rsidRDefault="00DB292D" w:rsidP="00283CD7">
                            <w:pPr>
                              <w:pStyle w:val="WLFSFronttitle"/>
                              <w:jc w:val="center"/>
                              <w:rPr>
                                <w:sz w:val="80"/>
                                <w:szCs w:val="80"/>
                                <w:lang w:val="en-GB"/>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B934" id="_x0000_t202" coordsize="21600,21600" o:spt="202" path="m,l,21600r21600,l21600,xe">
                <v:stroke joinstyle="miter"/>
                <v:path gradientshapeok="t" o:connecttype="rect"/>
              </v:shapetype>
              <v:shape id="Text Box 8" o:spid="_x0000_s1026" type="#_x0000_t202" style="position:absolute;margin-left:0;margin-top:75.5pt;width:473.6pt;height:308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" filled="f" stroked="f">
                <v:textbox inset="0,0,0">
                  <w:txbxContent>
                    <w:p w14:paraId="46E2EAA7" w14:textId="77777777" w:rsidR="00DB292D" w:rsidRDefault="00DB292D" w:rsidP="00283CD7">
                      <w:pPr>
                        <w:spacing w:line="379" w:lineRule="auto"/>
                        <w:ind w:left="142" w:right="1641"/>
                        <w:jc w:val="center"/>
                        <w:rPr>
                          <w:rFonts w:asciiTheme="majorHAnsi" w:hAnsiTheme="majorHAnsi" w:cstheme="majorHAnsi"/>
                          <w:b/>
                          <w:bCs/>
                          <w:caps/>
                          <w:color w:val="00A1B0"/>
                          <w:sz w:val="56"/>
                          <w:szCs w:val="56"/>
                        </w:rPr>
                      </w:pPr>
                    </w:p>
                    <w:p w14:paraId="0A50E967" w14:textId="77777777" w:rsidR="00E826BC" w:rsidRDefault="00E826BC" w:rsidP="00283CD7">
                      <w:pPr>
                        <w:pStyle w:val="Heading2"/>
                        <w:jc w:val="center"/>
                        <w:rPr>
                          <w:rFonts w:ascii="Clarendon Lt BT" w:hAnsi="Clarendon Lt BT"/>
                          <w:color w:val="FFFFFF" w:themeColor="background1"/>
                          <w:sz w:val="72"/>
                          <w:szCs w:val="72"/>
                        </w:rPr>
                      </w:pPr>
                    </w:p>
                    <w:p w14:paraId="6A69CB2E" w14:textId="0D62A8CC" w:rsidR="006C17CB" w:rsidRPr="006C17CB" w:rsidRDefault="006C17CB" w:rsidP="006C17CB">
                      <w:pPr>
                        <w:pStyle w:val="Heading2"/>
                        <w:jc w:val="center"/>
                        <w:rPr>
                          <w:rFonts w:ascii="Clarendon Lt BT" w:hAnsi="Clarendon Lt BT"/>
                          <w:color w:val="FFFFFF" w:themeColor="background1"/>
                          <w:sz w:val="72"/>
                          <w:szCs w:val="72"/>
                        </w:rPr>
                      </w:pPr>
                      <w:r>
                        <w:rPr>
                          <w:rFonts w:ascii="Clarendon Lt BT" w:hAnsi="Clarendon Lt BT"/>
                          <w:color w:val="FFFFFF" w:themeColor="background1"/>
                          <w:sz w:val="72"/>
                          <w:szCs w:val="72"/>
                        </w:rPr>
                        <w:t>Deputy Headteacher- Academic</w:t>
                      </w:r>
                    </w:p>
                    <w:p w14:paraId="50DC6CE2" w14:textId="1DB113CC" w:rsidR="00DB292D" w:rsidRPr="00E826BC" w:rsidRDefault="006C17CB" w:rsidP="00283CD7">
                      <w:pPr>
                        <w:pStyle w:val="Heading2"/>
                        <w:jc w:val="center"/>
                        <w:rPr>
                          <w:rFonts w:ascii="Clarendon Lt BT" w:hAnsi="Clarendon Lt BT"/>
                          <w:color w:val="00A3AD"/>
                          <w:sz w:val="68"/>
                          <w:szCs w:val="68"/>
                        </w:rPr>
                      </w:pPr>
                      <w:r>
                        <w:rPr>
                          <w:rFonts w:ascii="Clarendon Lt BT" w:hAnsi="Clarendon Lt BT"/>
                          <w:color w:val="00A3AD"/>
                          <w:sz w:val="68"/>
                          <w:szCs w:val="68"/>
                        </w:rPr>
                        <w:t>Wixams Academy</w:t>
                      </w:r>
                    </w:p>
                    <w:p w14:paraId="334A0ACB" w14:textId="77777777" w:rsidR="00DB292D" w:rsidRDefault="00DB292D" w:rsidP="00566270"/>
                    <w:p w14:paraId="3A8CEEC7" w14:textId="77777777" w:rsidR="00DB292D" w:rsidRDefault="00DB292D" w:rsidP="00566270">
                      <w:pPr>
                        <w:pStyle w:val="Heading2"/>
                        <w:jc w:val="center"/>
                        <w:rPr>
                          <w:rFonts w:ascii="Clarendon Lt BT" w:hAnsi="Clarendon Lt BT"/>
                          <w:color w:val="FFFFFF" w:themeColor="background1"/>
                          <w:sz w:val="56"/>
                          <w:szCs w:val="56"/>
                        </w:rPr>
                      </w:pPr>
                    </w:p>
                    <w:p w14:paraId="4BB12AC0" w14:textId="77777777" w:rsidR="00DB292D" w:rsidRPr="00B933FE" w:rsidRDefault="00DB292D" w:rsidP="00283CD7">
                      <w:pPr>
                        <w:spacing w:before="240" w:line="379" w:lineRule="auto"/>
                        <w:ind w:left="142" w:right="1641"/>
                        <w:jc w:val="center"/>
                        <w:rPr>
                          <w:b/>
                          <w:bCs/>
                          <w:caps/>
                          <w:color w:val="FFFFFF" w:themeColor="background1"/>
                          <w:sz w:val="32"/>
                          <w:szCs w:val="32"/>
                        </w:rPr>
                      </w:pPr>
                    </w:p>
                    <w:p w14:paraId="66C1D526" w14:textId="77777777" w:rsidR="00DB292D" w:rsidRDefault="00DB292D" w:rsidP="00283CD7">
                      <w:pPr>
                        <w:spacing w:before="240" w:line="379" w:lineRule="auto"/>
                        <w:ind w:right="-166"/>
                        <w:jc w:val="center"/>
                        <w:rPr>
                          <w:b/>
                          <w:bCs/>
                          <w:caps/>
                          <w:color w:val="FFFFFF" w:themeColor="background1"/>
                          <w:sz w:val="32"/>
                          <w:szCs w:val="32"/>
                        </w:rPr>
                      </w:pPr>
                    </w:p>
                    <w:p w14:paraId="351B04FF" w14:textId="77777777" w:rsidR="00DB292D" w:rsidRDefault="00DB292D" w:rsidP="00283CD7">
                      <w:pPr>
                        <w:spacing w:before="240" w:line="379" w:lineRule="auto"/>
                        <w:ind w:left="142" w:right="1641"/>
                        <w:jc w:val="center"/>
                        <w:rPr>
                          <w:b/>
                          <w:bCs/>
                          <w:caps/>
                          <w:color w:val="FFFFFF" w:themeColor="background1"/>
                          <w:sz w:val="32"/>
                          <w:szCs w:val="32"/>
                        </w:rPr>
                      </w:pPr>
                    </w:p>
                    <w:p w14:paraId="689B7D95" w14:textId="77777777" w:rsidR="00DB292D" w:rsidRPr="000D6A1D" w:rsidRDefault="00DB292D" w:rsidP="00283CD7">
                      <w:pPr>
                        <w:spacing w:before="240" w:line="379" w:lineRule="auto"/>
                        <w:ind w:left="142" w:right="1641"/>
                        <w:jc w:val="center"/>
                        <w:rPr>
                          <w:rFonts w:eastAsia="Arial" w:cs="Arial"/>
                          <w:bCs/>
                          <w:caps/>
                          <w:color w:val="FFFFFF" w:themeColor="background1"/>
                          <w:sz w:val="32"/>
                          <w:szCs w:val="32"/>
                        </w:rPr>
                      </w:pPr>
                    </w:p>
                    <w:p w14:paraId="302D99E4" w14:textId="77777777" w:rsidR="00DB292D" w:rsidRPr="000D6A1D" w:rsidRDefault="00DB292D" w:rsidP="00283CD7">
                      <w:pPr>
                        <w:pStyle w:val="WLFSFronttitle"/>
                        <w:jc w:val="center"/>
                        <w:rPr>
                          <w:sz w:val="80"/>
                          <w:szCs w:val="80"/>
                          <w:lang w:val="en-GB"/>
                        </w:rPr>
                      </w:pPr>
                    </w:p>
                  </w:txbxContent>
                </v:textbox>
                <w10:wrap type="square" anchorx="margin"/>
              </v:shape>
            </w:pict>
          </mc:Fallback>
        </mc:AlternateContent>
      </w:r>
      <w:r w:rsidR="00283CD7">
        <w:rPr>
          <w:rFonts w:ascii="Arial" w:hAnsi="Arial" w:cs="Arial"/>
          <w:sz w:val="40"/>
          <w:szCs w:val="40"/>
        </w:rPr>
        <w:br w:type="page"/>
      </w:r>
    </w:p>
    <w:p w14:paraId="607594B8" w14:textId="77777777" w:rsidR="00283CD7" w:rsidRPr="00930FB9" w:rsidRDefault="00E02DE5" w:rsidP="00054ACA">
      <w:pPr>
        <w:jc w:val="both"/>
        <w:rPr>
          <w:rFonts w:ascii="Bryant-Regular" w:hAnsi="Bryant-Regular"/>
          <w:bCs/>
          <w:lang w:val="en-US"/>
        </w:rPr>
      </w:pPr>
      <w:r w:rsidRPr="00930FB9">
        <w:rPr>
          <w:rFonts w:ascii="Bryant-Regular" w:hAnsi="Bryant-Regular"/>
          <w:bCs/>
          <w:lang w:val="en-US"/>
        </w:rPr>
        <w:lastRenderedPageBreak/>
        <w:tab/>
      </w:r>
      <w:r w:rsidRPr="00930FB9">
        <w:rPr>
          <w:rFonts w:ascii="Bryant-Regular" w:hAnsi="Bryant-Regular"/>
          <w:bCs/>
          <w:lang w:val="en-US"/>
        </w:rPr>
        <w:tab/>
      </w:r>
      <w:r w:rsidRPr="00930FB9">
        <w:rPr>
          <w:rFonts w:ascii="Bryant-Regular" w:hAnsi="Bryant-Regular"/>
          <w:bCs/>
          <w:lang w:val="en-US"/>
        </w:rPr>
        <w:tab/>
      </w:r>
      <w:r w:rsidRPr="00930FB9">
        <w:rPr>
          <w:rFonts w:ascii="Bryant-Regular" w:hAnsi="Bryant-Regular"/>
          <w:bCs/>
          <w:lang w:val="en-US"/>
        </w:rPr>
        <w:tab/>
      </w:r>
      <w:r w:rsidRPr="00930FB9">
        <w:rPr>
          <w:rFonts w:ascii="Bryant-Regular" w:hAnsi="Bryant-Regular"/>
          <w:bCs/>
          <w:lang w:val="en-US"/>
        </w:rPr>
        <w:tab/>
      </w:r>
    </w:p>
    <w:p w14:paraId="5B49FA9E" w14:textId="233090F3" w:rsidR="00691E1B" w:rsidRDefault="00691E1B" w:rsidP="00691E1B">
      <w:pPr>
        <w:pStyle w:val="Body"/>
        <w:jc w:val="both"/>
        <w:rPr>
          <w:rFonts w:ascii="Bryant-Regular" w:hAnsi="Bryant-Regular" w:cstheme="majorBidi"/>
          <w:b/>
          <w:bCs/>
          <w:color w:val="1F4E79" w:themeColor="accent1" w:themeShade="80"/>
          <w:sz w:val="32"/>
          <w:szCs w:val="32"/>
        </w:rPr>
      </w:pPr>
      <w:r>
        <w:rPr>
          <w:rFonts w:ascii="Bryant-Regular" w:hAnsi="Bryant-Regular" w:cstheme="majorBidi"/>
          <w:b/>
          <w:bCs/>
          <w:color w:val="1F4E79" w:themeColor="accent1" w:themeShade="80"/>
          <w:sz w:val="32"/>
          <w:szCs w:val="32"/>
        </w:rPr>
        <w:t>Key School Information</w:t>
      </w:r>
    </w:p>
    <w:p w14:paraId="34C593FF" w14:textId="77777777" w:rsidR="00691E1B" w:rsidRDefault="00691E1B" w:rsidP="00691E1B">
      <w:pPr>
        <w:rPr>
          <w:rFonts w:ascii="Aptos" w:hAnsi="Aptos"/>
        </w:rPr>
      </w:pPr>
    </w:p>
    <w:p w14:paraId="042A9615" w14:textId="77777777" w:rsidR="002024EF" w:rsidRDefault="002024EF" w:rsidP="002024EF">
      <w:pPr>
        <w:rPr>
          <w:rFonts w:ascii="Aptos" w:hAnsi="Aptos"/>
        </w:rPr>
      </w:pPr>
      <w:r w:rsidRPr="002024EF">
        <w:rPr>
          <w:rFonts w:ascii="Aptos" w:hAnsi="Aptos"/>
          <w:b/>
          <w:bCs/>
        </w:rPr>
        <w:t xml:space="preserve">School Name: </w:t>
      </w:r>
      <w:r w:rsidRPr="002024EF">
        <w:rPr>
          <w:rFonts w:ascii="Aptos" w:hAnsi="Aptos"/>
        </w:rPr>
        <w:t>Wixams Academy</w:t>
      </w:r>
    </w:p>
    <w:p w14:paraId="27AF5F5A" w14:textId="77777777" w:rsidR="002024EF" w:rsidRPr="002024EF" w:rsidRDefault="002024EF" w:rsidP="002024EF">
      <w:pPr>
        <w:rPr>
          <w:rFonts w:ascii="Aptos" w:hAnsi="Aptos"/>
          <w:b/>
          <w:bCs/>
        </w:rPr>
      </w:pPr>
    </w:p>
    <w:p w14:paraId="70CC5514" w14:textId="77777777" w:rsidR="002024EF" w:rsidRDefault="002024EF" w:rsidP="002024EF">
      <w:pPr>
        <w:rPr>
          <w:rFonts w:ascii="Aptos" w:hAnsi="Aptos"/>
        </w:rPr>
      </w:pPr>
      <w:r w:rsidRPr="002024EF">
        <w:rPr>
          <w:rFonts w:ascii="Aptos" w:hAnsi="Aptos"/>
          <w:b/>
          <w:bCs/>
        </w:rPr>
        <w:t>Status</w:t>
      </w:r>
      <w:r w:rsidRPr="002024EF">
        <w:rPr>
          <w:rFonts w:ascii="Aptos" w:hAnsi="Aptos"/>
        </w:rPr>
        <w:t>: Free School, (11-18) Secondary Academy</w:t>
      </w:r>
    </w:p>
    <w:p w14:paraId="5BE435A0" w14:textId="77777777" w:rsidR="002024EF" w:rsidRPr="002024EF" w:rsidRDefault="002024EF" w:rsidP="002024EF">
      <w:pPr>
        <w:rPr>
          <w:rFonts w:ascii="Aptos" w:hAnsi="Aptos"/>
          <w:b/>
          <w:bCs/>
        </w:rPr>
      </w:pPr>
    </w:p>
    <w:p w14:paraId="69E8DBF8" w14:textId="77777777" w:rsidR="002024EF" w:rsidRDefault="002024EF" w:rsidP="002024EF">
      <w:pPr>
        <w:rPr>
          <w:rFonts w:ascii="Aptos" w:hAnsi="Aptos"/>
        </w:rPr>
      </w:pPr>
      <w:r w:rsidRPr="002024EF">
        <w:rPr>
          <w:rFonts w:ascii="Aptos" w:hAnsi="Aptos"/>
          <w:b/>
          <w:bCs/>
        </w:rPr>
        <w:t xml:space="preserve">Contact details: </w:t>
      </w:r>
      <w:r w:rsidRPr="002024EF">
        <w:rPr>
          <w:rFonts w:ascii="Aptos" w:hAnsi="Aptos"/>
        </w:rPr>
        <w:t>Tel 01234 608950</w:t>
      </w:r>
    </w:p>
    <w:p w14:paraId="1E4995D7" w14:textId="77777777" w:rsidR="002024EF" w:rsidRPr="002024EF" w:rsidRDefault="002024EF" w:rsidP="002024EF">
      <w:pPr>
        <w:rPr>
          <w:rFonts w:ascii="Aptos" w:hAnsi="Aptos"/>
          <w:b/>
          <w:bCs/>
        </w:rPr>
      </w:pPr>
    </w:p>
    <w:p w14:paraId="254BB51A" w14:textId="7D5B69FC" w:rsidR="002024EF" w:rsidRDefault="002024EF" w:rsidP="002024EF">
      <w:pPr>
        <w:rPr>
          <w:rFonts w:ascii="Aptos" w:hAnsi="Aptos"/>
        </w:rPr>
      </w:pPr>
      <w:r w:rsidRPr="002024EF">
        <w:rPr>
          <w:rFonts w:ascii="Aptos" w:hAnsi="Aptos"/>
          <w:b/>
          <w:bCs/>
        </w:rPr>
        <w:t xml:space="preserve">E-mail: </w:t>
      </w:r>
      <w:hyperlink r:id="rId13" w:history="1">
        <w:r w:rsidRPr="0058390C">
          <w:rPr>
            <w:rStyle w:val="Hyperlink"/>
            <w:rFonts w:ascii="Aptos" w:hAnsi="Aptos"/>
          </w:rPr>
          <w:t>info@wixamsacademy.co.uk</w:t>
        </w:r>
      </w:hyperlink>
    </w:p>
    <w:p w14:paraId="6DAFC42F" w14:textId="77777777" w:rsidR="002024EF" w:rsidRPr="002024EF" w:rsidRDefault="002024EF" w:rsidP="002024EF">
      <w:pPr>
        <w:rPr>
          <w:rFonts w:ascii="Aptos" w:hAnsi="Aptos"/>
        </w:rPr>
      </w:pPr>
    </w:p>
    <w:p w14:paraId="646F7186" w14:textId="77777777" w:rsidR="002024EF" w:rsidRPr="002024EF" w:rsidRDefault="002024EF" w:rsidP="002024EF">
      <w:pPr>
        <w:rPr>
          <w:rFonts w:ascii="Aptos" w:hAnsi="Aptos"/>
          <w:b/>
          <w:bCs/>
        </w:rPr>
      </w:pPr>
      <w:r w:rsidRPr="002024EF">
        <w:rPr>
          <w:rFonts w:ascii="Aptos" w:hAnsi="Aptos"/>
          <w:b/>
          <w:bCs/>
        </w:rPr>
        <w:t xml:space="preserve">Website: </w:t>
      </w:r>
      <w:r w:rsidRPr="002024EF">
        <w:rPr>
          <w:rFonts w:ascii="Aptos" w:hAnsi="Aptos"/>
        </w:rPr>
        <w:t>www.wixamsacademy.co.uk</w:t>
      </w:r>
    </w:p>
    <w:p w14:paraId="6B89F3F5" w14:textId="77777777" w:rsidR="002024EF" w:rsidRDefault="002024EF" w:rsidP="002024EF">
      <w:pPr>
        <w:rPr>
          <w:rFonts w:ascii="Aptos" w:hAnsi="Aptos"/>
          <w:b/>
          <w:bCs/>
        </w:rPr>
      </w:pPr>
    </w:p>
    <w:p w14:paraId="2262FBAC" w14:textId="5B2668A9" w:rsidR="002024EF" w:rsidRPr="002024EF" w:rsidRDefault="002024EF" w:rsidP="002024EF">
      <w:pPr>
        <w:rPr>
          <w:rFonts w:ascii="Aptos" w:hAnsi="Aptos"/>
          <w:b/>
          <w:bCs/>
        </w:rPr>
      </w:pPr>
      <w:r w:rsidRPr="002024EF">
        <w:rPr>
          <w:rFonts w:ascii="Aptos" w:hAnsi="Aptos"/>
          <w:b/>
          <w:bCs/>
        </w:rPr>
        <w:t>Introduction and School Context:</w:t>
      </w:r>
    </w:p>
    <w:p w14:paraId="704A5CEA" w14:textId="77777777" w:rsidR="002024EF" w:rsidRDefault="002024EF" w:rsidP="002024EF">
      <w:pPr>
        <w:rPr>
          <w:rFonts w:ascii="Aptos" w:hAnsi="Aptos"/>
          <w:b/>
          <w:bCs/>
        </w:rPr>
      </w:pPr>
    </w:p>
    <w:p w14:paraId="07050D16" w14:textId="0402D2B3" w:rsidR="002024EF" w:rsidRPr="002024EF" w:rsidRDefault="002024EF" w:rsidP="009B75F3">
      <w:pPr>
        <w:jc w:val="both"/>
        <w:rPr>
          <w:rFonts w:ascii="Aptos" w:hAnsi="Aptos"/>
        </w:rPr>
      </w:pPr>
      <w:r w:rsidRPr="002024EF">
        <w:rPr>
          <w:rFonts w:ascii="Aptos" w:hAnsi="Aptos"/>
        </w:rPr>
        <w:t xml:space="preserve">Due to our continued growth, we are now seeking to appoint an exceptional </w:t>
      </w:r>
      <w:r w:rsidR="009B75F3">
        <w:rPr>
          <w:rFonts w:ascii="Aptos" w:hAnsi="Aptos"/>
        </w:rPr>
        <w:t xml:space="preserve">Deputy </w:t>
      </w:r>
      <w:r w:rsidRPr="002024EF">
        <w:rPr>
          <w:rFonts w:ascii="Aptos" w:hAnsi="Aptos"/>
        </w:rPr>
        <w:t>Headteacher to join our school and to work within our dedicated and enthusiastic team.</w:t>
      </w:r>
    </w:p>
    <w:p w14:paraId="40C30979" w14:textId="77777777" w:rsidR="009B75F3" w:rsidRDefault="009B75F3" w:rsidP="009B75F3">
      <w:pPr>
        <w:jc w:val="both"/>
        <w:rPr>
          <w:rFonts w:ascii="Aptos" w:hAnsi="Aptos"/>
        </w:rPr>
      </w:pPr>
    </w:p>
    <w:p w14:paraId="5D4C3429" w14:textId="1825AC19" w:rsidR="002024EF" w:rsidRPr="002024EF" w:rsidRDefault="002024EF" w:rsidP="009B75F3">
      <w:pPr>
        <w:jc w:val="both"/>
        <w:rPr>
          <w:rFonts w:ascii="Aptos" w:hAnsi="Aptos"/>
        </w:rPr>
      </w:pPr>
      <w:r w:rsidRPr="002024EF">
        <w:rPr>
          <w:rFonts w:ascii="Aptos" w:hAnsi="Aptos"/>
        </w:rPr>
        <w:t>Wixams is one of the most rapidly growing developments in the southern region,</w:t>
      </w:r>
      <w:r w:rsidR="00331EA2">
        <w:rPr>
          <w:rFonts w:ascii="Aptos" w:hAnsi="Aptos"/>
        </w:rPr>
        <w:t xml:space="preserve"> </w:t>
      </w:r>
      <w:r w:rsidRPr="002024EF">
        <w:rPr>
          <w:rFonts w:ascii="Aptos" w:hAnsi="Aptos"/>
        </w:rPr>
        <w:t>straddling the boundary of Central Bedfordshire and Bedford Borough, and is characterised by beautiful open countryside, lakes, and an aspirational and vibrant close-knit community. Sitting just south of Bedford it has grown rapidly over the last 10 years.</w:t>
      </w:r>
    </w:p>
    <w:p w14:paraId="7E6629C7" w14:textId="77777777" w:rsidR="00331EA2" w:rsidRDefault="00331EA2" w:rsidP="009B75F3">
      <w:pPr>
        <w:jc w:val="both"/>
        <w:rPr>
          <w:rFonts w:ascii="Aptos" w:hAnsi="Aptos"/>
        </w:rPr>
      </w:pPr>
    </w:p>
    <w:p w14:paraId="45AFD656" w14:textId="55B19DDF" w:rsidR="002024EF" w:rsidRPr="002024EF" w:rsidRDefault="002024EF" w:rsidP="009B75F3">
      <w:pPr>
        <w:jc w:val="both"/>
        <w:rPr>
          <w:rFonts w:ascii="Aptos" w:hAnsi="Aptos"/>
        </w:rPr>
      </w:pPr>
      <w:r w:rsidRPr="002024EF">
        <w:rPr>
          <w:rFonts w:ascii="Aptos" w:hAnsi="Aptos"/>
        </w:rPr>
        <w:t xml:space="preserve">At full capacity by 2030, Wixams Academy will be a Year 7-13 secondary school and sixth form, for 1750 students. We currently have pupils from Year </w:t>
      </w:r>
      <w:proofErr w:type="gramStart"/>
      <w:r w:rsidRPr="002024EF">
        <w:rPr>
          <w:rFonts w:ascii="Aptos" w:hAnsi="Aptos"/>
        </w:rPr>
        <w:t>7-13</w:t>
      </w:r>
      <w:proofErr w:type="gramEnd"/>
      <w:r w:rsidRPr="002024EF">
        <w:rPr>
          <w:rFonts w:ascii="Aptos" w:hAnsi="Aptos"/>
        </w:rPr>
        <w:t xml:space="preserve"> and we are adding forms</w:t>
      </w:r>
      <w:r w:rsidR="00331EA2">
        <w:rPr>
          <w:rFonts w:ascii="Aptos" w:hAnsi="Aptos"/>
        </w:rPr>
        <w:t xml:space="preserve"> </w:t>
      </w:r>
      <w:r w:rsidRPr="002024EF">
        <w:rPr>
          <w:rFonts w:ascii="Aptos" w:hAnsi="Aptos"/>
        </w:rPr>
        <w:t>of entry each year to meet local demand. The Academy building provides</w:t>
      </w:r>
      <w:r w:rsidR="00331EA2">
        <w:rPr>
          <w:rFonts w:ascii="Aptos" w:hAnsi="Aptos"/>
        </w:rPr>
        <w:t xml:space="preserve"> </w:t>
      </w:r>
      <w:r w:rsidRPr="002024EF">
        <w:rPr>
          <w:rFonts w:ascii="Aptos" w:hAnsi="Aptos"/>
        </w:rPr>
        <w:t xml:space="preserve">the community with excellent state-of-the-art facilities throughout with significant extensions and additional sports facilities </w:t>
      </w:r>
      <w:r w:rsidR="00331EA2">
        <w:rPr>
          <w:rFonts w:ascii="Aptos" w:hAnsi="Aptos"/>
        </w:rPr>
        <w:t>which opened</w:t>
      </w:r>
      <w:r w:rsidRPr="002024EF">
        <w:rPr>
          <w:rFonts w:ascii="Aptos" w:hAnsi="Aptos"/>
        </w:rPr>
        <w:t xml:space="preserve"> in September 2024. </w:t>
      </w:r>
    </w:p>
    <w:p w14:paraId="69BB8476" w14:textId="77777777" w:rsidR="00331EA2" w:rsidRDefault="00331EA2" w:rsidP="009B75F3">
      <w:pPr>
        <w:jc w:val="both"/>
        <w:rPr>
          <w:rFonts w:ascii="Aptos" w:hAnsi="Aptos"/>
        </w:rPr>
      </w:pPr>
    </w:p>
    <w:p w14:paraId="05BE722B" w14:textId="1A026A7A" w:rsidR="002024EF" w:rsidRPr="002024EF" w:rsidRDefault="002024EF" w:rsidP="009B75F3">
      <w:pPr>
        <w:jc w:val="both"/>
        <w:rPr>
          <w:rFonts w:ascii="Aptos" w:hAnsi="Aptos"/>
        </w:rPr>
      </w:pPr>
      <w:r w:rsidRPr="002024EF">
        <w:rPr>
          <w:rFonts w:ascii="Aptos" w:hAnsi="Aptos"/>
        </w:rPr>
        <w:t xml:space="preserve">We work closely with local primary schools including Lakeview, Wilstead and Wixams </w:t>
      </w:r>
    </w:p>
    <w:p w14:paraId="762E95B0" w14:textId="77777777" w:rsidR="002024EF" w:rsidRPr="002024EF" w:rsidRDefault="002024EF" w:rsidP="009B75F3">
      <w:pPr>
        <w:jc w:val="both"/>
        <w:rPr>
          <w:rFonts w:ascii="Aptos" w:hAnsi="Aptos"/>
        </w:rPr>
      </w:pPr>
      <w:r w:rsidRPr="002024EF">
        <w:rPr>
          <w:rFonts w:ascii="Aptos" w:hAnsi="Aptos"/>
        </w:rPr>
        <w:t xml:space="preserve">Tree Primary. Our collective aim is to create an outstanding educational offer for local </w:t>
      </w:r>
    </w:p>
    <w:p w14:paraId="3142F8BA" w14:textId="7431785F" w:rsidR="00691E1B" w:rsidRDefault="002024EF" w:rsidP="009B75F3">
      <w:pPr>
        <w:jc w:val="both"/>
        <w:rPr>
          <w:rFonts w:ascii="Aptos" w:hAnsi="Aptos"/>
        </w:rPr>
      </w:pPr>
      <w:r w:rsidRPr="002024EF">
        <w:rPr>
          <w:rFonts w:ascii="Aptos" w:hAnsi="Aptos"/>
        </w:rPr>
        <w:t>families.</w:t>
      </w:r>
    </w:p>
    <w:p w14:paraId="7398BE50" w14:textId="77777777" w:rsidR="00331EA2" w:rsidRDefault="00331EA2" w:rsidP="009B75F3">
      <w:pPr>
        <w:jc w:val="both"/>
        <w:rPr>
          <w:rFonts w:ascii="Aptos" w:hAnsi="Aptos"/>
        </w:rPr>
      </w:pPr>
    </w:p>
    <w:p w14:paraId="6F6DF628" w14:textId="77777777" w:rsidR="00331EA2" w:rsidRDefault="00331EA2" w:rsidP="009B75F3">
      <w:pPr>
        <w:jc w:val="both"/>
        <w:rPr>
          <w:rFonts w:ascii="Aptos" w:hAnsi="Aptos"/>
        </w:rPr>
      </w:pPr>
    </w:p>
    <w:p w14:paraId="78D148CD" w14:textId="1459113C" w:rsidR="00B80A4B" w:rsidRDefault="00B80A4B">
      <w:pPr>
        <w:spacing w:after="160" w:line="259" w:lineRule="auto"/>
        <w:rPr>
          <w:rFonts w:ascii="Aptos" w:hAnsi="Aptos"/>
        </w:rPr>
      </w:pPr>
      <w:r>
        <w:rPr>
          <w:rFonts w:ascii="Aptos" w:hAnsi="Aptos"/>
        </w:rPr>
        <w:br w:type="page"/>
      </w:r>
    </w:p>
    <w:p w14:paraId="37F6F580" w14:textId="3FAD5120" w:rsidR="00331EA2" w:rsidRDefault="00B80A4B" w:rsidP="009B75F3">
      <w:pPr>
        <w:jc w:val="both"/>
        <w:rPr>
          <w:rFonts w:ascii="Aptos" w:hAnsi="Aptos"/>
          <w:b/>
          <w:bCs/>
        </w:rPr>
      </w:pPr>
      <w:r>
        <w:rPr>
          <w:rFonts w:ascii="Aptos" w:hAnsi="Aptos"/>
          <w:b/>
          <w:bCs/>
        </w:rPr>
        <w:lastRenderedPageBreak/>
        <w:t>Letter from the Headteacher</w:t>
      </w:r>
    </w:p>
    <w:p w14:paraId="362BFD94" w14:textId="77777777" w:rsidR="00F4719E" w:rsidRPr="00F4719E" w:rsidRDefault="00F4719E" w:rsidP="00F4719E">
      <w:pPr>
        <w:jc w:val="both"/>
        <w:rPr>
          <w:rFonts w:ascii="Aptos" w:hAnsi="Aptos"/>
        </w:rPr>
      </w:pPr>
      <w:r w:rsidRPr="00F4719E">
        <w:rPr>
          <w:rFonts w:ascii="Aptos" w:hAnsi="Aptos"/>
        </w:rPr>
        <w:t>Dear Applicant,</w:t>
      </w:r>
    </w:p>
    <w:p w14:paraId="16E87345" w14:textId="77777777" w:rsidR="00F4719E" w:rsidRDefault="00F4719E" w:rsidP="00F4719E">
      <w:pPr>
        <w:jc w:val="both"/>
        <w:rPr>
          <w:rFonts w:ascii="Aptos" w:hAnsi="Aptos"/>
        </w:rPr>
      </w:pPr>
    </w:p>
    <w:p w14:paraId="5E0BD0F4" w14:textId="10338FCD" w:rsidR="00F4719E" w:rsidRPr="00F4719E" w:rsidRDefault="00F4719E" w:rsidP="00F4719E">
      <w:pPr>
        <w:jc w:val="both"/>
        <w:rPr>
          <w:rFonts w:ascii="Aptos" w:hAnsi="Aptos"/>
        </w:rPr>
      </w:pPr>
      <w:r w:rsidRPr="00F4719E">
        <w:rPr>
          <w:rFonts w:ascii="Aptos" w:hAnsi="Aptos"/>
        </w:rPr>
        <w:t xml:space="preserve">Thank you for showing an interest in becoming an Assistant Headteacher at Wixams Academy. Your key roles will be to strategically lead all aspects of </w:t>
      </w:r>
      <w:r w:rsidR="008C4004">
        <w:rPr>
          <w:rFonts w:ascii="Aptos" w:hAnsi="Aptos"/>
        </w:rPr>
        <w:t xml:space="preserve">academic success in the Academy. </w:t>
      </w:r>
      <w:r w:rsidRPr="00F4719E">
        <w:rPr>
          <w:rFonts w:ascii="Aptos" w:hAnsi="Aptos"/>
        </w:rPr>
        <w:t xml:space="preserve">These areas are already great strengths of the Academy, but we have now grown to the size where we require an excellent, experienced practitioner to lead and further develop </w:t>
      </w:r>
      <w:proofErr w:type="gramStart"/>
      <w:r w:rsidRPr="00F4719E">
        <w:rPr>
          <w:rFonts w:ascii="Aptos" w:hAnsi="Aptos"/>
        </w:rPr>
        <w:t xml:space="preserve">these </w:t>
      </w:r>
      <w:r w:rsidR="008C4004">
        <w:rPr>
          <w:rFonts w:ascii="Aptos" w:hAnsi="Aptos"/>
        </w:rPr>
        <w:t>key area</w:t>
      </w:r>
      <w:proofErr w:type="gramEnd"/>
      <w:r w:rsidRPr="00F4719E">
        <w:rPr>
          <w:rFonts w:ascii="Aptos" w:hAnsi="Aptos"/>
        </w:rPr>
        <w:t>.</w:t>
      </w:r>
    </w:p>
    <w:p w14:paraId="0A5B9BCF" w14:textId="77777777" w:rsidR="008C4004" w:rsidRDefault="008C4004" w:rsidP="00F4719E">
      <w:pPr>
        <w:jc w:val="both"/>
        <w:rPr>
          <w:rFonts w:ascii="Aptos" w:hAnsi="Aptos"/>
        </w:rPr>
      </w:pPr>
    </w:p>
    <w:p w14:paraId="275941BD" w14:textId="608BF570" w:rsidR="00F4719E" w:rsidRPr="00F4719E" w:rsidRDefault="00F4719E" w:rsidP="00F4719E">
      <w:pPr>
        <w:jc w:val="both"/>
        <w:rPr>
          <w:rFonts w:ascii="Aptos" w:hAnsi="Aptos"/>
        </w:rPr>
      </w:pPr>
      <w:r w:rsidRPr="00F4719E">
        <w:rPr>
          <w:rFonts w:ascii="Aptos" w:hAnsi="Aptos"/>
        </w:rPr>
        <w:t xml:space="preserve">Our vision is to “provide </w:t>
      </w:r>
      <w:proofErr w:type="gramStart"/>
      <w:r w:rsidRPr="00F4719E">
        <w:rPr>
          <w:rFonts w:ascii="Aptos" w:hAnsi="Aptos"/>
        </w:rPr>
        <w:t>all of</w:t>
      </w:r>
      <w:proofErr w:type="gramEnd"/>
      <w:r w:rsidRPr="00F4719E">
        <w:rPr>
          <w:rFonts w:ascii="Aptos" w:hAnsi="Aptos"/>
        </w:rPr>
        <w:t xml:space="preserve"> our pupils with a first-class academic education comparable with the very best schools nationally. We also aim to develop those skills and qualities in our pupils’ character which, </w:t>
      </w:r>
      <w:proofErr w:type="gramStart"/>
      <w:r w:rsidRPr="00F4719E">
        <w:rPr>
          <w:rFonts w:ascii="Aptos" w:hAnsi="Aptos"/>
        </w:rPr>
        <w:t>hand-in-hand</w:t>
      </w:r>
      <w:proofErr w:type="gramEnd"/>
      <w:r w:rsidRPr="00F4719E">
        <w:rPr>
          <w:rFonts w:ascii="Aptos" w:hAnsi="Aptos"/>
        </w:rPr>
        <w:t xml:space="preserve"> with exam qualifications, will deliver success and resilience in later life”.</w:t>
      </w:r>
    </w:p>
    <w:p w14:paraId="1BE361C3" w14:textId="77777777" w:rsidR="008C4004" w:rsidRDefault="008C4004" w:rsidP="00F4719E">
      <w:pPr>
        <w:jc w:val="both"/>
        <w:rPr>
          <w:rFonts w:ascii="Aptos" w:hAnsi="Aptos"/>
        </w:rPr>
      </w:pPr>
    </w:p>
    <w:p w14:paraId="46C87895" w14:textId="52AFC4C3" w:rsidR="00F4719E" w:rsidRDefault="00F4719E" w:rsidP="008C4004">
      <w:pPr>
        <w:jc w:val="both"/>
        <w:rPr>
          <w:rFonts w:ascii="Aptos" w:hAnsi="Aptos"/>
        </w:rPr>
      </w:pPr>
      <w:r w:rsidRPr="00F4719E">
        <w:rPr>
          <w:rFonts w:ascii="Aptos" w:hAnsi="Aptos"/>
        </w:rPr>
        <w:t xml:space="preserve">This is an exciting time to be joining the academy. We are in our </w:t>
      </w:r>
      <w:r w:rsidR="008C4004">
        <w:rPr>
          <w:rFonts w:ascii="Aptos" w:hAnsi="Aptos"/>
        </w:rPr>
        <w:t>eight</w:t>
      </w:r>
      <w:r w:rsidRPr="00F4719E">
        <w:rPr>
          <w:rFonts w:ascii="Aptos" w:hAnsi="Aptos"/>
        </w:rPr>
        <w:t xml:space="preserve"> year of opening and have developed a strong reputation in Bedfordshire, having established the core principles and processes to begin to realise our vision with good outcomes for our pupils. and we are. We are one of the most over-subscribed schools in the region. </w:t>
      </w:r>
    </w:p>
    <w:p w14:paraId="28F336F1" w14:textId="77777777" w:rsidR="008C4004" w:rsidRPr="00F4719E" w:rsidRDefault="008C4004" w:rsidP="008C4004">
      <w:pPr>
        <w:jc w:val="both"/>
        <w:rPr>
          <w:rFonts w:ascii="Aptos" w:hAnsi="Aptos"/>
        </w:rPr>
      </w:pPr>
    </w:p>
    <w:p w14:paraId="4BFFC1E7" w14:textId="00BFC632" w:rsidR="00F4719E" w:rsidRPr="00F4719E" w:rsidRDefault="008C4004" w:rsidP="00F4719E">
      <w:pPr>
        <w:jc w:val="both"/>
        <w:rPr>
          <w:rFonts w:ascii="Aptos" w:hAnsi="Aptos"/>
        </w:rPr>
      </w:pPr>
      <w:r>
        <w:rPr>
          <w:rFonts w:ascii="Aptos" w:hAnsi="Aptos"/>
        </w:rPr>
        <w:t>We would ideally like this position to start in April 2025</w:t>
      </w:r>
      <w:r w:rsidR="00F4719E" w:rsidRPr="00F4719E">
        <w:rPr>
          <w:rFonts w:ascii="Aptos" w:hAnsi="Aptos"/>
        </w:rPr>
        <w:t xml:space="preserve"> and if selected, you would have an integral role in the Senior Leadership team. Your input would help to further shape the</w:t>
      </w:r>
      <w:r w:rsidR="00EF5115">
        <w:rPr>
          <w:rFonts w:ascii="Aptos" w:hAnsi="Aptos"/>
        </w:rPr>
        <w:t xml:space="preserve"> </w:t>
      </w:r>
      <w:r w:rsidR="00F4719E" w:rsidRPr="00F4719E">
        <w:rPr>
          <w:rFonts w:ascii="Aptos" w:hAnsi="Aptos"/>
        </w:rPr>
        <w:t xml:space="preserve">strategic development of the academy as we grow into a full secondary school and </w:t>
      </w:r>
      <w:r w:rsidR="00EF5115">
        <w:rPr>
          <w:rFonts w:ascii="Aptos" w:hAnsi="Aptos"/>
        </w:rPr>
        <w:t>s</w:t>
      </w:r>
      <w:r w:rsidR="00F4719E" w:rsidRPr="00F4719E">
        <w:rPr>
          <w:rFonts w:ascii="Aptos" w:hAnsi="Aptos"/>
        </w:rPr>
        <w:t>ixth form.</w:t>
      </w:r>
    </w:p>
    <w:p w14:paraId="57258C60" w14:textId="77777777" w:rsidR="00EF5115" w:rsidRDefault="00EF5115" w:rsidP="00F4719E">
      <w:pPr>
        <w:jc w:val="both"/>
        <w:rPr>
          <w:rFonts w:ascii="Aptos" w:hAnsi="Aptos"/>
        </w:rPr>
      </w:pPr>
    </w:p>
    <w:p w14:paraId="541F7F58" w14:textId="41C8A4E4" w:rsidR="00F4719E" w:rsidRPr="00F4719E" w:rsidRDefault="00F4719E" w:rsidP="00F4719E">
      <w:pPr>
        <w:jc w:val="both"/>
        <w:rPr>
          <w:rFonts w:ascii="Aptos" w:hAnsi="Aptos"/>
        </w:rPr>
      </w:pPr>
      <w:r w:rsidRPr="00F4719E">
        <w:rPr>
          <w:rFonts w:ascii="Aptos" w:hAnsi="Aptos"/>
        </w:rPr>
        <w:t>The Academy is growing quickly, with 930 pupils and over 120 members of staff currently.</w:t>
      </w:r>
      <w:r w:rsidR="00153B4B">
        <w:rPr>
          <w:rFonts w:ascii="Aptos" w:hAnsi="Aptos"/>
        </w:rPr>
        <w:t xml:space="preserve"> </w:t>
      </w:r>
      <w:r w:rsidRPr="00F4719E">
        <w:rPr>
          <w:rFonts w:ascii="Aptos" w:hAnsi="Aptos"/>
        </w:rPr>
        <w:t xml:space="preserve">If selected, you will find yourself part of a rapidly growing Academy community, with </w:t>
      </w:r>
      <w:proofErr w:type="gramStart"/>
      <w:r w:rsidRPr="00F4719E">
        <w:rPr>
          <w:rFonts w:ascii="Aptos" w:hAnsi="Aptos"/>
        </w:rPr>
        <w:t>all of</w:t>
      </w:r>
      <w:proofErr w:type="gramEnd"/>
      <w:r w:rsidRPr="00F4719E">
        <w:rPr>
          <w:rFonts w:ascii="Aptos" w:hAnsi="Aptos"/>
        </w:rPr>
        <w:t xml:space="preserve"> the rewards and challenges that this will bring. </w:t>
      </w:r>
    </w:p>
    <w:p w14:paraId="193ED775" w14:textId="77777777" w:rsidR="00153B4B" w:rsidRDefault="00153B4B" w:rsidP="00F4719E">
      <w:pPr>
        <w:jc w:val="both"/>
        <w:rPr>
          <w:rFonts w:ascii="Aptos" w:hAnsi="Aptos"/>
        </w:rPr>
      </w:pPr>
    </w:p>
    <w:p w14:paraId="57653ABE" w14:textId="69632776" w:rsidR="00F4719E" w:rsidRPr="00F4719E" w:rsidRDefault="00F4719E" w:rsidP="00F4719E">
      <w:pPr>
        <w:jc w:val="both"/>
        <w:rPr>
          <w:rFonts w:ascii="Aptos" w:hAnsi="Aptos"/>
        </w:rPr>
      </w:pPr>
      <w:r w:rsidRPr="00F4719E">
        <w:rPr>
          <w:rFonts w:ascii="Aptos" w:hAnsi="Aptos"/>
        </w:rPr>
        <w:t>I look forward to</w:t>
      </w:r>
      <w:r w:rsidR="00153B4B">
        <w:rPr>
          <w:rFonts w:ascii="Aptos" w:hAnsi="Aptos"/>
        </w:rPr>
        <w:t xml:space="preserve"> receiving your application. </w:t>
      </w:r>
    </w:p>
    <w:p w14:paraId="0A5E898F" w14:textId="77777777" w:rsidR="00153B4B" w:rsidRDefault="00153B4B" w:rsidP="00F4719E">
      <w:pPr>
        <w:jc w:val="both"/>
        <w:rPr>
          <w:rFonts w:ascii="Aptos" w:hAnsi="Aptos"/>
        </w:rPr>
      </w:pPr>
    </w:p>
    <w:p w14:paraId="2BAE2D74" w14:textId="77777777" w:rsidR="00153B4B" w:rsidRDefault="00153B4B" w:rsidP="00F4719E">
      <w:pPr>
        <w:jc w:val="both"/>
        <w:rPr>
          <w:rFonts w:ascii="Aptos" w:hAnsi="Aptos"/>
        </w:rPr>
      </w:pPr>
    </w:p>
    <w:p w14:paraId="618B7AD1" w14:textId="67CFD869" w:rsidR="00F4719E" w:rsidRDefault="00F4719E" w:rsidP="00F4719E">
      <w:pPr>
        <w:jc w:val="both"/>
        <w:rPr>
          <w:rFonts w:ascii="Aptos" w:hAnsi="Aptos"/>
        </w:rPr>
      </w:pPr>
      <w:r w:rsidRPr="00F4719E">
        <w:rPr>
          <w:rFonts w:ascii="Aptos" w:hAnsi="Aptos"/>
        </w:rPr>
        <w:t>Yours sincerely,</w:t>
      </w:r>
    </w:p>
    <w:p w14:paraId="685A4DCF" w14:textId="77777777" w:rsidR="00153B4B" w:rsidRDefault="00153B4B" w:rsidP="00F4719E">
      <w:pPr>
        <w:jc w:val="both"/>
        <w:rPr>
          <w:rFonts w:ascii="Aptos" w:hAnsi="Aptos"/>
        </w:rPr>
      </w:pPr>
    </w:p>
    <w:p w14:paraId="0E6F746A" w14:textId="2869BDF8" w:rsidR="00153B4B" w:rsidRDefault="006571F3" w:rsidP="00F4719E">
      <w:pPr>
        <w:jc w:val="both"/>
        <w:rPr>
          <w:rFonts w:ascii="Aptos" w:hAnsi="Aptos"/>
        </w:rPr>
      </w:pPr>
      <w:r>
        <w:rPr>
          <w:rFonts w:ascii="Aptos" w:hAnsi="Aptos"/>
          <w:noProof/>
          <w:color w:val="000000"/>
        </w:rPr>
        <w:drawing>
          <wp:inline distT="0" distB="0" distL="0" distR="0" wp14:anchorId="2F4E5CF2" wp14:editId="7BA990E8">
            <wp:extent cx="1607820" cy="838200"/>
            <wp:effectExtent l="0" t="0" r="11430" b="0"/>
            <wp:docPr id="28298409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84090" name="Picture 1" descr="A close-up of a signature&#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607820" cy="838200"/>
                    </a:xfrm>
                    <a:prstGeom prst="rect">
                      <a:avLst/>
                    </a:prstGeom>
                    <a:noFill/>
                    <a:ln>
                      <a:noFill/>
                    </a:ln>
                  </pic:spPr>
                </pic:pic>
              </a:graphicData>
            </a:graphic>
          </wp:inline>
        </w:drawing>
      </w:r>
    </w:p>
    <w:p w14:paraId="5D294699" w14:textId="77777777" w:rsidR="00153B4B" w:rsidRPr="00F4719E" w:rsidRDefault="00153B4B" w:rsidP="00F4719E">
      <w:pPr>
        <w:jc w:val="both"/>
        <w:rPr>
          <w:rFonts w:ascii="Aptos" w:hAnsi="Aptos"/>
        </w:rPr>
      </w:pPr>
    </w:p>
    <w:p w14:paraId="714ED7C1" w14:textId="099AA33F" w:rsidR="00B80A4B" w:rsidRDefault="00153B4B" w:rsidP="00F4719E">
      <w:pPr>
        <w:jc w:val="both"/>
        <w:rPr>
          <w:rFonts w:ascii="Aptos" w:hAnsi="Aptos"/>
        </w:rPr>
      </w:pPr>
      <w:r>
        <w:rPr>
          <w:rFonts w:ascii="Aptos" w:hAnsi="Aptos"/>
        </w:rPr>
        <w:t>Nathaniel Wilson</w:t>
      </w:r>
    </w:p>
    <w:p w14:paraId="0D3630D9" w14:textId="35B1B965" w:rsidR="00153B4B" w:rsidRPr="00B80A4B" w:rsidRDefault="00153B4B" w:rsidP="00F4719E">
      <w:pPr>
        <w:jc w:val="both"/>
        <w:rPr>
          <w:rFonts w:ascii="Aptos" w:hAnsi="Aptos"/>
        </w:rPr>
      </w:pPr>
      <w:r>
        <w:rPr>
          <w:rFonts w:ascii="Aptos" w:hAnsi="Aptos"/>
        </w:rPr>
        <w:t>Headteacher</w:t>
      </w:r>
    </w:p>
    <w:p w14:paraId="338589D1" w14:textId="77777777" w:rsidR="00C6286C" w:rsidRDefault="00C6286C">
      <w:pPr>
        <w:spacing w:after="160" w:line="259" w:lineRule="auto"/>
        <w:rPr>
          <w:rFonts w:ascii="Bryant-Regular" w:eastAsia="Arial Unicode MS" w:hAnsi="Bryant-Regular" w:cstheme="majorBidi"/>
          <w:b/>
          <w:bCs/>
          <w:color w:val="1F4E79" w:themeColor="accent1" w:themeShade="80"/>
          <w:sz w:val="32"/>
          <w:szCs w:val="32"/>
          <w:u w:color="000000"/>
          <w:bdr w:val="nil"/>
          <w:lang w:val="en-US" w:eastAsia="en-GB"/>
        </w:rPr>
      </w:pPr>
      <w:r>
        <w:rPr>
          <w:rFonts w:ascii="Bryant-Regular" w:hAnsi="Bryant-Regular" w:cstheme="majorBidi"/>
          <w:b/>
          <w:bCs/>
          <w:color w:val="1F4E79" w:themeColor="accent1" w:themeShade="80"/>
          <w:sz w:val="32"/>
          <w:szCs w:val="32"/>
        </w:rPr>
        <w:br w:type="page"/>
      </w:r>
    </w:p>
    <w:p w14:paraId="740B2659" w14:textId="4CF09B80" w:rsidR="00E826BC" w:rsidRDefault="006571F3" w:rsidP="5E289298">
      <w:pPr>
        <w:pStyle w:val="Body"/>
        <w:jc w:val="both"/>
        <w:rPr>
          <w:rFonts w:ascii="Bryant-Regular" w:hAnsi="Bryant-Regular" w:cstheme="majorBidi"/>
          <w:b/>
          <w:bCs/>
          <w:color w:val="1F4E79" w:themeColor="accent1" w:themeShade="80"/>
          <w:sz w:val="32"/>
          <w:szCs w:val="32"/>
        </w:rPr>
      </w:pPr>
      <w:r>
        <w:rPr>
          <w:rFonts w:ascii="Bryant-Regular" w:hAnsi="Bryant-Regular" w:cstheme="majorBidi"/>
          <w:b/>
          <w:bCs/>
          <w:color w:val="1F4E79" w:themeColor="accent1" w:themeShade="80"/>
          <w:sz w:val="32"/>
          <w:szCs w:val="32"/>
        </w:rPr>
        <w:lastRenderedPageBreak/>
        <w:t>Main Areas of Responsibility</w:t>
      </w:r>
    </w:p>
    <w:p w14:paraId="6978DCED" w14:textId="77777777" w:rsidR="006571F3" w:rsidRDefault="006571F3" w:rsidP="5E289298">
      <w:pPr>
        <w:pStyle w:val="Body"/>
        <w:jc w:val="both"/>
        <w:rPr>
          <w:rFonts w:ascii="Bryant-Regular" w:hAnsi="Bryant-Regular" w:cstheme="majorBidi"/>
          <w:b/>
          <w:bCs/>
          <w:color w:val="1F4E79" w:themeColor="accent1" w:themeShade="80"/>
          <w:sz w:val="32"/>
          <w:szCs w:val="32"/>
        </w:rPr>
      </w:pPr>
    </w:p>
    <w:p w14:paraId="6AFBEFFD" w14:textId="6E678A6C" w:rsidR="006571F3" w:rsidRDefault="00274CC5" w:rsidP="5E289298">
      <w:pPr>
        <w:pStyle w:val="Body"/>
        <w:jc w:val="both"/>
        <w:rPr>
          <w:rFonts w:ascii="Aptos" w:hAnsi="Aptos" w:cstheme="majorBidi"/>
          <w:color w:val="auto"/>
        </w:rPr>
      </w:pPr>
      <w:r w:rsidRPr="00274CC5">
        <w:rPr>
          <w:rFonts w:ascii="Aptos" w:hAnsi="Aptos" w:cstheme="majorBidi"/>
          <w:color w:val="auto"/>
        </w:rPr>
        <w:t>We are happy to negotiate individual academic leadership responsibilities, but these could involve</w:t>
      </w:r>
      <w:r>
        <w:rPr>
          <w:rFonts w:ascii="Aptos" w:hAnsi="Aptos" w:cstheme="majorBidi"/>
          <w:color w:val="auto"/>
        </w:rPr>
        <w:t>:</w:t>
      </w:r>
    </w:p>
    <w:p w14:paraId="5F6EEC67" w14:textId="77777777" w:rsidR="00274CC5" w:rsidRDefault="00274CC5" w:rsidP="5E289298">
      <w:pPr>
        <w:pStyle w:val="Body"/>
        <w:jc w:val="both"/>
        <w:rPr>
          <w:rFonts w:ascii="Aptos" w:hAnsi="Aptos" w:cstheme="majorBidi"/>
          <w:color w:val="auto"/>
        </w:rPr>
      </w:pPr>
    </w:p>
    <w:p w14:paraId="47C2AF58" w14:textId="77777777" w:rsidR="00540361" w:rsidRPr="00540361" w:rsidRDefault="00540361" w:rsidP="00540361">
      <w:pPr>
        <w:pStyle w:val="Body"/>
        <w:numPr>
          <w:ilvl w:val="0"/>
          <w:numId w:val="20"/>
        </w:numPr>
        <w:jc w:val="both"/>
        <w:rPr>
          <w:rFonts w:ascii="Aptos" w:hAnsi="Aptos" w:cstheme="majorBidi"/>
          <w:lang w:val="en-GB"/>
        </w:rPr>
      </w:pPr>
      <w:r w:rsidRPr="00540361">
        <w:rPr>
          <w:rFonts w:ascii="Aptos" w:hAnsi="Aptos" w:cstheme="majorBidi"/>
          <w:lang w:val="en-GB"/>
        </w:rPr>
        <w:t>Working closely with the Headteacher on implementing the school development plan. </w:t>
      </w:r>
    </w:p>
    <w:p w14:paraId="12CDA6DA" w14:textId="77777777" w:rsidR="00540361" w:rsidRPr="00540361" w:rsidRDefault="00540361" w:rsidP="00540361">
      <w:pPr>
        <w:pStyle w:val="Body"/>
        <w:numPr>
          <w:ilvl w:val="0"/>
          <w:numId w:val="20"/>
        </w:numPr>
        <w:jc w:val="both"/>
        <w:rPr>
          <w:rFonts w:ascii="Aptos" w:hAnsi="Aptos" w:cstheme="majorBidi"/>
          <w:lang w:val="en-GB"/>
        </w:rPr>
      </w:pPr>
      <w:r w:rsidRPr="00540361">
        <w:rPr>
          <w:rFonts w:ascii="Aptos" w:hAnsi="Aptos" w:cstheme="majorBidi"/>
          <w:lang w:val="en-GB"/>
        </w:rPr>
        <w:t>Leading on the strategic development of teaching and learning across the academy working closely with the Assistant Headteacher (Teaching and Learning) to provide the necessary Professional Learning opportunities to ensure the highest of standards are maintained in the classroom and in pupil outcomes.</w:t>
      </w:r>
    </w:p>
    <w:p w14:paraId="7686B18A" w14:textId="77777777" w:rsidR="00540361" w:rsidRPr="00540361" w:rsidRDefault="00540361" w:rsidP="00540361">
      <w:pPr>
        <w:pStyle w:val="Body"/>
        <w:numPr>
          <w:ilvl w:val="0"/>
          <w:numId w:val="20"/>
        </w:numPr>
        <w:jc w:val="both"/>
        <w:rPr>
          <w:rFonts w:ascii="Aptos" w:hAnsi="Aptos" w:cstheme="majorBidi"/>
          <w:lang w:val="en-GB"/>
        </w:rPr>
      </w:pPr>
      <w:r w:rsidRPr="00540361">
        <w:rPr>
          <w:rFonts w:ascii="Aptos" w:hAnsi="Aptos" w:cstheme="majorBidi"/>
          <w:lang w:val="en-GB"/>
        </w:rPr>
        <w:t>Overseeing the strategic management of data, assessment and target setting (including reporting achievement data to governors and external bodies as required), working with the Assistant Headteacher (Curriculum) to set challenging and aspirational whole academy targets.</w:t>
      </w:r>
    </w:p>
    <w:p w14:paraId="2855EBC0" w14:textId="77777777" w:rsidR="00540361" w:rsidRPr="00540361" w:rsidRDefault="00540361" w:rsidP="00540361">
      <w:pPr>
        <w:pStyle w:val="Body"/>
        <w:numPr>
          <w:ilvl w:val="0"/>
          <w:numId w:val="20"/>
        </w:numPr>
        <w:jc w:val="both"/>
        <w:rPr>
          <w:rFonts w:ascii="Aptos" w:hAnsi="Aptos" w:cstheme="majorBidi"/>
          <w:lang w:val="en-GB"/>
        </w:rPr>
      </w:pPr>
      <w:r w:rsidRPr="00540361">
        <w:rPr>
          <w:rFonts w:ascii="Aptos" w:hAnsi="Aptos" w:cstheme="majorBidi"/>
          <w:lang w:val="en-GB"/>
        </w:rPr>
        <w:t>Driving the development of the school curriculum in terms of curriculum planning, the enacting of the curriculum through rigorous teaching materials and the evaluation of the impact of curriculum.</w:t>
      </w:r>
    </w:p>
    <w:p w14:paraId="0341FEE5" w14:textId="77777777" w:rsidR="00540361" w:rsidRPr="00540361" w:rsidRDefault="00540361" w:rsidP="00540361">
      <w:pPr>
        <w:pStyle w:val="Body"/>
        <w:numPr>
          <w:ilvl w:val="0"/>
          <w:numId w:val="20"/>
        </w:numPr>
        <w:jc w:val="both"/>
        <w:rPr>
          <w:rFonts w:ascii="Aptos" w:hAnsi="Aptos" w:cstheme="majorBidi"/>
          <w:lang w:val="en-GB"/>
        </w:rPr>
      </w:pPr>
      <w:r w:rsidRPr="00540361">
        <w:rPr>
          <w:rFonts w:ascii="Aptos" w:hAnsi="Aptos" w:cstheme="majorBidi"/>
          <w:lang w:val="en-GB"/>
        </w:rPr>
        <w:t>Overseeing the further development of our strong Personal Development curriculum through working closely with the Assistant Headteacher (Personal Development)</w:t>
      </w:r>
    </w:p>
    <w:p w14:paraId="15DC3803" w14:textId="77777777" w:rsidR="00540361" w:rsidRPr="00540361" w:rsidRDefault="00540361" w:rsidP="00540361">
      <w:pPr>
        <w:pStyle w:val="Body"/>
        <w:numPr>
          <w:ilvl w:val="0"/>
          <w:numId w:val="20"/>
        </w:numPr>
        <w:jc w:val="both"/>
        <w:rPr>
          <w:rFonts w:ascii="Aptos" w:hAnsi="Aptos" w:cstheme="majorBidi"/>
          <w:lang w:val="en-GB"/>
        </w:rPr>
      </w:pPr>
      <w:r w:rsidRPr="00540361">
        <w:rPr>
          <w:rFonts w:ascii="Aptos" w:hAnsi="Aptos" w:cstheme="majorBidi"/>
          <w:lang w:val="en-GB"/>
        </w:rPr>
        <w:t>Line Management of 3 Assistant Headteachers. </w:t>
      </w:r>
    </w:p>
    <w:p w14:paraId="0E8C1AE2" w14:textId="77777777" w:rsidR="00274CC5" w:rsidRDefault="00274CC5" w:rsidP="5E289298">
      <w:pPr>
        <w:pStyle w:val="Body"/>
        <w:jc w:val="both"/>
        <w:rPr>
          <w:rFonts w:ascii="Aptos" w:hAnsi="Aptos" w:cstheme="majorBidi"/>
          <w:color w:val="auto"/>
        </w:rPr>
      </w:pPr>
    </w:p>
    <w:p w14:paraId="54AB7675" w14:textId="77777777" w:rsidR="00540361" w:rsidRPr="00540361" w:rsidRDefault="00540361" w:rsidP="00540361">
      <w:pPr>
        <w:pStyle w:val="Body"/>
        <w:jc w:val="both"/>
        <w:rPr>
          <w:rFonts w:ascii="Aptos" w:hAnsi="Aptos" w:cstheme="majorBidi"/>
          <w:lang w:val="en-GB"/>
        </w:rPr>
      </w:pPr>
      <w:r w:rsidRPr="00540361">
        <w:rPr>
          <w:rFonts w:ascii="Aptos" w:hAnsi="Aptos" w:cstheme="majorBidi"/>
          <w:lang w:val="en-GB"/>
        </w:rPr>
        <w:t>As a member of the Academy Senior Leadership Team, you will need to meet these general expectations:</w:t>
      </w:r>
    </w:p>
    <w:p w14:paraId="6E7F2F62" w14:textId="77777777" w:rsidR="00540361" w:rsidRDefault="00540361" w:rsidP="5E289298">
      <w:pPr>
        <w:pStyle w:val="Body"/>
        <w:jc w:val="both"/>
        <w:rPr>
          <w:rFonts w:ascii="Aptos" w:hAnsi="Aptos" w:cstheme="majorBidi"/>
          <w:color w:val="auto"/>
        </w:rPr>
      </w:pPr>
    </w:p>
    <w:p w14:paraId="21B41D29"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collaborate to build and realise the shared vision of excellence and high standards</w:t>
      </w:r>
    </w:p>
    <w:p w14:paraId="15CF65F2"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play a major role in determining strategy</w:t>
      </w:r>
    </w:p>
    <w:p w14:paraId="5086A34B"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contribute actively towards the implementation of all academy policies and procedures</w:t>
      </w:r>
    </w:p>
    <w:p w14:paraId="58335ECB"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agree challenging subject targets, and ensure rigorous monitoring, evaluation and review of progress towards these</w:t>
      </w:r>
    </w:p>
    <w:p w14:paraId="45C876D3"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ensure high quality teaching and learning in line managed faculties</w:t>
      </w:r>
    </w:p>
    <w:p w14:paraId="368357C4"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manage delegated budgets effectively</w:t>
      </w:r>
    </w:p>
    <w:p w14:paraId="67CACF3F"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attend academy leadership meetings</w:t>
      </w:r>
    </w:p>
    <w:p w14:paraId="6A7D83F1"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engage in the process of appointing new staff</w:t>
      </w:r>
    </w:p>
    <w:p w14:paraId="6C3BAF81"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participate in duties lunch/break/before and after school</w:t>
      </w:r>
    </w:p>
    <w:p w14:paraId="48C8EAD6"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contribute to assemblies</w:t>
      </w:r>
    </w:p>
    <w:p w14:paraId="5EE60110"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share in the management of pupil disciplinary incidents</w:t>
      </w:r>
    </w:p>
    <w:p w14:paraId="38C39D2D" w14:textId="77777777" w:rsidR="009A7A63" w:rsidRPr="009A7A63" w:rsidRDefault="009A7A63" w:rsidP="009A7A63">
      <w:pPr>
        <w:pStyle w:val="Body"/>
        <w:numPr>
          <w:ilvl w:val="0"/>
          <w:numId w:val="21"/>
        </w:numPr>
        <w:jc w:val="both"/>
        <w:rPr>
          <w:rFonts w:ascii="Aptos" w:hAnsi="Aptos" w:cstheme="majorBidi"/>
          <w:lang w:val="en-GB"/>
        </w:rPr>
      </w:pPr>
      <w:r w:rsidRPr="009A7A63">
        <w:rPr>
          <w:rFonts w:ascii="Aptos" w:hAnsi="Aptos" w:cstheme="majorBidi"/>
          <w:lang w:val="en-GB"/>
        </w:rPr>
        <w:t>To actively participate in the monitoring, evaluation and review of teaching and learning in line managed faculties</w:t>
      </w:r>
    </w:p>
    <w:p w14:paraId="6123C114" w14:textId="77777777" w:rsidR="009A7A63" w:rsidRDefault="009A7A63" w:rsidP="5E289298">
      <w:pPr>
        <w:pStyle w:val="Body"/>
        <w:jc w:val="both"/>
        <w:rPr>
          <w:rFonts w:ascii="Aptos" w:hAnsi="Aptos" w:cstheme="majorBidi"/>
          <w:color w:val="auto"/>
        </w:rPr>
      </w:pPr>
    </w:p>
    <w:p w14:paraId="5A3C5EBE" w14:textId="58045D1F" w:rsidR="009A7A63" w:rsidRDefault="009A7A63" w:rsidP="5E289298">
      <w:pPr>
        <w:pStyle w:val="Body"/>
        <w:jc w:val="both"/>
        <w:rPr>
          <w:rFonts w:ascii="Aptos" w:hAnsi="Aptos" w:cstheme="majorBidi"/>
          <w:color w:val="auto"/>
        </w:rPr>
      </w:pPr>
      <w:r>
        <w:rPr>
          <w:rFonts w:ascii="Aptos" w:hAnsi="Aptos" w:cstheme="majorBidi"/>
          <w:color w:val="auto"/>
        </w:rPr>
        <w:t>We would like to hear from you if you have the following qualifications and experience:</w:t>
      </w:r>
    </w:p>
    <w:p w14:paraId="3E833B32" w14:textId="77777777" w:rsid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QTS and a good undergraduate degree (or equivalent)</w:t>
      </w:r>
    </w:p>
    <w:p w14:paraId="3F4F2F57" w14:textId="7F4C65A8" w:rsidR="00370B1E" w:rsidRPr="00370B1E" w:rsidRDefault="00370B1E" w:rsidP="00370B1E">
      <w:pPr>
        <w:pStyle w:val="ListParagraph"/>
        <w:numPr>
          <w:ilvl w:val="0"/>
          <w:numId w:val="22"/>
        </w:numPr>
        <w:rPr>
          <w:rFonts w:ascii="Aptos" w:eastAsia="Arial Unicode MS" w:hAnsi="Aptos" w:cstheme="majorBidi"/>
          <w:color w:val="000000"/>
          <w:u w:color="000000"/>
          <w:bdr w:val="nil"/>
          <w:lang w:eastAsia="en-GB"/>
        </w:rPr>
      </w:pPr>
      <w:r w:rsidRPr="00370B1E">
        <w:rPr>
          <w:rFonts w:ascii="Aptos" w:eastAsia="Arial Unicode MS" w:hAnsi="Aptos" w:cstheme="majorBidi"/>
          <w:color w:val="000000"/>
          <w:u w:color="000000"/>
          <w:bdr w:val="nil"/>
          <w:lang w:eastAsia="en-GB"/>
        </w:rPr>
        <w:t>All candidates must be able to meet the professional standards for teachers</w:t>
      </w:r>
    </w:p>
    <w:p w14:paraId="4B82B279"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Minimum of three years' experience at senior leadership level </w:t>
      </w:r>
    </w:p>
    <w:p w14:paraId="7005A678"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Experience of delivering high quality INSET to teaching staff</w:t>
      </w:r>
    </w:p>
    <w:p w14:paraId="23D0339F"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Proven success in raising achievement as a subject leader across at least two key stages</w:t>
      </w:r>
    </w:p>
    <w:p w14:paraId="05590F24"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lastRenderedPageBreak/>
        <w:t>Evidence of leading, supporting and managing others, both individuals and teams, ensuring high quality performance</w:t>
      </w:r>
    </w:p>
    <w:p w14:paraId="44A68A48"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Successful experience of processes of monitoring, evaluation and review</w:t>
      </w:r>
    </w:p>
    <w:p w14:paraId="4413BA75"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Good level of ICT skills and experience of how new technologies can be used to raise achievement</w:t>
      </w:r>
    </w:p>
    <w:p w14:paraId="43E4ED3A"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Recent experience of involvement in knowledge-rich curriculum development</w:t>
      </w:r>
    </w:p>
    <w:p w14:paraId="406D91ED"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Experience of presenting to a wide audience</w:t>
      </w:r>
    </w:p>
    <w:p w14:paraId="4684125B"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Experience of embedding innovative strategies for improving teaching and learning in a whole school situation</w:t>
      </w:r>
    </w:p>
    <w:p w14:paraId="53C0FE0E" w14:textId="77777777" w:rsidR="00B84F97" w:rsidRPr="00B84F97" w:rsidRDefault="00B84F97" w:rsidP="00B84F97">
      <w:pPr>
        <w:pStyle w:val="Body"/>
        <w:numPr>
          <w:ilvl w:val="0"/>
          <w:numId w:val="22"/>
        </w:numPr>
        <w:jc w:val="both"/>
        <w:rPr>
          <w:rFonts w:ascii="Aptos" w:hAnsi="Aptos" w:cstheme="majorBidi"/>
          <w:lang w:val="en-GB"/>
        </w:rPr>
      </w:pPr>
      <w:r w:rsidRPr="00B84F97">
        <w:rPr>
          <w:rFonts w:ascii="Aptos" w:hAnsi="Aptos" w:cstheme="majorBidi"/>
          <w:lang w:val="en-GB"/>
        </w:rPr>
        <w:t xml:space="preserve">Experience of managing and implementing change successfully at whole school level </w:t>
      </w:r>
    </w:p>
    <w:p w14:paraId="42082BD9" w14:textId="77777777" w:rsidR="009A7A63" w:rsidRPr="00274CC5" w:rsidRDefault="009A7A63" w:rsidP="5E289298">
      <w:pPr>
        <w:pStyle w:val="Body"/>
        <w:jc w:val="both"/>
        <w:rPr>
          <w:rFonts w:ascii="Aptos" w:hAnsi="Aptos" w:cstheme="majorBidi"/>
          <w:color w:val="auto"/>
        </w:rPr>
      </w:pPr>
    </w:p>
    <w:p w14:paraId="39F74C4E" w14:textId="261AF69F" w:rsidR="00E826BC" w:rsidRPr="00274CC5" w:rsidRDefault="00E826BC" w:rsidP="00E826BC">
      <w:pPr>
        <w:jc w:val="both"/>
        <w:rPr>
          <w:rFonts w:eastAsia="Times New Roman" w:cstheme="minorHAnsi"/>
          <w:lang w:eastAsia="en-GB"/>
        </w:rPr>
      </w:pPr>
    </w:p>
    <w:p w14:paraId="6BB9CBC3" w14:textId="77777777" w:rsidR="00A72C63" w:rsidRPr="00274CC5" w:rsidRDefault="00A72C63" w:rsidP="00E826BC">
      <w:pPr>
        <w:jc w:val="both"/>
        <w:rPr>
          <w:rFonts w:eastAsia="Times New Roman" w:cstheme="minorHAnsi"/>
          <w:lang w:eastAsia="en-GB"/>
        </w:rPr>
      </w:pPr>
    </w:p>
    <w:p w14:paraId="12EB865F" w14:textId="443AD41C" w:rsidR="005B3822" w:rsidRPr="00BD3F0C" w:rsidRDefault="005B3822" w:rsidP="005B3822">
      <w:pPr>
        <w:pStyle w:val="Body"/>
        <w:rPr>
          <w:rFonts w:ascii="Bryant-Regular" w:hAnsi="Bryant-Regular" w:cstheme="majorHAnsi"/>
          <w:b/>
          <w:bCs/>
          <w:color w:val="1F4E79" w:themeColor="accent1" w:themeShade="80"/>
          <w:sz w:val="32"/>
          <w:szCs w:val="32"/>
        </w:rPr>
      </w:pPr>
      <w:r w:rsidRPr="00BD3F0C">
        <w:rPr>
          <w:rFonts w:ascii="Bryant-Regular" w:hAnsi="Bryant-Regular" w:cstheme="majorHAnsi"/>
          <w:b/>
          <w:bCs/>
          <w:color w:val="1F4E79" w:themeColor="accent1" w:themeShade="80"/>
          <w:sz w:val="32"/>
          <w:szCs w:val="32"/>
        </w:rPr>
        <w:t xml:space="preserve">Equal Opportunities and Safeguarding </w:t>
      </w:r>
    </w:p>
    <w:p w14:paraId="708E9418" w14:textId="77777777" w:rsidR="005B3822" w:rsidRPr="000C615D" w:rsidRDefault="005B3822" w:rsidP="005B3822">
      <w:pPr>
        <w:pStyle w:val="Body"/>
        <w:rPr>
          <w:rFonts w:ascii="Bryant-Regular" w:hAnsi="Bryant-Regular" w:cstheme="majorHAnsi"/>
          <w:b/>
          <w:bCs/>
          <w:color w:val="1F4E79" w:themeColor="accent1" w:themeShade="80"/>
          <w:sz w:val="22"/>
          <w:szCs w:val="22"/>
        </w:rPr>
      </w:pPr>
    </w:p>
    <w:p w14:paraId="3349206F" w14:textId="12DDC49A" w:rsidR="007830C9" w:rsidRPr="00274CC5" w:rsidRDefault="005B3822" w:rsidP="007830C9">
      <w:pPr>
        <w:keepNext/>
        <w:keepLines/>
        <w:pBdr>
          <w:bottom w:val="single" w:sz="12" w:space="1" w:color="auto"/>
        </w:pBdr>
        <w:spacing w:before="200"/>
        <w:outlineLvl w:val="1"/>
        <w:rPr>
          <w:rFonts w:ascii="Aptos" w:eastAsiaTheme="majorEastAsia" w:hAnsi="Aptos" w:cstheme="majorBidi"/>
          <w:b/>
          <w:bCs/>
          <w:color w:val="002060"/>
        </w:rPr>
      </w:pPr>
      <w:r w:rsidRPr="00274CC5">
        <w:rPr>
          <w:rFonts w:ascii="Aptos" w:hAnsi="Aptos" w:cs="Arial"/>
          <w:bCs/>
        </w:rPr>
        <w:t>The Knowledge Schools Trust is committed to equality of opportunity and to safeguarding children. Successful candidates will be subject to an enhanced Disclosure and Barring Services check and other employment checks.</w:t>
      </w:r>
    </w:p>
    <w:sectPr w:rsidR="007830C9" w:rsidRPr="00274CC5" w:rsidSect="00CB713C">
      <w:footerReference w:type="even" r:id="rId16"/>
      <w:footerReference w:type="default" r:id="rId17"/>
      <w:pgSz w:w="11900" w:h="16840"/>
      <w:pgMar w:top="1135" w:right="1410" w:bottom="142" w:left="1440" w:header="709" w:footer="4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64A36" w14:textId="77777777" w:rsidR="00581C11" w:rsidRDefault="00581C11">
      <w:r>
        <w:separator/>
      </w:r>
    </w:p>
  </w:endnote>
  <w:endnote w:type="continuationSeparator" w:id="0">
    <w:p w14:paraId="11978F56" w14:textId="77777777" w:rsidR="00581C11" w:rsidRDefault="0058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yant-Light">
    <w:altName w:val="Cambria"/>
    <w:charset w:val="00"/>
    <w:family w:val="auto"/>
    <w:pitch w:val="variable"/>
    <w:sig w:usb0="800000AF" w:usb1="4000204A" w:usb2="00000000" w:usb3="00000000" w:csb0="00000009" w:csb1="00000000"/>
  </w:font>
  <w:font w:name="Bryant-Regular">
    <w:altName w:val="Cambria"/>
    <w:panose1 w:val="00000000000000000000"/>
    <w:charset w:val="00"/>
    <w:family w:val="swiss"/>
    <w:notTrueType/>
    <w:pitch w:val="variable"/>
    <w:sig w:usb0="800000AF" w:usb1="4000204A" w:usb2="00000000" w:usb3="00000000" w:csb0="00000009"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Lt BT">
    <w:altName w:val="Arial"/>
    <w:charset w:val="00"/>
    <w:family w:val="roman"/>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8E939" w14:textId="77777777" w:rsidR="00DB292D" w:rsidRDefault="00DB292D" w:rsidP="005A0C24">
    <w:pPr>
      <w:pStyle w:val="Footer"/>
      <w:tabs>
        <w:tab w:val="right" w:pos="893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A9D9" w14:textId="7D2764F1" w:rsidR="00DB292D" w:rsidRPr="00930FB9" w:rsidRDefault="00DB292D" w:rsidP="00401D62">
    <w:pPr>
      <w:pStyle w:val="Footer"/>
      <w:tabs>
        <w:tab w:val="clear" w:pos="4320"/>
        <w:tab w:val="clear" w:pos="8640"/>
        <w:tab w:val="center" w:pos="4678"/>
        <w:tab w:val="right" w:pos="9356"/>
      </w:tabs>
      <w:rPr>
        <w:rFonts w:ascii="Bryant-Regular" w:hAnsi="Bryant-Regular"/>
        <w:sz w:val="20"/>
        <w:szCs w:val="20"/>
      </w:rPr>
    </w:pPr>
    <w:r w:rsidRPr="00930FB9">
      <w:rPr>
        <w:rFonts w:ascii="Bryant-Regular" w:hAnsi="Bryant-Regular"/>
        <w:noProof/>
        <w:sz w:val="20"/>
        <w:szCs w:val="20"/>
        <w:lang w:eastAsia="en-GB"/>
      </w:rPr>
      <w:drawing>
        <wp:anchor distT="0" distB="0" distL="114300" distR="114300" simplePos="0" relativeHeight="251659264" behindDoc="0" locked="0" layoutInCell="1" allowOverlap="1" wp14:anchorId="6E24A24B" wp14:editId="0E7CF4E8">
          <wp:simplePos x="0" y="0"/>
          <wp:positionH relativeFrom="margin">
            <wp:posOffset>6743700</wp:posOffset>
          </wp:positionH>
          <wp:positionV relativeFrom="paragraph">
            <wp:posOffset>-203835</wp:posOffset>
          </wp:positionV>
          <wp:extent cx="9987804" cy="622300"/>
          <wp:effectExtent l="0" t="0" r="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encils shor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7804" cy="622300"/>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8240" behindDoc="0" locked="0" layoutInCell="1" allowOverlap="1" wp14:anchorId="6D5ACAEC" wp14:editId="6ACC29B1">
          <wp:simplePos x="0" y="0"/>
          <wp:positionH relativeFrom="margin">
            <wp:posOffset>6794500</wp:posOffset>
          </wp:positionH>
          <wp:positionV relativeFrom="paragraph">
            <wp:posOffset>-13335</wp:posOffset>
          </wp:positionV>
          <wp:extent cx="10718800" cy="57679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encils long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18800" cy="576797"/>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7216" behindDoc="0" locked="0" layoutInCell="1" allowOverlap="1" wp14:anchorId="41829CCD" wp14:editId="35685B18">
          <wp:simplePos x="0" y="0"/>
          <wp:positionH relativeFrom="page">
            <wp:posOffset>7658100</wp:posOffset>
          </wp:positionH>
          <wp:positionV relativeFrom="paragraph">
            <wp:posOffset>-114935</wp:posOffset>
          </wp:positionV>
          <wp:extent cx="9357932" cy="589280"/>
          <wp:effectExtent l="0" t="0" r="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ncils even long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57932" cy="589280"/>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5168" behindDoc="0" locked="0" layoutInCell="1" allowOverlap="1" wp14:anchorId="32AA70BA" wp14:editId="7F7B81DB">
          <wp:simplePos x="0" y="0"/>
          <wp:positionH relativeFrom="page">
            <wp:posOffset>7708900</wp:posOffset>
          </wp:positionH>
          <wp:positionV relativeFrom="paragraph">
            <wp:posOffset>-62865</wp:posOffset>
          </wp:positionV>
          <wp:extent cx="7744496" cy="731520"/>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encils longe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44496" cy="731520"/>
                  </a:xfrm>
                  <a:prstGeom prst="rect">
                    <a:avLst/>
                  </a:prstGeom>
                </pic:spPr>
              </pic:pic>
            </a:graphicData>
          </a:graphic>
          <wp14:sizeRelH relativeFrom="margin">
            <wp14:pctWidth>0</wp14:pctWidth>
          </wp14:sizeRelH>
          <wp14:sizeRelV relativeFrom="margin">
            <wp14:pctHeight>0</wp14:pctHeight>
          </wp14:sizeRelV>
        </wp:anchor>
      </w:drawing>
    </w:r>
    <w:r w:rsidR="5E289298" w:rsidRPr="00930FB9">
      <w:rPr>
        <w:rFonts w:ascii="Bryant-Regular" w:hAnsi="Bryant-Regular"/>
        <w:sz w:val="20"/>
        <w:szCs w:val="20"/>
      </w:rPr>
      <w:t>Knowledge Schools Trust</w:t>
    </w:r>
    <w:r w:rsidR="00C6286C">
      <w:rPr>
        <w:rFonts w:ascii="Bryant-Regular" w:hAnsi="Bryant-Regular"/>
        <w:sz w:val="20"/>
        <w:szCs w:val="20"/>
      </w:rPr>
      <w:tab/>
    </w:r>
    <w:r w:rsidR="00905E06">
      <w:rPr>
        <w:rFonts w:ascii="Bryant-Regular" w:hAnsi="Bryant-Regular"/>
        <w:sz w:val="20"/>
        <w:szCs w:val="20"/>
      </w:rPr>
      <w:tab/>
    </w:r>
    <w:r w:rsidR="00C6286C">
      <w:rPr>
        <w:rFonts w:ascii="Bryant-Regular" w:hAnsi="Bryant-Regular"/>
        <w:sz w:val="20"/>
        <w:szCs w:val="20"/>
      </w:rPr>
      <w:t>December 2024</w:t>
    </w:r>
  </w:p>
  <w:p w14:paraId="70CEA459" w14:textId="77777777" w:rsidR="00DB292D" w:rsidRPr="007B093D" w:rsidRDefault="00DB292D" w:rsidP="005A0C24">
    <w:pPr>
      <w:pStyle w:val="Footer"/>
      <w:tabs>
        <w:tab w:val="right" w:pos="8931"/>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C3CA8" w14:textId="77777777" w:rsidR="00581C11" w:rsidRDefault="00581C11">
      <w:r>
        <w:separator/>
      </w:r>
    </w:p>
  </w:footnote>
  <w:footnote w:type="continuationSeparator" w:id="0">
    <w:p w14:paraId="445BB884" w14:textId="77777777" w:rsidR="00581C11" w:rsidRDefault="00581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FB9"/>
    <w:multiLevelType w:val="hybridMultilevel"/>
    <w:tmpl w:val="FFFFFFFF"/>
    <w:styleLink w:val="ImportedStyle8"/>
    <w:lvl w:ilvl="0" w:tplc="2AC8B30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F4EB2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3D2CD98">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FCA4C72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B04036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1A437C0">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BC6EAF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C1AAA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7549D9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E91A57"/>
    <w:multiLevelType w:val="hybridMultilevel"/>
    <w:tmpl w:val="FFFFFFFF"/>
    <w:styleLink w:val="ImportedStyle1"/>
    <w:lvl w:ilvl="0" w:tplc="52E2FD16">
      <w:start w:val="1"/>
      <w:numFmt w:val="bullet"/>
      <w:lvlText w:val="•"/>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BFFCA6F4">
      <w:start w:val="1"/>
      <w:numFmt w:val="bullet"/>
      <w:lvlText w:val="•"/>
      <w:lvlJc w:val="left"/>
      <w:pPr>
        <w:tabs>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89D895F4">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1C58C8AA">
      <w:start w:val="1"/>
      <w:numFmt w:val="bullet"/>
      <w:lvlText w:val="•"/>
      <w:lvlJc w:val="left"/>
      <w:pPr>
        <w:tabs>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C1F8DAD4">
      <w:start w:val="1"/>
      <w:numFmt w:val="bullet"/>
      <w:lvlText w:val="•"/>
      <w:lvlJc w:val="left"/>
      <w:pPr>
        <w:tabs>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32A93C8">
      <w:start w:val="1"/>
      <w:numFmt w:val="bullet"/>
      <w:lvlText w:val="•"/>
      <w:lvlJc w:val="left"/>
      <w:pPr>
        <w:tabs>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F702974C">
      <w:start w:val="1"/>
      <w:numFmt w:val="bullet"/>
      <w:lvlText w:val="•"/>
      <w:lvlJc w:val="left"/>
      <w:pPr>
        <w:tabs>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EA80BC22">
      <w:start w:val="1"/>
      <w:numFmt w:val="bullet"/>
      <w:lvlText w:val="•"/>
      <w:lvlJc w:val="left"/>
      <w:pPr>
        <w:tabs>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15C2379E">
      <w:start w:val="1"/>
      <w:numFmt w:val="bullet"/>
      <w:lvlText w:val="•"/>
      <w:lvlJc w:val="left"/>
      <w:pPr>
        <w:tabs>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B70991"/>
    <w:multiLevelType w:val="hybridMultilevel"/>
    <w:tmpl w:val="7598C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B81A4C"/>
    <w:multiLevelType w:val="multilevel"/>
    <w:tmpl w:val="06E84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F59EC"/>
    <w:multiLevelType w:val="hybridMultilevel"/>
    <w:tmpl w:val="F0DC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C25D6"/>
    <w:multiLevelType w:val="hybridMultilevel"/>
    <w:tmpl w:val="8CF0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D52E4"/>
    <w:multiLevelType w:val="multilevel"/>
    <w:tmpl w:val="761A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05A0C"/>
    <w:multiLevelType w:val="hybridMultilevel"/>
    <w:tmpl w:val="FFFFFFFF"/>
    <w:styleLink w:val="ImportedStyle9"/>
    <w:lvl w:ilvl="0" w:tplc="ADE00AC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5DA36E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9C4792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7090DA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62E76C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024554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CAACE25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06223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3B40692">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881E43"/>
    <w:multiLevelType w:val="hybridMultilevel"/>
    <w:tmpl w:val="5F24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87BD4"/>
    <w:multiLevelType w:val="hybridMultilevel"/>
    <w:tmpl w:val="A6360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FF7B29"/>
    <w:multiLevelType w:val="hybridMultilevel"/>
    <w:tmpl w:val="FFFFFFFF"/>
    <w:styleLink w:val="ImportedStyle5"/>
    <w:lvl w:ilvl="0" w:tplc="453A16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50815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1F4B34E">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5510C9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226A90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D0FB7E">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D68A154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D8091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7ECF4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62F3CB9"/>
    <w:multiLevelType w:val="hybridMultilevel"/>
    <w:tmpl w:val="FFFFFFFF"/>
    <w:styleLink w:val="ImportedStyle6"/>
    <w:lvl w:ilvl="0" w:tplc="9452AA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B0EB45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408FDA">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170CFB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C6A03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C47A6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A20C57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A9A03E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C1CD7F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7CD4129"/>
    <w:multiLevelType w:val="hybridMultilevel"/>
    <w:tmpl w:val="1C64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473DB"/>
    <w:multiLevelType w:val="hybridMultilevel"/>
    <w:tmpl w:val="DF3E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61E7E"/>
    <w:multiLevelType w:val="hybridMultilevel"/>
    <w:tmpl w:val="FFFFFFFF"/>
    <w:styleLink w:val="ImportedStyle3"/>
    <w:lvl w:ilvl="0" w:tplc="F10013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392F0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6AEC06">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417EDF2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C10AEF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2BEBA8E">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36636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8CC00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DD65CF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E6A74AA"/>
    <w:multiLevelType w:val="hybridMultilevel"/>
    <w:tmpl w:val="DAAE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561F2"/>
    <w:multiLevelType w:val="multilevel"/>
    <w:tmpl w:val="7C763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830EF"/>
    <w:multiLevelType w:val="hybridMultilevel"/>
    <w:tmpl w:val="FFFFFFFF"/>
    <w:styleLink w:val="ImportedStyle2"/>
    <w:lvl w:ilvl="0" w:tplc="00C85FDC">
      <w:start w:val="1"/>
      <w:numFmt w:val="bullet"/>
      <w:lvlText w:val="•"/>
      <w:lvlJc w:val="left"/>
      <w:pPr>
        <w:tabs>
          <w:tab w:val="left" w:pos="1623"/>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D004B88C">
      <w:start w:val="1"/>
      <w:numFmt w:val="bullet"/>
      <w:lvlText w:val="•"/>
      <w:lvlJc w:val="left"/>
      <w:pPr>
        <w:tabs>
          <w:tab w:val="left" w:pos="720"/>
          <w:tab w:val="left" w:pos="1623"/>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4D844DF8">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A9A6B36A">
      <w:start w:val="1"/>
      <w:numFmt w:val="bullet"/>
      <w:lvlText w:val="•"/>
      <w:lvlJc w:val="left"/>
      <w:pPr>
        <w:tabs>
          <w:tab w:val="left" w:pos="720"/>
          <w:tab w:val="left" w:pos="1623"/>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5D38ABAA">
      <w:start w:val="1"/>
      <w:numFmt w:val="bullet"/>
      <w:lvlText w:val="•"/>
      <w:lvlJc w:val="left"/>
      <w:pPr>
        <w:tabs>
          <w:tab w:val="left" w:pos="720"/>
          <w:tab w:val="left" w:pos="1623"/>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31C23536">
      <w:start w:val="1"/>
      <w:numFmt w:val="bullet"/>
      <w:lvlText w:val="•"/>
      <w:lvlJc w:val="left"/>
      <w:pPr>
        <w:tabs>
          <w:tab w:val="left" w:pos="720"/>
          <w:tab w:val="left" w:pos="1623"/>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CA48DC74">
      <w:start w:val="1"/>
      <w:numFmt w:val="bullet"/>
      <w:lvlText w:val="•"/>
      <w:lvlJc w:val="left"/>
      <w:pPr>
        <w:tabs>
          <w:tab w:val="left" w:pos="720"/>
          <w:tab w:val="left" w:pos="1623"/>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C76AD19C">
      <w:start w:val="1"/>
      <w:numFmt w:val="bullet"/>
      <w:lvlText w:val="•"/>
      <w:lvlJc w:val="left"/>
      <w:pPr>
        <w:tabs>
          <w:tab w:val="left" w:pos="720"/>
          <w:tab w:val="left" w:pos="1623"/>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0C64C9EA">
      <w:start w:val="1"/>
      <w:numFmt w:val="bullet"/>
      <w:lvlText w:val="•"/>
      <w:lvlJc w:val="left"/>
      <w:pPr>
        <w:tabs>
          <w:tab w:val="left" w:pos="720"/>
          <w:tab w:val="left" w:pos="1623"/>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8FB28F0"/>
    <w:multiLevelType w:val="hybridMultilevel"/>
    <w:tmpl w:val="7BCC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A7C1D"/>
    <w:multiLevelType w:val="hybridMultilevel"/>
    <w:tmpl w:val="FFFFFFFF"/>
    <w:styleLink w:val="ImportedStyle10"/>
    <w:lvl w:ilvl="0" w:tplc="5B8808F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CCEC8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36C2F46">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EA6A92C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8B693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06DB1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5F4715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A4BA7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710F21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E92311E"/>
    <w:multiLevelType w:val="hybridMultilevel"/>
    <w:tmpl w:val="FFFFFFFF"/>
    <w:styleLink w:val="ImportedStyle4"/>
    <w:lvl w:ilvl="0" w:tplc="21422E5C">
      <w:start w:val="1"/>
      <w:numFmt w:val="decimal"/>
      <w:suff w:val="nothing"/>
      <w:lvlText w:val="%1."/>
      <w:lvlJc w:val="left"/>
      <w:pPr>
        <w:tabs>
          <w:tab w:val="left" w:pos="142"/>
          <w:tab w:val="left" w:pos="426"/>
          <w:tab w:val="center" w:pos="4320"/>
          <w:tab w:val="center" w:pos="4513"/>
          <w:tab w:val="right" w:pos="8620"/>
          <w:tab w:val="right" w:pos="86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E7AC2">
      <w:start w:val="1"/>
      <w:numFmt w:val="lowerLetter"/>
      <w:lvlText w:val="%2."/>
      <w:lvlJc w:val="left"/>
      <w:pPr>
        <w:tabs>
          <w:tab w:val="left" w:pos="142"/>
          <w:tab w:val="left" w:pos="426"/>
          <w:tab w:val="num" w:pos="1146"/>
          <w:tab w:val="center" w:pos="4320"/>
          <w:tab w:val="center" w:pos="4513"/>
          <w:tab w:val="right" w:pos="8620"/>
          <w:tab w:val="right" w:pos="8640"/>
        </w:tabs>
        <w:ind w:left="143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F62A2F24">
      <w:start w:val="1"/>
      <w:numFmt w:val="lowerRoman"/>
      <w:lvlText w:val="%3."/>
      <w:lvlJc w:val="left"/>
      <w:pPr>
        <w:tabs>
          <w:tab w:val="left" w:pos="142"/>
          <w:tab w:val="left" w:pos="426"/>
          <w:tab w:val="num" w:pos="1866"/>
          <w:tab w:val="center" w:pos="4320"/>
          <w:tab w:val="center" w:pos="4513"/>
          <w:tab w:val="right" w:pos="8620"/>
          <w:tab w:val="right" w:pos="8640"/>
        </w:tabs>
        <w:ind w:left="215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D29E7E66">
      <w:start w:val="1"/>
      <w:numFmt w:val="decimal"/>
      <w:lvlText w:val="%4."/>
      <w:lvlJc w:val="left"/>
      <w:pPr>
        <w:tabs>
          <w:tab w:val="left" w:pos="142"/>
          <w:tab w:val="left" w:pos="426"/>
          <w:tab w:val="num" w:pos="2586"/>
          <w:tab w:val="center" w:pos="4320"/>
          <w:tab w:val="center" w:pos="4513"/>
          <w:tab w:val="right" w:pos="8620"/>
          <w:tab w:val="right" w:pos="8640"/>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7EC02292">
      <w:start w:val="1"/>
      <w:numFmt w:val="lowerLetter"/>
      <w:lvlText w:val="%5."/>
      <w:lvlJc w:val="left"/>
      <w:pPr>
        <w:tabs>
          <w:tab w:val="left" w:pos="142"/>
          <w:tab w:val="left" w:pos="426"/>
          <w:tab w:val="num" w:pos="3306"/>
          <w:tab w:val="center" w:pos="4320"/>
          <w:tab w:val="center" w:pos="4513"/>
          <w:tab w:val="right" w:pos="8620"/>
          <w:tab w:val="right" w:pos="8640"/>
        </w:tabs>
        <w:ind w:left="359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7C9E3520">
      <w:start w:val="1"/>
      <w:numFmt w:val="lowerRoman"/>
      <w:lvlText w:val="%6."/>
      <w:lvlJc w:val="left"/>
      <w:pPr>
        <w:tabs>
          <w:tab w:val="left" w:pos="142"/>
          <w:tab w:val="left" w:pos="426"/>
          <w:tab w:val="num" w:pos="4026"/>
          <w:tab w:val="center" w:pos="4320"/>
          <w:tab w:val="center" w:pos="4513"/>
          <w:tab w:val="right" w:pos="8620"/>
          <w:tab w:val="right" w:pos="8640"/>
        </w:tabs>
        <w:ind w:left="431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94003A7C">
      <w:start w:val="1"/>
      <w:numFmt w:val="decimal"/>
      <w:suff w:val="nothing"/>
      <w:lvlText w:val="%7."/>
      <w:lvlJc w:val="left"/>
      <w:pPr>
        <w:tabs>
          <w:tab w:val="left" w:pos="142"/>
          <w:tab w:val="left" w:pos="426"/>
          <w:tab w:val="center" w:pos="4320"/>
          <w:tab w:val="center" w:pos="4513"/>
          <w:tab w:val="right" w:pos="8620"/>
          <w:tab w:val="right" w:pos="8640"/>
        </w:tabs>
        <w:ind w:left="4797"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210E9B6A">
      <w:start w:val="1"/>
      <w:numFmt w:val="lowerLetter"/>
      <w:lvlText w:val="%8."/>
      <w:lvlJc w:val="left"/>
      <w:pPr>
        <w:tabs>
          <w:tab w:val="left" w:pos="142"/>
          <w:tab w:val="left" w:pos="426"/>
          <w:tab w:val="center" w:pos="4320"/>
          <w:tab w:val="center" w:pos="4513"/>
          <w:tab w:val="num" w:pos="5466"/>
          <w:tab w:val="right" w:pos="8620"/>
          <w:tab w:val="right" w:pos="8640"/>
        </w:tabs>
        <w:ind w:left="575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D916BFEE">
      <w:start w:val="1"/>
      <w:numFmt w:val="lowerRoman"/>
      <w:lvlText w:val="%9."/>
      <w:lvlJc w:val="left"/>
      <w:pPr>
        <w:tabs>
          <w:tab w:val="left" w:pos="142"/>
          <w:tab w:val="left" w:pos="426"/>
          <w:tab w:val="center" w:pos="4320"/>
          <w:tab w:val="center" w:pos="4513"/>
          <w:tab w:val="num" w:pos="6186"/>
          <w:tab w:val="right" w:pos="8620"/>
          <w:tab w:val="right" w:pos="8640"/>
        </w:tabs>
        <w:ind w:left="647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D951398"/>
    <w:multiLevelType w:val="hybridMultilevel"/>
    <w:tmpl w:val="CB5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971631">
    <w:abstractNumId w:val="1"/>
  </w:num>
  <w:num w:numId="2" w16cid:durableId="343290461">
    <w:abstractNumId w:val="17"/>
  </w:num>
  <w:num w:numId="3" w16cid:durableId="918099557">
    <w:abstractNumId w:val="14"/>
  </w:num>
  <w:num w:numId="4" w16cid:durableId="1233656714">
    <w:abstractNumId w:val="20"/>
  </w:num>
  <w:num w:numId="5" w16cid:durableId="1558591769">
    <w:abstractNumId w:val="10"/>
  </w:num>
  <w:num w:numId="6" w16cid:durableId="1613200670">
    <w:abstractNumId w:val="11"/>
  </w:num>
  <w:num w:numId="7" w16cid:durableId="1206454070">
    <w:abstractNumId w:val="0"/>
  </w:num>
  <w:num w:numId="8" w16cid:durableId="694501076">
    <w:abstractNumId w:val="7"/>
  </w:num>
  <w:num w:numId="9" w16cid:durableId="1870408633">
    <w:abstractNumId w:val="19"/>
  </w:num>
  <w:num w:numId="10" w16cid:durableId="148522098">
    <w:abstractNumId w:val="2"/>
  </w:num>
  <w:num w:numId="11" w16cid:durableId="2119256513">
    <w:abstractNumId w:val="12"/>
  </w:num>
  <w:num w:numId="12" w16cid:durableId="1668173962">
    <w:abstractNumId w:val="21"/>
  </w:num>
  <w:num w:numId="13" w16cid:durableId="2107649296">
    <w:abstractNumId w:val="18"/>
  </w:num>
  <w:num w:numId="14" w16cid:durableId="1486121644">
    <w:abstractNumId w:val="5"/>
  </w:num>
  <w:num w:numId="15" w16cid:durableId="278495050">
    <w:abstractNumId w:val="4"/>
  </w:num>
  <w:num w:numId="16" w16cid:durableId="476413278">
    <w:abstractNumId w:val="15"/>
  </w:num>
  <w:num w:numId="17" w16cid:durableId="1461074088">
    <w:abstractNumId w:val="13"/>
  </w:num>
  <w:num w:numId="18" w16cid:durableId="1820802706">
    <w:abstractNumId w:val="8"/>
  </w:num>
  <w:num w:numId="19" w16cid:durableId="1868326866">
    <w:abstractNumId w:val="9"/>
  </w:num>
  <w:num w:numId="20" w16cid:durableId="1584223157">
    <w:abstractNumId w:val="3"/>
    <w:lvlOverride w:ilvl="0"/>
    <w:lvlOverride w:ilvl="1"/>
    <w:lvlOverride w:ilvl="2"/>
    <w:lvlOverride w:ilvl="3"/>
    <w:lvlOverride w:ilvl="4"/>
    <w:lvlOverride w:ilvl="5"/>
    <w:lvlOverride w:ilvl="6"/>
    <w:lvlOverride w:ilvl="7"/>
    <w:lvlOverride w:ilvl="8"/>
  </w:num>
  <w:num w:numId="21" w16cid:durableId="1684277908">
    <w:abstractNumId w:val="6"/>
    <w:lvlOverride w:ilvl="0"/>
    <w:lvlOverride w:ilvl="1"/>
    <w:lvlOverride w:ilvl="2"/>
    <w:lvlOverride w:ilvl="3"/>
    <w:lvlOverride w:ilvl="4"/>
    <w:lvlOverride w:ilvl="5"/>
    <w:lvlOverride w:ilvl="6"/>
    <w:lvlOverride w:ilvl="7"/>
    <w:lvlOverride w:ilvl="8"/>
  </w:num>
  <w:num w:numId="22" w16cid:durableId="1960989730">
    <w:abstractNumId w:val="16"/>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D7"/>
    <w:rsid w:val="000022E5"/>
    <w:rsid w:val="00035DD2"/>
    <w:rsid w:val="000447DC"/>
    <w:rsid w:val="00050CBF"/>
    <w:rsid w:val="0005360A"/>
    <w:rsid w:val="00054ACA"/>
    <w:rsid w:val="00074A32"/>
    <w:rsid w:val="0008129E"/>
    <w:rsid w:val="000A0DD0"/>
    <w:rsid w:val="000D2E0D"/>
    <w:rsid w:val="000F1E09"/>
    <w:rsid w:val="00100E82"/>
    <w:rsid w:val="00125B19"/>
    <w:rsid w:val="00127F51"/>
    <w:rsid w:val="00153B4B"/>
    <w:rsid w:val="00161052"/>
    <w:rsid w:val="001A3FEB"/>
    <w:rsid w:val="001B263C"/>
    <w:rsid w:val="001B7FFE"/>
    <w:rsid w:val="001D2144"/>
    <w:rsid w:val="002024EF"/>
    <w:rsid w:val="00203490"/>
    <w:rsid w:val="0021356F"/>
    <w:rsid w:val="002369F4"/>
    <w:rsid w:val="0025571D"/>
    <w:rsid w:val="002640E2"/>
    <w:rsid w:val="00274CC5"/>
    <w:rsid w:val="00283CD7"/>
    <w:rsid w:val="002C7911"/>
    <w:rsid w:val="002D47E5"/>
    <w:rsid w:val="002F344C"/>
    <w:rsid w:val="003179CF"/>
    <w:rsid w:val="003262DA"/>
    <w:rsid w:val="00330522"/>
    <w:rsid w:val="00331EA2"/>
    <w:rsid w:val="0034542F"/>
    <w:rsid w:val="00370B1E"/>
    <w:rsid w:val="003B4681"/>
    <w:rsid w:val="003B4952"/>
    <w:rsid w:val="003E20FA"/>
    <w:rsid w:val="00401D62"/>
    <w:rsid w:val="00421C33"/>
    <w:rsid w:val="00425E33"/>
    <w:rsid w:val="00454813"/>
    <w:rsid w:val="00475BE1"/>
    <w:rsid w:val="0048317E"/>
    <w:rsid w:val="004901C6"/>
    <w:rsid w:val="0049355B"/>
    <w:rsid w:val="004B1CCA"/>
    <w:rsid w:val="004B4C00"/>
    <w:rsid w:val="004C488F"/>
    <w:rsid w:val="00506293"/>
    <w:rsid w:val="00522B17"/>
    <w:rsid w:val="00526650"/>
    <w:rsid w:val="005303EB"/>
    <w:rsid w:val="00540361"/>
    <w:rsid w:val="00566270"/>
    <w:rsid w:val="005741D9"/>
    <w:rsid w:val="00581C11"/>
    <w:rsid w:val="00590C73"/>
    <w:rsid w:val="005A0C24"/>
    <w:rsid w:val="005B3822"/>
    <w:rsid w:val="005B5BF7"/>
    <w:rsid w:val="005E2A06"/>
    <w:rsid w:val="006046DC"/>
    <w:rsid w:val="006571F3"/>
    <w:rsid w:val="00676F79"/>
    <w:rsid w:val="00677E1A"/>
    <w:rsid w:val="00680931"/>
    <w:rsid w:val="00683E3B"/>
    <w:rsid w:val="00684EF8"/>
    <w:rsid w:val="00691E1B"/>
    <w:rsid w:val="006A0B69"/>
    <w:rsid w:val="006C17CB"/>
    <w:rsid w:val="006E3C4A"/>
    <w:rsid w:val="00716C70"/>
    <w:rsid w:val="0073187E"/>
    <w:rsid w:val="00760FDD"/>
    <w:rsid w:val="007830C9"/>
    <w:rsid w:val="00793A56"/>
    <w:rsid w:val="00797331"/>
    <w:rsid w:val="007B093D"/>
    <w:rsid w:val="007B1186"/>
    <w:rsid w:val="007D0C2A"/>
    <w:rsid w:val="007E0ADF"/>
    <w:rsid w:val="00804448"/>
    <w:rsid w:val="00870406"/>
    <w:rsid w:val="00874FEC"/>
    <w:rsid w:val="00881B48"/>
    <w:rsid w:val="00886D14"/>
    <w:rsid w:val="0089167E"/>
    <w:rsid w:val="00892652"/>
    <w:rsid w:val="008944A5"/>
    <w:rsid w:val="008977FB"/>
    <w:rsid w:val="008B1155"/>
    <w:rsid w:val="008B1B48"/>
    <w:rsid w:val="008C4004"/>
    <w:rsid w:val="008D1B0F"/>
    <w:rsid w:val="008D463F"/>
    <w:rsid w:val="008E69BA"/>
    <w:rsid w:val="00901EBF"/>
    <w:rsid w:val="00905E06"/>
    <w:rsid w:val="00923DFD"/>
    <w:rsid w:val="00930FB9"/>
    <w:rsid w:val="00931034"/>
    <w:rsid w:val="00951C5B"/>
    <w:rsid w:val="00982CEA"/>
    <w:rsid w:val="009966AB"/>
    <w:rsid w:val="009A14F4"/>
    <w:rsid w:val="009A7A63"/>
    <w:rsid w:val="009B75F3"/>
    <w:rsid w:val="009D05F6"/>
    <w:rsid w:val="00A00BCA"/>
    <w:rsid w:val="00A338D3"/>
    <w:rsid w:val="00A51BB7"/>
    <w:rsid w:val="00A72C63"/>
    <w:rsid w:val="00A749A2"/>
    <w:rsid w:val="00AD0D84"/>
    <w:rsid w:val="00AD7690"/>
    <w:rsid w:val="00AF6A02"/>
    <w:rsid w:val="00B20651"/>
    <w:rsid w:val="00B21ADF"/>
    <w:rsid w:val="00B4196C"/>
    <w:rsid w:val="00B65F8B"/>
    <w:rsid w:val="00B80A4B"/>
    <w:rsid w:val="00B84F97"/>
    <w:rsid w:val="00B91B89"/>
    <w:rsid w:val="00B97D95"/>
    <w:rsid w:val="00BC3B82"/>
    <w:rsid w:val="00BD5BF8"/>
    <w:rsid w:val="00C116B3"/>
    <w:rsid w:val="00C32222"/>
    <w:rsid w:val="00C41BEB"/>
    <w:rsid w:val="00C42AA1"/>
    <w:rsid w:val="00C503BE"/>
    <w:rsid w:val="00C6286C"/>
    <w:rsid w:val="00CA2205"/>
    <w:rsid w:val="00CB713C"/>
    <w:rsid w:val="00CC3D46"/>
    <w:rsid w:val="00CE1E59"/>
    <w:rsid w:val="00CE490F"/>
    <w:rsid w:val="00CF002D"/>
    <w:rsid w:val="00D4085C"/>
    <w:rsid w:val="00D45B18"/>
    <w:rsid w:val="00D71844"/>
    <w:rsid w:val="00D9530A"/>
    <w:rsid w:val="00DA287E"/>
    <w:rsid w:val="00DB292D"/>
    <w:rsid w:val="00DC6B36"/>
    <w:rsid w:val="00DE33A4"/>
    <w:rsid w:val="00E02DE5"/>
    <w:rsid w:val="00E066AE"/>
    <w:rsid w:val="00E222DD"/>
    <w:rsid w:val="00E328BC"/>
    <w:rsid w:val="00E51790"/>
    <w:rsid w:val="00E55946"/>
    <w:rsid w:val="00E76400"/>
    <w:rsid w:val="00E826BC"/>
    <w:rsid w:val="00EA256C"/>
    <w:rsid w:val="00EB75BE"/>
    <w:rsid w:val="00EC2879"/>
    <w:rsid w:val="00EF5115"/>
    <w:rsid w:val="00EF630E"/>
    <w:rsid w:val="00F172A8"/>
    <w:rsid w:val="00F2537D"/>
    <w:rsid w:val="00F31A93"/>
    <w:rsid w:val="00F4719E"/>
    <w:rsid w:val="00F55176"/>
    <w:rsid w:val="00F66029"/>
    <w:rsid w:val="00F71DAF"/>
    <w:rsid w:val="00FD5351"/>
    <w:rsid w:val="03C70B6D"/>
    <w:rsid w:val="368C9874"/>
    <w:rsid w:val="5E289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D968"/>
  <w15:chartTrackingRefBased/>
  <w15:docId w15:val="{F2FBE590-D56F-4073-A47B-26476301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D7"/>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283C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CD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83CD7"/>
    <w:pPr>
      <w:ind w:left="720"/>
      <w:contextualSpacing/>
    </w:pPr>
  </w:style>
  <w:style w:type="paragraph" w:styleId="Header">
    <w:name w:val="header"/>
    <w:basedOn w:val="Normal"/>
    <w:link w:val="HeaderChar"/>
    <w:unhideWhenUsed/>
    <w:rsid w:val="00283CD7"/>
    <w:pPr>
      <w:tabs>
        <w:tab w:val="center" w:pos="4320"/>
        <w:tab w:val="right" w:pos="8640"/>
      </w:tabs>
    </w:pPr>
  </w:style>
  <w:style w:type="character" w:customStyle="1" w:styleId="HeaderChar">
    <w:name w:val="Header Char"/>
    <w:basedOn w:val="DefaultParagraphFont"/>
    <w:link w:val="Header"/>
    <w:rsid w:val="00283CD7"/>
    <w:rPr>
      <w:rFonts w:eastAsiaTheme="minorEastAsia"/>
      <w:sz w:val="24"/>
      <w:szCs w:val="24"/>
    </w:rPr>
  </w:style>
  <w:style w:type="paragraph" w:styleId="Footer">
    <w:name w:val="footer"/>
    <w:basedOn w:val="Normal"/>
    <w:link w:val="FooterChar"/>
    <w:uiPriority w:val="99"/>
    <w:unhideWhenUsed/>
    <w:rsid w:val="00283CD7"/>
    <w:pPr>
      <w:tabs>
        <w:tab w:val="center" w:pos="4320"/>
        <w:tab w:val="right" w:pos="8640"/>
      </w:tabs>
    </w:pPr>
  </w:style>
  <w:style w:type="character" w:customStyle="1" w:styleId="FooterChar">
    <w:name w:val="Footer Char"/>
    <w:basedOn w:val="DefaultParagraphFont"/>
    <w:link w:val="Footer"/>
    <w:uiPriority w:val="99"/>
    <w:rsid w:val="00283CD7"/>
    <w:rPr>
      <w:rFonts w:eastAsiaTheme="minorEastAsia"/>
      <w:sz w:val="24"/>
      <w:szCs w:val="24"/>
    </w:rPr>
  </w:style>
  <w:style w:type="paragraph" w:customStyle="1" w:styleId="WLFSFronttitle">
    <w:name w:val="WLFS Front title"/>
    <w:basedOn w:val="NoSpacing"/>
    <w:link w:val="WLFSFronttitleChar"/>
    <w:qFormat/>
    <w:rsid w:val="00283CD7"/>
    <w:pPr>
      <w:adjustRightInd w:val="0"/>
      <w:spacing w:line="720" w:lineRule="exact"/>
    </w:pPr>
    <w:rPr>
      <w:rFonts w:ascii="Bryant-Light" w:eastAsiaTheme="majorEastAsia" w:hAnsi="Bryant-Light" w:cstheme="majorBidi"/>
      <w:caps/>
      <w:color w:val="FFFFFF" w:themeColor="background1"/>
      <w:sz w:val="84"/>
      <w:szCs w:val="84"/>
      <w:lang w:val="en-US" w:eastAsia="zh-CN"/>
    </w:rPr>
  </w:style>
  <w:style w:type="character" w:customStyle="1" w:styleId="WLFSFronttitleChar">
    <w:name w:val="WLFS Front title Char"/>
    <w:basedOn w:val="DefaultParagraphFont"/>
    <w:link w:val="WLFSFronttitle"/>
    <w:rsid w:val="00283CD7"/>
    <w:rPr>
      <w:rFonts w:ascii="Bryant-Light" w:eastAsiaTheme="majorEastAsia" w:hAnsi="Bryant-Light" w:cstheme="majorBidi"/>
      <w:caps/>
      <w:color w:val="FFFFFF" w:themeColor="background1"/>
      <w:sz w:val="84"/>
      <w:szCs w:val="84"/>
      <w:lang w:val="en-US" w:eastAsia="zh-CN"/>
    </w:rPr>
  </w:style>
  <w:style w:type="paragraph" w:customStyle="1" w:styleId="WLFSAddress">
    <w:name w:val="WLFS Address"/>
    <w:basedOn w:val="Normal"/>
    <w:qFormat/>
    <w:rsid w:val="00283CD7"/>
    <w:rPr>
      <w:rFonts w:ascii="Bryant-Regular" w:eastAsiaTheme="minorHAnsi" w:hAnsi="Bryant-Regular"/>
      <w:color w:val="FFFFFF" w:themeColor="background1"/>
      <w:sz w:val="22"/>
    </w:rPr>
  </w:style>
  <w:style w:type="paragraph" w:customStyle="1" w:styleId="Body">
    <w:name w:val="Body"/>
    <w:rsid w:val="00283C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FreeForm">
    <w:name w:val="Free Form"/>
    <w:rsid w:val="00283CD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 w:type="numbering" w:customStyle="1" w:styleId="ImportedStyle1">
    <w:name w:val="Imported Style 1"/>
    <w:rsid w:val="00283CD7"/>
    <w:pPr>
      <w:numPr>
        <w:numId w:val="1"/>
      </w:numPr>
    </w:pPr>
  </w:style>
  <w:style w:type="numbering" w:customStyle="1" w:styleId="ImportedStyle2">
    <w:name w:val="Imported Style 2"/>
    <w:rsid w:val="00283CD7"/>
    <w:pPr>
      <w:numPr>
        <w:numId w:val="2"/>
      </w:numPr>
    </w:pPr>
  </w:style>
  <w:style w:type="paragraph" w:customStyle="1" w:styleId="Body1">
    <w:name w:val="Body 1"/>
    <w:rsid w:val="00283CD7"/>
    <w:pPr>
      <w:widowControl w:val="0"/>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lang w:val="en-US" w:eastAsia="en-GB"/>
    </w:rPr>
  </w:style>
  <w:style w:type="numbering" w:customStyle="1" w:styleId="ImportedStyle3">
    <w:name w:val="Imported Style 3"/>
    <w:rsid w:val="00283CD7"/>
    <w:pPr>
      <w:numPr>
        <w:numId w:val="3"/>
      </w:numPr>
    </w:pPr>
  </w:style>
  <w:style w:type="numbering" w:customStyle="1" w:styleId="ImportedStyle4">
    <w:name w:val="Imported Style 4"/>
    <w:rsid w:val="00283CD7"/>
    <w:pPr>
      <w:numPr>
        <w:numId w:val="4"/>
      </w:numPr>
    </w:pPr>
  </w:style>
  <w:style w:type="numbering" w:customStyle="1" w:styleId="ImportedStyle5">
    <w:name w:val="Imported Style 5"/>
    <w:rsid w:val="00283CD7"/>
    <w:pPr>
      <w:numPr>
        <w:numId w:val="5"/>
      </w:numPr>
    </w:pPr>
  </w:style>
  <w:style w:type="numbering" w:customStyle="1" w:styleId="ImportedStyle6">
    <w:name w:val="Imported Style 6"/>
    <w:rsid w:val="00283CD7"/>
    <w:pPr>
      <w:numPr>
        <w:numId w:val="6"/>
      </w:numPr>
    </w:pPr>
  </w:style>
  <w:style w:type="numbering" w:customStyle="1" w:styleId="ImportedStyle8">
    <w:name w:val="Imported Style 8"/>
    <w:rsid w:val="00283CD7"/>
    <w:pPr>
      <w:numPr>
        <w:numId w:val="7"/>
      </w:numPr>
    </w:pPr>
  </w:style>
  <w:style w:type="numbering" w:customStyle="1" w:styleId="ImportedStyle9">
    <w:name w:val="Imported Style 9"/>
    <w:rsid w:val="00283CD7"/>
    <w:pPr>
      <w:numPr>
        <w:numId w:val="8"/>
      </w:numPr>
    </w:pPr>
  </w:style>
  <w:style w:type="numbering" w:customStyle="1" w:styleId="ImportedStyle10">
    <w:name w:val="Imported Style 10"/>
    <w:rsid w:val="00283CD7"/>
    <w:pPr>
      <w:numPr>
        <w:numId w:val="9"/>
      </w:numPr>
    </w:pPr>
  </w:style>
  <w:style w:type="character" w:styleId="Hyperlink">
    <w:name w:val="Hyperlink"/>
    <w:basedOn w:val="DefaultParagraphFont"/>
    <w:uiPriority w:val="99"/>
    <w:unhideWhenUsed/>
    <w:rsid w:val="00283CD7"/>
    <w:rPr>
      <w:color w:val="0563C1" w:themeColor="hyperlink"/>
      <w:u w:val="single"/>
    </w:rPr>
  </w:style>
  <w:style w:type="character" w:styleId="CommentReference">
    <w:name w:val="annotation reference"/>
    <w:basedOn w:val="DefaultParagraphFont"/>
    <w:uiPriority w:val="99"/>
    <w:semiHidden/>
    <w:unhideWhenUsed/>
    <w:rsid w:val="00283CD7"/>
    <w:rPr>
      <w:sz w:val="16"/>
      <w:szCs w:val="16"/>
    </w:rPr>
  </w:style>
  <w:style w:type="paragraph" w:styleId="CommentText">
    <w:name w:val="annotation text"/>
    <w:basedOn w:val="Normal"/>
    <w:link w:val="CommentTextChar"/>
    <w:uiPriority w:val="99"/>
    <w:unhideWhenUsed/>
    <w:rsid w:val="00283CD7"/>
    <w:rPr>
      <w:sz w:val="20"/>
      <w:szCs w:val="20"/>
    </w:rPr>
  </w:style>
  <w:style w:type="character" w:customStyle="1" w:styleId="CommentTextChar">
    <w:name w:val="Comment Text Char"/>
    <w:basedOn w:val="DefaultParagraphFont"/>
    <w:link w:val="CommentText"/>
    <w:uiPriority w:val="99"/>
    <w:rsid w:val="00283CD7"/>
    <w:rPr>
      <w:rFonts w:eastAsiaTheme="minorEastAsia"/>
      <w:sz w:val="20"/>
      <w:szCs w:val="20"/>
    </w:rPr>
  </w:style>
  <w:style w:type="paragraph" w:styleId="NoSpacing">
    <w:name w:val="No Spacing"/>
    <w:link w:val="NoSpacingChar"/>
    <w:uiPriority w:val="1"/>
    <w:qFormat/>
    <w:rsid w:val="00283CD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28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D7"/>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716C70"/>
    <w:rPr>
      <w:color w:val="954F72" w:themeColor="followedHyperlink"/>
      <w:u w:val="single"/>
    </w:rPr>
  </w:style>
  <w:style w:type="character" w:customStyle="1" w:styleId="NoSpacingChar">
    <w:name w:val="No Spacing Char"/>
    <w:basedOn w:val="DefaultParagraphFont"/>
    <w:link w:val="NoSpacing"/>
    <w:uiPriority w:val="1"/>
    <w:rsid w:val="00E066AE"/>
    <w:rPr>
      <w:rFonts w:eastAsiaTheme="minorEastAsia"/>
      <w:sz w:val="24"/>
      <w:szCs w:val="24"/>
    </w:rPr>
  </w:style>
  <w:style w:type="paragraph" w:styleId="Revision">
    <w:name w:val="Revision"/>
    <w:hidden/>
    <w:uiPriority w:val="99"/>
    <w:semiHidden/>
    <w:rsid w:val="00C32222"/>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202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00821">
      <w:bodyDiv w:val="1"/>
      <w:marLeft w:val="0"/>
      <w:marRight w:val="0"/>
      <w:marTop w:val="0"/>
      <w:marBottom w:val="0"/>
      <w:divBdr>
        <w:top w:val="none" w:sz="0" w:space="0" w:color="auto"/>
        <w:left w:val="none" w:sz="0" w:space="0" w:color="auto"/>
        <w:bottom w:val="none" w:sz="0" w:space="0" w:color="auto"/>
        <w:right w:val="none" w:sz="0" w:space="0" w:color="auto"/>
      </w:divBdr>
    </w:div>
    <w:div w:id="98641413">
      <w:bodyDiv w:val="1"/>
      <w:marLeft w:val="0"/>
      <w:marRight w:val="0"/>
      <w:marTop w:val="0"/>
      <w:marBottom w:val="0"/>
      <w:divBdr>
        <w:top w:val="none" w:sz="0" w:space="0" w:color="auto"/>
        <w:left w:val="none" w:sz="0" w:space="0" w:color="auto"/>
        <w:bottom w:val="none" w:sz="0" w:space="0" w:color="auto"/>
        <w:right w:val="none" w:sz="0" w:space="0" w:color="auto"/>
      </w:divBdr>
    </w:div>
    <w:div w:id="124591831">
      <w:bodyDiv w:val="1"/>
      <w:marLeft w:val="0"/>
      <w:marRight w:val="0"/>
      <w:marTop w:val="0"/>
      <w:marBottom w:val="0"/>
      <w:divBdr>
        <w:top w:val="none" w:sz="0" w:space="0" w:color="auto"/>
        <w:left w:val="none" w:sz="0" w:space="0" w:color="auto"/>
        <w:bottom w:val="none" w:sz="0" w:space="0" w:color="auto"/>
        <w:right w:val="none" w:sz="0" w:space="0" w:color="auto"/>
      </w:divBdr>
    </w:div>
    <w:div w:id="193538274">
      <w:bodyDiv w:val="1"/>
      <w:marLeft w:val="0"/>
      <w:marRight w:val="0"/>
      <w:marTop w:val="0"/>
      <w:marBottom w:val="0"/>
      <w:divBdr>
        <w:top w:val="none" w:sz="0" w:space="0" w:color="auto"/>
        <w:left w:val="none" w:sz="0" w:space="0" w:color="auto"/>
        <w:bottom w:val="none" w:sz="0" w:space="0" w:color="auto"/>
        <w:right w:val="none" w:sz="0" w:space="0" w:color="auto"/>
      </w:divBdr>
    </w:div>
    <w:div w:id="364600683">
      <w:bodyDiv w:val="1"/>
      <w:marLeft w:val="0"/>
      <w:marRight w:val="0"/>
      <w:marTop w:val="0"/>
      <w:marBottom w:val="0"/>
      <w:divBdr>
        <w:top w:val="none" w:sz="0" w:space="0" w:color="auto"/>
        <w:left w:val="none" w:sz="0" w:space="0" w:color="auto"/>
        <w:bottom w:val="none" w:sz="0" w:space="0" w:color="auto"/>
        <w:right w:val="none" w:sz="0" w:space="0" w:color="auto"/>
      </w:divBdr>
    </w:div>
    <w:div w:id="475075909">
      <w:bodyDiv w:val="1"/>
      <w:marLeft w:val="0"/>
      <w:marRight w:val="0"/>
      <w:marTop w:val="0"/>
      <w:marBottom w:val="0"/>
      <w:divBdr>
        <w:top w:val="none" w:sz="0" w:space="0" w:color="auto"/>
        <w:left w:val="none" w:sz="0" w:space="0" w:color="auto"/>
        <w:bottom w:val="none" w:sz="0" w:space="0" w:color="auto"/>
        <w:right w:val="none" w:sz="0" w:space="0" w:color="auto"/>
      </w:divBdr>
    </w:div>
    <w:div w:id="649601505">
      <w:bodyDiv w:val="1"/>
      <w:marLeft w:val="0"/>
      <w:marRight w:val="0"/>
      <w:marTop w:val="0"/>
      <w:marBottom w:val="0"/>
      <w:divBdr>
        <w:top w:val="none" w:sz="0" w:space="0" w:color="auto"/>
        <w:left w:val="none" w:sz="0" w:space="0" w:color="auto"/>
        <w:bottom w:val="none" w:sz="0" w:space="0" w:color="auto"/>
        <w:right w:val="none" w:sz="0" w:space="0" w:color="auto"/>
      </w:divBdr>
    </w:div>
    <w:div w:id="717626717">
      <w:bodyDiv w:val="1"/>
      <w:marLeft w:val="0"/>
      <w:marRight w:val="0"/>
      <w:marTop w:val="0"/>
      <w:marBottom w:val="0"/>
      <w:divBdr>
        <w:top w:val="none" w:sz="0" w:space="0" w:color="auto"/>
        <w:left w:val="none" w:sz="0" w:space="0" w:color="auto"/>
        <w:bottom w:val="none" w:sz="0" w:space="0" w:color="auto"/>
        <w:right w:val="none" w:sz="0" w:space="0" w:color="auto"/>
      </w:divBdr>
    </w:div>
    <w:div w:id="1065492752">
      <w:bodyDiv w:val="1"/>
      <w:marLeft w:val="0"/>
      <w:marRight w:val="0"/>
      <w:marTop w:val="0"/>
      <w:marBottom w:val="0"/>
      <w:divBdr>
        <w:top w:val="none" w:sz="0" w:space="0" w:color="auto"/>
        <w:left w:val="none" w:sz="0" w:space="0" w:color="auto"/>
        <w:bottom w:val="none" w:sz="0" w:space="0" w:color="auto"/>
        <w:right w:val="none" w:sz="0" w:space="0" w:color="auto"/>
      </w:divBdr>
    </w:div>
    <w:div w:id="1227567278">
      <w:bodyDiv w:val="1"/>
      <w:marLeft w:val="0"/>
      <w:marRight w:val="0"/>
      <w:marTop w:val="0"/>
      <w:marBottom w:val="0"/>
      <w:divBdr>
        <w:top w:val="none" w:sz="0" w:space="0" w:color="auto"/>
        <w:left w:val="none" w:sz="0" w:space="0" w:color="auto"/>
        <w:bottom w:val="none" w:sz="0" w:space="0" w:color="auto"/>
        <w:right w:val="none" w:sz="0" w:space="0" w:color="auto"/>
      </w:divBdr>
    </w:div>
    <w:div w:id="1269851390">
      <w:bodyDiv w:val="1"/>
      <w:marLeft w:val="0"/>
      <w:marRight w:val="0"/>
      <w:marTop w:val="0"/>
      <w:marBottom w:val="0"/>
      <w:divBdr>
        <w:top w:val="none" w:sz="0" w:space="0" w:color="auto"/>
        <w:left w:val="none" w:sz="0" w:space="0" w:color="auto"/>
        <w:bottom w:val="none" w:sz="0" w:space="0" w:color="auto"/>
        <w:right w:val="none" w:sz="0" w:space="0" w:color="auto"/>
      </w:divBdr>
    </w:div>
    <w:div w:id="1422288153">
      <w:bodyDiv w:val="1"/>
      <w:marLeft w:val="0"/>
      <w:marRight w:val="0"/>
      <w:marTop w:val="0"/>
      <w:marBottom w:val="0"/>
      <w:divBdr>
        <w:top w:val="none" w:sz="0" w:space="0" w:color="auto"/>
        <w:left w:val="none" w:sz="0" w:space="0" w:color="auto"/>
        <w:bottom w:val="none" w:sz="0" w:space="0" w:color="auto"/>
        <w:right w:val="none" w:sz="0" w:space="0" w:color="auto"/>
      </w:divBdr>
    </w:div>
    <w:div w:id="1503275827">
      <w:bodyDiv w:val="1"/>
      <w:marLeft w:val="0"/>
      <w:marRight w:val="0"/>
      <w:marTop w:val="0"/>
      <w:marBottom w:val="0"/>
      <w:divBdr>
        <w:top w:val="none" w:sz="0" w:space="0" w:color="auto"/>
        <w:left w:val="none" w:sz="0" w:space="0" w:color="auto"/>
        <w:bottom w:val="none" w:sz="0" w:space="0" w:color="auto"/>
        <w:right w:val="none" w:sz="0" w:space="0" w:color="auto"/>
      </w:divBdr>
    </w:div>
    <w:div w:id="1538469928">
      <w:bodyDiv w:val="1"/>
      <w:marLeft w:val="0"/>
      <w:marRight w:val="0"/>
      <w:marTop w:val="0"/>
      <w:marBottom w:val="0"/>
      <w:divBdr>
        <w:top w:val="none" w:sz="0" w:space="0" w:color="auto"/>
        <w:left w:val="none" w:sz="0" w:space="0" w:color="auto"/>
        <w:bottom w:val="none" w:sz="0" w:space="0" w:color="auto"/>
        <w:right w:val="none" w:sz="0" w:space="0" w:color="auto"/>
      </w:divBdr>
    </w:div>
    <w:div w:id="1621494587">
      <w:bodyDiv w:val="1"/>
      <w:marLeft w:val="0"/>
      <w:marRight w:val="0"/>
      <w:marTop w:val="0"/>
      <w:marBottom w:val="0"/>
      <w:divBdr>
        <w:top w:val="none" w:sz="0" w:space="0" w:color="auto"/>
        <w:left w:val="none" w:sz="0" w:space="0" w:color="auto"/>
        <w:bottom w:val="none" w:sz="0" w:space="0" w:color="auto"/>
        <w:right w:val="none" w:sz="0" w:space="0" w:color="auto"/>
      </w:divBdr>
    </w:div>
    <w:div w:id="1724913937">
      <w:bodyDiv w:val="1"/>
      <w:marLeft w:val="0"/>
      <w:marRight w:val="0"/>
      <w:marTop w:val="0"/>
      <w:marBottom w:val="0"/>
      <w:divBdr>
        <w:top w:val="none" w:sz="0" w:space="0" w:color="auto"/>
        <w:left w:val="none" w:sz="0" w:space="0" w:color="auto"/>
        <w:bottom w:val="none" w:sz="0" w:space="0" w:color="auto"/>
        <w:right w:val="none" w:sz="0" w:space="0" w:color="auto"/>
      </w:divBdr>
    </w:div>
    <w:div w:id="1729450321">
      <w:bodyDiv w:val="1"/>
      <w:marLeft w:val="0"/>
      <w:marRight w:val="0"/>
      <w:marTop w:val="0"/>
      <w:marBottom w:val="0"/>
      <w:divBdr>
        <w:top w:val="none" w:sz="0" w:space="0" w:color="auto"/>
        <w:left w:val="none" w:sz="0" w:space="0" w:color="auto"/>
        <w:bottom w:val="none" w:sz="0" w:space="0" w:color="auto"/>
        <w:right w:val="none" w:sz="0" w:space="0" w:color="auto"/>
      </w:divBdr>
    </w:div>
    <w:div w:id="1816331523">
      <w:bodyDiv w:val="1"/>
      <w:marLeft w:val="0"/>
      <w:marRight w:val="0"/>
      <w:marTop w:val="0"/>
      <w:marBottom w:val="0"/>
      <w:divBdr>
        <w:top w:val="none" w:sz="0" w:space="0" w:color="auto"/>
        <w:left w:val="none" w:sz="0" w:space="0" w:color="auto"/>
        <w:bottom w:val="none" w:sz="0" w:space="0" w:color="auto"/>
        <w:right w:val="none" w:sz="0" w:space="0" w:color="auto"/>
      </w:divBdr>
    </w:div>
    <w:div w:id="1847017280">
      <w:bodyDiv w:val="1"/>
      <w:marLeft w:val="0"/>
      <w:marRight w:val="0"/>
      <w:marTop w:val="0"/>
      <w:marBottom w:val="0"/>
      <w:divBdr>
        <w:top w:val="none" w:sz="0" w:space="0" w:color="auto"/>
        <w:left w:val="none" w:sz="0" w:space="0" w:color="auto"/>
        <w:bottom w:val="none" w:sz="0" w:space="0" w:color="auto"/>
        <w:right w:val="none" w:sz="0" w:space="0" w:color="auto"/>
      </w:divBdr>
    </w:div>
    <w:div w:id="1878467454">
      <w:bodyDiv w:val="1"/>
      <w:marLeft w:val="0"/>
      <w:marRight w:val="0"/>
      <w:marTop w:val="0"/>
      <w:marBottom w:val="0"/>
      <w:divBdr>
        <w:top w:val="none" w:sz="0" w:space="0" w:color="auto"/>
        <w:left w:val="none" w:sz="0" w:space="0" w:color="auto"/>
        <w:bottom w:val="none" w:sz="0" w:space="0" w:color="auto"/>
        <w:right w:val="none" w:sz="0" w:space="0" w:color="auto"/>
      </w:divBdr>
    </w:div>
    <w:div w:id="2044743933">
      <w:bodyDiv w:val="1"/>
      <w:marLeft w:val="0"/>
      <w:marRight w:val="0"/>
      <w:marTop w:val="0"/>
      <w:marBottom w:val="0"/>
      <w:divBdr>
        <w:top w:val="none" w:sz="0" w:space="0" w:color="auto"/>
        <w:left w:val="none" w:sz="0" w:space="0" w:color="auto"/>
        <w:bottom w:val="none" w:sz="0" w:space="0" w:color="auto"/>
        <w:right w:val="none" w:sz="0" w:space="0" w:color="auto"/>
      </w:divBdr>
    </w:div>
    <w:div w:id="2059275092">
      <w:bodyDiv w:val="1"/>
      <w:marLeft w:val="0"/>
      <w:marRight w:val="0"/>
      <w:marTop w:val="0"/>
      <w:marBottom w:val="0"/>
      <w:divBdr>
        <w:top w:val="none" w:sz="0" w:space="0" w:color="auto"/>
        <w:left w:val="none" w:sz="0" w:space="0" w:color="auto"/>
        <w:bottom w:val="none" w:sz="0" w:space="0" w:color="auto"/>
        <w:right w:val="none" w:sz="0" w:space="0" w:color="auto"/>
      </w:divBdr>
    </w:div>
    <w:div w:id="21214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ixamsacadem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4f9325f2-20bc-4711-b069-994263d1e82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104b10-74c4-4a75-baab-fa5c745f7cb2">
      <UserInfo>
        <DisplayName/>
        <AccountId xsi:nil="true"/>
        <AccountType/>
      </UserInfo>
    </SharedWithUsers>
    <TaxCatchAll xmlns="8894e085-ca10-42ec-aadf-154ab0169348" xsi:nil="true"/>
    <lcf76f155ced4ddcb4097134ff3c332f xmlns="9e7dbec9-dbb6-4816-9fe6-a32a1e92b1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7" ma:contentTypeDescription="Create a new document." ma:contentTypeScope="" ma:versionID="6d5b18b97408df88e2b1379d5a7db1df">
  <xsd:schema xmlns:xsd="http://www.w3.org/2001/XMLSchema" xmlns:xs="http://www.w3.org/2001/XMLSchema" xmlns:p="http://schemas.microsoft.com/office/2006/metadata/properties" xmlns:ns2="9e7dbec9-dbb6-4816-9fe6-a32a1e92b14f" xmlns:ns3="db104b10-74c4-4a75-baab-fa5c745f7cb2" xmlns:ns4="8894e085-ca10-42ec-aadf-154ab0169348" targetNamespace="http://schemas.microsoft.com/office/2006/metadata/properties" ma:root="true" ma:fieldsID="219e97f3dd5c86f6ce8a76088b900bb2" ns2:_="" ns3:_="" ns4:_="">
    <xsd:import namespace="9e7dbec9-dbb6-4816-9fe6-a32a1e92b14f"/>
    <xsd:import namespace="db104b10-74c4-4a75-baab-fa5c745f7cb2"/>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77517-2691-49DE-9649-E88F1B602CFA}">
  <ds:schemaRefs>
    <ds:schemaRef ds:uri="http://schemas.microsoft.com/office/2006/metadata/properties"/>
    <ds:schemaRef ds:uri="http://schemas.microsoft.com/office/infopath/2007/PartnerControls"/>
    <ds:schemaRef ds:uri="db104b10-74c4-4a75-baab-fa5c745f7cb2"/>
    <ds:schemaRef ds:uri="8894e085-ca10-42ec-aadf-154ab0169348"/>
    <ds:schemaRef ds:uri="9e7dbec9-dbb6-4816-9fe6-a32a1e92b14f"/>
  </ds:schemaRefs>
</ds:datastoreItem>
</file>

<file path=customXml/itemProps2.xml><?xml version="1.0" encoding="utf-8"?>
<ds:datastoreItem xmlns:ds="http://schemas.openxmlformats.org/officeDocument/2006/customXml" ds:itemID="{15C1838F-AE14-4291-BABB-C5F985B1580A}">
  <ds:schemaRefs>
    <ds:schemaRef ds:uri="http://schemas.microsoft.com/sharepoint/v3/contenttype/forms"/>
  </ds:schemaRefs>
</ds:datastoreItem>
</file>

<file path=customXml/itemProps3.xml><?xml version="1.0" encoding="utf-8"?>
<ds:datastoreItem xmlns:ds="http://schemas.openxmlformats.org/officeDocument/2006/customXml" ds:itemID="{E32E3B1F-901E-4A84-BE3F-D9B5B4B58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bec9-dbb6-4816-9fe6-a32a1e92b14f"/>
    <ds:schemaRef ds:uri="db104b10-74c4-4a75-baab-fa5c745f7cb2"/>
    <ds:schemaRef ds:uri="8894e085-ca10-42ec-aadf-154ab016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B7C1C-9500-4F1B-B3E6-349EAF90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Natalie Robertson</cp:lastModifiedBy>
  <cp:revision>22</cp:revision>
  <cp:lastPrinted>2018-12-17T14:58:00Z</cp:lastPrinted>
  <dcterms:created xsi:type="dcterms:W3CDTF">2024-12-19T11:57:00Z</dcterms:created>
  <dcterms:modified xsi:type="dcterms:W3CDTF">2024-12-19T12:17:00Z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0x010100832FF2AE0BFCDC49AC94E55C1DD472F4</vt:lpwstr>
  </property>
  <property fmtid="{D5CDD505-2E9C-101B-9397-08002B2CF9AE}" pid="3" name="Order">
    <vt:r8>223800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