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6261" w14:textId="77777777" w:rsidR="00967232" w:rsidRDefault="008A7512">
      <w:pPr>
        <w:pStyle w:val="Title"/>
      </w:pPr>
      <w:r>
        <w:t>General Data Protection Regulations 2018 – Recruitment &amp; Selection</w:t>
      </w:r>
    </w:p>
    <w:p w14:paraId="39866262" w14:textId="77777777" w:rsidR="00967232" w:rsidRDefault="00967232">
      <w:pPr>
        <w:pStyle w:val="BodyText"/>
        <w:spacing w:before="8"/>
        <w:ind w:left="0"/>
        <w:rPr>
          <w:b/>
          <w:sz w:val="23"/>
        </w:rPr>
      </w:pPr>
    </w:p>
    <w:p w14:paraId="39866263" w14:textId="77777777" w:rsidR="00967232" w:rsidRDefault="008A7512">
      <w:pPr>
        <w:pStyle w:val="Heading1"/>
        <w:spacing w:before="1"/>
        <w:jc w:val="both"/>
      </w:pPr>
      <w:r>
        <w:t>Privacy Statement</w:t>
      </w:r>
    </w:p>
    <w:p w14:paraId="39866264" w14:textId="77777777" w:rsidR="00967232" w:rsidRDefault="008A7512">
      <w:pPr>
        <w:pStyle w:val="BodyText"/>
        <w:spacing w:before="17" w:line="259" w:lineRule="auto"/>
        <w:ind w:left="220" w:right="223"/>
        <w:jc w:val="both"/>
      </w:pPr>
      <w:r>
        <w:t xml:space="preserve">At Avanti Schools Trust we take your privacy seriously and will only use your personal information to administer your application for employment. This privacy statement explains what personal data we collect from you and how we use it. We encourage you to </w:t>
      </w:r>
      <w:r>
        <w:t xml:space="preserve">read the summaries below and if you would like more information, please contact Human Resources by emailing </w:t>
      </w:r>
      <w:hyperlink r:id="rId10">
        <w:r>
          <w:rPr>
            <w:color w:val="0462C1"/>
            <w:u w:val="single" w:color="0462C1"/>
          </w:rPr>
          <w:t>hr@avanti.org.uk</w:t>
        </w:r>
      </w:hyperlink>
    </w:p>
    <w:p w14:paraId="39866265" w14:textId="77777777" w:rsidR="00967232" w:rsidRDefault="00967232">
      <w:pPr>
        <w:pStyle w:val="BodyText"/>
        <w:spacing w:before="5"/>
        <w:ind w:left="0"/>
        <w:rPr>
          <w:sz w:val="13"/>
        </w:rPr>
      </w:pPr>
    </w:p>
    <w:p w14:paraId="39866266" w14:textId="77777777" w:rsidR="00967232" w:rsidRDefault="008A7512">
      <w:pPr>
        <w:pStyle w:val="Heading1"/>
        <w:spacing w:before="93"/>
      </w:pPr>
      <w:r>
        <w:t>Personal Data We Collect</w:t>
      </w:r>
    </w:p>
    <w:p w14:paraId="39866267" w14:textId="77777777" w:rsidR="00967232" w:rsidRDefault="008A7512">
      <w:pPr>
        <w:pStyle w:val="BodyText"/>
        <w:spacing w:before="19" w:line="256" w:lineRule="auto"/>
        <w:ind w:left="220" w:right="2015"/>
      </w:pPr>
      <w:r>
        <w:t>We collect the following personal data relating to your employ</w:t>
      </w:r>
      <w:r>
        <w:t>ment application: Contact Details (Name, Address, Email Address, Telephone &amp;/or Mobile Number) Employment history</w:t>
      </w:r>
    </w:p>
    <w:p w14:paraId="39866268" w14:textId="77777777" w:rsidR="00967232" w:rsidRDefault="008A7512">
      <w:pPr>
        <w:pStyle w:val="BodyText"/>
        <w:spacing w:before="6"/>
        <w:ind w:left="220"/>
      </w:pPr>
      <w:r>
        <w:t>Qualifications</w:t>
      </w:r>
    </w:p>
    <w:p w14:paraId="39866269" w14:textId="77777777" w:rsidR="00967232" w:rsidRDefault="008A7512">
      <w:pPr>
        <w:pStyle w:val="BodyText"/>
        <w:spacing w:before="17"/>
        <w:ind w:left="220"/>
      </w:pPr>
      <w:r>
        <w:t>Equality of Opportunity (Ethnicity, Disability Details) under Special Categories</w:t>
      </w:r>
    </w:p>
    <w:p w14:paraId="3986626A" w14:textId="77777777" w:rsidR="00967232" w:rsidRDefault="00967232">
      <w:pPr>
        <w:pStyle w:val="BodyText"/>
        <w:spacing w:before="2"/>
        <w:ind w:left="0"/>
        <w:rPr>
          <w:sz w:val="23"/>
        </w:rPr>
      </w:pPr>
    </w:p>
    <w:p w14:paraId="3986626B" w14:textId="77777777" w:rsidR="00967232" w:rsidRDefault="008A7512">
      <w:pPr>
        <w:pStyle w:val="Heading1"/>
      </w:pPr>
      <w:r>
        <w:t>How We Use Personal Data</w:t>
      </w:r>
    </w:p>
    <w:p w14:paraId="3986626C" w14:textId="77777777" w:rsidR="00967232" w:rsidRDefault="008A7512">
      <w:pPr>
        <w:pStyle w:val="BodyText"/>
        <w:spacing w:before="20"/>
        <w:ind w:left="220"/>
      </w:pPr>
      <w:r>
        <w:t>Your personal data w</w:t>
      </w:r>
      <w:r>
        <w:t>ill be used to process your employment application.</w:t>
      </w:r>
    </w:p>
    <w:p w14:paraId="3986626D" w14:textId="77777777" w:rsidR="00967232" w:rsidRDefault="00967232">
      <w:pPr>
        <w:pStyle w:val="BodyText"/>
        <w:spacing w:before="0"/>
        <w:ind w:left="0"/>
        <w:rPr>
          <w:sz w:val="23"/>
        </w:rPr>
      </w:pPr>
    </w:p>
    <w:p w14:paraId="3986626E" w14:textId="77777777" w:rsidR="00967232" w:rsidRDefault="008A7512">
      <w:pPr>
        <w:pStyle w:val="Heading1"/>
        <w:spacing w:before="1"/>
      </w:pPr>
      <w:r>
        <w:t>How Long We Will Hold Personal Data</w:t>
      </w:r>
    </w:p>
    <w:p w14:paraId="3986626F" w14:textId="77777777" w:rsidR="00967232" w:rsidRDefault="008A7512">
      <w:pPr>
        <w:pStyle w:val="BodyText"/>
        <w:spacing w:before="19" w:line="256" w:lineRule="auto"/>
        <w:ind w:left="220" w:right="109"/>
      </w:pPr>
      <w:r>
        <w:t>Successful candidate’s data will be held under the ASF’s General Data Protection Policy details of which will be made available upon the offer of employment.</w:t>
      </w:r>
    </w:p>
    <w:p w14:paraId="39866270" w14:textId="77777777" w:rsidR="00967232" w:rsidRDefault="00967232">
      <w:pPr>
        <w:pStyle w:val="BodyText"/>
        <w:spacing w:before="10"/>
        <w:ind w:left="0"/>
        <w:rPr>
          <w:sz w:val="21"/>
        </w:rPr>
      </w:pPr>
    </w:p>
    <w:p w14:paraId="39866271" w14:textId="77777777" w:rsidR="00967232" w:rsidRDefault="008A7512">
      <w:pPr>
        <w:pStyle w:val="BodyText"/>
        <w:spacing w:before="1" w:line="256" w:lineRule="auto"/>
        <w:ind w:left="220"/>
      </w:pPr>
      <w:r>
        <w:t>Unsuccessful candidate’s data will be held of a period of 6 months where upon it will be confidentially destroyed.</w:t>
      </w:r>
    </w:p>
    <w:p w14:paraId="39866272" w14:textId="77777777" w:rsidR="00967232" w:rsidRDefault="00967232">
      <w:pPr>
        <w:pStyle w:val="BodyText"/>
        <w:spacing w:before="10"/>
        <w:ind w:left="0"/>
        <w:rPr>
          <w:sz w:val="21"/>
        </w:rPr>
      </w:pPr>
    </w:p>
    <w:p w14:paraId="39866273" w14:textId="77777777" w:rsidR="00967232" w:rsidRDefault="008A7512">
      <w:pPr>
        <w:pStyle w:val="Heading1"/>
      </w:pPr>
      <w:r>
        <w:t>Reasons We Share Personal Data</w:t>
      </w:r>
    </w:p>
    <w:p w14:paraId="39866274" w14:textId="77777777" w:rsidR="00967232" w:rsidRDefault="008A7512">
      <w:pPr>
        <w:pStyle w:val="BodyText"/>
        <w:spacing w:before="20" w:line="256" w:lineRule="auto"/>
        <w:ind w:left="220" w:right="109"/>
      </w:pPr>
      <w:r>
        <w:t>Your personal data will be held by Human Resources and only shared with the hiring manager as part of our sel</w:t>
      </w:r>
      <w:r>
        <w:t>ection process.</w:t>
      </w:r>
    </w:p>
    <w:p w14:paraId="39866275" w14:textId="77777777" w:rsidR="00967232" w:rsidRDefault="008A7512">
      <w:pPr>
        <w:pStyle w:val="BodyText"/>
        <w:spacing w:before="2"/>
        <w:ind w:left="220"/>
      </w:pPr>
      <w:r>
        <w:t>We will not normally share personal data with anyone else, but may do so where:</w:t>
      </w:r>
    </w:p>
    <w:p w14:paraId="39866276" w14:textId="77777777" w:rsidR="00967232" w:rsidRDefault="008A7512">
      <w:pPr>
        <w:pStyle w:val="ListParagraph"/>
        <w:numPr>
          <w:ilvl w:val="0"/>
          <w:numId w:val="1"/>
        </w:numPr>
        <w:tabs>
          <w:tab w:val="left" w:pos="940"/>
          <w:tab w:val="left" w:pos="941"/>
        </w:tabs>
        <w:spacing w:before="20"/>
        <w:ind w:hanging="361"/>
        <w:rPr>
          <w:sz w:val="20"/>
        </w:rPr>
      </w:pPr>
      <w:r>
        <w:rPr>
          <w:sz w:val="20"/>
        </w:rPr>
        <w:t>There is an issue that puts the safety of our staff at</w:t>
      </w:r>
      <w:r>
        <w:rPr>
          <w:spacing w:val="-4"/>
          <w:sz w:val="20"/>
        </w:rPr>
        <w:t xml:space="preserve"> </w:t>
      </w:r>
      <w:r>
        <w:rPr>
          <w:sz w:val="20"/>
        </w:rPr>
        <w:t>risk</w:t>
      </w:r>
    </w:p>
    <w:p w14:paraId="39866277" w14:textId="77777777" w:rsidR="00967232" w:rsidRDefault="008A7512">
      <w:pPr>
        <w:pStyle w:val="ListParagraph"/>
        <w:numPr>
          <w:ilvl w:val="0"/>
          <w:numId w:val="1"/>
        </w:numPr>
        <w:tabs>
          <w:tab w:val="left" w:pos="940"/>
          <w:tab w:val="left" w:pos="941"/>
        </w:tabs>
        <w:spacing w:before="15" w:line="252" w:lineRule="auto"/>
        <w:ind w:right="216"/>
        <w:rPr>
          <w:sz w:val="20"/>
        </w:rPr>
      </w:pPr>
      <w:r>
        <w:rPr>
          <w:spacing w:val="3"/>
          <w:sz w:val="20"/>
        </w:rPr>
        <w:t xml:space="preserve">We </w:t>
      </w:r>
      <w:r>
        <w:rPr>
          <w:sz w:val="20"/>
        </w:rPr>
        <w:t>need to liaise with other agencies or third parties – we will seek consent as necessary before do</w:t>
      </w:r>
      <w:r>
        <w:rPr>
          <w:sz w:val="20"/>
        </w:rPr>
        <w:t>ing</w:t>
      </w:r>
      <w:r>
        <w:rPr>
          <w:spacing w:val="-1"/>
          <w:sz w:val="20"/>
        </w:rPr>
        <w:t xml:space="preserve"> </w:t>
      </w:r>
      <w:r>
        <w:rPr>
          <w:sz w:val="20"/>
        </w:rPr>
        <w:t>this</w:t>
      </w:r>
    </w:p>
    <w:p w14:paraId="39866278" w14:textId="77777777" w:rsidR="00967232" w:rsidRDefault="00967232">
      <w:pPr>
        <w:pStyle w:val="BodyText"/>
        <w:spacing w:before="2"/>
        <w:ind w:left="0"/>
      </w:pPr>
    </w:p>
    <w:p w14:paraId="39866279" w14:textId="77777777" w:rsidR="00967232" w:rsidRDefault="008A7512">
      <w:pPr>
        <w:pStyle w:val="BodyText"/>
        <w:spacing w:before="0"/>
        <w:ind w:left="220"/>
      </w:pPr>
      <w:r>
        <w:t>We will also share personal data with law enforcement and government bodies where we are legally required to do so, including for:</w:t>
      </w:r>
    </w:p>
    <w:p w14:paraId="3986627A" w14:textId="77777777" w:rsidR="00967232" w:rsidRDefault="008A7512">
      <w:pPr>
        <w:pStyle w:val="ListParagraph"/>
        <w:numPr>
          <w:ilvl w:val="0"/>
          <w:numId w:val="1"/>
        </w:numPr>
        <w:tabs>
          <w:tab w:val="left" w:pos="940"/>
          <w:tab w:val="left" w:pos="941"/>
        </w:tabs>
        <w:spacing w:before="2"/>
        <w:ind w:hanging="361"/>
        <w:rPr>
          <w:sz w:val="20"/>
        </w:rPr>
      </w:pPr>
      <w:r>
        <w:rPr>
          <w:sz w:val="20"/>
        </w:rPr>
        <w:t>The prevention or detection of crime and/or</w:t>
      </w:r>
      <w:r>
        <w:rPr>
          <w:spacing w:val="-2"/>
          <w:sz w:val="20"/>
        </w:rPr>
        <w:t xml:space="preserve"> </w:t>
      </w:r>
      <w:r>
        <w:rPr>
          <w:sz w:val="20"/>
        </w:rPr>
        <w:t>fraud</w:t>
      </w:r>
    </w:p>
    <w:p w14:paraId="3986627B" w14:textId="77777777" w:rsidR="00967232" w:rsidRDefault="008A7512">
      <w:pPr>
        <w:pStyle w:val="ListParagraph"/>
        <w:numPr>
          <w:ilvl w:val="0"/>
          <w:numId w:val="1"/>
        </w:numPr>
        <w:tabs>
          <w:tab w:val="left" w:pos="940"/>
          <w:tab w:val="left" w:pos="941"/>
        </w:tabs>
        <w:spacing w:line="252" w:lineRule="auto"/>
        <w:ind w:right="4479"/>
        <w:rPr>
          <w:sz w:val="20"/>
        </w:rPr>
      </w:pPr>
      <w:r>
        <w:rPr>
          <w:sz w:val="20"/>
        </w:rPr>
        <w:t xml:space="preserve">The apprehension or prosecution of offenders </w:t>
      </w:r>
      <w:proofErr w:type="gramStart"/>
      <w:r>
        <w:rPr>
          <w:sz w:val="20"/>
        </w:rPr>
        <w:t>In</w:t>
      </w:r>
      <w:proofErr w:type="gramEnd"/>
      <w:r>
        <w:rPr>
          <w:sz w:val="20"/>
        </w:rPr>
        <w:t xml:space="preserve"> connection with l</w:t>
      </w:r>
      <w:r>
        <w:rPr>
          <w:sz w:val="20"/>
        </w:rPr>
        <w:t>egal</w:t>
      </w:r>
      <w:r>
        <w:rPr>
          <w:spacing w:val="-2"/>
          <w:sz w:val="20"/>
        </w:rPr>
        <w:t xml:space="preserve"> </w:t>
      </w:r>
      <w:r>
        <w:rPr>
          <w:sz w:val="20"/>
        </w:rPr>
        <w:t>proceedings</w:t>
      </w:r>
    </w:p>
    <w:p w14:paraId="3986627C" w14:textId="77777777" w:rsidR="00967232" w:rsidRDefault="008A7512">
      <w:pPr>
        <w:pStyle w:val="ListParagraph"/>
        <w:numPr>
          <w:ilvl w:val="0"/>
          <w:numId w:val="1"/>
        </w:numPr>
        <w:tabs>
          <w:tab w:val="left" w:pos="940"/>
          <w:tab w:val="left" w:pos="941"/>
        </w:tabs>
        <w:spacing w:before="6"/>
        <w:ind w:hanging="361"/>
        <w:rPr>
          <w:sz w:val="20"/>
        </w:rPr>
      </w:pPr>
      <w:r>
        <w:rPr>
          <w:sz w:val="20"/>
        </w:rPr>
        <w:t>Where the disclosure is required to satisfy our legal</w:t>
      </w:r>
      <w:r>
        <w:rPr>
          <w:spacing w:val="-11"/>
          <w:sz w:val="20"/>
        </w:rPr>
        <w:t xml:space="preserve"> </w:t>
      </w:r>
      <w:r>
        <w:rPr>
          <w:sz w:val="20"/>
        </w:rPr>
        <w:t>obligations</w:t>
      </w:r>
    </w:p>
    <w:p w14:paraId="3986627D" w14:textId="77777777" w:rsidR="00967232" w:rsidRDefault="00967232">
      <w:pPr>
        <w:pStyle w:val="BodyText"/>
        <w:spacing w:before="4"/>
        <w:ind w:left="0"/>
        <w:rPr>
          <w:sz w:val="22"/>
        </w:rPr>
      </w:pPr>
    </w:p>
    <w:p w14:paraId="3986627E" w14:textId="77777777" w:rsidR="00967232" w:rsidRDefault="008A7512">
      <w:pPr>
        <w:pStyle w:val="Heading1"/>
        <w:spacing w:before="1"/>
        <w:jc w:val="both"/>
      </w:pPr>
      <w:r>
        <w:t>How We Protect Your Personal Data</w:t>
      </w:r>
    </w:p>
    <w:p w14:paraId="3986627F" w14:textId="77777777" w:rsidR="00967232" w:rsidRDefault="008A7512">
      <w:pPr>
        <w:pStyle w:val="BodyText"/>
        <w:spacing w:line="256" w:lineRule="auto"/>
        <w:ind w:left="220" w:right="222"/>
        <w:jc w:val="both"/>
      </w:pPr>
      <w:r>
        <w:t>We use encrypted storage and transfer for all electronic data and have password access controls in place. If paper copies are utilised, we ensure that all information is held in secure locked cabinets with controlled access by named individuals.</w:t>
      </w:r>
    </w:p>
    <w:p w14:paraId="39866280" w14:textId="77777777" w:rsidR="00967232" w:rsidRDefault="00967232">
      <w:pPr>
        <w:pStyle w:val="BodyText"/>
        <w:spacing w:before="2"/>
        <w:ind w:left="0"/>
        <w:rPr>
          <w:sz w:val="21"/>
        </w:rPr>
      </w:pPr>
    </w:p>
    <w:p w14:paraId="39866281" w14:textId="77777777" w:rsidR="00967232" w:rsidRDefault="008A7512">
      <w:pPr>
        <w:pStyle w:val="Heading1"/>
      </w:pPr>
      <w:r>
        <w:t>How to Access &amp; Control Your Personal Data</w:t>
      </w:r>
    </w:p>
    <w:p w14:paraId="39866282" w14:textId="77777777" w:rsidR="00967232" w:rsidRDefault="008A7512">
      <w:pPr>
        <w:pStyle w:val="BodyText"/>
        <w:spacing w:before="18"/>
        <w:ind w:left="220" w:right="109"/>
      </w:pPr>
      <w:r>
        <w:t>Individuals have a right to make a ‘subject access request’ to gain access to personal information that the company holds about them. This includes:</w:t>
      </w:r>
    </w:p>
    <w:p w14:paraId="39866283" w14:textId="77777777" w:rsidR="00967232" w:rsidRDefault="008A7512">
      <w:pPr>
        <w:pStyle w:val="ListParagraph"/>
        <w:numPr>
          <w:ilvl w:val="0"/>
          <w:numId w:val="1"/>
        </w:numPr>
        <w:tabs>
          <w:tab w:val="left" w:pos="940"/>
          <w:tab w:val="left" w:pos="941"/>
        </w:tabs>
        <w:spacing w:before="2"/>
        <w:ind w:hanging="361"/>
        <w:rPr>
          <w:sz w:val="20"/>
        </w:rPr>
      </w:pPr>
      <w:r>
        <w:rPr>
          <w:sz w:val="20"/>
        </w:rPr>
        <w:t>Confirmation that their personal data is being</w:t>
      </w:r>
      <w:r>
        <w:rPr>
          <w:spacing w:val="-4"/>
          <w:sz w:val="20"/>
        </w:rPr>
        <w:t xml:space="preserve"> </w:t>
      </w:r>
      <w:r>
        <w:rPr>
          <w:sz w:val="20"/>
        </w:rPr>
        <w:t>processed</w:t>
      </w:r>
    </w:p>
    <w:p w14:paraId="39866284" w14:textId="77777777" w:rsidR="00967232" w:rsidRDefault="008A7512">
      <w:pPr>
        <w:pStyle w:val="ListParagraph"/>
        <w:numPr>
          <w:ilvl w:val="0"/>
          <w:numId w:val="1"/>
        </w:numPr>
        <w:tabs>
          <w:tab w:val="left" w:pos="940"/>
          <w:tab w:val="left" w:pos="941"/>
        </w:tabs>
        <w:ind w:hanging="361"/>
        <w:rPr>
          <w:sz w:val="20"/>
        </w:rPr>
      </w:pPr>
      <w:r>
        <w:rPr>
          <w:sz w:val="20"/>
        </w:rPr>
        <w:t xml:space="preserve">Access </w:t>
      </w:r>
      <w:r>
        <w:rPr>
          <w:sz w:val="20"/>
        </w:rPr>
        <w:t>to a copy of the</w:t>
      </w:r>
      <w:r>
        <w:rPr>
          <w:spacing w:val="-7"/>
          <w:sz w:val="20"/>
        </w:rPr>
        <w:t xml:space="preserve"> </w:t>
      </w:r>
      <w:r>
        <w:rPr>
          <w:sz w:val="20"/>
        </w:rPr>
        <w:t>data</w:t>
      </w:r>
    </w:p>
    <w:p w14:paraId="39866285" w14:textId="77777777" w:rsidR="00967232" w:rsidRDefault="008A7512">
      <w:pPr>
        <w:pStyle w:val="ListParagraph"/>
        <w:numPr>
          <w:ilvl w:val="0"/>
          <w:numId w:val="1"/>
        </w:numPr>
        <w:tabs>
          <w:tab w:val="left" w:pos="940"/>
          <w:tab w:val="left" w:pos="941"/>
        </w:tabs>
        <w:ind w:hanging="361"/>
        <w:rPr>
          <w:sz w:val="20"/>
        </w:rPr>
      </w:pPr>
      <w:r>
        <w:rPr>
          <w:sz w:val="20"/>
        </w:rPr>
        <w:t>The purposes of the data</w:t>
      </w:r>
      <w:r>
        <w:rPr>
          <w:spacing w:val="-1"/>
          <w:sz w:val="20"/>
        </w:rPr>
        <w:t xml:space="preserve"> </w:t>
      </w:r>
      <w:r>
        <w:rPr>
          <w:sz w:val="20"/>
        </w:rPr>
        <w:t>processing</w:t>
      </w:r>
    </w:p>
    <w:p w14:paraId="39866286" w14:textId="77777777" w:rsidR="00967232" w:rsidRDefault="008A7512">
      <w:pPr>
        <w:pStyle w:val="ListParagraph"/>
        <w:numPr>
          <w:ilvl w:val="0"/>
          <w:numId w:val="1"/>
        </w:numPr>
        <w:tabs>
          <w:tab w:val="left" w:pos="940"/>
          <w:tab w:val="left" w:pos="941"/>
        </w:tabs>
        <w:ind w:hanging="361"/>
        <w:rPr>
          <w:sz w:val="20"/>
        </w:rPr>
      </w:pPr>
      <w:r>
        <w:rPr>
          <w:sz w:val="20"/>
        </w:rPr>
        <w:t>The categories of personal data</w:t>
      </w:r>
      <w:r>
        <w:rPr>
          <w:spacing w:val="-2"/>
          <w:sz w:val="20"/>
        </w:rPr>
        <w:t xml:space="preserve"> </w:t>
      </w:r>
      <w:r>
        <w:rPr>
          <w:sz w:val="20"/>
        </w:rPr>
        <w:t>concerned</w:t>
      </w:r>
    </w:p>
    <w:p w14:paraId="39866287" w14:textId="77777777" w:rsidR="00967232" w:rsidRDefault="008A7512">
      <w:pPr>
        <w:pStyle w:val="ListParagraph"/>
        <w:numPr>
          <w:ilvl w:val="0"/>
          <w:numId w:val="1"/>
        </w:numPr>
        <w:tabs>
          <w:tab w:val="left" w:pos="940"/>
          <w:tab w:val="left" w:pos="941"/>
        </w:tabs>
        <w:spacing w:before="15"/>
        <w:ind w:hanging="361"/>
        <w:rPr>
          <w:sz w:val="20"/>
        </w:rPr>
      </w:pPr>
      <w:r>
        <w:rPr>
          <w:sz w:val="20"/>
        </w:rPr>
        <w:t>Who the data has been, or will be, shared</w:t>
      </w:r>
      <w:r>
        <w:rPr>
          <w:spacing w:val="-5"/>
          <w:sz w:val="20"/>
        </w:rPr>
        <w:t xml:space="preserve"> </w:t>
      </w:r>
      <w:proofErr w:type="gramStart"/>
      <w:r>
        <w:rPr>
          <w:sz w:val="20"/>
        </w:rPr>
        <w:t>with</w:t>
      </w:r>
      <w:proofErr w:type="gramEnd"/>
    </w:p>
    <w:p w14:paraId="39866288" w14:textId="77777777" w:rsidR="00967232" w:rsidRDefault="008A7512">
      <w:pPr>
        <w:pStyle w:val="ListParagraph"/>
        <w:numPr>
          <w:ilvl w:val="0"/>
          <w:numId w:val="1"/>
        </w:numPr>
        <w:tabs>
          <w:tab w:val="left" w:pos="940"/>
          <w:tab w:val="left" w:pos="941"/>
        </w:tabs>
        <w:spacing w:before="11" w:line="252" w:lineRule="auto"/>
        <w:ind w:right="227"/>
        <w:rPr>
          <w:sz w:val="20"/>
        </w:rPr>
      </w:pPr>
      <w:r>
        <w:rPr>
          <w:sz w:val="20"/>
        </w:rPr>
        <w:t xml:space="preserve">How long the data will be stored for, or if this </w:t>
      </w:r>
      <w:proofErr w:type="gramStart"/>
      <w:r>
        <w:rPr>
          <w:sz w:val="20"/>
        </w:rPr>
        <w:t>isn’t</w:t>
      </w:r>
      <w:proofErr w:type="gramEnd"/>
      <w:r>
        <w:rPr>
          <w:sz w:val="20"/>
        </w:rPr>
        <w:t xml:space="preserve"> possible, the criteria used to determine this period</w:t>
      </w:r>
    </w:p>
    <w:p w14:paraId="39866289" w14:textId="77777777" w:rsidR="00967232" w:rsidRDefault="008A7512">
      <w:pPr>
        <w:pStyle w:val="ListParagraph"/>
        <w:numPr>
          <w:ilvl w:val="0"/>
          <w:numId w:val="1"/>
        </w:numPr>
        <w:tabs>
          <w:tab w:val="left" w:pos="940"/>
          <w:tab w:val="left" w:pos="941"/>
        </w:tabs>
        <w:spacing w:before="6"/>
        <w:ind w:hanging="361"/>
        <w:rPr>
          <w:sz w:val="20"/>
        </w:rPr>
      </w:pPr>
      <w:r>
        <w:rPr>
          <w:sz w:val="20"/>
        </w:rPr>
        <w:t>The source of the data, if not the</w:t>
      </w:r>
      <w:r>
        <w:rPr>
          <w:spacing w:val="-4"/>
          <w:sz w:val="20"/>
        </w:rPr>
        <w:t xml:space="preserve"> </w:t>
      </w:r>
      <w:r>
        <w:rPr>
          <w:sz w:val="20"/>
        </w:rPr>
        <w:t>individual</w:t>
      </w:r>
    </w:p>
    <w:p w14:paraId="3986628A" w14:textId="77777777" w:rsidR="00967232" w:rsidRDefault="00967232">
      <w:pPr>
        <w:rPr>
          <w:sz w:val="20"/>
        </w:rPr>
        <w:sectPr w:rsidR="0096723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40" w:right="1220" w:bottom="280" w:left="1220" w:header="330" w:footer="720" w:gutter="0"/>
          <w:cols w:space="720"/>
        </w:sectPr>
      </w:pPr>
    </w:p>
    <w:p w14:paraId="3986628B" w14:textId="77777777" w:rsidR="00967232" w:rsidRDefault="008A7512">
      <w:pPr>
        <w:pStyle w:val="ListParagraph"/>
        <w:numPr>
          <w:ilvl w:val="0"/>
          <w:numId w:val="1"/>
        </w:numPr>
        <w:tabs>
          <w:tab w:val="left" w:pos="941"/>
        </w:tabs>
        <w:spacing w:before="89" w:line="254" w:lineRule="auto"/>
        <w:ind w:right="222"/>
        <w:jc w:val="both"/>
        <w:rPr>
          <w:sz w:val="20"/>
        </w:rPr>
      </w:pPr>
      <w:r>
        <w:rPr>
          <w:sz w:val="20"/>
        </w:rPr>
        <w:lastRenderedPageBreak/>
        <w:t>Whether any automated decision-making is being applied to their data, and what the significance and consequences of this might be for the</w:t>
      </w:r>
      <w:r>
        <w:rPr>
          <w:spacing w:val="-6"/>
          <w:sz w:val="20"/>
        </w:rPr>
        <w:t xml:space="preserve"> </w:t>
      </w:r>
      <w:r>
        <w:rPr>
          <w:sz w:val="20"/>
        </w:rPr>
        <w:t>individual</w:t>
      </w:r>
    </w:p>
    <w:p w14:paraId="3986628C" w14:textId="77777777" w:rsidR="00967232" w:rsidRDefault="00967232">
      <w:pPr>
        <w:pStyle w:val="BodyText"/>
        <w:spacing w:before="0"/>
        <w:ind w:left="0"/>
      </w:pPr>
    </w:p>
    <w:p w14:paraId="3986628D" w14:textId="77777777" w:rsidR="00967232" w:rsidRDefault="008A7512">
      <w:pPr>
        <w:pStyle w:val="BodyText"/>
        <w:spacing w:before="0"/>
        <w:ind w:left="220"/>
      </w:pPr>
      <w:r>
        <w:t>Subject access reques</w:t>
      </w:r>
      <w:r>
        <w:t>ts must be submitted in writing, either by letter or email to Human Resources. They should include:</w:t>
      </w:r>
    </w:p>
    <w:p w14:paraId="3986628E" w14:textId="77777777" w:rsidR="00967232" w:rsidRDefault="008A7512">
      <w:pPr>
        <w:pStyle w:val="ListParagraph"/>
        <w:numPr>
          <w:ilvl w:val="0"/>
          <w:numId w:val="1"/>
        </w:numPr>
        <w:tabs>
          <w:tab w:val="left" w:pos="940"/>
          <w:tab w:val="left" w:pos="941"/>
        </w:tabs>
        <w:spacing w:before="2"/>
        <w:ind w:hanging="361"/>
        <w:rPr>
          <w:sz w:val="20"/>
        </w:rPr>
      </w:pPr>
      <w:r>
        <w:rPr>
          <w:sz w:val="20"/>
        </w:rPr>
        <w:t>Name of</w:t>
      </w:r>
      <w:r>
        <w:rPr>
          <w:spacing w:val="-1"/>
          <w:sz w:val="20"/>
        </w:rPr>
        <w:t xml:space="preserve"> </w:t>
      </w:r>
      <w:r>
        <w:rPr>
          <w:sz w:val="20"/>
        </w:rPr>
        <w:t>individual</w:t>
      </w:r>
    </w:p>
    <w:p w14:paraId="3986628F" w14:textId="77777777" w:rsidR="00967232" w:rsidRDefault="008A7512">
      <w:pPr>
        <w:pStyle w:val="ListParagraph"/>
        <w:numPr>
          <w:ilvl w:val="0"/>
          <w:numId w:val="1"/>
        </w:numPr>
        <w:tabs>
          <w:tab w:val="left" w:pos="940"/>
          <w:tab w:val="left" w:pos="941"/>
        </w:tabs>
        <w:spacing w:before="12"/>
        <w:ind w:hanging="361"/>
        <w:rPr>
          <w:sz w:val="20"/>
        </w:rPr>
      </w:pPr>
      <w:r>
        <w:rPr>
          <w:sz w:val="20"/>
        </w:rPr>
        <w:t>Correspondence address</w:t>
      </w:r>
    </w:p>
    <w:p w14:paraId="39866290" w14:textId="77777777" w:rsidR="00967232" w:rsidRDefault="008A7512">
      <w:pPr>
        <w:pStyle w:val="ListParagraph"/>
        <w:numPr>
          <w:ilvl w:val="0"/>
          <w:numId w:val="1"/>
        </w:numPr>
        <w:tabs>
          <w:tab w:val="left" w:pos="940"/>
          <w:tab w:val="left" w:pos="941"/>
        </w:tabs>
        <w:ind w:hanging="361"/>
        <w:rPr>
          <w:sz w:val="20"/>
        </w:rPr>
      </w:pPr>
      <w:r>
        <w:rPr>
          <w:sz w:val="20"/>
        </w:rPr>
        <w:t>Contact number and email</w:t>
      </w:r>
      <w:r>
        <w:rPr>
          <w:spacing w:val="1"/>
          <w:sz w:val="20"/>
        </w:rPr>
        <w:t xml:space="preserve"> </w:t>
      </w:r>
      <w:r>
        <w:rPr>
          <w:sz w:val="20"/>
        </w:rPr>
        <w:t>address</w:t>
      </w:r>
    </w:p>
    <w:p w14:paraId="39866291" w14:textId="77777777" w:rsidR="00967232" w:rsidRDefault="008A7512">
      <w:pPr>
        <w:pStyle w:val="ListParagraph"/>
        <w:numPr>
          <w:ilvl w:val="0"/>
          <w:numId w:val="1"/>
        </w:numPr>
        <w:tabs>
          <w:tab w:val="left" w:pos="940"/>
          <w:tab w:val="left" w:pos="941"/>
        </w:tabs>
        <w:ind w:hanging="361"/>
        <w:rPr>
          <w:sz w:val="20"/>
        </w:rPr>
      </w:pPr>
      <w:r>
        <w:rPr>
          <w:sz w:val="20"/>
        </w:rPr>
        <w:t>Details of the information requested</w:t>
      </w:r>
    </w:p>
    <w:p w14:paraId="39866292" w14:textId="77777777" w:rsidR="00967232" w:rsidRDefault="00967232">
      <w:pPr>
        <w:pStyle w:val="BodyText"/>
        <w:spacing w:before="0"/>
        <w:ind w:left="0"/>
        <w:rPr>
          <w:sz w:val="21"/>
        </w:rPr>
      </w:pPr>
    </w:p>
    <w:p w14:paraId="39866293" w14:textId="77777777" w:rsidR="00967232" w:rsidRDefault="008A7512">
      <w:pPr>
        <w:pStyle w:val="BodyText"/>
        <w:spacing w:before="0"/>
        <w:ind w:left="220"/>
      </w:pPr>
      <w:r>
        <w:t>When responding to requests, we:</w:t>
      </w:r>
    </w:p>
    <w:p w14:paraId="39866294" w14:textId="77777777" w:rsidR="00967232" w:rsidRDefault="008A7512">
      <w:pPr>
        <w:pStyle w:val="ListParagraph"/>
        <w:numPr>
          <w:ilvl w:val="0"/>
          <w:numId w:val="1"/>
        </w:numPr>
        <w:tabs>
          <w:tab w:val="left" w:pos="940"/>
          <w:tab w:val="left" w:pos="941"/>
        </w:tabs>
        <w:spacing w:before="1"/>
        <w:ind w:hanging="361"/>
        <w:rPr>
          <w:sz w:val="20"/>
        </w:rPr>
      </w:pPr>
      <w:r>
        <w:rPr>
          <w:sz w:val="20"/>
        </w:rPr>
        <w:t>May ask the individual to provide 2 forms of</w:t>
      </w:r>
      <w:r>
        <w:rPr>
          <w:spacing w:val="-5"/>
          <w:sz w:val="20"/>
        </w:rPr>
        <w:t xml:space="preserve"> </w:t>
      </w:r>
      <w:r>
        <w:rPr>
          <w:sz w:val="20"/>
        </w:rPr>
        <w:t>identification</w:t>
      </w:r>
    </w:p>
    <w:p w14:paraId="39866295" w14:textId="77777777" w:rsidR="00967232" w:rsidRDefault="008A7512">
      <w:pPr>
        <w:pStyle w:val="ListParagraph"/>
        <w:numPr>
          <w:ilvl w:val="0"/>
          <w:numId w:val="1"/>
        </w:numPr>
        <w:tabs>
          <w:tab w:val="left" w:pos="940"/>
          <w:tab w:val="left" w:pos="941"/>
        </w:tabs>
        <w:ind w:hanging="361"/>
        <w:rPr>
          <w:sz w:val="20"/>
        </w:rPr>
      </w:pPr>
      <w:r>
        <w:rPr>
          <w:sz w:val="20"/>
        </w:rPr>
        <w:t>May contact the individual via phone to confirm the request was</w:t>
      </w:r>
      <w:r>
        <w:rPr>
          <w:spacing w:val="-21"/>
          <w:sz w:val="20"/>
        </w:rPr>
        <w:t xml:space="preserve"> </w:t>
      </w:r>
      <w:r>
        <w:rPr>
          <w:sz w:val="20"/>
        </w:rPr>
        <w:t>made</w:t>
      </w:r>
    </w:p>
    <w:p w14:paraId="39866296" w14:textId="77777777" w:rsidR="00967232" w:rsidRDefault="008A7512">
      <w:pPr>
        <w:pStyle w:val="ListParagraph"/>
        <w:numPr>
          <w:ilvl w:val="0"/>
          <w:numId w:val="1"/>
        </w:numPr>
        <w:tabs>
          <w:tab w:val="left" w:pos="940"/>
          <w:tab w:val="left" w:pos="941"/>
        </w:tabs>
        <w:spacing w:before="15"/>
        <w:ind w:hanging="361"/>
        <w:rPr>
          <w:sz w:val="20"/>
        </w:rPr>
      </w:pPr>
      <w:r>
        <w:rPr>
          <w:sz w:val="20"/>
        </w:rPr>
        <w:t>Will respond without delay and within 1 month of receipt of the</w:t>
      </w:r>
      <w:r>
        <w:rPr>
          <w:spacing w:val="-17"/>
          <w:sz w:val="20"/>
        </w:rPr>
        <w:t xml:space="preserve"> </w:t>
      </w:r>
      <w:r>
        <w:rPr>
          <w:sz w:val="20"/>
        </w:rPr>
        <w:t>request</w:t>
      </w:r>
    </w:p>
    <w:p w14:paraId="39866297" w14:textId="77777777" w:rsidR="00967232" w:rsidRDefault="008A7512">
      <w:pPr>
        <w:pStyle w:val="ListParagraph"/>
        <w:numPr>
          <w:ilvl w:val="0"/>
          <w:numId w:val="1"/>
        </w:numPr>
        <w:tabs>
          <w:tab w:val="left" w:pos="940"/>
          <w:tab w:val="left" w:pos="941"/>
        </w:tabs>
        <w:ind w:hanging="361"/>
        <w:rPr>
          <w:sz w:val="20"/>
        </w:rPr>
      </w:pPr>
      <w:r>
        <w:rPr>
          <w:sz w:val="20"/>
        </w:rPr>
        <w:t>Will provide the information free of</w:t>
      </w:r>
      <w:r>
        <w:rPr>
          <w:spacing w:val="-4"/>
          <w:sz w:val="20"/>
        </w:rPr>
        <w:t xml:space="preserve"> </w:t>
      </w:r>
      <w:r>
        <w:rPr>
          <w:sz w:val="20"/>
        </w:rPr>
        <w:t>charge</w:t>
      </w:r>
    </w:p>
    <w:p w14:paraId="39866298" w14:textId="77777777" w:rsidR="00967232" w:rsidRDefault="008A7512">
      <w:pPr>
        <w:pStyle w:val="ListParagraph"/>
        <w:numPr>
          <w:ilvl w:val="0"/>
          <w:numId w:val="1"/>
        </w:numPr>
        <w:tabs>
          <w:tab w:val="left" w:pos="941"/>
        </w:tabs>
        <w:spacing w:line="254" w:lineRule="auto"/>
        <w:ind w:right="223"/>
        <w:jc w:val="both"/>
        <w:rPr>
          <w:sz w:val="20"/>
        </w:rPr>
      </w:pPr>
      <w:r>
        <w:rPr>
          <w:sz w:val="20"/>
        </w:rPr>
        <w:t>May</w:t>
      </w:r>
      <w:r>
        <w:rPr>
          <w:spacing w:val="-9"/>
          <w:sz w:val="20"/>
        </w:rPr>
        <w:t xml:space="preserve"> </w:t>
      </w:r>
      <w:r>
        <w:rPr>
          <w:sz w:val="20"/>
        </w:rPr>
        <w:t>tell</w:t>
      </w:r>
      <w:r>
        <w:rPr>
          <w:spacing w:val="-8"/>
          <w:sz w:val="20"/>
        </w:rPr>
        <w:t xml:space="preserve"> </w:t>
      </w:r>
      <w:r>
        <w:rPr>
          <w:sz w:val="20"/>
        </w:rPr>
        <w:t>the</w:t>
      </w:r>
      <w:r>
        <w:rPr>
          <w:spacing w:val="-7"/>
          <w:sz w:val="20"/>
        </w:rPr>
        <w:t xml:space="preserve"> </w:t>
      </w:r>
      <w:r>
        <w:rPr>
          <w:sz w:val="20"/>
        </w:rPr>
        <w:t>individual</w:t>
      </w:r>
      <w:r>
        <w:rPr>
          <w:spacing w:val="-6"/>
          <w:sz w:val="20"/>
        </w:rPr>
        <w:t xml:space="preserve"> </w:t>
      </w:r>
      <w:r>
        <w:rPr>
          <w:sz w:val="20"/>
        </w:rPr>
        <w:t>we</w:t>
      </w:r>
      <w:r>
        <w:rPr>
          <w:spacing w:val="-4"/>
          <w:sz w:val="20"/>
        </w:rPr>
        <w:t xml:space="preserve"> </w:t>
      </w:r>
      <w:r>
        <w:rPr>
          <w:sz w:val="20"/>
        </w:rPr>
        <w:t>will</w:t>
      </w:r>
      <w:r>
        <w:rPr>
          <w:spacing w:val="-9"/>
          <w:sz w:val="20"/>
        </w:rPr>
        <w:t xml:space="preserve"> </w:t>
      </w:r>
      <w:r>
        <w:rPr>
          <w:sz w:val="20"/>
        </w:rPr>
        <w:t>comply</w:t>
      </w:r>
      <w:r>
        <w:rPr>
          <w:spacing w:val="-8"/>
          <w:sz w:val="20"/>
        </w:rPr>
        <w:t xml:space="preserve"> </w:t>
      </w:r>
      <w:r>
        <w:rPr>
          <w:sz w:val="20"/>
        </w:rPr>
        <w:t>within</w:t>
      </w:r>
      <w:r>
        <w:rPr>
          <w:spacing w:val="-7"/>
          <w:sz w:val="20"/>
        </w:rPr>
        <w:t xml:space="preserve"> </w:t>
      </w:r>
      <w:r>
        <w:rPr>
          <w:sz w:val="20"/>
        </w:rPr>
        <w:t>3</w:t>
      </w:r>
      <w:r>
        <w:rPr>
          <w:spacing w:val="-6"/>
          <w:sz w:val="20"/>
        </w:rPr>
        <w:t xml:space="preserve"> </w:t>
      </w:r>
      <w:r>
        <w:rPr>
          <w:sz w:val="20"/>
        </w:rPr>
        <w:t>months</w:t>
      </w:r>
      <w:r>
        <w:rPr>
          <w:spacing w:val="-6"/>
          <w:sz w:val="20"/>
        </w:rPr>
        <w:t xml:space="preserve"> </w:t>
      </w:r>
      <w:r>
        <w:rPr>
          <w:sz w:val="20"/>
        </w:rPr>
        <w:t>of</w:t>
      </w:r>
      <w:r>
        <w:rPr>
          <w:spacing w:val="-7"/>
          <w:sz w:val="20"/>
        </w:rPr>
        <w:t xml:space="preserve"> </w:t>
      </w:r>
      <w:r>
        <w:rPr>
          <w:sz w:val="20"/>
        </w:rPr>
        <w:t>receipt</w:t>
      </w:r>
      <w:r>
        <w:rPr>
          <w:spacing w:val="-6"/>
          <w:sz w:val="20"/>
        </w:rPr>
        <w:t xml:space="preserve"> </w:t>
      </w:r>
      <w:r>
        <w:rPr>
          <w:sz w:val="20"/>
        </w:rPr>
        <w:t>of</w:t>
      </w:r>
      <w:r>
        <w:rPr>
          <w:spacing w:val="-5"/>
          <w:sz w:val="20"/>
        </w:rPr>
        <w:t xml:space="preserve"> </w:t>
      </w:r>
      <w:r>
        <w:rPr>
          <w:sz w:val="20"/>
        </w:rPr>
        <w:t>the</w:t>
      </w:r>
      <w:r>
        <w:rPr>
          <w:spacing w:val="-8"/>
          <w:sz w:val="20"/>
        </w:rPr>
        <w:t xml:space="preserve"> </w:t>
      </w:r>
      <w:r>
        <w:rPr>
          <w:sz w:val="20"/>
        </w:rPr>
        <w:t>request,</w:t>
      </w:r>
      <w:r>
        <w:rPr>
          <w:spacing w:val="-5"/>
          <w:sz w:val="20"/>
        </w:rPr>
        <w:t xml:space="preserve"> </w:t>
      </w:r>
      <w:r>
        <w:rPr>
          <w:sz w:val="20"/>
        </w:rPr>
        <w:t>where</w:t>
      </w:r>
      <w:r>
        <w:rPr>
          <w:spacing w:val="-6"/>
          <w:sz w:val="20"/>
        </w:rPr>
        <w:t xml:space="preserve"> </w:t>
      </w:r>
      <w:r>
        <w:rPr>
          <w:sz w:val="20"/>
        </w:rPr>
        <w:t>a</w:t>
      </w:r>
      <w:r>
        <w:rPr>
          <w:spacing w:val="-8"/>
          <w:sz w:val="20"/>
        </w:rPr>
        <w:t xml:space="preserve"> </w:t>
      </w:r>
      <w:r>
        <w:rPr>
          <w:sz w:val="20"/>
        </w:rPr>
        <w:t xml:space="preserve">request is complex or numerous. </w:t>
      </w:r>
      <w:r>
        <w:rPr>
          <w:spacing w:val="3"/>
          <w:sz w:val="20"/>
        </w:rPr>
        <w:t xml:space="preserve">We </w:t>
      </w:r>
      <w:r>
        <w:rPr>
          <w:sz w:val="20"/>
        </w:rPr>
        <w:t>will inform the individual of this within 1 month, and explain why the extension is</w:t>
      </w:r>
      <w:r>
        <w:rPr>
          <w:spacing w:val="1"/>
          <w:sz w:val="20"/>
        </w:rPr>
        <w:t xml:space="preserve"> </w:t>
      </w:r>
      <w:r>
        <w:rPr>
          <w:sz w:val="20"/>
        </w:rPr>
        <w:t>nec</w:t>
      </w:r>
      <w:r>
        <w:rPr>
          <w:sz w:val="20"/>
        </w:rPr>
        <w:t>essary</w:t>
      </w:r>
    </w:p>
    <w:p w14:paraId="39866299" w14:textId="77777777" w:rsidR="00967232" w:rsidRDefault="008A7512">
      <w:pPr>
        <w:pStyle w:val="ListParagraph"/>
        <w:numPr>
          <w:ilvl w:val="0"/>
          <w:numId w:val="1"/>
        </w:numPr>
        <w:tabs>
          <w:tab w:val="left" w:pos="941"/>
        </w:tabs>
        <w:spacing w:before="2" w:line="254" w:lineRule="auto"/>
        <w:ind w:right="221"/>
        <w:jc w:val="both"/>
        <w:rPr>
          <w:sz w:val="20"/>
        </w:rPr>
      </w:pPr>
      <w:r>
        <w:rPr>
          <w:sz w:val="20"/>
        </w:rPr>
        <w:t xml:space="preserve">If the request is unfounded or excessive, we may refuse to act on it, or charge a reasonable fee which </w:t>
      </w:r>
      <w:proofErr w:type="gramStart"/>
      <w:r>
        <w:rPr>
          <w:sz w:val="20"/>
        </w:rPr>
        <w:t>takes into account</w:t>
      </w:r>
      <w:proofErr w:type="gramEnd"/>
      <w:r>
        <w:rPr>
          <w:sz w:val="20"/>
        </w:rPr>
        <w:t xml:space="preserve"> administrative costs. A request will be deemed to be unfounded or excessive if it is repetitive or asks for further copies of t</w:t>
      </w:r>
      <w:r>
        <w:rPr>
          <w:sz w:val="20"/>
        </w:rPr>
        <w:t xml:space="preserve">he same information. </w:t>
      </w:r>
      <w:r>
        <w:rPr>
          <w:spacing w:val="2"/>
          <w:sz w:val="20"/>
        </w:rPr>
        <w:t xml:space="preserve">When </w:t>
      </w:r>
      <w:r>
        <w:rPr>
          <w:sz w:val="20"/>
        </w:rPr>
        <w:t>we refuse</w:t>
      </w:r>
      <w:r>
        <w:rPr>
          <w:spacing w:val="-6"/>
          <w:sz w:val="20"/>
        </w:rPr>
        <w:t xml:space="preserve"> </w:t>
      </w:r>
      <w:r>
        <w:rPr>
          <w:sz w:val="20"/>
        </w:rPr>
        <w:t>a</w:t>
      </w:r>
      <w:r>
        <w:rPr>
          <w:spacing w:val="-6"/>
          <w:sz w:val="20"/>
        </w:rPr>
        <w:t xml:space="preserve"> </w:t>
      </w:r>
      <w:r>
        <w:rPr>
          <w:sz w:val="20"/>
        </w:rPr>
        <w:t>request,</w:t>
      </w:r>
      <w:r>
        <w:rPr>
          <w:spacing w:val="-1"/>
          <w:sz w:val="20"/>
        </w:rPr>
        <w:t xml:space="preserve"> </w:t>
      </w:r>
      <w:r>
        <w:rPr>
          <w:sz w:val="20"/>
        </w:rPr>
        <w:t>we</w:t>
      </w:r>
      <w:r>
        <w:rPr>
          <w:spacing w:val="-3"/>
          <w:sz w:val="20"/>
        </w:rPr>
        <w:t xml:space="preserve"> </w:t>
      </w:r>
      <w:r>
        <w:rPr>
          <w:sz w:val="20"/>
        </w:rPr>
        <w:t>will</w:t>
      </w:r>
      <w:r>
        <w:rPr>
          <w:spacing w:val="-6"/>
          <w:sz w:val="20"/>
        </w:rPr>
        <w:t xml:space="preserve"> </w:t>
      </w:r>
      <w:r>
        <w:rPr>
          <w:sz w:val="20"/>
        </w:rPr>
        <w:t>tell</w:t>
      </w:r>
      <w:r>
        <w:rPr>
          <w:spacing w:val="-3"/>
          <w:sz w:val="20"/>
        </w:rPr>
        <w:t xml:space="preserve"> </w:t>
      </w:r>
      <w:r>
        <w:rPr>
          <w:sz w:val="20"/>
        </w:rPr>
        <w:t>the</w:t>
      </w:r>
      <w:r>
        <w:rPr>
          <w:spacing w:val="-3"/>
          <w:sz w:val="20"/>
        </w:rPr>
        <w:t xml:space="preserve"> </w:t>
      </w:r>
      <w:r>
        <w:rPr>
          <w:sz w:val="20"/>
        </w:rPr>
        <w:t>individual</w:t>
      </w:r>
      <w:r>
        <w:rPr>
          <w:spacing w:val="-4"/>
          <w:sz w:val="20"/>
        </w:rPr>
        <w:t xml:space="preserve"> </w:t>
      </w:r>
      <w:r>
        <w:rPr>
          <w:sz w:val="20"/>
        </w:rPr>
        <w:t>why,</w:t>
      </w:r>
      <w:r>
        <w:rPr>
          <w:spacing w:val="-3"/>
          <w:sz w:val="20"/>
        </w:rPr>
        <w:t xml:space="preserve"> </w:t>
      </w:r>
      <w:r>
        <w:rPr>
          <w:sz w:val="20"/>
        </w:rPr>
        <w:t>and</w:t>
      </w:r>
      <w:r>
        <w:rPr>
          <w:spacing w:val="-4"/>
          <w:sz w:val="20"/>
        </w:rPr>
        <w:t xml:space="preserve"> </w:t>
      </w:r>
      <w:r>
        <w:rPr>
          <w:sz w:val="20"/>
        </w:rPr>
        <w:t>tell</w:t>
      </w:r>
      <w:r>
        <w:rPr>
          <w:spacing w:val="-3"/>
          <w:sz w:val="20"/>
        </w:rPr>
        <w:t xml:space="preserve"> </w:t>
      </w:r>
      <w:r>
        <w:rPr>
          <w:sz w:val="20"/>
        </w:rPr>
        <w:t>them</w:t>
      </w:r>
      <w:r>
        <w:rPr>
          <w:spacing w:val="-1"/>
          <w:sz w:val="20"/>
        </w:rPr>
        <w:t xml:space="preserve"> </w:t>
      </w:r>
      <w:r>
        <w:rPr>
          <w:sz w:val="20"/>
        </w:rPr>
        <w:t>they</w:t>
      </w:r>
      <w:r>
        <w:rPr>
          <w:spacing w:val="-9"/>
          <w:sz w:val="20"/>
        </w:rPr>
        <w:t xml:space="preserve"> </w:t>
      </w:r>
      <w:r>
        <w:rPr>
          <w:sz w:val="20"/>
        </w:rPr>
        <w:t>have</w:t>
      </w:r>
      <w:r>
        <w:rPr>
          <w:spacing w:val="-6"/>
          <w:sz w:val="20"/>
        </w:rPr>
        <w:t xml:space="preserve"> </w:t>
      </w:r>
      <w:r>
        <w:rPr>
          <w:sz w:val="20"/>
        </w:rPr>
        <w:t>the</w:t>
      </w:r>
      <w:r>
        <w:rPr>
          <w:spacing w:val="-6"/>
          <w:sz w:val="20"/>
        </w:rPr>
        <w:t xml:space="preserve"> </w:t>
      </w:r>
      <w:r>
        <w:rPr>
          <w:sz w:val="20"/>
        </w:rPr>
        <w:t>right</w:t>
      </w:r>
      <w:r>
        <w:rPr>
          <w:spacing w:val="-4"/>
          <w:sz w:val="20"/>
        </w:rPr>
        <w:t xml:space="preserve"> </w:t>
      </w:r>
      <w:r>
        <w:rPr>
          <w:sz w:val="20"/>
        </w:rPr>
        <w:t>to</w:t>
      </w:r>
      <w:r>
        <w:rPr>
          <w:spacing w:val="-3"/>
          <w:sz w:val="20"/>
        </w:rPr>
        <w:t xml:space="preserve"> </w:t>
      </w:r>
      <w:r>
        <w:rPr>
          <w:sz w:val="20"/>
        </w:rPr>
        <w:t>complain</w:t>
      </w:r>
      <w:r>
        <w:rPr>
          <w:spacing w:val="-6"/>
          <w:sz w:val="20"/>
        </w:rPr>
        <w:t xml:space="preserve"> </w:t>
      </w:r>
      <w:r>
        <w:rPr>
          <w:sz w:val="20"/>
        </w:rPr>
        <w:t>to the</w:t>
      </w:r>
      <w:r>
        <w:rPr>
          <w:spacing w:val="-2"/>
          <w:sz w:val="20"/>
        </w:rPr>
        <w:t xml:space="preserve"> </w:t>
      </w:r>
      <w:r>
        <w:rPr>
          <w:sz w:val="20"/>
        </w:rPr>
        <w:t>ICO.</w:t>
      </w:r>
    </w:p>
    <w:p w14:paraId="3986629A" w14:textId="77777777" w:rsidR="00967232" w:rsidRDefault="00967232">
      <w:pPr>
        <w:pStyle w:val="BodyText"/>
        <w:spacing w:before="3"/>
        <w:ind w:left="0"/>
      </w:pPr>
    </w:p>
    <w:p w14:paraId="3986629B" w14:textId="77777777" w:rsidR="00967232" w:rsidRDefault="008A7512">
      <w:pPr>
        <w:pStyle w:val="BodyText"/>
        <w:spacing w:before="0"/>
        <w:ind w:left="278" w:right="229"/>
        <w:jc w:val="both"/>
      </w:pPr>
      <w:r>
        <w:t>Other data protection rights of the individual: In addition to the right to make a subject access request (see above), and to receive information when we are collecting their data about how we use and process it, individuals also have the right to:</w:t>
      </w:r>
    </w:p>
    <w:p w14:paraId="3986629C" w14:textId="77777777" w:rsidR="00967232" w:rsidRDefault="008A7512">
      <w:pPr>
        <w:pStyle w:val="ListParagraph"/>
        <w:numPr>
          <w:ilvl w:val="0"/>
          <w:numId w:val="1"/>
        </w:numPr>
        <w:tabs>
          <w:tab w:val="left" w:pos="940"/>
          <w:tab w:val="left" w:pos="941"/>
        </w:tabs>
        <w:spacing w:before="2"/>
        <w:ind w:hanging="361"/>
        <w:rPr>
          <w:sz w:val="20"/>
        </w:rPr>
      </w:pPr>
      <w:r>
        <w:rPr>
          <w:sz w:val="20"/>
        </w:rPr>
        <w:t>Withdra</w:t>
      </w:r>
      <w:r>
        <w:rPr>
          <w:sz w:val="20"/>
        </w:rPr>
        <w:t>w their consent to processing at any</w:t>
      </w:r>
      <w:r>
        <w:rPr>
          <w:spacing w:val="-6"/>
          <w:sz w:val="20"/>
        </w:rPr>
        <w:t xml:space="preserve"> </w:t>
      </w:r>
      <w:r>
        <w:rPr>
          <w:sz w:val="20"/>
        </w:rPr>
        <w:t>time</w:t>
      </w:r>
    </w:p>
    <w:p w14:paraId="3986629D" w14:textId="77777777" w:rsidR="00967232" w:rsidRDefault="008A7512">
      <w:pPr>
        <w:pStyle w:val="ListParagraph"/>
        <w:numPr>
          <w:ilvl w:val="0"/>
          <w:numId w:val="1"/>
        </w:numPr>
        <w:tabs>
          <w:tab w:val="left" w:pos="940"/>
          <w:tab w:val="left" w:pos="941"/>
        </w:tabs>
        <w:spacing w:before="15" w:line="252" w:lineRule="auto"/>
        <w:ind w:right="228"/>
        <w:rPr>
          <w:sz w:val="20"/>
        </w:rPr>
      </w:pPr>
      <w:r>
        <w:rPr>
          <w:sz w:val="20"/>
        </w:rPr>
        <w:t>Ask</w:t>
      </w:r>
      <w:r>
        <w:rPr>
          <w:spacing w:val="-2"/>
          <w:sz w:val="20"/>
        </w:rPr>
        <w:t xml:space="preserve"> </w:t>
      </w:r>
      <w:r>
        <w:rPr>
          <w:sz w:val="20"/>
        </w:rPr>
        <w:t>us</w:t>
      </w:r>
      <w:r>
        <w:rPr>
          <w:spacing w:val="-4"/>
          <w:sz w:val="20"/>
        </w:rPr>
        <w:t xml:space="preserve"> </w:t>
      </w:r>
      <w:r>
        <w:rPr>
          <w:sz w:val="20"/>
        </w:rPr>
        <w:t>to</w:t>
      </w:r>
      <w:r>
        <w:rPr>
          <w:spacing w:val="-6"/>
          <w:sz w:val="20"/>
        </w:rPr>
        <w:t xml:space="preserve"> </w:t>
      </w:r>
      <w:r>
        <w:rPr>
          <w:sz w:val="20"/>
        </w:rPr>
        <w:t>rectify,</w:t>
      </w:r>
      <w:r>
        <w:rPr>
          <w:spacing w:val="-2"/>
          <w:sz w:val="20"/>
        </w:rPr>
        <w:t xml:space="preserve"> </w:t>
      </w:r>
      <w:r>
        <w:rPr>
          <w:sz w:val="20"/>
        </w:rPr>
        <w:t>erase</w:t>
      </w:r>
      <w:r>
        <w:rPr>
          <w:spacing w:val="-2"/>
          <w:sz w:val="20"/>
        </w:rPr>
        <w:t xml:space="preserve"> </w:t>
      </w:r>
      <w:r>
        <w:rPr>
          <w:sz w:val="20"/>
        </w:rPr>
        <w:t>or</w:t>
      </w:r>
      <w:r>
        <w:rPr>
          <w:spacing w:val="-5"/>
          <w:sz w:val="20"/>
        </w:rPr>
        <w:t xml:space="preserve"> </w:t>
      </w:r>
      <w:r>
        <w:rPr>
          <w:sz w:val="20"/>
        </w:rPr>
        <w:t>restrict</w:t>
      </w:r>
      <w:r>
        <w:rPr>
          <w:spacing w:val="-4"/>
          <w:sz w:val="20"/>
        </w:rPr>
        <w:t xml:space="preserve"> </w:t>
      </w:r>
      <w:r>
        <w:rPr>
          <w:sz w:val="20"/>
        </w:rPr>
        <w:t>processing</w:t>
      </w:r>
      <w:r>
        <w:rPr>
          <w:spacing w:val="-3"/>
          <w:sz w:val="20"/>
        </w:rPr>
        <w:t xml:space="preserve"> </w:t>
      </w:r>
      <w:r>
        <w:rPr>
          <w:sz w:val="20"/>
        </w:rPr>
        <w:t>of</w:t>
      </w:r>
      <w:r>
        <w:rPr>
          <w:spacing w:val="-4"/>
          <w:sz w:val="20"/>
        </w:rPr>
        <w:t xml:space="preserve"> </w:t>
      </w:r>
      <w:r>
        <w:rPr>
          <w:sz w:val="20"/>
        </w:rPr>
        <w:t>their</w:t>
      </w:r>
      <w:r>
        <w:rPr>
          <w:spacing w:val="-1"/>
          <w:sz w:val="20"/>
        </w:rPr>
        <w:t xml:space="preserve"> </w:t>
      </w:r>
      <w:r>
        <w:rPr>
          <w:sz w:val="20"/>
        </w:rPr>
        <w:t>personal</w:t>
      </w:r>
      <w:r>
        <w:rPr>
          <w:spacing w:val="-4"/>
          <w:sz w:val="20"/>
        </w:rPr>
        <w:t xml:space="preserve"> </w:t>
      </w:r>
      <w:r>
        <w:rPr>
          <w:sz w:val="20"/>
        </w:rPr>
        <w:t>data,</w:t>
      </w:r>
      <w:r>
        <w:rPr>
          <w:spacing w:val="-2"/>
          <w:sz w:val="20"/>
        </w:rPr>
        <w:t xml:space="preserve"> </w:t>
      </w:r>
      <w:r>
        <w:rPr>
          <w:sz w:val="20"/>
        </w:rPr>
        <w:t>or</w:t>
      </w:r>
      <w:r>
        <w:rPr>
          <w:spacing w:val="-1"/>
          <w:sz w:val="20"/>
        </w:rPr>
        <w:t xml:space="preserve"> </w:t>
      </w:r>
      <w:r>
        <w:rPr>
          <w:sz w:val="20"/>
        </w:rPr>
        <w:t>object</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processing of it (in certain</w:t>
      </w:r>
      <w:r>
        <w:rPr>
          <w:spacing w:val="-1"/>
          <w:sz w:val="20"/>
        </w:rPr>
        <w:t xml:space="preserve"> </w:t>
      </w:r>
      <w:r>
        <w:rPr>
          <w:sz w:val="20"/>
        </w:rPr>
        <w:t>circumstances)</w:t>
      </w:r>
    </w:p>
    <w:p w14:paraId="3986629E" w14:textId="77777777" w:rsidR="00967232" w:rsidRDefault="008A7512">
      <w:pPr>
        <w:pStyle w:val="ListParagraph"/>
        <w:numPr>
          <w:ilvl w:val="0"/>
          <w:numId w:val="1"/>
        </w:numPr>
        <w:tabs>
          <w:tab w:val="left" w:pos="940"/>
          <w:tab w:val="left" w:pos="941"/>
        </w:tabs>
        <w:spacing w:before="5"/>
        <w:ind w:hanging="361"/>
        <w:rPr>
          <w:sz w:val="20"/>
        </w:rPr>
      </w:pPr>
      <w:r>
        <w:rPr>
          <w:sz w:val="20"/>
        </w:rPr>
        <w:t>Prevent use of their personal data for direct</w:t>
      </w:r>
      <w:r>
        <w:rPr>
          <w:spacing w:val="-6"/>
          <w:sz w:val="20"/>
        </w:rPr>
        <w:t xml:space="preserve"> </w:t>
      </w:r>
      <w:r>
        <w:rPr>
          <w:sz w:val="20"/>
        </w:rPr>
        <w:t>marketing</w:t>
      </w:r>
    </w:p>
    <w:p w14:paraId="3986629F" w14:textId="77777777" w:rsidR="00967232" w:rsidRDefault="008A7512">
      <w:pPr>
        <w:pStyle w:val="ListParagraph"/>
        <w:numPr>
          <w:ilvl w:val="0"/>
          <w:numId w:val="1"/>
        </w:numPr>
        <w:tabs>
          <w:tab w:val="left" w:pos="940"/>
          <w:tab w:val="left" w:pos="941"/>
        </w:tabs>
        <w:ind w:hanging="361"/>
        <w:rPr>
          <w:sz w:val="20"/>
        </w:rPr>
      </w:pPr>
      <w:r>
        <w:rPr>
          <w:sz w:val="20"/>
        </w:rPr>
        <w:t>Challenge processing whic</w:t>
      </w:r>
      <w:r>
        <w:rPr>
          <w:sz w:val="20"/>
        </w:rPr>
        <w:t xml:space="preserve">h has been justified </w:t>
      </w:r>
      <w:proofErr w:type="gramStart"/>
      <w:r>
        <w:rPr>
          <w:sz w:val="20"/>
        </w:rPr>
        <w:t>on the basis of</w:t>
      </w:r>
      <w:proofErr w:type="gramEnd"/>
      <w:r>
        <w:rPr>
          <w:sz w:val="20"/>
        </w:rPr>
        <w:t xml:space="preserve"> public</w:t>
      </w:r>
      <w:r>
        <w:rPr>
          <w:spacing w:val="1"/>
          <w:sz w:val="20"/>
        </w:rPr>
        <w:t xml:space="preserve"> </w:t>
      </w:r>
      <w:r>
        <w:rPr>
          <w:sz w:val="20"/>
        </w:rPr>
        <w:t>interest</w:t>
      </w:r>
    </w:p>
    <w:p w14:paraId="398662A0" w14:textId="77777777" w:rsidR="00967232" w:rsidRDefault="008A7512">
      <w:pPr>
        <w:pStyle w:val="ListParagraph"/>
        <w:numPr>
          <w:ilvl w:val="0"/>
          <w:numId w:val="1"/>
        </w:numPr>
        <w:tabs>
          <w:tab w:val="left" w:pos="940"/>
          <w:tab w:val="left" w:pos="941"/>
        </w:tabs>
        <w:spacing w:before="15" w:line="249" w:lineRule="auto"/>
        <w:ind w:right="225"/>
        <w:rPr>
          <w:sz w:val="20"/>
        </w:rPr>
      </w:pPr>
      <w:r>
        <w:rPr>
          <w:sz w:val="20"/>
        </w:rPr>
        <w:t>Request a copy of agreements under which their personal data is transferred outside of the European Economic Area</w:t>
      </w:r>
    </w:p>
    <w:p w14:paraId="398662A1" w14:textId="77777777" w:rsidR="00967232" w:rsidRDefault="008A7512">
      <w:pPr>
        <w:pStyle w:val="ListParagraph"/>
        <w:numPr>
          <w:ilvl w:val="0"/>
          <w:numId w:val="1"/>
        </w:numPr>
        <w:tabs>
          <w:tab w:val="left" w:pos="940"/>
          <w:tab w:val="left" w:pos="941"/>
        </w:tabs>
        <w:spacing w:before="10" w:line="249" w:lineRule="auto"/>
        <w:ind w:right="218"/>
        <w:rPr>
          <w:sz w:val="20"/>
        </w:rPr>
      </w:pPr>
      <w:r>
        <w:rPr>
          <w:sz w:val="20"/>
        </w:rPr>
        <w:t>Object to decisions based solely on automated decision making or profiling (decisions tak</w:t>
      </w:r>
      <w:r>
        <w:rPr>
          <w:sz w:val="20"/>
        </w:rPr>
        <w:t>en with no human involvement, that might negatively affect</w:t>
      </w:r>
      <w:r>
        <w:rPr>
          <w:spacing w:val="-7"/>
          <w:sz w:val="20"/>
        </w:rPr>
        <w:t xml:space="preserve"> </w:t>
      </w:r>
      <w:r>
        <w:rPr>
          <w:sz w:val="20"/>
        </w:rPr>
        <w:t>them)</w:t>
      </w:r>
    </w:p>
    <w:p w14:paraId="398662A2" w14:textId="77777777" w:rsidR="00967232" w:rsidRDefault="008A7512">
      <w:pPr>
        <w:pStyle w:val="ListParagraph"/>
        <w:numPr>
          <w:ilvl w:val="0"/>
          <w:numId w:val="1"/>
        </w:numPr>
        <w:tabs>
          <w:tab w:val="left" w:pos="940"/>
          <w:tab w:val="left" w:pos="941"/>
        </w:tabs>
        <w:spacing w:before="10"/>
        <w:ind w:hanging="361"/>
        <w:rPr>
          <w:sz w:val="20"/>
        </w:rPr>
      </w:pPr>
      <w:r>
        <w:rPr>
          <w:sz w:val="20"/>
        </w:rPr>
        <w:t>Prevent processing that is likely to cause damage or</w:t>
      </w:r>
      <w:r>
        <w:rPr>
          <w:spacing w:val="-6"/>
          <w:sz w:val="20"/>
        </w:rPr>
        <w:t xml:space="preserve"> </w:t>
      </w:r>
      <w:r>
        <w:rPr>
          <w:sz w:val="20"/>
        </w:rPr>
        <w:t>distress</w:t>
      </w:r>
    </w:p>
    <w:p w14:paraId="398662A3" w14:textId="77777777" w:rsidR="00967232" w:rsidRDefault="008A7512">
      <w:pPr>
        <w:pStyle w:val="ListParagraph"/>
        <w:numPr>
          <w:ilvl w:val="0"/>
          <w:numId w:val="1"/>
        </w:numPr>
        <w:tabs>
          <w:tab w:val="left" w:pos="940"/>
          <w:tab w:val="left" w:pos="941"/>
        </w:tabs>
        <w:spacing w:before="11"/>
        <w:ind w:hanging="361"/>
        <w:rPr>
          <w:sz w:val="20"/>
        </w:rPr>
      </w:pPr>
      <w:r>
        <w:rPr>
          <w:sz w:val="20"/>
        </w:rPr>
        <w:t>Be notified of a data breach in certain</w:t>
      </w:r>
      <w:r>
        <w:rPr>
          <w:spacing w:val="-4"/>
          <w:sz w:val="20"/>
        </w:rPr>
        <w:t xml:space="preserve"> </w:t>
      </w:r>
      <w:r>
        <w:rPr>
          <w:sz w:val="20"/>
        </w:rPr>
        <w:t>circumstances</w:t>
      </w:r>
    </w:p>
    <w:p w14:paraId="398662A4" w14:textId="77777777" w:rsidR="00967232" w:rsidRDefault="008A7512">
      <w:pPr>
        <w:pStyle w:val="ListParagraph"/>
        <w:numPr>
          <w:ilvl w:val="0"/>
          <w:numId w:val="1"/>
        </w:numPr>
        <w:tabs>
          <w:tab w:val="left" w:pos="940"/>
          <w:tab w:val="left" w:pos="941"/>
        </w:tabs>
        <w:spacing w:before="15"/>
        <w:ind w:hanging="361"/>
        <w:rPr>
          <w:sz w:val="20"/>
        </w:rPr>
      </w:pPr>
      <w:r>
        <w:rPr>
          <w:sz w:val="20"/>
        </w:rPr>
        <w:t>Make a complaint to the</w:t>
      </w:r>
      <w:r>
        <w:rPr>
          <w:spacing w:val="-6"/>
          <w:sz w:val="20"/>
        </w:rPr>
        <w:t xml:space="preserve"> </w:t>
      </w:r>
      <w:r>
        <w:rPr>
          <w:sz w:val="20"/>
        </w:rPr>
        <w:t>ICO</w:t>
      </w:r>
    </w:p>
    <w:p w14:paraId="398662A5" w14:textId="77777777" w:rsidR="00967232" w:rsidRDefault="008A7512">
      <w:pPr>
        <w:pStyle w:val="ListParagraph"/>
        <w:numPr>
          <w:ilvl w:val="0"/>
          <w:numId w:val="1"/>
        </w:numPr>
        <w:tabs>
          <w:tab w:val="left" w:pos="940"/>
          <w:tab w:val="left" w:pos="941"/>
        </w:tabs>
        <w:spacing w:line="252" w:lineRule="auto"/>
        <w:ind w:right="223"/>
        <w:rPr>
          <w:sz w:val="20"/>
        </w:rPr>
      </w:pPr>
      <w:r>
        <w:rPr>
          <w:sz w:val="20"/>
        </w:rPr>
        <w:t>Ask</w:t>
      </w:r>
      <w:r>
        <w:rPr>
          <w:spacing w:val="-6"/>
          <w:sz w:val="20"/>
        </w:rPr>
        <w:t xml:space="preserve"> </w:t>
      </w:r>
      <w:r>
        <w:rPr>
          <w:sz w:val="20"/>
        </w:rPr>
        <w:t>for</w:t>
      </w:r>
      <w:r>
        <w:rPr>
          <w:spacing w:val="-8"/>
          <w:sz w:val="20"/>
        </w:rPr>
        <w:t xml:space="preserve"> </w:t>
      </w:r>
      <w:r>
        <w:rPr>
          <w:sz w:val="20"/>
        </w:rPr>
        <w:t>their</w:t>
      </w:r>
      <w:r>
        <w:rPr>
          <w:spacing w:val="-7"/>
          <w:sz w:val="20"/>
        </w:rPr>
        <w:t xml:space="preserve"> </w:t>
      </w:r>
      <w:r>
        <w:rPr>
          <w:sz w:val="20"/>
        </w:rPr>
        <w:t>personal</w:t>
      </w:r>
      <w:r>
        <w:rPr>
          <w:spacing w:val="-8"/>
          <w:sz w:val="20"/>
        </w:rPr>
        <w:t xml:space="preserve"> </w:t>
      </w:r>
      <w:r>
        <w:rPr>
          <w:sz w:val="20"/>
        </w:rPr>
        <w:t>data</w:t>
      </w:r>
      <w:r>
        <w:rPr>
          <w:spacing w:val="-7"/>
          <w:sz w:val="20"/>
        </w:rPr>
        <w:t xml:space="preserve"> </w:t>
      </w:r>
      <w:r>
        <w:rPr>
          <w:sz w:val="20"/>
        </w:rPr>
        <w:t>to</w:t>
      </w:r>
      <w:r>
        <w:rPr>
          <w:spacing w:val="-9"/>
          <w:sz w:val="20"/>
        </w:rPr>
        <w:t xml:space="preserve"> </w:t>
      </w:r>
      <w:r>
        <w:rPr>
          <w:sz w:val="20"/>
        </w:rPr>
        <w:t>be</w:t>
      </w:r>
      <w:r>
        <w:rPr>
          <w:spacing w:val="-8"/>
          <w:sz w:val="20"/>
        </w:rPr>
        <w:t xml:space="preserve"> </w:t>
      </w:r>
      <w:r>
        <w:rPr>
          <w:sz w:val="20"/>
        </w:rPr>
        <w:t>transferred</w:t>
      </w:r>
      <w:r>
        <w:rPr>
          <w:spacing w:val="-10"/>
          <w:sz w:val="20"/>
        </w:rPr>
        <w:t xml:space="preserve"> </w:t>
      </w:r>
      <w:r>
        <w:rPr>
          <w:sz w:val="20"/>
        </w:rPr>
        <w:t>to</w:t>
      </w:r>
      <w:r>
        <w:rPr>
          <w:spacing w:val="-7"/>
          <w:sz w:val="20"/>
        </w:rPr>
        <w:t xml:space="preserve"> </w:t>
      </w:r>
      <w:r>
        <w:rPr>
          <w:sz w:val="20"/>
        </w:rPr>
        <w:t>a</w:t>
      </w:r>
      <w:r>
        <w:rPr>
          <w:spacing w:val="-8"/>
          <w:sz w:val="20"/>
        </w:rPr>
        <w:t xml:space="preserve"> </w:t>
      </w:r>
      <w:r>
        <w:rPr>
          <w:sz w:val="20"/>
        </w:rPr>
        <w:t>third</w:t>
      </w:r>
      <w:r>
        <w:rPr>
          <w:spacing w:val="-7"/>
          <w:sz w:val="20"/>
        </w:rPr>
        <w:t xml:space="preserve"> </w:t>
      </w:r>
      <w:r>
        <w:rPr>
          <w:sz w:val="20"/>
        </w:rPr>
        <w:t>party</w:t>
      </w:r>
      <w:r>
        <w:rPr>
          <w:spacing w:val="-9"/>
          <w:sz w:val="20"/>
        </w:rPr>
        <w:t xml:space="preserve"> </w:t>
      </w:r>
      <w:r>
        <w:rPr>
          <w:sz w:val="20"/>
        </w:rPr>
        <w:t>in</w:t>
      </w:r>
      <w:r>
        <w:rPr>
          <w:spacing w:val="-7"/>
          <w:sz w:val="20"/>
        </w:rPr>
        <w:t xml:space="preserve"> </w:t>
      </w:r>
      <w:r>
        <w:rPr>
          <w:sz w:val="20"/>
        </w:rPr>
        <w:t>a</w:t>
      </w:r>
      <w:r>
        <w:rPr>
          <w:spacing w:val="-6"/>
          <w:sz w:val="20"/>
        </w:rPr>
        <w:t xml:space="preserve"> </w:t>
      </w:r>
      <w:r>
        <w:rPr>
          <w:sz w:val="20"/>
        </w:rPr>
        <w:t>structured,</w:t>
      </w:r>
      <w:r>
        <w:rPr>
          <w:spacing w:val="-7"/>
          <w:sz w:val="20"/>
        </w:rPr>
        <w:t xml:space="preserve"> </w:t>
      </w:r>
      <w:r>
        <w:rPr>
          <w:sz w:val="20"/>
        </w:rPr>
        <w:t>commonly</w:t>
      </w:r>
      <w:r>
        <w:rPr>
          <w:spacing w:val="-13"/>
          <w:sz w:val="20"/>
        </w:rPr>
        <w:t xml:space="preserve"> </w:t>
      </w:r>
      <w:proofErr w:type="gramStart"/>
      <w:r>
        <w:rPr>
          <w:sz w:val="20"/>
        </w:rPr>
        <w:t>used</w:t>
      </w:r>
      <w:proofErr w:type="gramEnd"/>
      <w:r>
        <w:rPr>
          <w:spacing w:val="-6"/>
          <w:sz w:val="20"/>
        </w:rPr>
        <w:t xml:space="preserve"> </w:t>
      </w:r>
      <w:r>
        <w:rPr>
          <w:sz w:val="20"/>
        </w:rPr>
        <w:t>and machine-readable format (in certain</w:t>
      </w:r>
      <w:r>
        <w:rPr>
          <w:spacing w:val="-5"/>
          <w:sz w:val="20"/>
        </w:rPr>
        <w:t xml:space="preserve"> </w:t>
      </w:r>
      <w:r>
        <w:rPr>
          <w:sz w:val="20"/>
        </w:rPr>
        <w:t>circumstances)</w:t>
      </w:r>
    </w:p>
    <w:p w14:paraId="398662A6" w14:textId="77777777" w:rsidR="00967232" w:rsidRDefault="00967232">
      <w:pPr>
        <w:pStyle w:val="BodyText"/>
        <w:spacing w:before="0"/>
        <w:ind w:left="0"/>
      </w:pPr>
    </w:p>
    <w:p w14:paraId="398662A7" w14:textId="77777777" w:rsidR="00967232" w:rsidRDefault="008A7512">
      <w:pPr>
        <w:pStyle w:val="BodyText"/>
        <w:spacing w:before="6"/>
        <w:ind w:left="0"/>
        <w:rPr>
          <w:sz w:val="18"/>
        </w:rPr>
      </w:pPr>
      <w:r>
        <w:pict w14:anchorId="398662A9">
          <v:shapetype id="_x0000_t202" coordsize="21600,21600" o:spt="202" path="m,l,21600r21600,l21600,xe">
            <v:stroke joinstyle="miter"/>
            <v:path gradientshapeok="t" o:connecttype="rect"/>
          </v:shapetype>
          <v:shape id="_x0000_s1026" type="#_x0000_t202" style="position:absolute;margin-left:66.35pt;margin-top:12.85pt;width:462.7pt;height:89.35pt;z-index:-251658752;mso-wrap-distance-left:0;mso-wrap-distance-right:0;mso-position-horizontal-relative:page" filled="f" strokeweight=".16936mm">
            <v:textbox inset="0,0,0,0">
              <w:txbxContent>
                <w:p w14:paraId="398662AF" w14:textId="77777777" w:rsidR="00967232" w:rsidRDefault="00967232">
                  <w:pPr>
                    <w:pStyle w:val="BodyText"/>
                    <w:spacing w:before="1"/>
                    <w:ind w:left="0"/>
                    <w:rPr>
                      <w:sz w:val="23"/>
                    </w:rPr>
                  </w:pPr>
                </w:p>
                <w:p w14:paraId="398662B0" w14:textId="77777777" w:rsidR="00967232" w:rsidRDefault="008A7512">
                  <w:pPr>
                    <w:ind w:left="108"/>
                    <w:rPr>
                      <w:b/>
                      <w:sz w:val="20"/>
                    </w:rPr>
                  </w:pPr>
                  <w:r>
                    <w:rPr>
                      <w:b/>
                      <w:sz w:val="20"/>
                    </w:rPr>
                    <w:t>Consent</w:t>
                  </w:r>
                </w:p>
                <w:p w14:paraId="398662B1" w14:textId="77777777" w:rsidR="00967232" w:rsidRDefault="008A7512">
                  <w:pPr>
                    <w:pStyle w:val="BodyText"/>
                    <w:spacing w:before="20" w:line="256" w:lineRule="auto"/>
                    <w:ind w:left="108"/>
                  </w:pPr>
                  <w:r>
                    <w:t xml:space="preserve">I have read and consent to my personal data, as detailed above, being </w:t>
                  </w:r>
                  <w:proofErr w:type="gramStart"/>
                  <w:r>
                    <w:t>held</w:t>
                  </w:r>
                  <w:proofErr w:type="gramEnd"/>
                  <w:r>
                    <w:t xml:space="preserve"> and utilised by Avanti Schools Trust for the purpose</w:t>
                  </w:r>
                  <w:r>
                    <w:t>s stated.</w:t>
                  </w:r>
                </w:p>
                <w:p w14:paraId="398662B2" w14:textId="77777777" w:rsidR="00967232" w:rsidRDefault="00967232">
                  <w:pPr>
                    <w:pStyle w:val="BodyText"/>
                    <w:spacing w:before="11"/>
                    <w:ind w:left="0"/>
                    <w:rPr>
                      <w:sz w:val="21"/>
                    </w:rPr>
                  </w:pPr>
                </w:p>
                <w:p w14:paraId="398662B3" w14:textId="77777777" w:rsidR="00967232" w:rsidRDefault="008A7512">
                  <w:pPr>
                    <w:pStyle w:val="BodyText"/>
                    <w:spacing w:before="0"/>
                    <w:ind w:left="108"/>
                  </w:pPr>
                  <w:r>
                    <w:t>Signed: ………………………………………………………….…. Date: ………………………………….</w:t>
                  </w:r>
                </w:p>
              </w:txbxContent>
            </v:textbox>
            <w10:wrap type="topAndBottom" anchorx="page"/>
          </v:shape>
        </w:pict>
      </w:r>
    </w:p>
    <w:sectPr w:rsidR="00967232">
      <w:pgSz w:w="11910" w:h="16840"/>
      <w:pgMar w:top="1340" w:right="1220" w:bottom="280" w:left="1220" w:header="3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76677" w14:textId="77777777" w:rsidR="008A7512" w:rsidRDefault="008A7512">
      <w:r>
        <w:separator/>
      </w:r>
    </w:p>
  </w:endnote>
  <w:endnote w:type="continuationSeparator" w:id="0">
    <w:p w14:paraId="7D771FC2" w14:textId="77777777" w:rsidR="008A7512" w:rsidRDefault="008A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CCD64" w14:textId="77777777" w:rsidR="00F820B1" w:rsidRDefault="00F82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5FF0" w14:textId="77777777" w:rsidR="00F820B1" w:rsidRDefault="00F82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2ABF1" w14:textId="77777777" w:rsidR="00F820B1" w:rsidRDefault="00F82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28D03" w14:textId="77777777" w:rsidR="008A7512" w:rsidRDefault="008A7512">
      <w:r>
        <w:separator/>
      </w:r>
    </w:p>
  </w:footnote>
  <w:footnote w:type="continuationSeparator" w:id="0">
    <w:p w14:paraId="5B193286" w14:textId="77777777" w:rsidR="008A7512" w:rsidRDefault="008A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6E642" w14:textId="77777777" w:rsidR="00F820B1" w:rsidRDefault="00F82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662AA" w14:textId="77777777" w:rsidR="00967232" w:rsidRDefault="008A7512">
    <w:pPr>
      <w:pStyle w:val="BodyText"/>
      <w:spacing w:before="0" w:line="14" w:lineRule="auto"/>
      <w:ind w:left="0"/>
    </w:pPr>
    <w:r>
      <w:rPr>
        <w:noProof/>
      </w:rPr>
      <w:drawing>
        <wp:anchor distT="0" distB="0" distL="0" distR="0" simplePos="0" relativeHeight="487528448" behindDoc="1" locked="0" layoutInCell="1" allowOverlap="1" wp14:anchorId="398662AB" wp14:editId="398662AC">
          <wp:simplePos x="0" y="0"/>
          <wp:positionH relativeFrom="page">
            <wp:posOffset>2105025</wp:posOffset>
          </wp:positionH>
          <wp:positionV relativeFrom="page">
            <wp:posOffset>209549</wp:posOffset>
          </wp:positionV>
          <wp:extent cx="454291" cy="5416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54291" cy="541616"/>
                  </a:xfrm>
                  <a:prstGeom prst="rect">
                    <a:avLst/>
                  </a:prstGeom>
                </pic:spPr>
              </pic:pic>
            </a:graphicData>
          </a:graphic>
        </wp:anchor>
      </w:drawing>
    </w:r>
    <w:r>
      <w:pict w14:anchorId="398662AD">
        <v:shape id="_x0000_s2050" style="position:absolute;margin-left:212.2pt;margin-top:26.9pt;width:115.15pt;height:22.25pt;z-index:-15787520;mso-position-horizontal-relative:page;mso-position-vertical-relative:page" coordorigin="4244,538" coordsize="2303,445" o:spt="100" adj="0,,0" path="m4779,552r-164,l4615,571r11,3l4641,579r8,5l4655,591r9,20l4670,625r7,17l4684,662r110,286l4800,967r3,12l4804,983r20,-7l4838,967r9,-12l4854,940r18,-45l4842,895,4752,659r-9,-21l4737,622r-4,-12l4731,600r-2,-9l4732,584r10,-5l4761,574r18,-3l4779,552xm4469,538r-21,7l4434,554r-10,13l4417,586,4299,927r-4,9l4290,939r-10,3l4244,951r,19l4393,970r,-19l4357,943r-17,-4l4337,934r3,-6l4366,841r218,l4570,806r-194,l4417,674r6,-22l4428,634r3,-12l4432,618r66,l4484,582r-5,-14l4475,558r-3,-10l4469,538xm4584,841r-70,l4546,927r3,7l4544,940r-7,2l4498,951r,19l4666,970r,-19l4632,940r-9,-3l4621,936r-4,-9l4584,841xm5207,538r-21,7l5172,554r-11,13l5153,586,5036,927r-3,9l5028,939r-12,3l4982,951r,19l5129,970r,-19l5095,943r-19,-4l5075,934r3,-6l5104,841r217,l5308,806r-194,l5153,674r12,-40l5170,618r65,l5221,582r-5,-14l5212,558r-2,-10l5207,538xm5321,841r-70,l5282,927r3,7l5282,940r-9,2l5234,951r,19l5403,970r,-19l5370,940r-11,-3l5358,936r-3,-9l5321,841xm5031,552r-133,l4898,571r16,3l4934,579r10,5l4947,591r-1,9l4922,672r-24,71l4872,817r-30,78l4872,895r6,-14l4901,825r24,-61l4953,692r35,-92l4991,591r5,-8l5005,577r16,-4l5031,571r,-19xm4498,618r-66,l4501,806r69,l4498,618xm5235,618r-65,l5237,806r71,l5235,618xm5571,552r-113,l5458,571r18,5l5495,580r10,4l5510,590r1,8l5512,610r,14l5512,898r,15l5511,925r-1,8l5505,938r-10,4l5476,946r-18,3l5458,970r140,l5598,949r-18,-3l5562,942r-11,-4l5547,933r-2,-8l5545,913r-1,-15l5544,624r84,l5571,552xm5628,624r-84,l5817,970r38,l5855,868r-33,l5628,624xm5908,552r-139,l5769,571r17,5l5805,580r10,3l5819,589r1,8l5821,609r1,15l5822,868r33,l5855,597r2,-8l5861,583r11,-3l5891,576r17,-5l5908,552xm6174,580r-66,l6108,925r-2,8l6101,938r-11,4l6071,946r-16,3l6055,970r171,l6226,949r-18,-3l6189,942r-10,-4l6175,933r-1,-8l6174,580xm5962,549r-1,29l5961,621r,17l5962,662r22,l5990,637r4,-16l5998,609r3,-8l6007,592r12,-7l6038,581r29,-1l6319,580r,-2l6318,552r-299,l6002,551r-13,l5962,549xm6319,580r-105,l6242,581r19,4l6274,592r6,9l6284,609r3,12l6291,638r6,24l6318,662r1,-25l6320,609r-1,-29xm6318,549r-13,1l6292,551r-15,l6261,552r57,l6318,549xm6546,552r-171,l6375,571r18,5l6412,580r10,3l6427,589r1,8l6428,925r-1,8l6422,938r-10,4l6393,946r-18,3l6375,970r171,l6546,949r-18,-3l6510,942r-10,-4l6495,933r-1,-8l6493,913r-1,-15l6492,624r1,-15l6494,597r1,-8l6500,583r10,-3l6528,576r18,-5l6546,552xe" fillcolor="#4a391f" stroked="f">
          <v:stroke joinstyle="round"/>
          <v:formulas/>
          <v:path arrowok="t" o:connecttype="segments"/>
          <w10:wrap anchorx="page" anchory="page"/>
        </v:shape>
      </w:pict>
    </w:r>
    <w:r>
      <w:pict w14:anchorId="398662AE">
        <v:shape id="_x0000_s2049" style="position:absolute;margin-left:338pt;margin-top:27.45pt;width:61.5pt;height:21.2pt;z-index:-15787008;mso-position-horizontal-relative:page;mso-position-vertical-relative:page" coordorigin="6760,549" coordsize="1230,424" o:spt="100" adj="0,,0" path="m7143,552r-29,l7114,713r29,l7143,645r104,l7247,619r-104,l7143,552xm7247,645r-30,l7217,713r30,l7247,645xm7247,552r-30,l7217,619r30,l7247,552xm6997,549r-33,6l6938,572r-17,27l6915,631r6,33l6937,690r26,18l6997,714r27,-4l7044,701r12,-8l7060,689r-61,l6976,684r-17,-13l6949,653r-4,-22l6948,610r11,-18l6976,580r23,-4l7053,576r3,-5l7052,568r-11,-8l7023,552r-26,-3xm7045,668r-3,3l7032,678r-15,7l6999,689r61,l7045,668xm7053,576r-54,l7016,578r14,6l7039,590r3,2l7053,576xm6775,671r-15,22l6763,696r11,8l6792,711r23,3l6838,711r16,-10l6862,689r-47,l6800,686r-13,-6l6778,673r-3,-2xm6817,549r-22,3l6778,562r-11,14l6763,595r12,29l6800,640r26,12l6838,669r,12l6827,689r35,l6864,686r4,-18l6856,639r-26,-16l6805,611r-12,-16l6793,583r10,-7l6859,576r6,-11l6862,562r-9,-5l6838,551r-21,-2xm6859,576r-23,l6852,589r7,-13xm7388,549r-33,6l7329,572r-17,27l7305,631r7,33l7329,690r26,18l7388,714r33,-6l7447,690r2,-1l7388,689r-20,-5l7351,672r-11,-18l7335,631r5,-22l7351,591r17,-11l7388,576r62,l7447,572r-26,-17l7388,549xm7450,576r-62,l7409,580r17,11l7437,609r4,22l7437,654r-11,18l7409,684r-21,5l7449,689r16,-25l7471,631r-6,-32l7450,576xm7774,552r-28,l7746,713r99,l7845,687r-71,l7774,552xm7603,549r-33,6l7544,572r-17,27l7520,631r7,33l7544,690r26,18l7603,714r33,-6l7663,690r1,-1l7603,689r-20,-5l7566,672r-11,-18l7550,631r5,-22l7566,591r17,-11l7603,576r62,l7663,572r-27,-17l7603,549xm7665,576r-62,l7624,580r17,11l7653,609r4,22l7653,654r-12,18l7624,684r-21,5l7664,689r17,-25l7687,631r-6,-32l7665,576xm7905,671r-15,22l7894,696r10,8l7921,711r23,3l7967,711r17,-10l7989,694r,-5l7946,689r-16,-3l7917,680r-9,-7l7905,671xm7947,549r-22,3l7908,562r-11,14l7893,595r12,29l7931,640r25,12l7968,669r,12l7958,689r31,l7989,645r-3,-6l7960,623r-27,-12l7921,595r,-12l7932,576r57,l7989,561r-6,-4l7968,551r-21,-2xm7989,576r-22,l7982,589r7,-13l7989,576xm6841,835r-29,l6812,970r29,l6841,835xm6894,809r-134,l6760,835r134,l6894,809xm7014,809r-69,l6945,970r28,l6973,910r60,l7030,904r-3,-1l7027,901r11,-6l7047,885r-74,l6973,835r76,l7047,830r-8,-9l7029,814r-8,-3l7014,809xm7033,910r-31,l7033,970r33,l7033,910xm7049,835r-31,l7024,844r,32l7015,885r32,l7047,884r5,-12l7054,857r-2,-14l7049,835xm7146,809r-29,l7117,912r5,24l7135,955r21,13l7182,972r27,-4l7229,955r6,-9l7182,946r-14,-2l7156,937r-7,-10l7146,912r,-103xm7247,809r-29,l7218,912r-2,15l7208,937r-11,7l7182,946r53,l7242,936r5,-24l7247,809xm7317,928r-16,23l7305,954r10,7l7333,969r23,3l7379,968r16,-10l7403,946r-47,l7341,944r-12,-7l7320,931r-3,-3xm7358,806r-21,4l7320,819r-11,15l7305,853r12,28l7343,898r26,12l7381,927r,12l7370,946r33,l7406,943r3,-18l7397,896r-25,-15l7346,869r-12,-16l7334,841r10,-8l7401,833r5,-10l7403,820r-9,-6l7379,809r-21,-3xm7401,833r-22,l7394,847r7,-14xm7534,835r-29,l7505,970r29,l7534,835xm7586,809r-133,l7453,835r133,l7586,809xe" fillcolor="#938267" stroked="f">
          <v:stroke joinstyle="round"/>
          <v:formulas/>
          <v:path arrowok="t" o:connecttype="segments"/>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7E27" w14:textId="77777777" w:rsidR="00F820B1" w:rsidRDefault="00F82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780554"/>
    <w:multiLevelType w:val="hybridMultilevel"/>
    <w:tmpl w:val="538A551A"/>
    <w:lvl w:ilvl="0" w:tplc="3EB03FA8">
      <w:numFmt w:val="bullet"/>
      <w:lvlText w:val=""/>
      <w:lvlJc w:val="left"/>
      <w:pPr>
        <w:ind w:left="940" w:hanging="360"/>
      </w:pPr>
      <w:rPr>
        <w:rFonts w:ascii="Symbol" w:eastAsia="Symbol" w:hAnsi="Symbol" w:cs="Symbol" w:hint="default"/>
        <w:w w:val="99"/>
        <w:sz w:val="20"/>
        <w:szCs w:val="20"/>
        <w:lang w:val="en-GB" w:eastAsia="en-US" w:bidi="ar-SA"/>
      </w:rPr>
    </w:lvl>
    <w:lvl w:ilvl="1" w:tplc="5C046FF0">
      <w:numFmt w:val="bullet"/>
      <w:lvlText w:val="•"/>
      <w:lvlJc w:val="left"/>
      <w:pPr>
        <w:ind w:left="1792" w:hanging="360"/>
      </w:pPr>
      <w:rPr>
        <w:rFonts w:hint="default"/>
        <w:lang w:val="en-GB" w:eastAsia="en-US" w:bidi="ar-SA"/>
      </w:rPr>
    </w:lvl>
    <w:lvl w:ilvl="2" w:tplc="ED56A45A">
      <w:numFmt w:val="bullet"/>
      <w:lvlText w:val="•"/>
      <w:lvlJc w:val="left"/>
      <w:pPr>
        <w:ind w:left="2645" w:hanging="360"/>
      </w:pPr>
      <w:rPr>
        <w:rFonts w:hint="default"/>
        <w:lang w:val="en-GB" w:eastAsia="en-US" w:bidi="ar-SA"/>
      </w:rPr>
    </w:lvl>
    <w:lvl w:ilvl="3" w:tplc="886E4528">
      <w:numFmt w:val="bullet"/>
      <w:lvlText w:val="•"/>
      <w:lvlJc w:val="left"/>
      <w:pPr>
        <w:ind w:left="3497" w:hanging="360"/>
      </w:pPr>
      <w:rPr>
        <w:rFonts w:hint="default"/>
        <w:lang w:val="en-GB" w:eastAsia="en-US" w:bidi="ar-SA"/>
      </w:rPr>
    </w:lvl>
    <w:lvl w:ilvl="4" w:tplc="70584AC2">
      <w:numFmt w:val="bullet"/>
      <w:lvlText w:val="•"/>
      <w:lvlJc w:val="left"/>
      <w:pPr>
        <w:ind w:left="4350" w:hanging="360"/>
      </w:pPr>
      <w:rPr>
        <w:rFonts w:hint="default"/>
        <w:lang w:val="en-GB" w:eastAsia="en-US" w:bidi="ar-SA"/>
      </w:rPr>
    </w:lvl>
    <w:lvl w:ilvl="5" w:tplc="83A83CFE">
      <w:numFmt w:val="bullet"/>
      <w:lvlText w:val="•"/>
      <w:lvlJc w:val="left"/>
      <w:pPr>
        <w:ind w:left="5203" w:hanging="360"/>
      </w:pPr>
      <w:rPr>
        <w:rFonts w:hint="default"/>
        <w:lang w:val="en-GB" w:eastAsia="en-US" w:bidi="ar-SA"/>
      </w:rPr>
    </w:lvl>
    <w:lvl w:ilvl="6" w:tplc="5086BC58">
      <w:numFmt w:val="bullet"/>
      <w:lvlText w:val="•"/>
      <w:lvlJc w:val="left"/>
      <w:pPr>
        <w:ind w:left="6055" w:hanging="360"/>
      </w:pPr>
      <w:rPr>
        <w:rFonts w:hint="default"/>
        <w:lang w:val="en-GB" w:eastAsia="en-US" w:bidi="ar-SA"/>
      </w:rPr>
    </w:lvl>
    <w:lvl w:ilvl="7" w:tplc="1B9476C0">
      <w:numFmt w:val="bullet"/>
      <w:lvlText w:val="•"/>
      <w:lvlJc w:val="left"/>
      <w:pPr>
        <w:ind w:left="6908" w:hanging="360"/>
      </w:pPr>
      <w:rPr>
        <w:rFonts w:hint="default"/>
        <w:lang w:val="en-GB" w:eastAsia="en-US" w:bidi="ar-SA"/>
      </w:rPr>
    </w:lvl>
    <w:lvl w:ilvl="8" w:tplc="01AC6688">
      <w:numFmt w:val="bullet"/>
      <w:lvlText w:val="•"/>
      <w:lvlJc w:val="left"/>
      <w:pPr>
        <w:ind w:left="7761"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67232"/>
    <w:rsid w:val="008A7512"/>
    <w:rsid w:val="00967232"/>
    <w:rsid w:val="00F82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866261"/>
  <w15:docId w15:val="{E3F5863C-6E42-43E8-AD0B-2F368D2B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940"/>
    </w:pPr>
    <w:rPr>
      <w:sz w:val="20"/>
      <w:szCs w:val="20"/>
    </w:rPr>
  </w:style>
  <w:style w:type="paragraph" w:styleId="Title">
    <w:name w:val="Title"/>
    <w:basedOn w:val="Normal"/>
    <w:uiPriority w:val="10"/>
    <w:qFormat/>
    <w:pPr>
      <w:spacing w:before="89"/>
      <w:ind w:left="825"/>
    </w:pPr>
    <w:rPr>
      <w:b/>
      <w:bCs/>
      <w:sz w:val="24"/>
      <w:szCs w:val="24"/>
    </w:rPr>
  </w:style>
  <w:style w:type="paragraph" w:styleId="ListParagraph">
    <w:name w:val="List Paragraph"/>
    <w:basedOn w:val="Normal"/>
    <w:uiPriority w:val="1"/>
    <w:qFormat/>
    <w:pPr>
      <w:spacing w:before="14"/>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0B1"/>
    <w:pPr>
      <w:tabs>
        <w:tab w:val="center" w:pos="4513"/>
        <w:tab w:val="right" w:pos="9026"/>
      </w:tabs>
    </w:pPr>
  </w:style>
  <w:style w:type="character" w:customStyle="1" w:styleId="HeaderChar">
    <w:name w:val="Header Char"/>
    <w:basedOn w:val="DefaultParagraphFont"/>
    <w:link w:val="Header"/>
    <w:uiPriority w:val="99"/>
    <w:rsid w:val="00F820B1"/>
    <w:rPr>
      <w:rFonts w:ascii="Arial" w:eastAsia="Arial" w:hAnsi="Arial" w:cs="Arial"/>
      <w:lang w:val="en-GB"/>
    </w:rPr>
  </w:style>
  <w:style w:type="paragraph" w:styleId="Footer">
    <w:name w:val="footer"/>
    <w:basedOn w:val="Normal"/>
    <w:link w:val="FooterChar"/>
    <w:uiPriority w:val="99"/>
    <w:unhideWhenUsed/>
    <w:rsid w:val="00F820B1"/>
    <w:pPr>
      <w:tabs>
        <w:tab w:val="center" w:pos="4513"/>
        <w:tab w:val="right" w:pos="9026"/>
      </w:tabs>
    </w:pPr>
  </w:style>
  <w:style w:type="character" w:customStyle="1" w:styleId="FooterChar">
    <w:name w:val="Footer Char"/>
    <w:basedOn w:val="DefaultParagraphFont"/>
    <w:link w:val="Footer"/>
    <w:uiPriority w:val="99"/>
    <w:rsid w:val="00F820B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avant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13" ma:contentTypeDescription="Create a new document." ma:contentTypeScope="" ma:versionID="f5243655c31b628fb28a948bcc2e236b">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65fdf292f3e8187df0843d0353b9229a"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8CA19-EC77-4CCD-B869-F382148FA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63A5A7-81A5-4ED8-B422-23943348E505}">
  <ds:schemaRefs>
    <ds:schemaRef ds:uri="http://schemas.microsoft.com/sharepoint/v3/contenttype/forms"/>
  </ds:schemaRefs>
</ds:datastoreItem>
</file>

<file path=customXml/itemProps3.xml><?xml version="1.0" encoding="utf-8"?>
<ds:datastoreItem xmlns:ds="http://schemas.openxmlformats.org/officeDocument/2006/customXml" ds:itemID="{157FB01E-446A-4708-87C5-A6E7C09C9F67}"/>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Hatfield</dc:creator>
  <cp:lastModifiedBy>Malavika Chanana</cp:lastModifiedBy>
  <cp:revision>2</cp:revision>
  <dcterms:created xsi:type="dcterms:W3CDTF">2021-01-15T14:52:00Z</dcterms:created>
  <dcterms:modified xsi:type="dcterms:W3CDTF">2021-02-02T16:46:00Z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for Office 365</vt:lpwstr>
  </property>
  <property fmtid="{D5CDD505-2E9C-101B-9397-08002B2CF9AE}" pid="4" name="LastSaved">
    <vt:filetime>2021-01-15T00:00:00Z</vt:filetime>
  </property>
  <property fmtid="{D5CDD505-2E9C-101B-9397-08002B2CF9AE}" pid="5" name="ContentTypeId">
    <vt:lpwstr>0x010100CE0BED9BF8DCA44AA45CCF59549AB814</vt:lpwstr>
  </property>
</Properties>
</file>