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110" w:rsidRDefault="008F2BF3" w:rsidP="008F2BF3">
      <w:pPr>
        <w:tabs>
          <w:tab w:val="clear" w:pos="1440"/>
        </w:tabs>
        <w:ind w:left="0" w:firstLine="0"/>
        <w:jc w:val="center"/>
      </w:pPr>
      <w:bookmarkStart w:id="0" w:name="_GoBack"/>
      <w:bookmarkEnd w:id="0"/>
      <w:r w:rsidRPr="008F2BF3">
        <w:rPr>
          <w:b/>
          <w:noProof/>
          <w:lang w:eastAsia="en-GB"/>
        </w:rPr>
        <w:drawing>
          <wp:anchor distT="0" distB="0" distL="114300" distR="114300" simplePos="0" relativeHeight="251659264" behindDoc="0" locked="0" layoutInCell="1" allowOverlap="1" wp14:anchorId="2C31C07D" wp14:editId="0BB248F7">
            <wp:simplePos x="0" y="0"/>
            <wp:positionH relativeFrom="column">
              <wp:posOffset>5153025</wp:posOffset>
            </wp:positionH>
            <wp:positionV relativeFrom="paragraph">
              <wp:posOffset>-485775</wp:posOffset>
            </wp:positionV>
            <wp:extent cx="1085850" cy="1102869"/>
            <wp:effectExtent l="0" t="0" r="0" b="2540"/>
            <wp:wrapNone/>
            <wp:docPr id="1" name="Picture 1" descr="Description: Y:\SA - Admin\Website\Images\Logos\Stephenson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SA - Admin\Website\Images\Logos\StephensonTRUS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265" cy="1106337"/>
                    </a:xfrm>
                    <a:prstGeom prst="rect">
                      <a:avLst/>
                    </a:prstGeom>
                    <a:noFill/>
                  </pic:spPr>
                </pic:pic>
              </a:graphicData>
            </a:graphic>
            <wp14:sizeRelH relativeFrom="page">
              <wp14:pctWidth>0</wp14:pctWidth>
            </wp14:sizeRelH>
            <wp14:sizeRelV relativeFrom="page">
              <wp14:pctHeight>0</wp14:pctHeight>
            </wp14:sizeRelV>
          </wp:anchor>
        </w:drawing>
      </w:r>
      <w:r w:rsidRPr="008F2BF3">
        <w:rPr>
          <w:b/>
        </w:rPr>
        <w:t>STEPHENSON</w:t>
      </w:r>
      <w:r>
        <w:t xml:space="preserve"> </w:t>
      </w:r>
      <w:r w:rsidRPr="008F2BF3">
        <w:rPr>
          <w:b/>
        </w:rPr>
        <w:t>TRUST</w:t>
      </w:r>
    </w:p>
    <w:p w:rsidR="008F2BF3" w:rsidRDefault="008F2BF3" w:rsidP="009854AB">
      <w:pPr>
        <w:tabs>
          <w:tab w:val="clear" w:pos="1440"/>
        </w:tabs>
        <w:ind w:left="360" w:firstLine="0"/>
        <w:outlineLvl w:val="0"/>
        <w:rPr>
          <w:rFonts w:cs="Arial"/>
          <w:b/>
        </w:rPr>
      </w:pPr>
    </w:p>
    <w:p w:rsidR="008F2BF3" w:rsidRDefault="00B00EB6" w:rsidP="00B00EB6">
      <w:pPr>
        <w:tabs>
          <w:tab w:val="clear" w:pos="1440"/>
        </w:tabs>
        <w:ind w:left="360" w:firstLine="0"/>
        <w:jc w:val="center"/>
        <w:outlineLvl w:val="0"/>
        <w:rPr>
          <w:rFonts w:cs="Arial"/>
          <w:b/>
        </w:rPr>
      </w:pPr>
      <w:r>
        <w:rPr>
          <w:rFonts w:cs="Arial"/>
          <w:b/>
        </w:rPr>
        <w:t>JOB PROFILE</w:t>
      </w:r>
    </w:p>
    <w:p w:rsidR="008F2BF3" w:rsidRDefault="008F2BF3" w:rsidP="009854AB">
      <w:pPr>
        <w:tabs>
          <w:tab w:val="clear" w:pos="1440"/>
        </w:tabs>
        <w:ind w:left="360" w:firstLine="0"/>
        <w:outlineLvl w:val="0"/>
        <w:rPr>
          <w:rFonts w:cs="Arial"/>
          <w:b/>
        </w:rPr>
      </w:pPr>
    </w:p>
    <w:p w:rsidR="00B00EB6" w:rsidRPr="00B00EB6" w:rsidRDefault="00B00EB6" w:rsidP="009854AB">
      <w:pPr>
        <w:tabs>
          <w:tab w:val="clear" w:pos="1440"/>
        </w:tabs>
        <w:ind w:left="360" w:firstLine="0"/>
        <w:outlineLvl w:val="0"/>
        <w:rPr>
          <w:rFonts w:cs="Arial"/>
        </w:rPr>
      </w:pPr>
      <w:r w:rsidRPr="00B00EB6">
        <w:rPr>
          <w:rFonts w:cs="Arial"/>
        </w:rPr>
        <w:t>________________________________________________________________</w:t>
      </w:r>
    </w:p>
    <w:p w:rsidR="008C3110" w:rsidRPr="00B00EB6" w:rsidRDefault="008C3110" w:rsidP="009854AB">
      <w:pPr>
        <w:tabs>
          <w:tab w:val="clear" w:pos="1440"/>
        </w:tabs>
        <w:ind w:left="360" w:firstLine="0"/>
        <w:outlineLvl w:val="0"/>
        <w:rPr>
          <w:rFonts w:cs="Arial"/>
        </w:rPr>
      </w:pPr>
      <w:r w:rsidRPr="00B00EB6">
        <w:rPr>
          <w:rFonts w:cs="Arial"/>
        </w:rPr>
        <w:tab/>
      </w:r>
      <w:r w:rsidRPr="00B00EB6">
        <w:rPr>
          <w:rFonts w:cs="Arial"/>
        </w:rPr>
        <w:tab/>
      </w:r>
      <w:r w:rsidRPr="00B00EB6">
        <w:rPr>
          <w:rFonts w:cs="Arial"/>
        </w:rPr>
        <w:tab/>
      </w:r>
      <w:r w:rsidRPr="00B00EB6">
        <w:rPr>
          <w:rFonts w:cs="Arial"/>
        </w:rPr>
        <w:tab/>
      </w:r>
      <w:r w:rsidRPr="00B00EB6">
        <w:rPr>
          <w:rFonts w:cs="Arial"/>
        </w:rPr>
        <w:tab/>
      </w:r>
      <w:r w:rsidRPr="00B00EB6">
        <w:rPr>
          <w:rFonts w:cs="Arial"/>
        </w:rPr>
        <w:tab/>
      </w:r>
      <w:r w:rsidRPr="00B00EB6">
        <w:rPr>
          <w:rFonts w:cs="Arial"/>
        </w:rPr>
        <w:tab/>
      </w:r>
    </w:p>
    <w:p w:rsidR="006A2776" w:rsidRDefault="008C3110" w:rsidP="006A2776">
      <w:pPr>
        <w:tabs>
          <w:tab w:val="clear" w:pos="1440"/>
        </w:tabs>
        <w:ind w:left="2880" w:hanging="2160"/>
        <w:outlineLvl w:val="0"/>
        <w:rPr>
          <w:rFonts w:cs="Arial"/>
          <w:b/>
          <w:sz w:val="22"/>
          <w:szCs w:val="22"/>
        </w:rPr>
      </w:pPr>
      <w:r w:rsidRPr="003F13AE">
        <w:rPr>
          <w:rFonts w:cs="Arial"/>
          <w:b/>
          <w:sz w:val="22"/>
          <w:szCs w:val="22"/>
        </w:rPr>
        <w:t>Role Title</w:t>
      </w:r>
      <w:r w:rsidR="000F4334" w:rsidRPr="003F13AE">
        <w:rPr>
          <w:rFonts w:cs="Arial"/>
          <w:b/>
          <w:sz w:val="22"/>
          <w:szCs w:val="22"/>
        </w:rPr>
        <w:t>:</w:t>
      </w:r>
      <w:r w:rsidR="000F4334" w:rsidRPr="003F13AE">
        <w:rPr>
          <w:rFonts w:cs="Arial"/>
          <w:b/>
          <w:sz w:val="22"/>
          <w:szCs w:val="22"/>
        </w:rPr>
        <w:tab/>
      </w:r>
      <w:r w:rsidR="00B823C2" w:rsidRPr="006A2776">
        <w:rPr>
          <w:rFonts w:cs="Arial"/>
          <w:b/>
          <w:sz w:val="22"/>
          <w:szCs w:val="22"/>
        </w:rPr>
        <w:t>Deputy</w:t>
      </w:r>
      <w:r w:rsidR="000F4334" w:rsidRPr="006A2776">
        <w:rPr>
          <w:rFonts w:cs="Arial"/>
          <w:b/>
          <w:sz w:val="22"/>
          <w:szCs w:val="22"/>
        </w:rPr>
        <w:t xml:space="preserve"> </w:t>
      </w:r>
      <w:r w:rsidR="0099203E">
        <w:rPr>
          <w:rFonts w:cs="Arial"/>
          <w:b/>
          <w:sz w:val="22"/>
          <w:szCs w:val="22"/>
        </w:rPr>
        <w:t>Principal</w:t>
      </w:r>
    </w:p>
    <w:p w:rsidR="003F0CCB" w:rsidRPr="006A2776" w:rsidRDefault="006A2776" w:rsidP="006A2776">
      <w:pPr>
        <w:tabs>
          <w:tab w:val="clear" w:pos="1440"/>
        </w:tabs>
        <w:ind w:left="2880" w:firstLine="0"/>
        <w:outlineLvl w:val="0"/>
        <w:rPr>
          <w:rFonts w:cs="Arial"/>
          <w:b/>
          <w:sz w:val="22"/>
          <w:szCs w:val="22"/>
        </w:rPr>
      </w:pPr>
      <w:r>
        <w:rPr>
          <w:rFonts w:cs="Arial"/>
          <w:b/>
          <w:sz w:val="22"/>
          <w:szCs w:val="22"/>
        </w:rPr>
        <w:t>Bridge Academy</w:t>
      </w:r>
    </w:p>
    <w:p w:rsidR="008C3110" w:rsidRPr="003F13AE" w:rsidRDefault="006D6963" w:rsidP="00867FA4">
      <w:pPr>
        <w:tabs>
          <w:tab w:val="clear" w:pos="1440"/>
        </w:tabs>
        <w:outlineLvl w:val="0"/>
        <w:rPr>
          <w:rFonts w:cs="Arial"/>
          <w:b/>
          <w:sz w:val="22"/>
          <w:szCs w:val="22"/>
        </w:rPr>
      </w:pPr>
      <w:r w:rsidRPr="006A2776">
        <w:rPr>
          <w:rFonts w:cs="Arial"/>
          <w:b/>
          <w:sz w:val="22"/>
          <w:szCs w:val="22"/>
        </w:rPr>
        <w:tab/>
      </w:r>
      <w:r w:rsidRPr="006A2776">
        <w:rPr>
          <w:rFonts w:cs="Arial"/>
          <w:b/>
          <w:sz w:val="22"/>
          <w:szCs w:val="22"/>
        </w:rPr>
        <w:tab/>
      </w:r>
      <w:r w:rsidRPr="006A2776">
        <w:rPr>
          <w:rFonts w:cs="Arial"/>
          <w:b/>
          <w:sz w:val="22"/>
          <w:szCs w:val="22"/>
        </w:rPr>
        <w:tab/>
      </w:r>
      <w:r w:rsidR="008C3110" w:rsidRPr="003F13AE">
        <w:rPr>
          <w:rFonts w:cs="Arial"/>
          <w:b/>
          <w:sz w:val="22"/>
          <w:szCs w:val="22"/>
        </w:rPr>
        <w:tab/>
      </w:r>
      <w:r w:rsidR="008C3110" w:rsidRPr="003F13AE">
        <w:rPr>
          <w:rFonts w:cs="Arial"/>
          <w:b/>
          <w:sz w:val="22"/>
          <w:szCs w:val="22"/>
        </w:rPr>
        <w:tab/>
      </w:r>
    </w:p>
    <w:p w:rsidR="008C3110" w:rsidRPr="003F13AE" w:rsidRDefault="008C3110" w:rsidP="008F2BF3">
      <w:pPr>
        <w:tabs>
          <w:tab w:val="clear" w:pos="1440"/>
        </w:tabs>
        <w:ind w:left="2880" w:hanging="2520"/>
        <w:outlineLvl w:val="0"/>
        <w:rPr>
          <w:rFonts w:cs="Arial"/>
          <w:b/>
          <w:sz w:val="22"/>
          <w:szCs w:val="22"/>
        </w:rPr>
      </w:pPr>
      <w:r w:rsidRPr="003F13AE">
        <w:rPr>
          <w:rFonts w:cs="Arial"/>
          <w:b/>
          <w:sz w:val="22"/>
          <w:szCs w:val="22"/>
        </w:rPr>
        <w:t xml:space="preserve">Accountable to: </w:t>
      </w:r>
      <w:r w:rsidR="008F2BF3" w:rsidRPr="003F13AE">
        <w:rPr>
          <w:rFonts w:cs="Arial"/>
          <w:b/>
          <w:sz w:val="22"/>
          <w:szCs w:val="22"/>
        </w:rPr>
        <w:tab/>
      </w:r>
      <w:r w:rsidR="006D6963">
        <w:rPr>
          <w:rFonts w:cs="Arial"/>
          <w:b/>
          <w:sz w:val="22"/>
          <w:szCs w:val="22"/>
        </w:rPr>
        <w:t>Head of School, Bridge Academy</w:t>
      </w:r>
    </w:p>
    <w:p w:rsidR="008C3110" w:rsidRPr="003F13AE" w:rsidRDefault="008C3110" w:rsidP="00867FA4">
      <w:pPr>
        <w:tabs>
          <w:tab w:val="clear" w:pos="1440"/>
        </w:tabs>
        <w:ind w:left="0" w:firstLine="0"/>
        <w:rPr>
          <w:rFonts w:cs="Arial"/>
          <w:b/>
          <w:sz w:val="22"/>
          <w:szCs w:val="22"/>
        </w:rPr>
      </w:pPr>
    </w:p>
    <w:p w:rsidR="008C3110" w:rsidRPr="003F13AE" w:rsidRDefault="008C3110" w:rsidP="009854AB">
      <w:pPr>
        <w:tabs>
          <w:tab w:val="clear" w:pos="1440"/>
        </w:tabs>
        <w:ind w:left="360" w:firstLine="0"/>
        <w:outlineLvl w:val="0"/>
        <w:rPr>
          <w:rFonts w:cs="Arial"/>
          <w:b/>
          <w:sz w:val="22"/>
          <w:szCs w:val="22"/>
        </w:rPr>
      </w:pPr>
      <w:r w:rsidRPr="003F13AE">
        <w:rPr>
          <w:rFonts w:cs="Arial"/>
          <w:b/>
          <w:sz w:val="22"/>
          <w:szCs w:val="22"/>
        </w:rPr>
        <w:t>Grade:</w:t>
      </w:r>
      <w:r w:rsidR="00CE4945" w:rsidRPr="003F13AE">
        <w:rPr>
          <w:rFonts w:cs="Arial"/>
          <w:b/>
          <w:sz w:val="22"/>
          <w:szCs w:val="22"/>
        </w:rPr>
        <w:tab/>
      </w:r>
      <w:r w:rsidR="00CE4945" w:rsidRPr="003F13AE">
        <w:rPr>
          <w:rFonts w:cs="Arial"/>
          <w:b/>
          <w:sz w:val="22"/>
          <w:szCs w:val="22"/>
        </w:rPr>
        <w:tab/>
      </w:r>
      <w:r w:rsidR="008F2BF3" w:rsidRPr="003F13AE">
        <w:rPr>
          <w:rFonts w:cs="Arial"/>
          <w:b/>
          <w:sz w:val="22"/>
          <w:szCs w:val="22"/>
        </w:rPr>
        <w:tab/>
      </w:r>
      <w:r w:rsidR="000F4334" w:rsidRPr="006A2776">
        <w:rPr>
          <w:rFonts w:cs="Arial"/>
          <w:b/>
          <w:sz w:val="22"/>
          <w:szCs w:val="22"/>
        </w:rPr>
        <w:t xml:space="preserve">Leadership Spine </w:t>
      </w:r>
      <w:r w:rsidR="008C5874">
        <w:rPr>
          <w:rFonts w:cs="Arial"/>
          <w:b/>
          <w:sz w:val="22"/>
          <w:szCs w:val="22"/>
        </w:rPr>
        <w:t>16-20</w:t>
      </w:r>
    </w:p>
    <w:p w:rsidR="008C3110" w:rsidRPr="003F13AE" w:rsidRDefault="008C3110" w:rsidP="009854AB">
      <w:pPr>
        <w:pBdr>
          <w:bottom w:val="single" w:sz="6" w:space="1" w:color="auto"/>
        </w:pBdr>
        <w:tabs>
          <w:tab w:val="clear" w:pos="1440"/>
        </w:tabs>
        <w:ind w:left="360" w:firstLine="0"/>
        <w:rPr>
          <w:rFonts w:cs="Arial"/>
          <w:b/>
          <w:sz w:val="22"/>
          <w:szCs w:val="22"/>
        </w:rPr>
      </w:pPr>
    </w:p>
    <w:p w:rsidR="008C3110" w:rsidRPr="000F3FFF" w:rsidRDefault="008C3110" w:rsidP="009854AB">
      <w:pPr>
        <w:tabs>
          <w:tab w:val="clear" w:pos="1440"/>
        </w:tabs>
        <w:ind w:left="360" w:firstLine="0"/>
        <w:rPr>
          <w:rFonts w:cs="Arial"/>
          <w:b/>
        </w:rPr>
      </w:pPr>
    </w:p>
    <w:p w:rsidR="008C3110" w:rsidRPr="004C5FAA" w:rsidRDefault="00B00EB6" w:rsidP="00B00EB6">
      <w:pPr>
        <w:tabs>
          <w:tab w:val="clear" w:pos="1440"/>
        </w:tabs>
        <w:ind w:left="360" w:firstLine="0"/>
        <w:jc w:val="center"/>
        <w:outlineLvl w:val="0"/>
        <w:rPr>
          <w:rFonts w:cs="Arial"/>
          <w:b/>
          <w:sz w:val="22"/>
          <w:szCs w:val="22"/>
        </w:rPr>
      </w:pPr>
      <w:r w:rsidRPr="004C5FAA">
        <w:rPr>
          <w:rFonts w:cs="Arial"/>
          <w:b/>
          <w:sz w:val="22"/>
          <w:szCs w:val="22"/>
        </w:rPr>
        <w:t>JOB PURPOSE</w:t>
      </w:r>
    </w:p>
    <w:p w:rsidR="008C3110" w:rsidRDefault="008C3110" w:rsidP="0014704F">
      <w:pPr>
        <w:tabs>
          <w:tab w:val="clear" w:pos="1440"/>
        </w:tabs>
        <w:ind w:left="360" w:firstLine="0"/>
        <w:outlineLvl w:val="0"/>
        <w:rPr>
          <w:rFonts w:cs="Arial"/>
        </w:rPr>
      </w:pPr>
    </w:p>
    <w:p w:rsidR="006A2776" w:rsidRPr="006A2776" w:rsidRDefault="006D6963" w:rsidP="006A2776">
      <w:pPr>
        <w:pStyle w:val="ListParagraph"/>
        <w:numPr>
          <w:ilvl w:val="0"/>
          <w:numId w:val="20"/>
        </w:numPr>
        <w:jc w:val="both"/>
        <w:outlineLvl w:val="0"/>
        <w:rPr>
          <w:rFonts w:ascii="Arial" w:hAnsi="Arial" w:cs="Arial"/>
        </w:rPr>
      </w:pPr>
      <w:r w:rsidRPr="006A2776">
        <w:rPr>
          <w:rFonts w:ascii="Arial" w:hAnsi="Arial" w:cs="Arial"/>
        </w:rPr>
        <w:t>To e</w:t>
      </w:r>
      <w:r w:rsidR="006A2776" w:rsidRPr="006A2776">
        <w:rPr>
          <w:rFonts w:ascii="Arial" w:hAnsi="Arial" w:cs="Arial"/>
        </w:rPr>
        <w:t>nsure achievement is outstanding</w:t>
      </w:r>
      <w:r w:rsidRPr="006A2776">
        <w:rPr>
          <w:rFonts w:ascii="Arial" w:hAnsi="Arial" w:cs="Arial"/>
        </w:rPr>
        <w:t xml:space="preserve"> </w:t>
      </w:r>
      <w:r w:rsidR="00756ECE">
        <w:rPr>
          <w:rFonts w:ascii="Arial" w:hAnsi="Arial" w:cs="Arial"/>
        </w:rPr>
        <w:t xml:space="preserve">in relation to point of entry </w:t>
      </w:r>
      <w:r w:rsidRPr="006A2776">
        <w:rPr>
          <w:rFonts w:ascii="Arial" w:hAnsi="Arial" w:cs="Arial"/>
        </w:rPr>
        <w:t>and that the quali</w:t>
      </w:r>
      <w:r w:rsidR="006A2776" w:rsidRPr="006A2776">
        <w:rPr>
          <w:rFonts w:ascii="Arial" w:hAnsi="Arial" w:cs="Arial"/>
        </w:rPr>
        <w:t xml:space="preserve">ty of teaching and learning, </w:t>
      </w:r>
      <w:r w:rsidR="006A2776">
        <w:rPr>
          <w:rFonts w:ascii="Arial" w:hAnsi="Arial" w:cs="Arial"/>
        </w:rPr>
        <w:t xml:space="preserve">student </w:t>
      </w:r>
      <w:r w:rsidR="006A2776" w:rsidRPr="006A2776">
        <w:rPr>
          <w:rFonts w:ascii="Arial" w:hAnsi="Arial" w:cs="Arial"/>
        </w:rPr>
        <w:t xml:space="preserve">attendance, with the management of intervention programmes on attendance, </w:t>
      </w:r>
      <w:r w:rsidRPr="006A2776">
        <w:rPr>
          <w:rFonts w:ascii="Arial" w:hAnsi="Arial" w:cs="Arial"/>
        </w:rPr>
        <w:t xml:space="preserve">assist all staff in achieving this </w:t>
      </w:r>
      <w:r w:rsidR="0099203E">
        <w:rPr>
          <w:rFonts w:ascii="Arial" w:hAnsi="Arial" w:cs="Arial"/>
        </w:rPr>
        <w:t xml:space="preserve">aim </w:t>
      </w:r>
      <w:r w:rsidR="003E3B30">
        <w:rPr>
          <w:rFonts w:ascii="Arial" w:hAnsi="Arial" w:cs="Arial"/>
        </w:rPr>
        <w:t>within the Academy</w:t>
      </w:r>
      <w:r w:rsidR="0099203E">
        <w:rPr>
          <w:rFonts w:ascii="Arial" w:hAnsi="Arial" w:cs="Arial"/>
        </w:rPr>
        <w:t>.</w:t>
      </w:r>
    </w:p>
    <w:p w:rsidR="008C3110" w:rsidRPr="006A2776" w:rsidRDefault="006D6963" w:rsidP="006A2776">
      <w:pPr>
        <w:pStyle w:val="ListParagraph"/>
        <w:numPr>
          <w:ilvl w:val="0"/>
          <w:numId w:val="20"/>
        </w:numPr>
        <w:jc w:val="both"/>
        <w:outlineLvl w:val="0"/>
        <w:rPr>
          <w:rFonts w:ascii="Arial" w:hAnsi="Arial" w:cs="Arial"/>
        </w:rPr>
      </w:pPr>
      <w:r w:rsidRPr="006A2776">
        <w:rPr>
          <w:rFonts w:ascii="Arial" w:hAnsi="Arial" w:cs="Arial"/>
        </w:rPr>
        <w:t>To work closely with the Head of School</w:t>
      </w:r>
      <w:r w:rsidR="008C3110" w:rsidRPr="006A2776">
        <w:rPr>
          <w:rFonts w:ascii="Arial" w:hAnsi="Arial" w:cs="Arial"/>
        </w:rPr>
        <w:t xml:space="preserve">, to manage the development of </w:t>
      </w:r>
      <w:r w:rsidR="000C1877" w:rsidRPr="006A2776">
        <w:rPr>
          <w:rFonts w:ascii="Arial" w:hAnsi="Arial" w:cs="Arial"/>
        </w:rPr>
        <w:t>the AP Academy</w:t>
      </w:r>
      <w:r w:rsidR="008C3110" w:rsidRPr="006A2776">
        <w:rPr>
          <w:rFonts w:ascii="Arial" w:hAnsi="Arial" w:cs="Arial"/>
        </w:rPr>
        <w:t xml:space="preserve"> in Milton Keynes and ensure all statutory requirements and regulations are met.</w:t>
      </w:r>
    </w:p>
    <w:p w:rsidR="006A2776" w:rsidRPr="006A2776" w:rsidRDefault="006A2776" w:rsidP="006A2776">
      <w:pPr>
        <w:pStyle w:val="ListParagraph"/>
        <w:numPr>
          <w:ilvl w:val="0"/>
          <w:numId w:val="20"/>
        </w:numPr>
        <w:jc w:val="both"/>
        <w:outlineLvl w:val="0"/>
        <w:rPr>
          <w:rFonts w:ascii="Arial" w:hAnsi="Arial" w:cs="Arial"/>
        </w:rPr>
      </w:pPr>
      <w:r w:rsidRPr="006A2776">
        <w:rPr>
          <w:rFonts w:ascii="Arial" w:hAnsi="Arial" w:cs="Arial"/>
        </w:rPr>
        <w:t>As sole Deputy Principal, the post holder will be responsible for leading the school in the Head of School’s absence.</w:t>
      </w:r>
    </w:p>
    <w:p w:rsidR="008C3110" w:rsidRPr="006A2776" w:rsidRDefault="00B00EB6" w:rsidP="009854AB">
      <w:pPr>
        <w:tabs>
          <w:tab w:val="clear" w:pos="1440"/>
        </w:tabs>
        <w:ind w:left="360" w:firstLine="0"/>
        <w:outlineLvl w:val="0"/>
        <w:rPr>
          <w:rFonts w:cs="Arial"/>
        </w:rPr>
      </w:pPr>
      <w:r w:rsidRPr="006A2776">
        <w:rPr>
          <w:rFonts w:cs="Arial"/>
        </w:rPr>
        <w:t>_______________________________________________________________</w:t>
      </w:r>
    </w:p>
    <w:p w:rsidR="00B00EB6" w:rsidRPr="000F3FFF" w:rsidRDefault="00B00EB6" w:rsidP="009854AB">
      <w:pPr>
        <w:tabs>
          <w:tab w:val="clear" w:pos="1440"/>
        </w:tabs>
        <w:ind w:left="360" w:firstLine="0"/>
        <w:outlineLvl w:val="0"/>
        <w:rPr>
          <w:rFonts w:cs="Arial"/>
        </w:rPr>
      </w:pPr>
    </w:p>
    <w:p w:rsidR="008C3110" w:rsidRDefault="00B00EB6" w:rsidP="00B00EB6">
      <w:pPr>
        <w:tabs>
          <w:tab w:val="clear" w:pos="1440"/>
        </w:tabs>
        <w:ind w:left="360" w:firstLine="0"/>
        <w:jc w:val="center"/>
        <w:outlineLvl w:val="0"/>
        <w:rPr>
          <w:rFonts w:cs="Arial"/>
          <w:b/>
          <w:sz w:val="22"/>
          <w:szCs w:val="22"/>
        </w:rPr>
      </w:pPr>
      <w:r w:rsidRPr="00B00EB6">
        <w:rPr>
          <w:rFonts w:cs="Arial"/>
          <w:b/>
          <w:sz w:val="22"/>
          <w:szCs w:val="22"/>
        </w:rPr>
        <w:t>PRINCIPAL ACCOUNTABILITIES</w:t>
      </w:r>
    </w:p>
    <w:p w:rsidR="00756ECE" w:rsidRDefault="00756ECE" w:rsidP="00B00EB6">
      <w:pPr>
        <w:tabs>
          <w:tab w:val="clear" w:pos="1440"/>
        </w:tabs>
        <w:ind w:left="360" w:firstLine="0"/>
        <w:jc w:val="center"/>
        <w:outlineLvl w:val="0"/>
        <w:rPr>
          <w:rFonts w:cs="Arial"/>
          <w:sz w:val="22"/>
          <w:szCs w:val="22"/>
        </w:rPr>
      </w:pPr>
    </w:p>
    <w:p w:rsidR="00756ECE" w:rsidRDefault="00756ECE" w:rsidP="00756ECE">
      <w:pPr>
        <w:tabs>
          <w:tab w:val="clear" w:pos="1440"/>
        </w:tabs>
        <w:ind w:left="360" w:firstLine="0"/>
        <w:rPr>
          <w:rFonts w:cs="Arial"/>
          <w:sz w:val="22"/>
          <w:szCs w:val="22"/>
        </w:rPr>
      </w:pPr>
    </w:p>
    <w:tbl>
      <w:tblPr>
        <w:tblW w:w="8471"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
        <w:gridCol w:w="8363"/>
      </w:tblGrid>
      <w:tr w:rsidR="00756ECE" w:rsidRPr="00B00EB6" w:rsidTr="00A45335">
        <w:trPr>
          <w:trHeight w:val="520"/>
        </w:trPr>
        <w:tc>
          <w:tcPr>
            <w:tcW w:w="8471" w:type="dxa"/>
            <w:gridSpan w:val="2"/>
            <w:tcBorders>
              <w:top w:val="nil"/>
              <w:left w:val="nil"/>
              <w:bottom w:val="nil"/>
              <w:right w:val="nil"/>
            </w:tcBorders>
          </w:tcPr>
          <w:p w:rsidR="00756ECE" w:rsidRPr="00507C58" w:rsidRDefault="00756ECE" w:rsidP="00756ECE">
            <w:pPr>
              <w:pStyle w:val="ListParagraph"/>
              <w:numPr>
                <w:ilvl w:val="0"/>
                <w:numId w:val="26"/>
              </w:numPr>
              <w:jc w:val="both"/>
              <w:rPr>
                <w:rFonts w:ascii="Arial" w:hAnsi="Arial" w:cs="Arial"/>
              </w:rPr>
            </w:pPr>
            <w:r w:rsidRPr="00507C58">
              <w:rPr>
                <w:rFonts w:ascii="Arial" w:hAnsi="Arial" w:cs="Arial"/>
              </w:rPr>
              <w:t>Working closely with the Head of School, to take responsibility for strategy around Quality of Education, in line with the Academy’s priorities and in supporting the specific needs of the chi</w:t>
            </w:r>
            <w:r w:rsidR="00507C58">
              <w:rPr>
                <w:rFonts w:ascii="Arial" w:hAnsi="Arial" w:cs="Arial"/>
              </w:rPr>
              <w:t>ldren in the community we serve</w:t>
            </w:r>
          </w:p>
          <w:p w:rsidR="00756ECE" w:rsidRPr="00507C58" w:rsidRDefault="00756ECE" w:rsidP="00756ECE">
            <w:pPr>
              <w:pStyle w:val="ListParagraph"/>
              <w:numPr>
                <w:ilvl w:val="0"/>
                <w:numId w:val="26"/>
              </w:numPr>
              <w:jc w:val="both"/>
              <w:rPr>
                <w:rFonts w:ascii="Arial" w:hAnsi="Arial" w:cs="Arial"/>
              </w:rPr>
            </w:pPr>
            <w:r w:rsidRPr="00507C58">
              <w:rPr>
                <w:rFonts w:ascii="Arial" w:hAnsi="Arial" w:cs="Arial"/>
              </w:rPr>
              <w:t xml:space="preserve">Deliver highly effective personal Teaching and Learning (0.2) and develop staff to secure the </w:t>
            </w:r>
            <w:r w:rsidR="00507C58" w:rsidRPr="00507C58">
              <w:rPr>
                <w:rFonts w:ascii="Arial" w:hAnsi="Arial" w:cs="Arial"/>
              </w:rPr>
              <w:t>same</w:t>
            </w:r>
          </w:p>
        </w:tc>
      </w:tr>
      <w:tr w:rsidR="00756ECE" w:rsidRPr="00B00EB6" w:rsidTr="00A45335">
        <w:trPr>
          <w:gridBefore w:val="1"/>
          <w:wBefore w:w="108" w:type="dxa"/>
          <w:trHeight w:val="520"/>
        </w:trPr>
        <w:tc>
          <w:tcPr>
            <w:tcW w:w="8363" w:type="dxa"/>
            <w:tcBorders>
              <w:top w:val="nil"/>
              <w:left w:val="nil"/>
              <w:bottom w:val="nil"/>
              <w:right w:val="nil"/>
            </w:tcBorders>
          </w:tcPr>
          <w:p w:rsidR="00756ECE" w:rsidRDefault="00756ECE" w:rsidP="0071188B">
            <w:pPr>
              <w:pStyle w:val="ListParagraph"/>
              <w:numPr>
                <w:ilvl w:val="0"/>
                <w:numId w:val="26"/>
              </w:numPr>
              <w:jc w:val="both"/>
              <w:rPr>
                <w:rFonts w:ascii="Arial" w:hAnsi="Arial" w:cs="Arial"/>
              </w:rPr>
            </w:pPr>
            <w:r w:rsidRPr="00507C58">
              <w:rPr>
                <w:rFonts w:ascii="Arial" w:hAnsi="Arial" w:cs="Arial"/>
              </w:rPr>
              <w:t>To be responsible for the Quality Assurance programme for the whole Academy and hold line managers (APs and middle leaders) to account</w:t>
            </w:r>
            <w:r w:rsidR="0099203E">
              <w:rPr>
                <w:rFonts w:ascii="Arial" w:hAnsi="Arial" w:cs="Arial"/>
              </w:rPr>
              <w:t xml:space="preserve"> at the Manor Road Site.</w:t>
            </w:r>
          </w:p>
          <w:p w:rsidR="00507C58" w:rsidRPr="00507C58" w:rsidRDefault="00507C58" w:rsidP="00756ECE">
            <w:pPr>
              <w:pStyle w:val="ListParagraph"/>
              <w:numPr>
                <w:ilvl w:val="0"/>
                <w:numId w:val="26"/>
              </w:numPr>
              <w:jc w:val="both"/>
              <w:rPr>
                <w:rFonts w:ascii="Arial" w:hAnsi="Arial" w:cs="Arial"/>
              </w:rPr>
            </w:pPr>
            <w:r>
              <w:rPr>
                <w:rFonts w:ascii="Arial" w:hAnsi="Arial" w:cs="Arial"/>
              </w:rPr>
              <w:t>To design, implement and evaluate the CPD programme for Bridge Academy staff according to need</w:t>
            </w:r>
          </w:p>
          <w:p w:rsidR="00756ECE" w:rsidRPr="00507C58" w:rsidRDefault="00756ECE" w:rsidP="00756ECE">
            <w:pPr>
              <w:pStyle w:val="ListParagraph"/>
              <w:numPr>
                <w:ilvl w:val="0"/>
                <w:numId w:val="26"/>
              </w:numPr>
              <w:rPr>
                <w:rFonts w:ascii="Arial" w:hAnsi="Arial" w:cs="Arial"/>
              </w:rPr>
            </w:pPr>
            <w:r w:rsidRPr="00507C58">
              <w:rPr>
                <w:rFonts w:ascii="Arial" w:hAnsi="Arial" w:cs="Arial"/>
              </w:rPr>
              <w:t xml:space="preserve">To embed our ethos and values as a quality mark which is clearly and regularly communicated to parents and community stakeholders </w:t>
            </w:r>
          </w:p>
        </w:tc>
      </w:tr>
      <w:tr w:rsidR="00756ECE" w:rsidRPr="00B00EB6" w:rsidTr="00A45335">
        <w:trPr>
          <w:gridBefore w:val="1"/>
          <w:wBefore w:w="108" w:type="dxa"/>
          <w:trHeight w:val="520"/>
        </w:trPr>
        <w:tc>
          <w:tcPr>
            <w:tcW w:w="8363" w:type="dxa"/>
            <w:tcBorders>
              <w:top w:val="nil"/>
              <w:left w:val="nil"/>
              <w:bottom w:val="nil"/>
              <w:right w:val="nil"/>
            </w:tcBorders>
          </w:tcPr>
          <w:p w:rsidR="00756ECE" w:rsidRPr="00507C58" w:rsidRDefault="00756ECE" w:rsidP="00756ECE">
            <w:pPr>
              <w:pStyle w:val="ListParagraph"/>
              <w:numPr>
                <w:ilvl w:val="0"/>
                <w:numId w:val="26"/>
              </w:numPr>
              <w:jc w:val="both"/>
              <w:rPr>
                <w:rFonts w:ascii="Arial" w:hAnsi="Arial" w:cs="Arial"/>
              </w:rPr>
            </w:pPr>
            <w:r w:rsidRPr="00507C58">
              <w:rPr>
                <w:rFonts w:ascii="Arial" w:hAnsi="Arial" w:cs="Arial"/>
              </w:rPr>
              <w:t xml:space="preserve">To </w:t>
            </w:r>
            <w:r w:rsidR="003E3B30">
              <w:rPr>
                <w:rFonts w:ascii="Arial" w:hAnsi="Arial" w:cs="Arial"/>
              </w:rPr>
              <w:t>assist the Head of School in ensuring</w:t>
            </w:r>
            <w:r w:rsidRPr="00507C58">
              <w:rPr>
                <w:rFonts w:ascii="Arial" w:hAnsi="Arial" w:cs="Arial"/>
              </w:rPr>
              <w:t xml:space="preserve"> that the Manor Road site operates as an integrated part of Bridge Academy</w:t>
            </w:r>
          </w:p>
        </w:tc>
      </w:tr>
      <w:tr w:rsidR="00756ECE" w:rsidRPr="00B00EB6" w:rsidTr="00A45335">
        <w:trPr>
          <w:gridBefore w:val="1"/>
          <w:wBefore w:w="108" w:type="dxa"/>
          <w:trHeight w:val="520"/>
        </w:trPr>
        <w:tc>
          <w:tcPr>
            <w:tcW w:w="8363" w:type="dxa"/>
            <w:tcBorders>
              <w:top w:val="nil"/>
              <w:left w:val="nil"/>
              <w:bottom w:val="nil"/>
              <w:right w:val="nil"/>
            </w:tcBorders>
          </w:tcPr>
          <w:p w:rsidR="00756ECE" w:rsidRPr="00507C58" w:rsidRDefault="00756ECE" w:rsidP="00756ECE">
            <w:pPr>
              <w:pStyle w:val="ListParagraph"/>
              <w:numPr>
                <w:ilvl w:val="0"/>
                <w:numId w:val="26"/>
              </w:numPr>
              <w:jc w:val="both"/>
              <w:rPr>
                <w:rFonts w:ascii="Arial" w:hAnsi="Arial" w:cs="Arial"/>
              </w:rPr>
            </w:pPr>
            <w:r w:rsidRPr="00507C58">
              <w:rPr>
                <w:rFonts w:ascii="Arial" w:hAnsi="Arial" w:cs="Arial"/>
              </w:rPr>
              <w:t xml:space="preserve">To recruit and retain a high quality team in line with the needs of the young people and the expectations of partners through safer recruitment, supervision and appraisal.  </w:t>
            </w:r>
          </w:p>
        </w:tc>
      </w:tr>
      <w:tr w:rsidR="00756ECE" w:rsidRPr="00B00EB6" w:rsidTr="00A45335">
        <w:trPr>
          <w:gridBefore w:val="1"/>
          <w:wBefore w:w="108" w:type="dxa"/>
          <w:trHeight w:val="520"/>
        </w:trPr>
        <w:tc>
          <w:tcPr>
            <w:tcW w:w="8363" w:type="dxa"/>
            <w:tcBorders>
              <w:top w:val="nil"/>
              <w:left w:val="nil"/>
              <w:bottom w:val="nil"/>
              <w:right w:val="nil"/>
            </w:tcBorders>
          </w:tcPr>
          <w:p w:rsidR="00756ECE" w:rsidRPr="00507C58" w:rsidRDefault="00756ECE" w:rsidP="003E3B30">
            <w:pPr>
              <w:pStyle w:val="ListParagraph"/>
              <w:numPr>
                <w:ilvl w:val="0"/>
                <w:numId w:val="26"/>
              </w:numPr>
              <w:autoSpaceDE w:val="0"/>
              <w:autoSpaceDN w:val="0"/>
              <w:adjustRightInd w:val="0"/>
              <w:rPr>
                <w:rFonts w:ascii="Arial" w:hAnsi="Arial" w:cs="Arial"/>
                <w:color w:val="000000"/>
                <w:lang w:eastAsia="en-GB"/>
              </w:rPr>
            </w:pPr>
            <w:r w:rsidRPr="00507C58">
              <w:rPr>
                <w:rFonts w:ascii="Arial" w:hAnsi="Arial" w:cs="Arial"/>
                <w:color w:val="000000"/>
                <w:lang w:eastAsia="en-GB"/>
              </w:rPr>
              <w:t>To provide strategic leadership of Academy behaviour and attendance systems in order to ensure the highest standards of student engagement, attitudes to learning, attendance and punctuality</w:t>
            </w:r>
            <w:r w:rsidR="0099203E">
              <w:rPr>
                <w:rFonts w:ascii="Arial" w:hAnsi="Arial" w:cs="Arial"/>
                <w:color w:val="000000"/>
                <w:lang w:eastAsia="en-GB"/>
              </w:rPr>
              <w:t xml:space="preserve"> </w:t>
            </w:r>
            <w:r w:rsidR="003E3B30">
              <w:rPr>
                <w:rFonts w:ascii="Arial" w:hAnsi="Arial" w:cs="Arial"/>
                <w:color w:val="000000"/>
                <w:lang w:eastAsia="en-GB"/>
              </w:rPr>
              <w:t>across the Academy.</w:t>
            </w:r>
          </w:p>
        </w:tc>
      </w:tr>
      <w:tr w:rsidR="00756ECE" w:rsidRPr="00B00EB6" w:rsidTr="00A45335">
        <w:trPr>
          <w:gridBefore w:val="1"/>
          <w:wBefore w:w="108" w:type="dxa"/>
          <w:trHeight w:val="520"/>
        </w:trPr>
        <w:tc>
          <w:tcPr>
            <w:tcW w:w="8363" w:type="dxa"/>
            <w:tcBorders>
              <w:top w:val="nil"/>
              <w:left w:val="nil"/>
              <w:bottom w:val="nil"/>
              <w:right w:val="nil"/>
            </w:tcBorders>
          </w:tcPr>
          <w:p w:rsidR="00756ECE" w:rsidRPr="00507C58" w:rsidRDefault="00756ECE" w:rsidP="00507C58">
            <w:pPr>
              <w:pStyle w:val="ListParagraph"/>
              <w:numPr>
                <w:ilvl w:val="0"/>
                <w:numId w:val="26"/>
              </w:numPr>
              <w:jc w:val="both"/>
              <w:rPr>
                <w:rFonts w:ascii="Arial" w:hAnsi="Arial" w:cs="Arial"/>
              </w:rPr>
            </w:pPr>
            <w:r w:rsidRPr="00507C58">
              <w:rPr>
                <w:rFonts w:ascii="Arial" w:hAnsi="Arial" w:cs="Arial"/>
              </w:rPr>
              <w:t xml:space="preserve">To be accountable for the effectiveness of the centre with regard to </w:t>
            </w:r>
            <w:r w:rsidR="00507C58" w:rsidRPr="00507C58">
              <w:rPr>
                <w:rFonts w:ascii="Arial" w:hAnsi="Arial" w:cs="Arial"/>
              </w:rPr>
              <w:t>attendance and work with all staff in finding ways to overcome barriers to attending Bridge Academy AP</w:t>
            </w:r>
          </w:p>
        </w:tc>
      </w:tr>
      <w:tr w:rsidR="00756ECE" w:rsidRPr="00B00EB6" w:rsidTr="00A45335">
        <w:trPr>
          <w:gridBefore w:val="1"/>
          <w:wBefore w:w="108" w:type="dxa"/>
          <w:trHeight w:val="520"/>
        </w:trPr>
        <w:tc>
          <w:tcPr>
            <w:tcW w:w="8363" w:type="dxa"/>
            <w:tcBorders>
              <w:top w:val="nil"/>
              <w:left w:val="nil"/>
              <w:bottom w:val="nil"/>
              <w:right w:val="nil"/>
            </w:tcBorders>
          </w:tcPr>
          <w:p w:rsidR="00756ECE" w:rsidRPr="00507C58" w:rsidRDefault="00756ECE" w:rsidP="00756ECE">
            <w:pPr>
              <w:pStyle w:val="ListParagraph"/>
              <w:numPr>
                <w:ilvl w:val="0"/>
                <w:numId w:val="26"/>
              </w:numPr>
              <w:jc w:val="both"/>
              <w:rPr>
                <w:rFonts w:ascii="Arial" w:hAnsi="Arial" w:cs="Arial"/>
              </w:rPr>
            </w:pPr>
            <w:r w:rsidRPr="00507C58">
              <w:rPr>
                <w:rFonts w:ascii="Arial" w:hAnsi="Arial" w:cs="Arial"/>
              </w:rPr>
              <w:t>To ensure effective curriculum and staff partnerships with schools to f</w:t>
            </w:r>
            <w:r w:rsidR="00507C58">
              <w:rPr>
                <w:rFonts w:ascii="Arial" w:hAnsi="Arial" w:cs="Arial"/>
              </w:rPr>
              <w:t>acilitate student reintegration</w:t>
            </w:r>
          </w:p>
          <w:p w:rsidR="00507C58" w:rsidRPr="00507C58" w:rsidRDefault="00507C58" w:rsidP="00507C58">
            <w:pPr>
              <w:pStyle w:val="ListParagraph"/>
              <w:numPr>
                <w:ilvl w:val="0"/>
                <w:numId w:val="26"/>
              </w:numPr>
              <w:jc w:val="both"/>
              <w:rPr>
                <w:rFonts w:ascii="Arial" w:hAnsi="Arial" w:cs="Arial"/>
              </w:rPr>
            </w:pPr>
            <w:r w:rsidRPr="00507C58">
              <w:rPr>
                <w:rFonts w:ascii="Arial" w:hAnsi="Arial" w:cs="Arial"/>
              </w:rPr>
              <w:t>To exercise effective management of the budget providing an appropriate level of</w:t>
            </w:r>
            <w:r>
              <w:rPr>
                <w:rFonts w:ascii="Arial" w:hAnsi="Arial" w:cs="Arial"/>
              </w:rPr>
              <w:t xml:space="preserve"> resourcing and value for money</w:t>
            </w:r>
          </w:p>
          <w:p w:rsidR="00507C58" w:rsidRPr="00D07D0A" w:rsidRDefault="00507C58" w:rsidP="00507C58">
            <w:pPr>
              <w:tabs>
                <w:tab w:val="clear" w:pos="1440"/>
              </w:tabs>
              <w:autoSpaceDE w:val="0"/>
              <w:autoSpaceDN w:val="0"/>
              <w:adjustRightInd w:val="0"/>
              <w:ind w:left="0" w:firstLine="0"/>
              <w:rPr>
                <w:rFonts w:cs="Arial"/>
                <w:color w:val="000000"/>
                <w:sz w:val="22"/>
                <w:szCs w:val="22"/>
                <w:lang w:eastAsia="en-GB"/>
              </w:rPr>
            </w:pPr>
          </w:p>
          <w:p w:rsidR="00507C58" w:rsidRPr="00507C58" w:rsidRDefault="00507C58" w:rsidP="00507C58">
            <w:pPr>
              <w:ind w:left="0"/>
              <w:jc w:val="both"/>
              <w:rPr>
                <w:rFonts w:cs="Arial"/>
              </w:rPr>
            </w:pPr>
          </w:p>
        </w:tc>
      </w:tr>
      <w:tr w:rsidR="00756ECE" w:rsidRPr="00B00EB6" w:rsidTr="00A45335">
        <w:trPr>
          <w:gridBefore w:val="1"/>
          <w:wBefore w:w="108" w:type="dxa"/>
          <w:trHeight w:val="520"/>
        </w:trPr>
        <w:tc>
          <w:tcPr>
            <w:tcW w:w="8363" w:type="dxa"/>
            <w:tcBorders>
              <w:top w:val="nil"/>
              <w:left w:val="nil"/>
              <w:bottom w:val="nil"/>
              <w:right w:val="nil"/>
            </w:tcBorders>
          </w:tcPr>
          <w:p w:rsidR="00756ECE" w:rsidRPr="00867FA4" w:rsidRDefault="00756ECE" w:rsidP="00867FA4">
            <w:pPr>
              <w:ind w:left="0" w:firstLine="0"/>
              <w:jc w:val="both"/>
              <w:rPr>
                <w:rFonts w:cs="Arial"/>
              </w:rPr>
            </w:pPr>
          </w:p>
        </w:tc>
      </w:tr>
    </w:tbl>
    <w:p w:rsidR="00756ECE" w:rsidRDefault="00756ECE" w:rsidP="00507C58">
      <w:pPr>
        <w:tabs>
          <w:tab w:val="clear" w:pos="1440"/>
        </w:tabs>
        <w:ind w:left="0" w:firstLine="0"/>
        <w:outlineLvl w:val="0"/>
        <w:rPr>
          <w:rFonts w:cs="Arial"/>
          <w:b/>
          <w:sz w:val="22"/>
          <w:szCs w:val="22"/>
        </w:rPr>
      </w:pPr>
    </w:p>
    <w:p w:rsidR="00756ECE" w:rsidRPr="00B00EB6" w:rsidRDefault="00756ECE" w:rsidP="00756ECE">
      <w:pPr>
        <w:tabs>
          <w:tab w:val="clear" w:pos="1440"/>
        </w:tabs>
        <w:ind w:left="360" w:firstLine="0"/>
        <w:rPr>
          <w:rFonts w:cs="Arial"/>
          <w:sz w:val="22"/>
          <w:szCs w:val="22"/>
        </w:rPr>
      </w:pPr>
      <w:r>
        <w:rPr>
          <w:rFonts w:cs="Arial"/>
          <w:sz w:val="22"/>
          <w:szCs w:val="22"/>
        </w:rPr>
        <w:t>________________________________________________________________</w:t>
      </w:r>
    </w:p>
    <w:p w:rsidR="00756ECE" w:rsidRDefault="00756ECE" w:rsidP="00756ECE">
      <w:pPr>
        <w:tabs>
          <w:tab w:val="clear" w:pos="1440"/>
        </w:tabs>
        <w:ind w:left="360" w:firstLine="0"/>
        <w:jc w:val="center"/>
        <w:outlineLvl w:val="0"/>
        <w:rPr>
          <w:rFonts w:cs="Arial"/>
          <w:b/>
          <w:sz w:val="22"/>
          <w:szCs w:val="22"/>
        </w:rPr>
      </w:pPr>
    </w:p>
    <w:p w:rsidR="00756ECE" w:rsidRPr="00B00EB6" w:rsidRDefault="00756ECE" w:rsidP="00756ECE">
      <w:pPr>
        <w:tabs>
          <w:tab w:val="clear" w:pos="1440"/>
        </w:tabs>
        <w:ind w:left="360" w:firstLine="0"/>
        <w:outlineLvl w:val="0"/>
        <w:rPr>
          <w:rFonts w:cs="Arial"/>
          <w:sz w:val="22"/>
          <w:szCs w:val="22"/>
        </w:rPr>
      </w:pPr>
    </w:p>
    <w:p w:rsidR="008C3110" w:rsidRPr="00B00EB6" w:rsidRDefault="008C3110" w:rsidP="009854AB">
      <w:pPr>
        <w:tabs>
          <w:tab w:val="clear" w:pos="1440"/>
        </w:tabs>
        <w:ind w:left="360" w:firstLine="0"/>
        <w:rPr>
          <w:rFonts w:cs="Arial"/>
          <w:sz w:val="22"/>
          <w:szCs w:val="22"/>
        </w:rPr>
      </w:pPr>
    </w:p>
    <w:p w:rsidR="008C3110" w:rsidRPr="00B00EB6" w:rsidRDefault="004C5FAA" w:rsidP="004C5FAA">
      <w:pPr>
        <w:tabs>
          <w:tab w:val="clear" w:pos="1440"/>
        </w:tabs>
        <w:ind w:left="360" w:firstLine="0"/>
        <w:jc w:val="center"/>
        <w:outlineLvl w:val="0"/>
        <w:rPr>
          <w:rFonts w:cs="Arial"/>
          <w:sz w:val="22"/>
          <w:szCs w:val="22"/>
        </w:rPr>
      </w:pPr>
      <w:r>
        <w:rPr>
          <w:rFonts w:cs="Arial"/>
          <w:b/>
          <w:sz w:val="22"/>
          <w:szCs w:val="22"/>
        </w:rPr>
        <w:t>SCOPE</w:t>
      </w:r>
    </w:p>
    <w:p w:rsidR="008C3110" w:rsidRPr="00B00EB6" w:rsidRDefault="008C3110" w:rsidP="003F1E74">
      <w:pPr>
        <w:tabs>
          <w:tab w:val="clear" w:pos="1440"/>
        </w:tabs>
        <w:ind w:left="360" w:firstLine="0"/>
        <w:jc w:val="both"/>
        <w:outlineLvl w:val="0"/>
        <w:rPr>
          <w:rFonts w:cs="Arial"/>
          <w:sz w:val="22"/>
          <w:szCs w:val="22"/>
        </w:rPr>
      </w:pPr>
    </w:p>
    <w:p w:rsidR="008C3110" w:rsidRPr="00D07D0A" w:rsidRDefault="00515BF5" w:rsidP="003F1E74">
      <w:pPr>
        <w:tabs>
          <w:tab w:val="clear" w:pos="1440"/>
        </w:tabs>
        <w:ind w:left="360" w:firstLine="0"/>
        <w:jc w:val="both"/>
        <w:outlineLvl w:val="0"/>
        <w:rPr>
          <w:rFonts w:cs="Arial"/>
          <w:sz w:val="22"/>
          <w:szCs w:val="22"/>
        </w:rPr>
      </w:pPr>
      <w:r w:rsidRPr="00D07D0A">
        <w:rPr>
          <w:rFonts w:cs="Arial"/>
          <w:sz w:val="22"/>
          <w:szCs w:val="22"/>
        </w:rPr>
        <w:t xml:space="preserve">The </w:t>
      </w:r>
      <w:r w:rsidR="00B823C2" w:rsidRPr="00D07D0A">
        <w:rPr>
          <w:rFonts w:cs="Arial"/>
          <w:sz w:val="22"/>
          <w:szCs w:val="22"/>
        </w:rPr>
        <w:t>Deputy</w:t>
      </w:r>
      <w:r w:rsidRPr="00D07D0A">
        <w:rPr>
          <w:rFonts w:cs="Arial"/>
          <w:sz w:val="22"/>
          <w:szCs w:val="22"/>
        </w:rPr>
        <w:t xml:space="preserve"> Principal</w:t>
      </w:r>
      <w:r w:rsidR="008C3110" w:rsidRPr="00D07D0A">
        <w:rPr>
          <w:rFonts w:cs="Arial"/>
          <w:sz w:val="22"/>
          <w:szCs w:val="22"/>
        </w:rPr>
        <w:t xml:space="preserve"> will work with </w:t>
      </w:r>
      <w:r w:rsidR="000C1877" w:rsidRPr="00D07D0A">
        <w:rPr>
          <w:rFonts w:cs="Arial"/>
          <w:sz w:val="22"/>
          <w:szCs w:val="22"/>
        </w:rPr>
        <w:t xml:space="preserve">the </w:t>
      </w:r>
      <w:r w:rsidR="00D07D0A" w:rsidRPr="00D07D0A">
        <w:rPr>
          <w:rFonts w:cs="Arial"/>
          <w:sz w:val="22"/>
          <w:szCs w:val="22"/>
        </w:rPr>
        <w:t xml:space="preserve">Head of School </w:t>
      </w:r>
      <w:r w:rsidR="008C3110" w:rsidRPr="00D07D0A">
        <w:rPr>
          <w:rFonts w:cs="Arial"/>
          <w:sz w:val="22"/>
          <w:szCs w:val="22"/>
        </w:rPr>
        <w:t xml:space="preserve">to manage all aspects of the curriculum, </w:t>
      </w:r>
      <w:r w:rsidRPr="00D07D0A">
        <w:rPr>
          <w:rFonts w:cs="Arial"/>
          <w:sz w:val="22"/>
          <w:szCs w:val="22"/>
        </w:rPr>
        <w:t xml:space="preserve">inclusion and SEN/therapeutic needs and </w:t>
      </w:r>
      <w:r w:rsidR="00326C6A" w:rsidRPr="00D07D0A">
        <w:rPr>
          <w:rFonts w:cs="Arial"/>
          <w:sz w:val="22"/>
          <w:szCs w:val="22"/>
        </w:rPr>
        <w:t xml:space="preserve">ensure </w:t>
      </w:r>
      <w:r w:rsidR="008C3110" w:rsidRPr="00D07D0A">
        <w:rPr>
          <w:rFonts w:cs="Arial"/>
          <w:sz w:val="22"/>
          <w:szCs w:val="22"/>
        </w:rPr>
        <w:t>the effective deployment of resources</w:t>
      </w:r>
      <w:r w:rsidR="00D07D0A" w:rsidRPr="00D07D0A">
        <w:rPr>
          <w:rFonts w:cs="Arial"/>
          <w:sz w:val="22"/>
          <w:szCs w:val="22"/>
        </w:rPr>
        <w:t xml:space="preserve"> </w:t>
      </w:r>
      <w:r w:rsidR="003E3B30">
        <w:rPr>
          <w:rFonts w:cs="Arial"/>
          <w:sz w:val="22"/>
          <w:szCs w:val="22"/>
        </w:rPr>
        <w:t>within the Academy</w:t>
      </w:r>
      <w:r w:rsidR="0099203E">
        <w:rPr>
          <w:rFonts w:cs="Arial"/>
          <w:sz w:val="22"/>
          <w:szCs w:val="22"/>
        </w:rPr>
        <w:t>.</w:t>
      </w:r>
    </w:p>
    <w:p w:rsidR="00D07D0A" w:rsidRPr="00D07D0A" w:rsidRDefault="00D07D0A" w:rsidP="003F1E74">
      <w:pPr>
        <w:tabs>
          <w:tab w:val="clear" w:pos="1440"/>
        </w:tabs>
        <w:ind w:left="360" w:firstLine="0"/>
        <w:jc w:val="both"/>
        <w:outlineLvl w:val="0"/>
        <w:rPr>
          <w:rFonts w:cs="Arial"/>
          <w:sz w:val="22"/>
          <w:szCs w:val="22"/>
        </w:rPr>
      </w:pPr>
    </w:p>
    <w:p w:rsidR="008C3110" w:rsidRPr="00D07D0A" w:rsidRDefault="005C17B3" w:rsidP="003F1E74">
      <w:pPr>
        <w:tabs>
          <w:tab w:val="clear" w:pos="1440"/>
        </w:tabs>
        <w:ind w:left="360" w:firstLine="0"/>
        <w:jc w:val="both"/>
        <w:outlineLvl w:val="0"/>
        <w:rPr>
          <w:rFonts w:cs="Arial"/>
          <w:sz w:val="22"/>
          <w:szCs w:val="22"/>
        </w:rPr>
      </w:pPr>
      <w:r>
        <w:rPr>
          <w:rFonts w:cs="Arial"/>
          <w:sz w:val="22"/>
          <w:szCs w:val="22"/>
        </w:rPr>
        <w:t xml:space="preserve">The Deputy Principal will </w:t>
      </w:r>
      <w:r w:rsidR="00D07D0A" w:rsidRPr="00D07D0A">
        <w:rPr>
          <w:rFonts w:cs="Arial"/>
          <w:sz w:val="22"/>
          <w:szCs w:val="22"/>
        </w:rPr>
        <w:t xml:space="preserve">ensure all activities </w:t>
      </w:r>
      <w:r w:rsidR="003E3B30">
        <w:rPr>
          <w:rFonts w:cs="Arial"/>
          <w:sz w:val="22"/>
          <w:szCs w:val="22"/>
        </w:rPr>
        <w:t>across the Academy</w:t>
      </w:r>
      <w:r w:rsidR="00D07D0A" w:rsidRPr="00D07D0A">
        <w:rPr>
          <w:rFonts w:cs="Arial"/>
          <w:sz w:val="22"/>
          <w:szCs w:val="22"/>
        </w:rPr>
        <w:t xml:space="preserve"> are carried out to agreed Stephenson Trust standards and in line with legislative, regulatory requirements and minimum national standards.</w:t>
      </w:r>
    </w:p>
    <w:p w:rsidR="00D07D0A" w:rsidRPr="00D07D0A" w:rsidRDefault="00D07D0A" w:rsidP="003F1E74">
      <w:pPr>
        <w:tabs>
          <w:tab w:val="clear" w:pos="1440"/>
        </w:tabs>
        <w:ind w:left="360" w:firstLine="0"/>
        <w:jc w:val="both"/>
        <w:outlineLvl w:val="0"/>
        <w:rPr>
          <w:rFonts w:cs="Arial"/>
          <w:sz w:val="22"/>
          <w:szCs w:val="22"/>
        </w:rPr>
      </w:pPr>
    </w:p>
    <w:p w:rsidR="008C3110" w:rsidRPr="00D07D0A" w:rsidRDefault="008C3110" w:rsidP="003F1E74">
      <w:pPr>
        <w:tabs>
          <w:tab w:val="clear" w:pos="1440"/>
        </w:tabs>
        <w:ind w:left="360" w:firstLine="0"/>
        <w:jc w:val="both"/>
        <w:outlineLvl w:val="0"/>
        <w:rPr>
          <w:rFonts w:cs="Arial"/>
          <w:sz w:val="22"/>
          <w:szCs w:val="22"/>
        </w:rPr>
      </w:pPr>
      <w:r w:rsidRPr="00D07D0A">
        <w:rPr>
          <w:rFonts w:cs="Arial"/>
          <w:sz w:val="22"/>
          <w:szCs w:val="22"/>
        </w:rPr>
        <w:t xml:space="preserve">The post holder must have significant experience of the </w:t>
      </w:r>
      <w:r w:rsidR="000F4334" w:rsidRPr="00D07D0A">
        <w:rPr>
          <w:rFonts w:cs="Arial"/>
          <w:sz w:val="22"/>
          <w:szCs w:val="22"/>
        </w:rPr>
        <w:t xml:space="preserve">secondary education sector and </w:t>
      </w:r>
      <w:r w:rsidRPr="00D07D0A">
        <w:rPr>
          <w:rFonts w:cs="Arial"/>
          <w:sz w:val="22"/>
          <w:szCs w:val="22"/>
        </w:rPr>
        <w:t>management experience. Work will also engage partners from the statutory and voluntary sector who can contribute to the holistic support of young people and their families.</w:t>
      </w:r>
    </w:p>
    <w:p w:rsidR="008C3110" w:rsidRPr="00D07D0A" w:rsidRDefault="008C3110" w:rsidP="003F1E74">
      <w:pPr>
        <w:tabs>
          <w:tab w:val="clear" w:pos="1440"/>
        </w:tabs>
        <w:ind w:left="360" w:firstLine="0"/>
        <w:jc w:val="both"/>
        <w:outlineLvl w:val="0"/>
        <w:rPr>
          <w:rFonts w:cs="Arial"/>
          <w:sz w:val="22"/>
          <w:szCs w:val="22"/>
        </w:rPr>
      </w:pPr>
    </w:p>
    <w:p w:rsidR="008C3110" w:rsidRPr="00D07D0A" w:rsidRDefault="008C3110" w:rsidP="003F1E74">
      <w:pPr>
        <w:tabs>
          <w:tab w:val="clear" w:pos="1440"/>
        </w:tabs>
        <w:ind w:left="360" w:firstLine="0"/>
        <w:jc w:val="both"/>
        <w:outlineLvl w:val="0"/>
        <w:rPr>
          <w:rFonts w:cs="Arial"/>
          <w:sz w:val="22"/>
          <w:szCs w:val="22"/>
        </w:rPr>
      </w:pPr>
      <w:r w:rsidRPr="00D07D0A">
        <w:rPr>
          <w:rFonts w:cs="Arial"/>
          <w:sz w:val="22"/>
          <w:szCs w:val="22"/>
        </w:rPr>
        <w:t xml:space="preserve">The post holder will lead a </w:t>
      </w:r>
      <w:r w:rsidR="00D07D0A" w:rsidRPr="00D07D0A">
        <w:rPr>
          <w:rFonts w:cs="Arial"/>
          <w:sz w:val="22"/>
          <w:szCs w:val="22"/>
        </w:rPr>
        <w:t>team of up to 20</w:t>
      </w:r>
      <w:r w:rsidR="00B823C2" w:rsidRPr="00D07D0A">
        <w:rPr>
          <w:rFonts w:cs="Arial"/>
          <w:sz w:val="22"/>
          <w:szCs w:val="22"/>
        </w:rPr>
        <w:t xml:space="preserve"> </w:t>
      </w:r>
      <w:r w:rsidRPr="00D07D0A">
        <w:rPr>
          <w:rFonts w:cs="Arial"/>
          <w:sz w:val="22"/>
          <w:szCs w:val="22"/>
        </w:rPr>
        <w:t xml:space="preserve">staff and </w:t>
      </w:r>
      <w:r w:rsidR="003E3B30">
        <w:rPr>
          <w:rFonts w:cs="Arial"/>
          <w:sz w:val="22"/>
          <w:szCs w:val="22"/>
        </w:rPr>
        <w:t>have</w:t>
      </w:r>
      <w:r w:rsidR="00D07D0A" w:rsidRPr="00D07D0A">
        <w:rPr>
          <w:rFonts w:cs="Arial"/>
          <w:sz w:val="22"/>
          <w:szCs w:val="22"/>
        </w:rPr>
        <w:t xml:space="preserve"> </w:t>
      </w:r>
      <w:r w:rsidRPr="00D07D0A">
        <w:rPr>
          <w:rFonts w:cs="Arial"/>
          <w:sz w:val="22"/>
          <w:szCs w:val="22"/>
        </w:rPr>
        <w:t>budget</w:t>
      </w:r>
      <w:r w:rsidR="003E3B30">
        <w:rPr>
          <w:rFonts w:cs="Arial"/>
          <w:sz w:val="22"/>
          <w:szCs w:val="22"/>
        </w:rPr>
        <w:t xml:space="preserve"> responsibilities</w:t>
      </w:r>
      <w:r w:rsidRPr="00D07D0A">
        <w:rPr>
          <w:rFonts w:cs="Arial"/>
          <w:sz w:val="22"/>
          <w:szCs w:val="22"/>
        </w:rPr>
        <w:t>, roughly 80% of which is committed to staffing costs</w:t>
      </w:r>
      <w:r w:rsidR="004C5FAA" w:rsidRPr="00D07D0A">
        <w:rPr>
          <w:rFonts w:cs="Arial"/>
          <w:sz w:val="22"/>
          <w:szCs w:val="22"/>
        </w:rPr>
        <w:t xml:space="preserve"> and will be jointly managed by Stephenson Trust.</w:t>
      </w:r>
    </w:p>
    <w:p w:rsidR="00BD3B20" w:rsidRPr="00B00EB6" w:rsidRDefault="00BD3B20" w:rsidP="003F1E74">
      <w:pPr>
        <w:tabs>
          <w:tab w:val="clear" w:pos="1440"/>
        </w:tabs>
        <w:ind w:left="360" w:firstLine="0"/>
        <w:jc w:val="both"/>
        <w:outlineLvl w:val="0"/>
        <w:rPr>
          <w:rFonts w:cs="Arial"/>
          <w:sz w:val="22"/>
          <w:szCs w:val="22"/>
        </w:rPr>
      </w:pPr>
      <w:r>
        <w:rPr>
          <w:rFonts w:cs="Arial"/>
          <w:sz w:val="22"/>
          <w:szCs w:val="22"/>
        </w:rPr>
        <w:t>______________________________________________________________________</w:t>
      </w:r>
    </w:p>
    <w:p w:rsidR="008C3110" w:rsidRPr="00B00EB6" w:rsidRDefault="008C3110" w:rsidP="003F1E74">
      <w:pPr>
        <w:tabs>
          <w:tab w:val="clear" w:pos="1440"/>
        </w:tabs>
        <w:ind w:left="0" w:firstLine="0"/>
        <w:jc w:val="both"/>
        <w:outlineLvl w:val="0"/>
        <w:rPr>
          <w:rFonts w:cs="Arial"/>
          <w:sz w:val="22"/>
          <w:szCs w:val="22"/>
        </w:rPr>
      </w:pPr>
    </w:p>
    <w:p w:rsidR="008C3110" w:rsidRPr="00B00EB6" w:rsidRDefault="00BD3B20" w:rsidP="00B72F53">
      <w:pPr>
        <w:tabs>
          <w:tab w:val="clear" w:pos="1440"/>
          <w:tab w:val="left" w:pos="851"/>
        </w:tabs>
        <w:ind w:left="851" w:hanging="284"/>
        <w:jc w:val="center"/>
        <w:outlineLvl w:val="0"/>
        <w:rPr>
          <w:rFonts w:cs="Arial"/>
          <w:sz w:val="22"/>
          <w:szCs w:val="22"/>
        </w:rPr>
      </w:pPr>
      <w:r w:rsidRPr="00B00EB6">
        <w:rPr>
          <w:rFonts w:cs="Arial"/>
          <w:b/>
          <w:sz w:val="22"/>
          <w:szCs w:val="22"/>
        </w:rPr>
        <w:t>WORK PROFILE</w:t>
      </w:r>
    </w:p>
    <w:p w:rsidR="008C3110" w:rsidRPr="00B00EB6" w:rsidRDefault="008C3110" w:rsidP="00B72F53">
      <w:pPr>
        <w:tabs>
          <w:tab w:val="clear" w:pos="1440"/>
          <w:tab w:val="left" w:pos="851"/>
        </w:tabs>
        <w:ind w:left="851" w:hanging="284"/>
        <w:jc w:val="both"/>
        <w:outlineLvl w:val="0"/>
        <w:rPr>
          <w:rFonts w:cs="Arial"/>
          <w:sz w:val="22"/>
          <w:szCs w:val="22"/>
        </w:rPr>
      </w:pPr>
    </w:p>
    <w:p w:rsidR="008C3110" w:rsidRPr="00342CD9" w:rsidRDefault="00DC4117" w:rsidP="00B72F53">
      <w:pPr>
        <w:numPr>
          <w:ilvl w:val="0"/>
          <w:numId w:val="18"/>
        </w:numPr>
        <w:tabs>
          <w:tab w:val="left" w:pos="851"/>
        </w:tabs>
        <w:ind w:left="851" w:hanging="284"/>
        <w:jc w:val="both"/>
        <w:outlineLvl w:val="0"/>
        <w:rPr>
          <w:rFonts w:cs="Arial"/>
          <w:sz w:val="22"/>
          <w:szCs w:val="22"/>
        </w:rPr>
      </w:pPr>
      <w:r w:rsidRPr="00342CD9">
        <w:rPr>
          <w:rFonts w:cs="Arial"/>
          <w:sz w:val="22"/>
          <w:szCs w:val="22"/>
        </w:rPr>
        <w:t>To undertake the role</w:t>
      </w:r>
      <w:r w:rsidR="003161A6" w:rsidRPr="00342CD9">
        <w:rPr>
          <w:rFonts w:cs="Arial"/>
          <w:sz w:val="22"/>
          <w:szCs w:val="22"/>
        </w:rPr>
        <w:t xml:space="preserve"> as operational lead</w:t>
      </w:r>
      <w:r w:rsidR="008C3110" w:rsidRPr="00342CD9">
        <w:rPr>
          <w:rFonts w:cs="Arial"/>
          <w:sz w:val="22"/>
          <w:szCs w:val="22"/>
        </w:rPr>
        <w:t xml:space="preserve"> </w:t>
      </w:r>
      <w:r w:rsidR="003E3B30">
        <w:rPr>
          <w:rFonts w:cs="Arial"/>
          <w:sz w:val="22"/>
          <w:szCs w:val="22"/>
        </w:rPr>
        <w:t>within the Academy</w:t>
      </w:r>
      <w:r w:rsidR="00D07D0A" w:rsidRPr="00342CD9">
        <w:rPr>
          <w:rFonts w:cs="Arial"/>
          <w:sz w:val="22"/>
          <w:szCs w:val="22"/>
        </w:rPr>
        <w:t xml:space="preserve"> </w:t>
      </w:r>
      <w:r w:rsidR="008C3110" w:rsidRPr="00342CD9">
        <w:rPr>
          <w:rFonts w:cs="Arial"/>
          <w:sz w:val="22"/>
          <w:szCs w:val="22"/>
        </w:rPr>
        <w:t xml:space="preserve">in all aspects of curriculum, </w:t>
      </w:r>
      <w:r w:rsidR="00BD3B20" w:rsidRPr="00342CD9">
        <w:rPr>
          <w:rFonts w:cs="Arial"/>
          <w:sz w:val="22"/>
          <w:szCs w:val="22"/>
        </w:rPr>
        <w:t>student</w:t>
      </w:r>
      <w:r w:rsidR="008C3110" w:rsidRPr="00342CD9">
        <w:rPr>
          <w:rFonts w:cs="Arial"/>
          <w:sz w:val="22"/>
          <w:szCs w:val="22"/>
        </w:rPr>
        <w:t xml:space="preserve"> welfare</w:t>
      </w:r>
      <w:r w:rsidR="00326C6A" w:rsidRPr="00342CD9">
        <w:rPr>
          <w:rFonts w:cs="Arial"/>
          <w:sz w:val="22"/>
          <w:szCs w:val="22"/>
        </w:rPr>
        <w:t xml:space="preserve"> and development</w:t>
      </w:r>
      <w:r w:rsidR="008C3110" w:rsidRPr="00342CD9">
        <w:rPr>
          <w:rFonts w:cs="Arial"/>
          <w:sz w:val="22"/>
          <w:szCs w:val="22"/>
        </w:rPr>
        <w:t>, standards, recruitment and personnel, premises and maintenance and health and safety.</w:t>
      </w:r>
    </w:p>
    <w:p w:rsidR="008C3110" w:rsidRPr="00342CD9" w:rsidRDefault="008C3110" w:rsidP="00B72F53">
      <w:pPr>
        <w:numPr>
          <w:ilvl w:val="0"/>
          <w:numId w:val="18"/>
        </w:numPr>
        <w:tabs>
          <w:tab w:val="left" w:pos="851"/>
        </w:tabs>
        <w:ind w:left="851" w:hanging="284"/>
        <w:jc w:val="both"/>
        <w:outlineLvl w:val="0"/>
        <w:rPr>
          <w:rFonts w:cs="Arial"/>
          <w:sz w:val="22"/>
          <w:szCs w:val="22"/>
        </w:rPr>
      </w:pPr>
      <w:r w:rsidRPr="00342CD9">
        <w:rPr>
          <w:rFonts w:cs="Arial"/>
          <w:sz w:val="22"/>
          <w:szCs w:val="22"/>
        </w:rPr>
        <w:t xml:space="preserve">To have overall management of a team within an </w:t>
      </w:r>
      <w:r w:rsidR="00BF63BE" w:rsidRPr="00342CD9">
        <w:rPr>
          <w:rFonts w:cs="Arial"/>
          <w:sz w:val="22"/>
          <w:szCs w:val="22"/>
        </w:rPr>
        <w:t>A</w:t>
      </w:r>
      <w:r w:rsidRPr="00342CD9">
        <w:rPr>
          <w:rFonts w:cs="Arial"/>
          <w:sz w:val="22"/>
          <w:szCs w:val="22"/>
        </w:rPr>
        <w:t xml:space="preserve">lternative </w:t>
      </w:r>
      <w:r w:rsidR="00BF63BE" w:rsidRPr="00342CD9">
        <w:rPr>
          <w:rFonts w:cs="Arial"/>
          <w:sz w:val="22"/>
          <w:szCs w:val="22"/>
        </w:rPr>
        <w:t xml:space="preserve">Provision Academy </w:t>
      </w:r>
      <w:r w:rsidRPr="00342CD9">
        <w:rPr>
          <w:rFonts w:cs="Arial"/>
          <w:sz w:val="22"/>
          <w:szCs w:val="22"/>
        </w:rPr>
        <w:t>setting.</w:t>
      </w:r>
    </w:p>
    <w:p w:rsidR="008C3110" w:rsidRPr="00342CD9" w:rsidRDefault="008C3110" w:rsidP="00B72F53">
      <w:pPr>
        <w:numPr>
          <w:ilvl w:val="0"/>
          <w:numId w:val="18"/>
        </w:numPr>
        <w:tabs>
          <w:tab w:val="left" w:pos="851"/>
        </w:tabs>
        <w:ind w:left="851" w:hanging="284"/>
        <w:jc w:val="both"/>
        <w:outlineLvl w:val="0"/>
        <w:rPr>
          <w:rFonts w:cs="Arial"/>
          <w:sz w:val="22"/>
          <w:szCs w:val="22"/>
        </w:rPr>
      </w:pPr>
      <w:r w:rsidRPr="00342CD9">
        <w:rPr>
          <w:rFonts w:cs="Arial"/>
          <w:sz w:val="22"/>
          <w:szCs w:val="22"/>
        </w:rPr>
        <w:t xml:space="preserve">To manage the </w:t>
      </w:r>
      <w:r w:rsidR="00326C6A" w:rsidRPr="00342CD9">
        <w:rPr>
          <w:rFonts w:cs="Arial"/>
          <w:sz w:val="22"/>
          <w:szCs w:val="22"/>
        </w:rPr>
        <w:t>implementation</w:t>
      </w:r>
      <w:r w:rsidRPr="00342CD9">
        <w:rPr>
          <w:rFonts w:cs="Arial"/>
          <w:sz w:val="22"/>
          <w:szCs w:val="22"/>
        </w:rPr>
        <w:t xml:space="preserve"> of a curriculum that takes account of the enti</w:t>
      </w:r>
      <w:r w:rsidR="00BD3B20" w:rsidRPr="00342CD9">
        <w:rPr>
          <w:rFonts w:cs="Arial"/>
          <w:sz w:val="22"/>
          <w:szCs w:val="22"/>
        </w:rPr>
        <w:t>tlement of secondary aged student</w:t>
      </w:r>
      <w:r w:rsidRPr="00342CD9">
        <w:rPr>
          <w:rFonts w:cs="Arial"/>
          <w:sz w:val="22"/>
          <w:szCs w:val="22"/>
        </w:rPr>
        <w:t xml:space="preserve">, is engaging and ensures </w:t>
      </w:r>
      <w:r w:rsidR="00BF63BE" w:rsidRPr="00342CD9">
        <w:rPr>
          <w:rFonts w:cs="Arial"/>
          <w:sz w:val="22"/>
          <w:szCs w:val="22"/>
        </w:rPr>
        <w:t xml:space="preserve">academic </w:t>
      </w:r>
      <w:r w:rsidRPr="00342CD9">
        <w:rPr>
          <w:rFonts w:cs="Arial"/>
          <w:sz w:val="22"/>
          <w:szCs w:val="22"/>
        </w:rPr>
        <w:t xml:space="preserve">outcomes </w:t>
      </w:r>
      <w:r w:rsidR="00BF63BE" w:rsidRPr="00342CD9">
        <w:rPr>
          <w:rFonts w:cs="Arial"/>
          <w:sz w:val="22"/>
          <w:szCs w:val="22"/>
        </w:rPr>
        <w:t xml:space="preserve">and where applicable </w:t>
      </w:r>
      <w:r w:rsidRPr="00342CD9">
        <w:rPr>
          <w:rFonts w:cs="Arial"/>
          <w:sz w:val="22"/>
          <w:szCs w:val="22"/>
        </w:rPr>
        <w:t>that enable vulnerable students to reintegrate to mainstream school.</w:t>
      </w:r>
    </w:p>
    <w:p w:rsidR="00507C58" w:rsidRPr="00507C58" w:rsidRDefault="00507C58" w:rsidP="00507C58">
      <w:pPr>
        <w:tabs>
          <w:tab w:val="clear" w:pos="1440"/>
        </w:tabs>
        <w:autoSpaceDE w:val="0"/>
        <w:autoSpaceDN w:val="0"/>
        <w:adjustRightInd w:val="0"/>
        <w:ind w:left="0" w:firstLine="0"/>
        <w:rPr>
          <w:rFonts w:cs="Arial"/>
          <w:color w:val="000000"/>
          <w:lang w:eastAsia="en-GB"/>
        </w:rPr>
      </w:pPr>
    </w:p>
    <w:p w:rsidR="00507C58" w:rsidRPr="00342CD9" w:rsidRDefault="00507C58" w:rsidP="00507C58">
      <w:pPr>
        <w:pStyle w:val="ListParagraph"/>
        <w:numPr>
          <w:ilvl w:val="0"/>
          <w:numId w:val="18"/>
        </w:numPr>
        <w:autoSpaceDE w:val="0"/>
        <w:autoSpaceDN w:val="0"/>
        <w:adjustRightInd w:val="0"/>
        <w:rPr>
          <w:rFonts w:ascii="Arial" w:hAnsi="Arial" w:cs="Arial"/>
          <w:color w:val="000000"/>
          <w:lang w:eastAsia="en-GB"/>
        </w:rPr>
      </w:pPr>
      <w:r w:rsidRPr="00342CD9">
        <w:rPr>
          <w:rFonts w:ascii="Arial" w:hAnsi="Arial" w:cs="Arial"/>
          <w:color w:val="000000"/>
          <w:lang w:eastAsia="en-GB"/>
        </w:rPr>
        <w:t xml:space="preserve">To ensure the coordination of effective provision for student welfare, development and wellbeing, multi-agency support and related partnerships in order to measurably improve student outcomes </w:t>
      </w:r>
    </w:p>
    <w:p w:rsidR="00507C58" w:rsidRPr="00342CD9" w:rsidRDefault="00507C58" w:rsidP="00507C58">
      <w:pPr>
        <w:pStyle w:val="ListParagraph"/>
        <w:numPr>
          <w:ilvl w:val="0"/>
          <w:numId w:val="18"/>
        </w:numPr>
        <w:autoSpaceDE w:val="0"/>
        <w:autoSpaceDN w:val="0"/>
        <w:adjustRightInd w:val="0"/>
        <w:rPr>
          <w:rFonts w:ascii="Arial" w:hAnsi="Arial" w:cs="Arial"/>
          <w:color w:val="000000"/>
          <w:lang w:eastAsia="en-GB"/>
        </w:rPr>
      </w:pPr>
      <w:r w:rsidRPr="00342CD9">
        <w:rPr>
          <w:rFonts w:ascii="Arial" w:hAnsi="Arial" w:cs="Arial"/>
          <w:color w:val="000000"/>
          <w:lang w:eastAsia="en-GB"/>
        </w:rPr>
        <w:t xml:space="preserve">To lead a culture of aspiration, celebration and reward in the Academy and its community </w:t>
      </w:r>
    </w:p>
    <w:p w:rsidR="00507C58" w:rsidRPr="00B00EB6" w:rsidRDefault="00507C58" w:rsidP="00507C58">
      <w:pPr>
        <w:numPr>
          <w:ilvl w:val="0"/>
          <w:numId w:val="18"/>
        </w:numPr>
        <w:tabs>
          <w:tab w:val="left" w:pos="851"/>
        </w:tabs>
        <w:ind w:left="851" w:hanging="284"/>
        <w:jc w:val="both"/>
        <w:outlineLvl w:val="0"/>
        <w:rPr>
          <w:rFonts w:cs="Arial"/>
          <w:sz w:val="22"/>
          <w:szCs w:val="22"/>
        </w:rPr>
      </w:pPr>
      <w:r w:rsidRPr="00507C58">
        <w:rPr>
          <w:rFonts w:cs="Arial"/>
          <w:color w:val="000000"/>
          <w:sz w:val="22"/>
          <w:szCs w:val="22"/>
          <w:lang w:eastAsia="en-GB"/>
        </w:rPr>
        <w:t>To lead academy improvement through the perspective and engagement of parents and the community</w:t>
      </w:r>
    </w:p>
    <w:p w:rsidR="008C3110" w:rsidRPr="00B00EB6" w:rsidRDefault="008C3110" w:rsidP="00B72F53">
      <w:pPr>
        <w:numPr>
          <w:ilvl w:val="0"/>
          <w:numId w:val="18"/>
        </w:numPr>
        <w:tabs>
          <w:tab w:val="left" w:pos="851"/>
        </w:tabs>
        <w:ind w:left="851" w:hanging="284"/>
        <w:jc w:val="both"/>
        <w:outlineLvl w:val="0"/>
        <w:rPr>
          <w:rFonts w:cs="Arial"/>
          <w:sz w:val="22"/>
          <w:szCs w:val="22"/>
        </w:rPr>
      </w:pPr>
      <w:r w:rsidRPr="00B00EB6">
        <w:rPr>
          <w:rFonts w:cs="Arial"/>
          <w:sz w:val="22"/>
          <w:szCs w:val="22"/>
        </w:rPr>
        <w:t>To ensure students have appro</w:t>
      </w:r>
      <w:r w:rsidR="00507C58">
        <w:rPr>
          <w:rFonts w:cs="Arial"/>
          <w:sz w:val="22"/>
          <w:szCs w:val="22"/>
        </w:rPr>
        <w:t>priate opportunities to consider careers within options guidance (year 9)</w:t>
      </w:r>
    </w:p>
    <w:p w:rsidR="00D07D0A" w:rsidRDefault="008C3110" w:rsidP="00B22515">
      <w:pPr>
        <w:numPr>
          <w:ilvl w:val="0"/>
          <w:numId w:val="18"/>
        </w:numPr>
        <w:tabs>
          <w:tab w:val="left" w:pos="851"/>
        </w:tabs>
        <w:ind w:left="851" w:hanging="284"/>
        <w:jc w:val="both"/>
        <w:outlineLvl w:val="0"/>
        <w:rPr>
          <w:rFonts w:cs="Arial"/>
          <w:sz w:val="22"/>
          <w:szCs w:val="22"/>
        </w:rPr>
      </w:pPr>
      <w:r w:rsidRPr="00D07D0A">
        <w:rPr>
          <w:rFonts w:cs="Arial"/>
          <w:sz w:val="22"/>
          <w:szCs w:val="22"/>
        </w:rPr>
        <w:lastRenderedPageBreak/>
        <w:t>To develop and deliver a programme of continuous professional dev</w:t>
      </w:r>
      <w:r w:rsidR="00D07D0A" w:rsidRPr="00D07D0A">
        <w:rPr>
          <w:rFonts w:cs="Arial"/>
          <w:sz w:val="22"/>
          <w:szCs w:val="22"/>
        </w:rPr>
        <w:t>elopment for all members of the Academy</w:t>
      </w:r>
      <w:r w:rsidR="006E77D1" w:rsidRPr="00D07D0A">
        <w:rPr>
          <w:rFonts w:cs="Arial"/>
          <w:sz w:val="22"/>
          <w:szCs w:val="22"/>
        </w:rPr>
        <w:t xml:space="preserve"> in con</w:t>
      </w:r>
      <w:r w:rsidR="00D07D0A" w:rsidRPr="00D07D0A">
        <w:rPr>
          <w:rFonts w:cs="Arial"/>
          <w:sz w:val="22"/>
          <w:szCs w:val="22"/>
        </w:rPr>
        <w:t>sultation with the Head of School</w:t>
      </w:r>
      <w:r w:rsidR="00D07D0A">
        <w:rPr>
          <w:rFonts w:cs="Arial"/>
          <w:sz w:val="22"/>
          <w:szCs w:val="22"/>
        </w:rPr>
        <w:t>.</w:t>
      </w:r>
    </w:p>
    <w:p w:rsidR="008C3110" w:rsidRPr="00B00EB6" w:rsidRDefault="00507C58" w:rsidP="00B72F53">
      <w:pPr>
        <w:numPr>
          <w:ilvl w:val="0"/>
          <w:numId w:val="18"/>
        </w:numPr>
        <w:tabs>
          <w:tab w:val="left" w:pos="851"/>
        </w:tabs>
        <w:ind w:left="851" w:hanging="284"/>
        <w:jc w:val="both"/>
        <w:outlineLvl w:val="0"/>
        <w:rPr>
          <w:rFonts w:cs="Arial"/>
          <w:sz w:val="22"/>
          <w:szCs w:val="22"/>
        </w:rPr>
      </w:pPr>
      <w:r>
        <w:rPr>
          <w:rFonts w:cs="Arial"/>
          <w:sz w:val="22"/>
          <w:szCs w:val="22"/>
        </w:rPr>
        <w:t>To lead on Manor Road’s Site</w:t>
      </w:r>
      <w:r w:rsidR="008C3110" w:rsidRPr="00B00EB6">
        <w:rPr>
          <w:rFonts w:cs="Arial"/>
          <w:sz w:val="22"/>
          <w:szCs w:val="22"/>
        </w:rPr>
        <w:t xml:space="preserve"> based development through effective needs analysis, planning and facilitation of priority areas for development.</w:t>
      </w:r>
    </w:p>
    <w:p w:rsidR="008C3110" w:rsidRPr="00B00EB6" w:rsidRDefault="008C3110" w:rsidP="00B72F53">
      <w:pPr>
        <w:numPr>
          <w:ilvl w:val="0"/>
          <w:numId w:val="18"/>
        </w:numPr>
        <w:tabs>
          <w:tab w:val="left" w:pos="851"/>
        </w:tabs>
        <w:ind w:left="851" w:hanging="284"/>
        <w:jc w:val="both"/>
        <w:outlineLvl w:val="0"/>
        <w:rPr>
          <w:rFonts w:cs="Arial"/>
          <w:sz w:val="22"/>
          <w:szCs w:val="22"/>
        </w:rPr>
      </w:pPr>
      <w:r w:rsidRPr="00B00EB6">
        <w:rPr>
          <w:rFonts w:cs="Arial"/>
          <w:sz w:val="22"/>
          <w:szCs w:val="22"/>
        </w:rPr>
        <w:t xml:space="preserve">To work with </w:t>
      </w:r>
      <w:r w:rsidR="00507C58">
        <w:rPr>
          <w:rFonts w:cs="Arial"/>
          <w:sz w:val="22"/>
          <w:szCs w:val="22"/>
        </w:rPr>
        <w:t xml:space="preserve">the Head of School </w:t>
      </w:r>
      <w:r w:rsidR="0012415D" w:rsidRPr="00B00EB6">
        <w:rPr>
          <w:rFonts w:cs="Arial"/>
          <w:sz w:val="22"/>
          <w:szCs w:val="22"/>
        </w:rPr>
        <w:t>and Business Manager</w:t>
      </w:r>
      <w:r w:rsidRPr="00B00EB6">
        <w:rPr>
          <w:rFonts w:cs="Arial"/>
          <w:sz w:val="22"/>
          <w:szCs w:val="22"/>
        </w:rPr>
        <w:t xml:space="preserve"> to identif</w:t>
      </w:r>
      <w:r w:rsidR="00C711A5" w:rsidRPr="00B00EB6">
        <w:rPr>
          <w:rFonts w:cs="Arial"/>
          <w:sz w:val="22"/>
          <w:szCs w:val="22"/>
        </w:rPr>
        <w:t>y t</w:t>
      </w:r>
      <w:r w:rsidR="00507C58">
        <w:rPr>
          <w:rFonts w:cs="Arial"/>
          <w:sz w:val="22"/>
          <w:szCs w:val="22"/>
        </w:rPr>
        <w:t xml:space="preserve">he budgetary needs </w:t>
      </w:r>
      <w:r w:rsidR="003E3B30">
        <w:rPr>
          <w:rFonts w:cs="Arial"/>
          <w:sz w:val="22"/>
          <w:szCs w:val="22"/>
        </w:rPr>
        <w:t>within the Academy</w:t>
      </w:r>
      <w:r w:rsidRPr="00B00EB6">
        <w:rPr>
          <w:rFonts w:cs="Arial"/>
          <w:sz w:val="22"/>
          <w:szCs w:val="22"/>
        </w:rPr>
        <w:t xml:space="preserve">, ensure effective day-to-day operational management of the budget and wider forecasting for the financial </w:t>
      </w:r>
      <w:r w:rsidR="00BD3B20">
        <w:rPr>
          <w:rFonts w:cs="Arial"/>
          <w:sz w:val="22"/>
          <w:szCs w:val="22"/>
        </w:rPr>
        <w:t>year.</w:t>
      </w:r>
    </w:p>
    <w:p w:rsidR="008C3110" w:rsidRPr="00B00EB6" w:rsidRDefault="008C3110" w:rsidP="00B72F53">
      <w:pPr>
        <w:numPr>
          <w:ilvl w:val="0"/>
          <w:numId w:val="18"/>
        </w:numPr>
        <w:tabs>
          <w:tab w:val="left" w:pos="851"/>
        </w:tabs>
        <w:ind w:left="851" w:hanging="284"/>
        <w:jc w:val="both"/>
        <w:outlineLvl w:val="0"/>
        <w:rPr>
          <w:rFonts w:cs="Arial"/>
          <w:sz w:val="22"/>
          <w:szCs w:val="22"/>
        </w:rPr>
      </w:pPr>
      <w:r w:rsidRPr="00B00EB6">
        <w:rPr>
          <w:rFonts w:cs="Arial"/>
          <w:sz w:val="22"/>
          <w:szCs w:val="22"/>
        </w:rPr>
        <w:t>To lead the effective evaluation of the service and make evidence based recommendations for future policy, practice and service development.</w:t>
      </w:r>
    </w:p>
    <w:p w:rsidR="008C3110" w:rsidRPr="00B00EB6" w:rsidRDefault="008C3110" w:rsidP="00B72F53">
      <w:pPr>
        <w:numPr>
          <w:ilvl w:val="0"/>
          <w:numId w:val="18"/>
        </w:numPr>
        <w:tabs>
          <w:tab w:val="left" w:pos="851"/>
        </w:tabs>
        <w:ind w:left="851" w:hanging="284"/>
        <w:jc w:val="both"/>
        <w:outlineLvl w:val="0"/>
        <w:rPr>
          <w:rFonts w:cs="Arial"/>
          <w:sz w:val="22"/>
          <w:szCs w:val="22"/>
        </w:rPr>
      </w:pPr>
      <w:r w:rsidRPr="00B00EB6">
        <w:rPr>
          <w:rFonts w:cs="Arial"/>
          <w:sz w:val="22"/>
          <w:szCs w:val="22"/>
        </w:rPr>
        <w:t xml:space="preserve">In partnership with </w:t>
      </w:r>
      <w:r w:rsidR="00507C58">
        <w:rPr>
          <w:rFonts w:cs="Arial"/>
          <w:sz w:val="22"/>
          <w:szCs w:val="22"/>
        </w:rPr>
        <w:t xml:space="preserve">the Head of School, </w:t>
      </w:r>
      <w:r w:rsidRPr="00B00EB6">
        <w:rPr>
          <w:rFonts w:cs="Arial"/>
          <w:sz w:val="22"/>
          <w:szCs w:val="22"/>
        </w:rPr>
        <w:t>to facilitate effective partnership wo</w:t>
      </w:r>
      <w:r w:rsidR="00C711A5" w:rsidRPr="00B00EB6">
        <w:rPr>
          <w:rFonts w:cs="Arial"/>
          <w:sz w:val="22"/>
          <w:szCs w:val="22"/>
        </w:rPr>
        <w:t>rking across all schools and centre</w:t>
      </w:r>
      <w:r w:rsidRPr="00B00EB6">
        <w:rPr>
          <w:rFonts w:cs="Arial"/>
          <w:sz w:val="22"/>
          <w:szCs w:val="22"/>
        </w:rPr>
        <w:t xml:space="preserve">s and the delivery of </w:t>
      </w:r>
      <w:r w:rsidR="00326C6A" w:rsidRPr="00B00EB6">
        <w:rPr>
          <w:rFonts w:cs="Arial"/>
          <w:sz w:val="22"/>
          <w:szCs w:val="22"/>
        </w:rPr>
        <w:t xml:space="preserve">a range of </w:t>
      </w:r>
      <w:r w:rsidRPr="00B00EB6">
        <w:rPr>
          <w:rFonts w:cs="Arial"/>
          <w:sz w:val="22"/>
          <w:szCs w:val="22"/>
        </w:rPr>
        <w:t xml:space="preserve">common standards </w:t>
      </w:r>
      <w:r w:rsidR="00326C6A" w:rsidRPr="00B00EB6">
        <w:rPr>
          <w:rFonts w:cs="Arial"/>
          <w:sz w:val="22"/>
          <w:szCs w:val="22"/>
        </w:rPr>
        <w:t>and practices across Bridge Academy.</w:t>
      </w:r>
    </w:p>
    <w:p w:rsidR="008C3110" w:rsidRPr="0099203E" w:rsidRDefault="0099203E" w:rsidP="0099203E">
      <w:pPr>
        <w:numPr>
          <w:ilvl w:val="0"/>
          <w:numId w:val="18"/>
        </w:numPr>
        <w:tabs>
          <w:tab w:val="left" w:pos="851"/>
        </w:tabs>
        <w:jc w:val="both"/>
        <w:outlineLvl w:val="0"/>
        <w:rPr>
          <w:rFonts w:cs="Arial"/>
          <w:sz w:val="22"/>
          <w:szCs w:val="22"/>
        </w:rPr>
      </w:pPr>
      <w:r w:rsidRPr="0099203E">
        <w:rPr>
          <w:rFonts w:cs="Arial"/>
          <w:sz w:val="22"/>
          <w:szCs w:val="22"/>
        </w:rPr>
        <w:t>To act as</w:t>
      </w:r>
      <w:r w:rsidR="003E3B30">
        <w:rPr>
          <w:rFonts w:cs="Arial"/>
          <w:sz w:val="22"/>
          <w:szCs w:val="22"/>
        </w:rPr>
        <w:t xml:space="preserve"> Deputy</w:t>
      </w:r>
      <w:r w:rsidRPr="0099203E">
        <w:rPr>
          <w:rFonts w:cs="Arial"/>
          <w:sz w:val="22"/>
          <w:szCs w:val="22"/>
        </w:rPr>
        <w:t xml:space="preserve"> Designated Safeguarding Lead and to ens</w:t>
      </w:r>
      <w:r w:rsidR="003E3B30">
        <w:rPr>
          <w:rFonts w:cs="Arial"/>
          <w:sz w:val="22"/>
          <w:szCs w:val="22"/>
        </w:rPr>
        <w:t>ure that all Academy processes</w:t>
      </w:r>
      <w:r>
        <w:rPr>
          <w:rFonts w:cs="Arial"/>
          <w:sz w:val="22"/>
          <w:szCs w:val="22"/>
        </w:rPr>
        <w:t xml:space="preserve"> operate in </w:t>
      </w:r>
      <w:r w:rsidRPr="0099203E">
        <w:rPr>
          <w:rFonts w:cs="Arial"/>
          <w:sz w:val="22"/>
          <w:szCs w:val="22"/>
        </w:rPr>
        <w:t>accordance with protocols and legislation regarding information sharing, confidentiality and safeguarding and have oversight of</w:t>
      </w:r>
      <w:r>
        <w:rPr>
          <w:rFonts w:cs="Arial"/>
          <w:sz w:val="22"/>
          <w:szCs w:val="22"/>
        </w:rPr>
        <w:t xml:space="preserve"> the work of </w:t>
      </w:r>
      <w:r w:rsidR="003E3B30">
        <w:rPr>
          <w:rFonts w:cs="Arial"/>
          <w:sz w:val="22"/>
          <w:szCs w:val="22"/>
        </w:rPr>
        <w:t xml:space="preserve">all </w:t>
      </w:r>
      <w:r w:rsidR="0071188B">
        <w:rPr>
          <w:rFonts w:cs="Arial"/>
          <w:sz w:val="22"/>
          <w:szCs w:val="22"/>
        </w:rPr>
        <w:t>D</w:t>
      </w:r>
      <w:r>
        <w:rPr>
          <w:rFonts w:cs="Arial"/>
          <w:sz w:val="22"/>
          <w:szCs w:val="22"/>
        </w:rPr>
        <w:t xml:space="preserve">DSLs </w:t>
      </w:r>
      <w:r w:rsidR="003E3B30">
        <w:rPr>
          <w:rFonts w:cs="Arial"/>
          <w:sz w:val="22"/>
          <w:szCs w:val="22"/>
        </w:rPr>
        <w:t>within each Academy site.</w:t>
      </w:r>
    </w:p>
    <w:p w:rsidR="00175295" w:rsidRPr="006E77D1" w:rsidRDefault="008C3110" w:rsidP="00B72F53">
      <w:pPr>
        <w:numPr>
          <w:ilvl w:val="0"/>
          <w:numId w:val="18"/>
        </w:numPr>
        <w:tabs>
          <w:tab w:val="left" w:pos="851"/>
        </w:tabs>
        <w:ind w:left="851" w:hanging="284"/>
        <w:outlineLvl w:val="0"/>
        <w:rPr>
          <w:rFonts w:cs="Arial"/>
          <w:b/>
          <w:sz w:val="22"/>
          <w:szCs w:val="22"/>
        </w:rPr>
      </w:pPr>
      <w:r w:rsidRPr="00B00EB6">
        <w:rPr>
          <w:rFonts w:cs="Arial"/>
          <w:sz w:val="22"/>
          <w:szCs w:val="22"/>
        </w:rPr>
        <w:t>To maintain thorough knowledge of legislation and effective practice in related areas; and ensure that all processes involved adhere t</w:t>
      </w:r>
      <w:r w:rsidR="003F1E74" w:rsidRPr="00B00EB6">
        <w:rPr>
          <w:rFonts w:cs="Arial"/>
          <w:sz w:val="22"/>
          <w:szCs w:val="22"/>
        </w:rPr>
        <w:t>o such legislat</w:t>
      </w:r>
      <w:r w:rsidR="00175295" w:rsidRPr="00B00EB6">
        <w:rPr>
          <w:rFonts w:cs="Arial"/>
          <w:sz w:val="22"/>
          <w:szCs w:val="22"/>
        </w:rPr>
        <w:t>ion and models of best practice.</w:t>
      </w:r>
    </w:p>
    <w:p w:rsidR="006E77D1" w:rsidRPr="006E77D1" w:rsidRDefault="006E77D1" w:rsidP="00B72F53">
      <w:pPr>
        <w:numPr>
          <w:ilvl w:val="0"/>
          <w:numId w:val="18"/>
        </w:numPr>
        <w:tabs>
          <w:tab w:val="left" w:pos="851"/>
        </w:tabs>
        <w:ind w:left="851" w:hanging="284"/>
        <w:outlineLvl w:val="0"/>
        <w:rPr>
          <w:rFonts w:cs="Arial"/>
          <w:b/>
          <w:sz w:val="22"/>
          <w:szCs w:val="22"/>
        </w:rPr>
      </w:pPr>
      <w:r>
        <w:rPr>
          <w:rFonts w:cs="Arial"/>
          <w:sz w:val="22"/>
          <w:szCs w:val="22"/>
        </w:rPr>
        <w:t>To undertake a teaching commitment as required to maximise the efficient and effective running of the centres within the Stephenson Trust.</w:t>
      </w:r>
    </w:p>
    <w:p w:rsidR="006E77D1" w:rsidRPr="006E77D1" w:rsidRDefault="006E77D1" w:rsidP="00B72F53">
      <w:pPr>
        <w:numPr>
          <w:ilvl w:val="0"/>
          <w:numId w:val="18"/>
        </w:numPr>
        <w:tabs>
          <w:tab w:val="left" w:pos="851"/>
        </w:tabs>
        <w:ind w:left="851" w:hanging="284"/>
        <w:outlineLvl w:val="0"/>
        <w:rPr>
          <w:rFonts w:cs="Arial"/>
          <w:b/>
          <w:sz w:val="22"/>
          <w:szCs w:val="22"/>
        </w:rPr>
      </w:pPr>
      <w:r>
        <w:rPr>
          <w:rFonts w:cs="Arial"/>
          <w:sz w:val="22"/>
          <w:szCs w:val="22"/>
        </w:rPr>
        <w:t>To take an acti</w:t>
      </w:r>
      <w:r w:rsidR="00507C58">
        <w:rPr>
          <w:rFonts w:cs="Arial"/>
          <w:sz w:val="22"/>
          <w:szCs w:val="22"/>
        </w:rPr>
        <w:t xml:space="preserve">ve role as part of the </w:t>
      </w:r>
      <w:r>
        <w:rPr>
          <w:rFonts w:cs="Arial"/>
          <w:sz w:val="22"/>
          <w:szCs w:val="22"/>
        </w:rPr>
        <w:t>Senior Leadership Te</w:t>
      </w:r>
      <w:r w:rsidR="0099203E">
        <w:rPr>
          <w:rFonts w:cs="Arial"/>
          <w:sz w:val="22"/>
          <w:szCs w:val="22"/>
        </w:rPr>
        <w:t>am, involving providing data for</w:t>
      </w:r>
      <w:r>
        <w:rPr>
          <w:rFonts w:cs="Arial"/>
          <w:sz w:val="22"/>
          <w:szCs w:val="22"/>
        </w:rPr>
        <w:t xml:space="preserve"> reporting to Governors.</w:t>
      </w:r>
    </w:p>
    <w:p w:rsidR="006E77D1" w:rsidRPr="006E77D1" w:rsidRDefault="006E77D1" w:rsidP="00B72F53">
      <w:pPr>
        <w:numPr>
          <w:ilvl w:val="0"/>
          <w:numId w:val="18"/>
        </w:numPr>
        <w:tabs>
          <w:tab w:val="left" w:pos="851"/>
        </w:tabs>
        <w:ind w:left="851" w:hanging="284"/>
        <w:outlineLvl w:val="0"/>
        <w:rPr>
          <w:rFonts w:cs="Arial"/>
          <w:b/>
          <w:sz w:val="22"/>
          <w:szCs w:val="22"/>
        </w:rPr>
      </w:pPr>
      <w:r>
        <w:rPr>
          <w:rFonts w:cs="Arial"/>
          <w:sz w:val="22"/>
          <w:szCs w:val="22"/>
        </w:rPr>
        <w:t>To undertake any other duties within Stephenson Trust commensurate with the grade and level of responsibility of this post, for which the post holder has the necessary experience and/or training.</w:t>
      </w:r>
      <w:r>
        <w:rPr>
          <w:rFonts w:cs="Arial"/>
          <w:sz w:val="22"/>
          <w:szCs w:val="22"/>
        </w:rPr>
        <w:br/>
      </w:r>
      <w:r>
        <w:rPr>
          <w:rFonts w:cs="Arial"/>
          <w:sz w:val="22"/>
          <w:szCs w:val="22"/>
        </w:rPr>
        <w:br/>
      </w:r>
      <w:r>
        <w:rPr>
          <w:rFonts w:cs="Arial"/>
          <w:sz w:val="22"/>
          <w:szCs w:val="22"/>
        </w:rPr>
        <w:br/>
      </w:r>
    </w:p>
    <w:p w:rsidR="00C95F0E" w:rsidRPr="006E77D1" w:rsidRDefault="00C95F0E" w:rsidP="006E77D1">
      <w:pPr>
        <w:ind w:left="720" w:firstLine="0"/>
        <w:outlineLvl w:val="0"/>
        <w:rPr>
          <w:rFonts w:cs="Arial"/>
        </w:rPr>
        <w:sectPr w:rsidR="00C95F0E" w:rsidRPr="006E77D1" w:rsidSect="003B0FBB">
          <w:headerReference w:type="default" r:id="rId9"/>
          <w:footerReference w:type="default" r:id="rId10"/>
          <w:pgSz w:w="11906" w:h="16838"/>
          <w:pgMar w:top="1440" w:right="1440" w:bottom="1440" w:left="1440" w:header="706" w:footer="706" w:gutter="0"/>
          <w:pgNumType w:start="1"/>
          <w:cols w:space="708"/>
          <w:docGrid w:linePitch="360"/>
        </w:sectPr>
      </w:pPr>
    </w:p>
    <w:p w:rsidR="00D66335" w:rsidRPr="00B00EB6" w:rsidRDefault="00D66335" w:rsidP="00D66335">
      <w:pPr>
        <w:tabs>
          <w:tab w:val="clear" w:pos="1440"/>
        </w:tabs>
        <w:ind w:left="0" w:firstLine="0"/>
        <w:rPr>
          <w:rFonts w:eastAsia="Calibri" w:cs="Arial"/>
          <w:b/>
          <w:sz w:val="22"/>
          <w:szCs w:val="22"/>
        </w:rPr>
      </w:pPr>
      <w:r w:rsidRPr="00B00EB6">
        <w:rPr>
          <w:rFonts w:eastAsia="Calibri" w:cs="Arial"/>
          <w:b/>
          <w:sz w:val="22"/>
          <w:szCs w:val="22"/>
        </w:rPr>
        <w:lastRenderedPageBreak/>
        <w:t xml:space="preserve">PERSON SPECIFICATION, </w:t>
      </w:r>
      <w:r w:rsidR="00B823C2">
        <w:rPr>
          <w:rFonts w:eastAsia="Calibri" w:cs="Arial"/>
          <w:b/>
          <w:sz w:val="22"/>
          <w:szCs w:val="22"/>
        </w:rPr>
        <w:t>Deputy</w:t>
      </w:r>
      <w:r w:rsidR="00046B10" w:rsidRPr="00B00EB6">
        <w:rPr>
          <w:rFonts w:eastAsia="Calibri" w:cs="Arial"/>
          <w:b/>
          <w:sz w:val="22"/>
          <w:szCs w:val="22"/>
        </w:rPr>
        <w:t xml:space="preserve"> Principal, Bridge Academy </w:t>
      </w:r>
      <w:r w:rsidR="00F34127">
        <w:rPr>
          <w:rFonts w:eastAsia="Calibri" w:cs="Arial"/>
          <w:b/>
          <w:sz w:val="22"/>
          <w:szCs w:val="22"/>
        </w:rPr>
        <w:t>C</w:t>
      </w:r>
      <w:r w:rsidR="00046B10" w:rsidRPr="00B00EB6">
        <w:rPr>
          <w:rFonts w:eastAsia="Calibri" w:cs="Arial"/>
          <w:b/>
          <w:sz w:val="22"/>
          <w:szCs w:val="22"/>
        </w:rPr>
        <w:t>entral</w:t>
      </w:r>
      <w:r w:rsidR="00F34127">
        <w:rPr>
          <w:rFonts w:eastAsia="Calibri" w:cs="Arial"/>
          <w:b/>
          <w:sz w:val="22"/>
          <w:szCs w:val="22"/>
        </w:rPr>
        <w:t>, West</w:t>
      </w:r>
      <w:r w:rsidR="00046B10" w:rsidRPr="00B00EB6">
        <w:rPr>
          <w:rFonts w:eastAsia="Calibri" w:cs="Arial"/>
          <w:b/>
          <w:sz w:val="22"/>
          <w:szCs w:val="22"/>
        </w:rPr>
        <w:t xml:space="preserve"> and South</w:t>
      </w:r>
      <w:r w:rsidR="003959FF" w:rsidRPr="00B00EB6">
        <w:rPr>
          <w:rFonts w:eastAsia="Calibri" w:cs="Arial"/>
          <w:b/>
          <w:sz w:val="22"/>
          <w:szCs w:val="22"/>
        </w:rPr>
        <w:t>, KS3 and KS4</w:t>
      </w:r>
    </w:p>
    <w:p w:rsidR="00B00EB6" w:rsidRPr="00B00EB6" w:rsidRDefault="00D66335" w:rsidP="00D66335">
      <w:pPr>
        <w:tabs>
          <w:tab w:val="clear" w:pos="1440"/>
        </w:tabs>
        <w:ind w:left="0" w:firstLine="0"/>
        <w:rPr>
          <w:rFonts w:eastAsia="Calibri" w:cs="Arial"/>
          <w:b/>
          <w:sz w:val="22"/>
          <w:szCs w:val="22"/>
        </w:rPr>
      </w:pPr>
      <w:r w:rsidRPr="00B00EB6">
        <w:rPr>
          <w:rFonts w:eastAsia="Calibri" w:cs="Arial"/>
          <w:b/>
          <w:sz w:val="22"/>
          <w:szCs w:val="22"/>
        </w:rPr>
        <w:t>In completing your Application Form and in any letter of support you will need to show clearly how you feel you meet those criteria where the method of assessment is listed as Application Form [A</w:t>
      </w:r>
      <w:r w:rsidR="009129C3" w:rsidRPr="00B00EB6">
        <w:rPr>
          <w:rFonts w:eastAsia="Calibri" w:cs="Arial"/>
          <w:b/>
          <w:sz w:val="22"/>
          <w:szCs w:val="22"/>
        </w:rPr>
        <w:t>]</w:t>
      </w:r>
      <w:r w:rsidR="00D424CC" w:rsidRPr="00B00EB6">
        <w:rPr>
          <w:rFonts w:eastAsia="Calibri" w:cs="Arial"/>
          <w:b/>
          <w:sz w:val="22"/>
          <w:szCs w:val="22"/>
        </w:rPr>
        <w:t xml:space="preserve">. </w:t>
      </w:r>
    </w:p>
    <w:tbl>
      <w:tblPr>
        <w:tblStyle w:val="TableGrid1"/>
        <w:tblW w:w="14567" w:type="dxa"/>
        <w:tblLayout w:type="fixed"/>
        <w:tblLook w:val="04A0" w:firstRow="1" w:lastRow="0" w:firstColumn="1" w:lastColumn="0" w:noHBand="0" w:noVBand="1"/>
      </w:tblPr>
      <w:tblGrid>
        <w:gridCol w:w="2518"/>
        <w:gridCol w:w="8222"/>
        <w:gridCol w:w="850"/>
        <w:gridCol w:w="709"/>
        <w:gridCol w:w="2268"/>
      </w:tblGrid>
      <w:tr w:rsidR="00D66335" w:rsidRPr="00D66335" w:rsidTr="00D66335">
        <w:trPr>
          <w:trHeight w:val="113"/>
        </w:trPr>
        <w:tc>
          <w:tcPr>
            <w:tcW w:w="2518" w:type="dxa"/>
            <w:vMerge w:val="restart"/>
          </w:tcPr>
          <w:p w:rsidR="00D66335" w:rsidRPr="00D66335" w:rsidRDefault="00D66335" w:rsidP="00D66335">
            <w:pPr>
              <w:tabs>
                <w:tab w:val="clear" w:pos="1440"/>
              </w:tabs>
              <w:ind w:left="0" w:firstLine="0"/>
              <w:rPr>
                <w:rFonts w:cs="Arial"/>
                <w:b/>
                <w:sz w:val="20"/>
                <w:szCs w:val="20"/>
              </w:rPr>
            </w:pPr>
          </w:p>
        </w:tc>
        <w:tc>
          <w:tcPr>
            <w:tcW w:w="8222" w:type="dxa"/>
            <w:vMerge w:val="restart"/>
          </w:tcPr>
          <w:p w:rsidR="00D66335" w:rsidRPr="00D66335" w:rsidRDefault="00D66335" w:rsidP="00D66335">
            <w:pPr>
              <w:tabs>
                <w:tab w:val="clear" w:pos="1440"/>
              </w:tabs>
              <w:ind w:left="0" w:firstLine="0"/>
              <w:jc w:val="center"/>
              <w:rPr>
                <w:rFonts w:cs="Arial"/>
                <w:sz w:val="20"/>
                <w:szCs w:val="20"/>
              </w:rPr>
            </w:pPr>
          </w:p>
          <w:p w:rsidR="00D66335" w:rsidRPr="00D66335" w:rsidRDefault="00D66335" w:rsidP="00D66335">
            <w:pPr>
              <w:tabs>
                <w:tab w:val="clear" w:pos="1440"/>
              </w:tabs>
              <w:ind w:left="0" w:firstLine="0"/>
              <w:jc w:val="center"/>
              <w:rPr>
                <w:rFonts w:cs="Arial"/>
                <w:b/>
                <w:sz w:val="20"/>
                <w:szCs w:val="20"/>
              </w:rPr>
            </w:pPr>
            <w:r w:rsidRPr="00D66335">
              <w:rPr>
                <w:rFonts w:cs="Arial"/>
                <w:b/>
                <w:sz w:val="20"/>
                <w:szCs w:val="20"/>
              </w:rPr>
              <w:t>Examples Specific to Role</w:t>
            </w:r>
          </w:p>
        </w:tc>
        <w:tc>
          <w:tcPr>
            <w:tcW w:w="1559" w:type="dxa"/>
            <w:gridSpan w:val="2"/>
          </w:tcPr>
          <w:p w:rsidR="00D66335" w:rsidRPr="00D66335" w:rsidRDefault="00D66335" w:rsidP="00D66335">
            <w:pPr>
              <w:tabs>
                <w:tab w:val="clear" w:pos="1440"/>
              </w:tabs>
              <w:ind w:left="0" w:firstLine="0"/>
              <w:jc w:val="center"/>
              <w:rPr>
                <w:rFonts w:cs="Arial"/>
                <w:b/>
                <w:sz w:val="20"/>
                <w:szCs w:val="20"/>
              </w:rPr>
            </w:pPr>
            <w:r w:rsidRPr="00D66335">
              <w:rPr>
                <w:rFonts w:cs="Arial"/>
                <w:b/>
                <w:sz w:val="20"/>
                <w:szCs w:val="20"/>
              </w:rPr>
              <w:t>Required</w:t>
            </w:r>
          </w:p>
        </w:tc>
        <w:tc>
          <w:tcPr>
            <w:tcW w:w="2268" w:type="dxa"/>
            <w:vMerge w:val="restart"/>
          </w:tcPr>
          <w:p w:rsidR="00D66335" w:rsidRPr="00D66335" w:rsidRDefault="00D66335" w:rsidP="0012415D">
            <w:pPr>
              <w:tabs>
                <w:tab w:val="clear" w:pos="1440"/>
              </w:tabs>
              <w:ind w:left="0" w:firstLine="0"/>
              <w:jc w:val="center"/>
              <w:rPr>
                <w:rFonts w:cs="Arial"/>
                <w:b/>
                <w:sz w:val="20"/>
                <w:szCs w:val="20"/>
              </w:rPr>
            </w:pPr>
            <w:r w:rsidRPr="00D66335">
              <w:rPr>
                <w:rFonts w:cs="Arial"/>
                <w:b/>
                <w:sz w:val="20"/>
                <w:szCs w:val="20"/>
              </w:rPr>
              <w:t>Method of Assessment</w:t>
            </w:r>
          </w:p>
          <w:p w:rsidR="00D66335" w:rsidRPr="00D66335" w:rsidRDefault="00D66335" w:rsidP="0012415D">
            <w:pPr>
              <w:tabs>
                <w:tab w:val="clear" w:pos="1440"/>
              </w:tabs>
              <w:ind w:left="0" w:firstLine="0"/>
              <w:rPr>
                <w:rFonts w:cs="Arial"/>
                <w:b/>
                <w:sz w:val="20"/>
                <w:szCs w:val="20"/>
              </w:rPr>
            </w:pPr>
            <w:r w:rsidRPr="00D66335">
              <w:rPr>
                <w:rFonts w:cs="Arial"/>
                <w:b/>
                <w:sz w:val="20"/>
                <w:szCs w:val="20"/>
              </w:rPr>
              <w:t>Application Form [A]</w:t>
            </w:r>
          </w:p>
          <w:p w:rsidR="00D66335" w:rsidRPr="00D66335" w:rsidRDefault="00D66335" w:rsidP="0012415D">
            <w:pPr>
              <w:tabs>
                <w:tab w:val="clear" w:pos="1440"/>
              </w:tabs>
              <w:ind w:left="0" w:firstLine="0"/>
              <w:rPr>
                <w:rFonts w:cs="Arial"/>
                <w:b/>
                <w:sz w:val="20"/>
                <w:szCs w:val="20"/>
              </w:rPr>
            </w:pPr>
            <w:r w:rsidRPr="00D66335">
              <w:rPr>
                <w:rFonts w:cs="Arial"/>
                <w:b/>
                <w:sz w:val="20"/>
                <w:szCs w:val="20"/>
              </w:rPr>
              <w:t>Interview [I]</w:t>
            </w:r>
          </w:p>
          <w:p w:rsidR="00D66335" w:rsidRPr="00D66335" w:rsidRDefault="00D66335" w:rsidP="0012415D">
            <w:pPr>
              <w:tabs>
                <w:tab w:val="clear" w:pos="1440"/>
              </w:tabs>
              <w:ind w:left="0" w:firstLine="0"/>
              <w:rPr>
                <w:rFonts w:cs="Arial"/>
                <w:b/>
                <w:sz w:val="20"/>
                <w:szCs w:val="20"/>
              </w:rPr>
            </w:pPr>
            <w:r w:rsidRPr="00D66335">
              <w:rPr>
                <w:rFonts w:cs="Arial"/>
                <w:b/>
                <w:sz w:val="20"/>
                <w:szCs w:val="20"/>
              </w:rPr>
              <w:t>Task [T]</w:t>
            </w:r>
          </w:p>
          <w:p w:rsidR="00D66335" w:rsidRPr="00D66335" w:rsidRDefault="00D66335" w:rsidP="0012415D">
            <w:pPr>
              <w:tabs>
                <w:tab w:val="clear" w:pos="1440"/>
              </w:tabs>
              <w:ind w:left="0" w:firstLine="0"/>
              <w:rPr>
                <w:rFonts w:cs="Arial"/>
                <w:sz w:val="20"/>
                <w:szCs w:val="20"/>
              </w:rPr>
            </w:pPr>
            <w:r w:rsidRPr="00D66335">
              <w:rPr>
                <w:rFonts w:cs="Arial"/>
                <w:b/>
                <w:sz w:val="20"/>
                <w:szCs w:val="20"/>
              </w:rPr>
              <w:t>Reference [R]</w:t>
            </w:r>
          </w:p>
        </w:tc>
      </w:tr>
      <w:tr w:rsidR="00D66335" w:rsidRPr="00D66335" w:rsidTr="00D66335">
        <w:trPr>
          <w:cantSplit/>
          <w:trHeight w:val="1204"/>
        </w:trPr>
        <w:tc>
          <w:tcPr>
            <w:tcW w:w="2518" w:type="dxa"/>
            <w:vMerge/>
          </w:tcPr>
          <w:p w:rsidR="00D66335" w:rsidRPr="00D66335" w:rsidRDefault="00D66335" w:rsidP="00D66335">
            <w:pPr>
              <w:tabs>
                <w:tab w:val="clear" w:pos="1440"/>
              </w:tabs>
              <w:ind w:left="0" w:firstLine="0"/>
              <w:jc w:val="center"/>
              <w:rPr>
                <w:rFonts w:cs="Arial"/>
                <w:sz w:val="20"/>
                <w:szCs w:val="20"/>
              </w:rPr>
            </w:pPr>
          </w:p>
        </w:tc>
        <w:tc>
          <w:tcPr>
            <w:tcW w:w="8222" w:type="dxa"/>
            <w:vMerge/>
          </w:tcPr>
          <w:p w:rsidR="00D66335" w:rsidRPr="00D66335" w:rsidRDefault="00D66335" w:rsidP="00D66335">
            <w:pPr>
              <w:tabs>
                <w:tab w:val="clear" w:pos="1440"/>
              </w:tabs>
              <w:ind w:left="0" w:firstLine="0"/>
              <w:rPr>
                <w:rFonts w:cs="Arial"/>
                <w:sz w:val="20"/>
                <w:szCs w:val="20"/>
              </w:rPr>
            </w:pPr>
          </w:p>
        </w:tc>
        <w:tc>
          <w:tcPr>
            <w:tcW w:w="850" w:type="dxa"/>
            <w:textDirection w:val="tbRl"/>
          </w:tcPr>
          <w:p w:rsidR="00D66335" w:rsidRPr="00D66335" w:rsidRDefault="00D66335" w:rsidP="00D66335">
            <w:pPr>
              <w:tabs>
                <w:tab w:val="clear" w:pos="1440"/>
              </w:tabs>
              <w:ind w:left="113" w:right="113" w:firstLine="0"/>
              <w:rPr>
                <w:rFonts w:cs="Arial"/>
                <w:b/>
                <w:sz w:val="20"/>
                <w:szCs w:val="20"/>
              </w:rPr>
            </w:pPr>
          </w:p>
          <w:p w:rsidR="00D66335" w:rsidRPr="00D66335" w:rsidRDefault="00D66335" w:rsidP="00D66335">
            <w:pPr>
              <w:tabs>
                <w:tab w:val="clear" w:pos="1440"/>
              </w:tabs>
              <w:ind w:left="113" w:right="113" w:firstLine="0"/>
              <w:rPr>
                <w:rFonts w:cs="Arial"/>
                <w:b/>
                <w:sz w:val="20"/>
                <w:szCs w:val="20"/>
              </w:rPr>
            </w:pPr>
            <w:r w:rsidRPr="00D66335">
              <w:rPr>
                <w:rFonts w:cs="Arial"/>
                <w:b/>
                <w:sz w:val="20"/>
                <w:szCs w:val="20"/>
              </w:rPr>
              <w:t>Essential</w:t>
            </w:r>
          </w:p>
        </w:tc>
        <w:tc>
          <w:tcPr>
            <w:tcW w:w="709" w:type="dxa"/>
            <w:textDirection w:val="tbRl"/>
          </w:tcPr>
          <w:p w:rsidR="00D66335" w:rsidRPr="00D66335" w:rsidRDefault="00D66335" w:rsidP="00D66335">
            <w:pPr>
              <w:tabs>
                <w:tab w:val="clear" w:pos="1440"/>
              </w:tabs>
              <w:ind w:left="113" w:right="113" w:firstLine="0"/>
              <w:rPr>
                <w:rFonts w:cs="Arial"/>
                <w:sz w:val="20"/>
                <w:szCs w:val="20"/>
              </w:rPr>
            </w:pPr>
          </w:p>
          <w:p w:rsidR="00D66335" w:rsidRPr="00D66335" w:rsidRDefault="00D66335" w:rsidP="00D66335">
            <w:pPr>
              <w:tabs>
                <w:tab w:val="clear" w:pos="1440"/>
              </w:tabs>
              <w:ind w:left="113" w:right="113" w:firstLine="0"/>
              <w:rPr>
                <w:rFonts w:cs="Arial"/>
                <w:b/>
                <w:sz w:val="20"/>
                <w:szCs w:val="20"/>
              </w:rPr>
            </w:pPr>
            <w:r w:rsidRPr="00D66335">
              <w:rPr>
                <w:rFonts w:cs="Arial"/>
                <w:b/>
                <w:sz w:val="20"/>
                <w:szCs w:val="20"/>
              </w:rPr>
              <w:t>Desirable</w:t>
            </w:r>
          </w:p>
        </w:tc>
        <w:tc>
          <w:tcPr>
            <w:tcW w:w="2268" w:type="dxa"/>
            <w:vMerge/>
          </w:tcPr>
          <w:p w:rsidR="00D66335" w:rsidRPr="00D66335" w:rsidRDefault="00D66335" w:rsidP="00D66335">
            <w:pPr>
              <w:tabs>
                <w:tab w:val="clear" w:pos="1440"/>
              </w:tabs>
              <w:ind w:left="0" w:firstLine="0"/>
              <w:rPr>
                <w:rFonts w:cs="Arial"/>
                <w:sz w:val="20"/>
                <w:szCs w:val="20"/>
              </w:rPr>
            </w:pPr>
          </w:p>
        </w:tc>
      </w:tr>
      <w:tr w:rsidR="00D66335" w:rsidRPr="00D66335" w:rsidTr="00D66335">
        <w:tc>
          <w:tcPr>
            <w:tcW w:w="2518" w:type="dxa"/>
          </w:tcPr>
          <w:p w:rsidR="00D66335" w:rsidRPr="00D66335" w:rsidRDefault="00D66335" w:rsidP="00D66335">
            <w:pPr>
              <w:tabs>
                <w:tab w:val="clear" w:pos="1440"/>
              </w:tabs>
              <w:ind w:left="0" w:firstLine="0"/>
              <w:rPr>
                <w:rFonts w:cs="Arial"/>
                <w:sz w:val="20"/>
                <w:szCs w:val="20"/>
              </w:rPr>
            </w:pPr>
          </w:p>
          <w:p w:rsidR="00D66335" w:rsidRPr="00D66335" w:rsidRDefault="00D66335" w:rsidP="00D66335">
            <w:pPr>
              <w:tabs>
                <w:tab w:val="clear" w:pos="1440"/>
              </w:tabs>
              <w:ind w:left="0" w:firstLine="0"/>
              <w:rPr>
                <w:rFonts w:cs="Arial"/>
                <w:sz w:val="20"/>
                <w:szCs w:val="20"/>
              </w:rPr>
            </w:pPr>
          </w:p>
          <w:p w:rsidR="00D66335" w:rsidRPr="00D66335" w:rsidRDefault="00D66335" w:rsidP="00D66335">
            <w:pPr>
              <w:tabs>
                <w:tab w:val="clear" w:pos="1440"/>
              </w:tabs>
              <w:ind w:left="0" w:firstLine="0"/>
              <w:rPr>
                <w:rFonts w:cs="Arial"/>
                <w:sz w:val="20"/>
                <w:szCs w:val="20"/>
              </w:rPr>
            </w:pPr>
          </w:p>
          <w:p w:rsidR="00D66335" w:rsidRPr="00D66335" w:rsidRDefault="00D66335" w:rsidP="00D66335">
            <w:pPr>
              <w:tabs>
                <w:tab w:val="clear" w:pos="1440"/>
              </w:tabs>
              <w:ind w:left="0" w:firstLine="0"/>
              <w:rPr>
                <w:rFonts w:cs="Arial"/>
                <w:sz w:val="20"/>
                <w:szCs w:val="20"/>
              </w:rPr>
            </w:pPr>
            <w:r w:rsidRPr="00D66335">
              <w:rPr>
                <w:rFonts w:cs="Arial"/>
                <w:b/>
                <w:sz w:val="20"/>
                <w:szCs w:val="20"/>
              </w:rPr>
              <w:t>Technical knowledge and qualifications</w:t>
            </w:r>
            <w:r w:rsidRPr="00D66335">
              <w:rPr>
                <w:rFonts w:cs="Arial"/>
                <w:sz w:val="20"/>
                <w:szCs w:val="20"/>
              </w:rPr>
              <w:t xml:space="preserve"> </w:t>
            </w:r>
          </w:p>
        </w:tc>
        <w:tc>
          <w:tcPr>
            <w:tcW w:w="8222" w:type="dxa"/>
          </w:tcPr>
          <w:p w:rsidR="0071188B" w:rsidRPr="00A345AD" w:rsidRDefault="00A345AD" w:rsidP="00A345AD">
            <w:pPr>
              <w:pStyle w:val="ListParagraph"/>
              <w:numPr>
                <w:ilvl w:val="0"/>
                <w:numId w:val="27"/>
              </w:numPr>
              <w:contextualSpacing/>
              <w:rPr>
                <w:rFonts w:cs="Arial"/>
                <w:sz w:val="20"/>
                <w:szCs w:val="20"/>
              </w:rPr>
            </w:pPr>
            <w:r w:rsidRPr="00A345AD">
              <w:rPr>
                <w:sz w:val="20"/>
                <w:szCs w:val="20"/>
              </w:rPr>
              <w:t>QTS or similar level of professional standing</w:t>
            </w:r>
          </w:p>
          <w:p w:rsidR="00D66335" w:rsidRDefault="0071188B" w:rsidP="00D66335">
            <w:pPr>
              <w:numPr>
                <w:ilvl w:val="0"/>
                <w:numId w:val="5"/>
              </w:numPr>
              <w:contextualSpacing/>
              <w:rPr>
                <w:rFonts w:cs="Arial"/>
                <w:sz w:val="20"/>
                <w:szCs w:val="20"/>
              </w:rPr>
            </w:pPr>
            <w:r>
              <w:rPr>
                <w:rFonts w:cs="Arial"/>
                <w:sz w:val="20"/>
                <w:szCs w:val="20"/>
              </w:rPr>
              <w:t>Primary/Middle School experience</w:t>
            </w:r>
          </w:p>
          <w:p w:rsidR="0071188B" w:rsidRPr="00D66335" w:rsidRDefault="0071188B" w:rsidP="00D66335">
            <w:pPr>
              <w:numPr>
                <w:ilvl w:val="0"/>
                <w:numId w:val="5"/>
              </w:numPr>
              <w:contextualSpacing/>
              <w:rPr>
                <w:rFonts w:cs="Arial"/>
                <w:sz w:val="20"/>
                <w:szCs w:val="20"/>
              </w:rPr>
            </w:pPr>
            <w:r>
              <w:rPr>
                <w:rFonts w:cs="Arial"/>
                <w:sz w:val="20"/>
                <w:szCs w:val="20"/>
              </w:rPr>
              <w:t>Experience of more than one setting and 5+ years experience</w:t>
            </w:r>
          </w:p>
          <w:p w:rsidR="00D66335" w:rsidRPr="00D66335" w:rsidRDefault="00D66335" w:rsidP="00D66335">
            <w:pPr>
              <w:numPr>
                <w:ilvl w:val="0"/>
                <w:numId w:val="5"/>
              </w:numPr>
              <w:contextualSpacing/>
              <w:rPr>
                <w:rFonts w:cs="Arial"/>
                <w:sz w:val="20"/>
                <w:szCs w:val="20"/>
              </w:rPr>
            </w:pPr>
            <w:r w:rsidRPr="00D66335">
              <w:rPr>
                <w:rFonts w:cs="Arial"/>
                <w:sz w:val="20"/>
                <w:szCs w:val="20"/>
              </w:rPr>
              <w:t>Relevant experience training or quali</w:t>
            </w:r>
            <w:r w:rsidR="00507C58">
              <w:rPr>
                <w:rFonts w:cs="Arial"/>
                <w:sz w:val="20"/>
                <w:szCs w:val="20"/>
              </w:rPr>
              <w:t>fications in leadership (NPQSL/NPQH)</w:t>
            </w:r>
          </w:p>
          <w:p w:rsidR="00D66335" w:rsidRPr="00D66335" w:rsidRDefault="00D66335" w:rsidP="00D66335">
            <w:pPr>
              <w:numPr>
                <w:ilvl w:val="0"/>
                <w:numId w:val="5"/>
              </w:numPr>
              <w:contextualSpacing/>
              <w:rPr>
                <w:rFonts w:cs="Arial"/>
                <w:sz w:val="20"/>
                <w:szCs w:val="20"/>
              </w:rPr>
            </w:pPr>
            <w:r w:rsidRPr="00D66335">
              <w:rPr>
                <w:rFonts w:cs="Arial"/>
                <w:sz w:val="20"/>
                <w:szCs w:val="20"/>
              </w:rPr>
              <w:t>Educated to degree level and/or education management qualification equivalent</w:t>
            </w:r>
          </w:p>
          <w:p w:rsidR="00D66335" w:rsidRPr="00D66335" w:rsidRDefault="00D66335" w:rsidP="00D66335">
            <w:pPr>
              <w:numPr>
                <w:ilvl w:val="0"/>
                <w:numId w:val="5"/>
              </w:numPr>
              <w:contextualSpacing/>
              <w:rPr>
                <w:rFonts w:cs="Arial"/>
                <w:sz w:val="20"/>
                <w:szCs w:val="20"/>
              </w:rPr>
            </w:pPr>
            <w:r w:rsidRPr="00D66335">
              <w:rPr>
                <w:rFonts w:cs="Arial"/>
                <w:sz w:val="20"/>
                <w:szCs w:val="20"/>
              </w:rPr>
              <w:t>Knowledge of issues affecting student outcomes (behaviour, academic, social)</w:t>
            </w:r>
          </w:p>
          <w:p w:rsidR="00D66335" w:rsidRPr="00D66335" w:rsidRDefault="00D66335" w:rsidP="00D66335">
            <w:pPr>
              <w:numPr>
                <w:ilvl w:val="0"/>
                <w:numId w:val="5"/>
              </w:numPr>
              <w:contextualSpacing/>
              <w:rPr>
                <w:rFonts w:cs="Arial"/>
                <w:sz w:val="20"/>
                <w:szCs w:val="20"/>
              </w:rPr>
            </w:pPr>
            <w:r w:rsidRPr="00D66335">
              <w:rPr>
                <w:rFonts w:cs="Arial"/>
                <w:sz w:val="20"/>
                <w:szCs w:val="20"/>
              </w:rPr>
              <w:t xml:space="preserve">Good understanding of legislative framework in relation to schools and </w:t>
            </w:r>
            <w:r w:rsidR="003E3B30">
              <w:rPr>
                <w:rFonts w:cs="Arial"/>
                <w:sz w:val="20"/>
                <w:szCs w:val="20"/>
              </w:rPr>
              <w:t>Alternative Provision</w:t>
            </w:r>
          </w:p>
          <w:p w:rsidR="00D66335" w:rsidRDefault="00D66335" w:rsidP="00D66335">
            <w:pPr>
              <w:numPr>
                <w:ilvl w:val="0"/>
                <w:numId w:val="5"/>
              </w:numPr>
              <w:contextualSpacing/>
              <w:rPr>
                <w:rFonts w:cs="Arial"/>
                <w:sz w:val="20"/>
                <w:szCs w:val="20"/>
              </w:rPr>
            </w:pPr>
            <w:r w:rsidRPr="00D66335">
              <w:rPr>
                <w:rFonts w:cs="Arial"/>
                <w:sz w:val="20"/>
                <w:szCs w:val="20"/>
              </w:rPr>
              <w:t xml:space="preserve">Significant success in developing </w:t>
            </w:r>
            <w:r w:rsidR="00E15BA7">
              <w:rPr>
                <w:rFonts w:cs="Arial"/>
                <w:sz w:val="20"/>
                <w:szCs w:val="20"/>
              </w:rPr>
              <w:t>the social and</w:t>
            </w:r>
            <w:r w:rsidRPr="00D66335">
              <w:rPr>
                <w:rFonts w:cs="Arial"/>
                <w:sz w:val="20"/>
                <w:szCs w:val="20"/>
              </w:rPr>
              <w:t xml:space="preserve"> emotional competencies of young people with barriers to learning</w:t>
            </w:r>
          </w:p>
          <w:p w:rsidR="002E5F56" w:rsidRPr="00D66335" w:rsidRDefault="002E5F56" w:rsidP="00D66335">
            <w:pPr>
              <w:numPr>
                <w:ilvl w:val="0"/>
                <w:numId w:val="5"/>
              </w:numPr>
              <w:contextualSpacing/>
              <w:rPr>
                <w:rFonts w:cs="Arial"/>
                <w:sz w:val="20"/>
                <w:szCs w:val="20"/>
              </w:rPr>
            </w:pPr>
            <w:r>
              <w:rPr>
                <w:rFonts w:cs="Arial"/>
                <w:sz w:val="20"/>
                <w:szCs w:val="20"/>
              </w:rPr>
              <w:t>Demonstrable understanding of child protection and safeguarding processes and procedures</w:t>
            </w:r>
          </w:p>
        </w:tc>
        <w:tc>
          <w:tcPr>
            <w:tcW w:w="850" w:type="dxa"/>
          </w:tcPr>
          <w:p w:rsidR="00D66335" w:rsidRPr="00D66335" w:rsidRDefault="00D66335" w:rsidP="00D66335">
            <w:pPr>
              <w:tabs>
                <w:tab w:val="clear" w:pos="1440"/>
              </w:tabs>
              <w:ind w:left="0" w:firstLine="0"/>
              <w:jc w:val="center"/>
              <w:rPr>
                <w:rFonts w:cs="Arial"/>
                <w:sz w:val="20"/>
                <w:szCs w:val="20"/>
              </w:rPr>
            </w:pPr>
            <w:r w:rsidRPr="00D66335">
              <w:rPr>
                <w:rFonts w:cs="Arial"/>
                <w:sz w:val="20"/>
                <w:szCs w:val="20"/>
              </w:rPr>
              <w:t>X</w:t>
            </w:r>
          </w:p>
          <w:p w:rsidR="00D66335" w:rsidRPr="00D66335" w:rsidRDefault="00D66335" w:rsidP="00D66335">
            <w:pPr>
              <w:tabs>
                <w:tab w:val="clear" w:pos="1440"/>
              </w:tabs>
              <w:ind w:left="0" w:firstLine="0"/>
              <w:jc w:val="center"/>
              <w:rPr>
                <w:rFonts w:cs="Arial"/>
                <w:sz w:val="20"/>
                <w:szCs w:val="20"/>
              </w:rPr>
            </w:pPr>
          </w:p>
          <w:p w:rsidR="00D66335" w:rsidRPr="00D66335" w:rsidRDefault="00D66335" w:rsidP="00D66335">
            <w:pPr>
              <w:tabs>
                <w:tab w:val="clear" w:pos="1440"/>
              </w:tabs>
              <w:ind w:left="0" w:firstLine="0"/>
              <w:jc w:val="center"/>
              <w:rPr>
                <w:rFonts w:cs="Arial"/>
                <w:sz w:val="20"/>
                <w:szCs w:val="20"/>
              </w:rPr>
            </w:pPr>
          </w:p>
          <w:p w:rsidR="00D66335" w:rsidRPr="00D66335" w:rsidRDefault="00D66335" w:rsidP="00D66335">
            <w:pPr>
              <w:tabs>
                <w:tab w:val="clear" w:pos="1440"/>
              </w:tabs>
              <w:ind w:left="0" w:firstLine="0"/>
              <w:jc w:val="center"/>
              <w:rPr>
                <w:rFonts w:cs="Arial"/>
                <w:sz w:val="20"/>
                <w:szCs w:val="20"/>
              </w:rPr>
            </w:pPr>
          </w:p>
          <w:p w:rsidR="00D66335" w:rsidRPr="00D66335" w:rsidRDefault="00E15BA7" w:rsidP="00D66335">
            <w:pPr>
              <w:tabs>
                <w:tab w:val="clear" w:pos="1440"/>
              </w:tabs>
              <w:ind w:left="0" w:firstLine="0"/>
              <w:jc w:val="center"/>
              <w:rPr>
                <w:rFonts w:cs="Arial"/>
                <w:sz w:val="20"/>
                <w:szCs w:val="20"/>
              </w:rPr>
            </w:pPr>
            <w:r>
              <w:rPr>
                <w:rFonts w:cs="Arial"/>
                <w:sz w:val="20"/>
                <w:szCs w:val="20"/>
              </w:rPr>
              <w:t>X</w:t>
            </w:r>
          </w:p>
          <w:p w:rsidR="00D66335" w:rsidRPr="00D66335" w:rsidRDefault="0071188B" w:rsidP="00D66335">
            <w:pPr>
              <w:tabs>
                <w:tab w:val="clear" w:pos="1440"/>
              </w:tabs>
              <w:ind w:left="0" w:firstLine="0"/>
              <w:jc w:val="center"/>
              <w:rPr>
                <w:rFonts w:cs="Arial"/>
                <w:sz w:val="20"/>
                <w:szCs w:val="20"/>
              </w:rPr>
            </w:pPr>
            <w:r>
              <w:rPr>
                <w:rFonts w:cs="Arial"/>
                <w:sz w:val="20"/>
                <w:szCs w:val="20"/>
              </w:rPr>
              <w:t>X</w:t>
            </w:r>
          </w:p>
          <w:p w:rsidR="00D66335" w:rsidRPr="00D66335" w:rsidRDefault="00D66335" w:rsidP="00D66335">
            <w:pPr>
              <w:tabs>
                <w:tab w:val="clear" w:pos="1440"/>
              </w:tabs>
              <w:ind w:left="0" w:firstLine="0"/>
              <w:jc w:val="center"/>
              <w:rPr>
                <w:rFonts w:cs="Arial"/>
                <w:sz w:val="20"/>
                <w:szCs w:val="20"/>
              </w:rPr>
            </w:pPr>
          </w:p>
          <w:p w:rsidR="00D66335" w:rsidRDefault="00D66335" w:rsidP="00D66335">
            <w:pPr>
              <w:tabs>
                <w:tab w:val="clear" w:pos="1440"/>
              </w:tabs>
              <w:ind w:left="0" w:firstLine="0"/>
              <w:jc w:val="center"/>
              <w:rPr>
                <w:rFonts w:cs="Arial"/>
                <w:sz w:val="20"/>
                <w:szCs w:val="20"/>
              </w:rPr>
            </w:pPr>
            <w:r w:rsidRPr="00D66335">
              <w:rPr>
                <w:rFonts w:cs="Arial"/>
                <w:sz w:val="20"/>
                <w:szCs w:val="20"/>
              </w:rPr>
              <w:t>X</w:t>
            </w:r>
          </w:p>
          <w:p w:rsidR="002E5F56" w:rsidRDefault="002E5F56" w:rsidP="00D66335">
            <w:pPr>
              <w:tabs>
                <w:tab w:val="clear" w:pos="1440"/>
              </w:tabs>
              <w:ind w:left="0" w:firstLine="0"/>
              <w:jc w:val="center"/>
              <w:rPr>
                <w:rFonts w:cs="Arial"/>
                <w:sz w:val="20"/>
                <w:szCs w:val="20"/>
              </w:rPr>
            </w:pPr>
          </w:p>
          <w:p w:rsidR="002E5F56" w:rsidRDefault="002E5F56" w:rsidP="00D66335">
            <w:pPr>
              <w:tabs>
                <w:tab w:val="clear" w:pos="1440"/>
              </w:tabs>
              <w:ind w:left="0" w:firstLine="0"/>
              <w:jc w:val="center"/>
              <w:rPr>
                <w:rFonts w:cs="Arial"/>
                <w:sz w:val="20"/>
                <w:szCs w:val="20"/>
              </w:rPr>
            </w:pPr>
            <w:r>
              <w:rPr>
                <w:rFonts w:cs="Arial"/>
                <w:sz w:val="20"/>
                <w:szCs w:val="20"/>
              </w:rPr>
              <w:t>X</w:t>
            </w:r>
          </w:p>
          <w:p w:rsidR="0071188B" w:rsidRDefault="0071188B" w:rsidP="00D66335">
            <w:pPr>
              <w:tabs>
                <w:tab w:val="clear" w:pos="1440"/>
              </w:tabs>
              <w:ind w:left="0" w:firstLine="0"/>
              <w:jc w:val="center"/>
              <w:rPr>
                <w:rFonts w:cs="Arial"/>
                <w:sz w:val="20"/>
                <w:szCs w:val="20"/>
              </w:rPr>
            </w:pPr>
          </w:p>
          <w:p w:rsidR="0071188B" w:rsidRPr="00D66335" w:rsidRDefault="0071188B" w:rsidP="00D66335">
            <w:pPr>
              <w:tabs>
                <w:tab w:val="clear" w:pos="1440"/>
              </w:tabs>
              <w:ind w:left="0" w:firstLine="0"/>
              <w:jc w:val="center"/>
              <w:rPr>
                <w:rFonts w:cs="Arial"/>
                <w:sz w:val="20"/>
                <w:szCs w:val="20"/>
              </w:rPr>
            </w:pPr>
            <w:r>
              <w:rPr>
                <w:rFonts w:cs="Arial"/>
                <w:sz w:val="20"/>
                <w:szCs w:val="20"/>
              </w:rPr>
              <w:t>X</w:t>
            </w:r>
          </w:p>
        </w:tc>
        <w:tc>
          <w:tcPr>
            <w:tcW w:w="709" w:type="dxa"/>
          </w:tcPr>
          <w:p w:rsidR="00D66335" w:rsidRDefault="00D66335" w:rsidP="00D66335">
            <w:pPr>
              <w:tabs>
                <w:tab w:val="clear" w:pos="1440"/>
              </w:tabs>
              <w:ind w:left="0" w:firstLine="0"/>
              <w:jc w:val="center"/>
              <w:rPr>
                <w:rFonts w:cs="Arial"/>
                <w:sz w:val="20"/>
                <w:szCs w:val="20"/>
              </w:rPr>
            </w:pPr>
          </w:p>
          <w:p w:rsidR="00507C58" w:rsidRDefault="00507C58" w:rsidP="00D66335">
            <w:pPr>
              <w:tabs>
                <w:tab w:val="clear" w:pos="1440"/>
              </w:tabs>
              <w:ind w:left="0" w:firstLine="0"/>
              <w:jc w:val="center"/>
              <w:rPr>
                <w:rFonts w:cs="Arial"/>
                <w:sz w:val="20"/>
                <w:szCs w:val="20"/>
              </w:rPr>
            </w:pPr>
            <w:r>
              <w:rPr>
                <w:rFonts w:cs="Arial"/>
                <w:sz w:val="20"/>
                <w:szCs w:val="20"/>
              </w:rPr>
              <w:t>X</w:t>
            </w:r>
          </w:p>
          <w:p w:rsidR="0071188B" w:rsidRDefault="0071188B" w:rsidP="00D66335">
            <w:pPr>
              <w:tabs>
                <w:tab w:val="clear" w:pos="1440"/>
              </w:tabs>
              <w:ind w:left="0" w:firstLine="0"/>
              <w:jc w:val="center"/>
              <w:rPr>
                <w:rFonts w:cs="Arial"/>
                <w:sz w:val="20"/>
                <w:szCs w:val="20"/>
              </w:rPr>
            </w:pPr>
            <w:r>
              <w:rPr>
                <w:rFonts w:cs="Arial"/>
                <w:sz w:val="20"/>
                <w:szCs w:val="20"/>
              </w:rPr>
              <w:t>X</w:t>
            </w:r>
          </w:p>
          <w:p w:rsidR="0071188B" w:rsidRPr="00D66335" w:rsidRDefault="0071188B" w:rsidP="00D66335">
            <w:pPr>
              <w:tabs>
                <w:tab w:val="clear" w:pos="1440"/>
              </w:tabs>
              <w:ind w:left="0" w:firstLine="0"/>
              <w:jc w:val="center"/>
              <w:rPr>
                <w:rFonts w:cs="Arial"/>
                <w:sz w:val="20"/>
                <w:szCs w:val="20"/>
              </w:rPr>
            </w:pPr>
            <w:r>
              <w:rPr>
                <w:rFonts w:cs="Arial"/>
                <w:sz w:val="20"/>
                <w:szCs w:val="20"/>
              </w:rPr>
              <w:t>X</w:t>
            </w:r>
          </w:p>
        </w:tc>
        <w:tc>
          <w:tcPr>
            <w:tcW w:w="2268" w:type="dxa"/>
          </w:tcPr>
          <w:p w:rsidR="00D66335" w:rsidRPr="00D66335" w:rsidRDefault="00D66335" w:rsidP="00D66335">
            <w:pPr>
              <w:tabs>
                <w:tab w:val="clear" w:pos="1440"/>
              </w:tabs>
              <w:ind w:left="0" w:firstLine="0"/>
              <w:rPr>
                <w:rFonts w:cs="Arial"/>
                <w:sz w:val="20"/>
                <w:szCs w:val="20"/>
              </w:rPr>
            </w:pPr>
            <w:r w:rsidRPr="00D66335">
              <w:rPr>
                <w:rFonts w:cs="Arial"/>
                <w:sz w:val="20"/>
                <w:szCs w:val="20"/>
              </w:rPr>
              <w:t>A</w:t>
            </w:r>
          </w:p>
          <w:p w:rsidR="00D66335" w:rsidRPr="00D66335" w:rsidRDefault="00D66335" w:rsidP="00D66335">
            <w:pPr>
              <w:tabs>
                <w:tab w:val="clear" w:pos="1440"/>
              </w:tabs>
              <w:ind w:left="0" w:firstLine="0"/>
              <w:rPr>
                <w:rFonts w:cs="Arial"/>
                <w:sz w:val="20"/>
                <w:szCs w:val="20"/>
              </w:rPr>
            </w:pPr>
            <w:r w:rsidRPr="00D66335">
              <w:rPr>
                <w:rFonts w:cs="Arial"/>
                <w:sz w:val="20"/>
                <w:szCs w:val="20"/>
              </w:rPr>
              <w:t>A, R</w:t>
            </w:r>
          </w:p>
          <w:p w:rsidR="00D66335" w:rsidRPr="00D66335" w:rsidRDefault="00D66335" w:rsidP="00D66335">
            <w:pPr>
              <w:tabs>
                <w:tab w:val="clear" w:pos="1440"/>
              </w:tabs>
              <w:ind w:left="0" w:firstLine="0"/>
              <w:rPr>
                <w:rFonts w:cs="Arial"/>
                <w:sz w:val="20"/>
                <w:szCs w:val="20"/>
              </w:rPr>
            </w:pPr>
            <w:r w:rsidRPr="00D66335">
              <w:rPr>
                <w:rFonts w:cs="Arial"/>
                <w:sz w:val="20"/>
                <w:szCs w:val="20"/>
              </w:rPr>
              <w:t>A</w:t>
            </w:r>
          </w:p>
          <w:p w:rsidR="00D66335" w:rsidRPr="00D66335" w:rsidRDefault="0071188B" w:rsidP="00D66335">
            <w:pPr>
              <w:tabs>
                <w:tab w:val="clear" w:pos="1440"/>
              </w:tabs>
              <w:ind w:left="0" w:firstLine="0"/>
              <w:rPr>
                <w:rFonts w:cs="Arial"/>
                <w:sz w:val="20"/>
                <w:szCs w:val="20"/>
              </w:rPr>
            </w:pPr>
            <w:r>
              <w:rPr>
                <w:rFonts w:cs="Arial"/>
                <w:sz w:val="20"/>
                <w:szCs w:val="20"/>
              </w:rPr>
              <w:t>A</w:t>
            </w:r>
          </w:p>
          <w:p w:rsidR="00D66335" w:rsidRPr="00D66335" w:rsidRDefault="00E15BA7" w:rsidP="00D66335">
            <w:pPr>
              <w:tabs>
                <w:tab w:val="clear" w:pos="1440"/>
              </w:tabs>
              <w:ind w:left="0" w:firstLine="0"/>
              <w:rPr>
                <w:rFonts w:cs="Arial"/>
                <w:sz w:val="20"/>
                <w:szCs w:val="20"/>
              </w:rPr>
            </w:pPr>
            <w:r>
              <w:rPr>
                <w:rFonts w:cs="Arial"/>
                <w:sz w:val="20"/>
                <w:szCs w:val="20"/>
              </w:rPr>
              <w:t>I</w:t>
            </w:r>
          </w:p>
          <w:p w:rsidR="00D66335" w:rsidRPr="00D66335" w:rsidRDefault="0071188B" w:rsidP="00D66335">
            <w:pPr>
              <w:tabs>
                <w:tab w:val="clear" w:pos="1440"/>
              </w:tabs>
              <w:ind w:left="0" w:firstLine="0"/>
              <w:rPr>
                <w:rFonts w:cs="Arial"/>
                <w:sz w:val="20"/>
                <w:szCs w:val="20"/>
              </w:rPr>
            </w:pPr>
            <w:r>
              <w:rPr>
                <w:rFonts w:cs="Arial"/>
                <w:sz w:val="20"/>
                <w:szCs w:val="20"/>
              </w:rPr>
              <w:t>A,I,T</w:t>
            </w:r>
          </w:p>
          <w:p w:rsidR="00D66335" w:rsidRPr="00D66335" w:rsidRDefault="00D66335" w:rsidP="00D66335">
            <w:pPr>
              <w:tabs>
                <w:tab w:val="clear" w:pos="1440"/>
              </w:tabs>
              <w:ind w:left="0" w:firstLine="0"/>
              <w:rPr>
                <w:rFonts w:cs="Arial"/>
                <w:sz w:val="20"/>
                <w:szCs w:val="20"/>
              </w:rPr>
            </w:pPr>
          </w:p>
          <w:p w:rsidR="00D66335" w:rsidRDefault="00D66335" w:rsidP="00D66335">
            <w:pPr>
              <w:tabs>
                <w:tab w:val="clear" w:pos="1440"/>
              </w:tabs>
              <w:ind w:left="0" w:firstLine="0"/>
              <w:rPr>
                <w:rFonts w:cs="Arial"/>
                <w:sz w:val="20"/>
                <w:szCs w:val="20"/>
              </w:rPr>
            </w:pPr>
            <w:r w:rsidRPr="00D66335">
              <w:rPr>
                <w:rFonts w:cs="Arial"/>
                <w:sz w:val="20"/>
                <w:szCs w:val="20"/>
              </w:rPr>
              <w:t>A, R, I</w:t>
            </w:r>
          </w:p>
          <w:p w:rsidR="002E5F56" w:rsidRDefault="002E5F56" w:rsidP="00D66335">
            <w:pPr>
              <w:tabs>
                <w:tab w:val="clear" w:pos="1440"/>
              </w:tabs>
              <w:ind w:left="0" w:firstLine="0"/>
              <w:rPr>
                <w:rFonts w:cs="Arial"/>
                <w:sz w:val="20"/>
                <w:szCs w:val="20"/>
              </w:rPr>
            </w:pPr>
          </w:p>
          <w:p w:rsidR="002E5F56" w:rsidRDefault="002E5F56" w:rsidP="00D66335">
            <w:pPr>
              <w:tabs>
                <w:tab w:val="clear" w:pos="1440"/>
              </w:tabs>
              <w:ind w:left="0" w:firstLine="0"/>
              <w:rPr>
                <w:rFonts w:cs="Arial"/>
                <w:sz w:val="20"/>
                <w:szCs w:val="20"/>
              </w:rPr>
            </w:pPr>
            <w:r>
              <w:rPr>
                <w:rFonts w:cs="Arial"/>
                <w:sz w:val="20"/>
                <w:szCs w:val="20"/>
              </w:rPr>
              <w:t>A,I,R</w:t>
            </w:r>
          </w:p>
          <w:p w:rsidR="0071188B" w:rsidRDefault="0071188B" w:rsidP="00D66335">
            <w:pPr>
              <w:tabs>
                <w:tab w:val="clear" w:pos="1440"/>
              </w:tabs>
              <w:ind w:left="0" w:firstLine="0"/>
              <w:rPr>
                <w:rFonts w:cs="Arial"/>
                <w:sz w:val="20"/>
                <w:szCs w:val="20"/>
              </w:rPr>
            </w:pPr>
          </w:p>
          <w:p w:rsidR="0071188B" w:rsidRPr="00D66335" w:rsidRDefault="0071188B" w:rsidP="00D66335">
            <w:pPr>
              <w:tabs>
                <w:tab w:val="clear" w:pos="1440"/>
              </w:tabs>
              <w:ind w:left="0" w:firstLine="0"/>
              <w:rPr>
                <w:rFonts w:cs="Arial"/>
                <w:sz w:val="20"/>
                <w:szCs w:val="20"/>
              </w:rPr>
            </w:pPr>
            <w:r>
              <w:rPr>
                <w:rFonts w:cs="Arial"/>
                <w:sz w:val="20"/>
                <w:szCs w:val="20"/>
              </w:rPr>
              <w:t>A, I</w:t>
            </w:r>
          </w:p>
        </w:tc>
      </w:tr>
      <w:tr w:rsidR="00D66335" w:rsidRPr="00D66335" w:rsidTr="00D66335">
        <w:tc>
          <w:tcPr>
            <w:tcW w:w="2518" w:type="dxa"/>
          </w:tcPr>
          <w:p w:rsidR="00D66335" w:rsidRPr="00D66335" w:rsidRDefault="00D66335" w:rsidP="00D66335">
            <w:pPr>
              <w:tabs>
                <w:tab w:val="clear" w:pos="1440"/>
              </w:tabs>
              <w:ind w:left="0" w:firstLine="0"/>
              <w:rPr>
                <w:rFonts w:cs="Arial"/>
                <w:sz w:val="20"/>
                <w:szCs w:val="20"/>
              </w:rPr>
            </w:pPr>
          </w:p>
          <w:p w:rsidR="00D66335" w:rsidRPr="00D66335" w:rsidRDefault="00D66335" w:rsidP="00D66335">
            <w:pPr>
              <w:tabs>
                <w:tab w:val="clear" w:pos="1440"/>
              </w:tabs>
              <w:ind w:left="0" w:firstLine="0"/>
              <w:rPr>
                <w:rFonts w:cs="Arial"/>
                <w:sz w:val="20"/>
                <w:szCs w:val="20"/>
              </w:rPr>
            </w:pPr>
          </w:p>
          <w:p w:rsidR="00D66335" w:rsidRPr="00D66335" w:rsidRDefault="00D66335" w:rsidP="00D66335">
            <w:pPr>
              <w:tabs>
                <w:tab w:val="clear" w:pos="1440"/>
              </w:tabs>
              <w:ind w:left="0" w:firstLine="0"/>
              <w:rPr>
                <w:rFonts w:cs="Arial"/>
                <w:b/>
                <w:sz w:val="20"/>
                <w:szCs w:val="20"/>
              </w:rPr>
            </w:pPr>
            <w:r w:rsidRPr="00D66335">
              <w:rPr>
                <w:rFonts w:cs="Arial"/>
                <w:b/>
                <w:sz w:val="20"/>
                <w:szCs w:val="20"/>
              </w:rPr>
              <w:t xml:space="preserve">Planning and </w:t>
            </w:r>
          </w:p>
          <w:p w:rsidR="00D66335" w:rsidRPr="00D66335" w:rsidRDefault="00D66335" w:rsidP="00D66335">
            <w:pPr>
              <w:tabs>
                <w:tab w:val="clear" w:pos="1440"/>
              </w:tabs>
              <w:ind w:left="0" w:firstLine="0"/>
              <w:rPr>
                <w:rFonts w:cs="Arial"/>
                <w:sz w:val="20"/>
                <w:szCs w:val="20"/>
              </w:rPr>
            </w:pPr>
            <w:r w:rsidRPr="00D66335">
              <w:rPr>
                <w:rFonts w:cs="Arial"/>
                <w:b/>
                <w:sz w:val="20"/>
                <w:szCs w:val="20"/>
              </w:rPr>
              <w:t>organising work</w:t>
            </w:r>
          </w:p>
        </w:tc>
        <w:tc>
          <w:tcPr>
            <w:tcW w:w="8222" w:type="dxa"/>
          </w:tcPr>
          <w:p w:rsidR="00D66335" w:rsidRPr="00D66335" w:rsidRDefault="00D66335" w:rsidP="00D66335">
            <w:pPr>
              <w:numPr>
                <w:ilvl w:val="0"/>
                <w:numId w:val="6"/>
              </w:numPr>
              <w:contextualSpacing/>
              <w:rPr>
                <w:rFonts w:cs="Arial"/>
                <w:sz w:val="20"/>
                <w:szCs w:val="20"/>
              </w:rPr>
            </w:pPr>
            <w:r w:rsidRPr="00D66335">
              <w:rPr>
                <w:rFonts w:cs="Arial"/>
                <w:sz w:val="20"/>
                <w:szCs w:val="20"/>
              </w:rPr>
              <w:t>Strategic development of service in conjunction with schools, providers and professionals</w:t>
            </w:r>
          </w:p>
          <w:p w:rsidR="00D66335" w:rsidRPr="00D66335" w:rsidRDefault="00D66335" w:rsidP="00D66335">
            <w:pPr>
              <w:numPr>
                <w:ilvl w:val="0"/>
                <w:numId w:val="6"/>
              </w:numPr>
              <w:contextualSpacing/>
              <w:rPr>
                <w:rFonts w:cs="Arial"/>
                <w:sz w:val="20"/>
                <w:szCs w:val="20"/>
              </w:rPr>
            </w:pPr>
            <w:r w:rsidRPr="00D66335">
              <w:rPr>
                <w:rFonts w:cs="Arial"/>
                <w:sz w:val="20"/>
                <w:szCs w:val="20"/>
              </w:rPr>
              <w:t>Able to develop and deliver a relevant curriculum and personalised education plans</w:t>
            </w:r>
          </w:p>
          <w:p w:rsidR="00D66335" w:rsidRPr="00D66335" w:rsidRDefault="00D66335" w:rsidP="00D66335">
            <w:pPr>
              <w:numPr>
                <w:ilvl w:val="0"/>
                <w:numId w:val="6"/>
              </w:numPr>
              <w:contextualSpacing/>
              <w:rPr>
                <w:rFonts w:cs="Arial"/>
                <w:sz w:val="20"/>
                <w:szCs w:val="20"/>
              </w:rPr>
            </w:pPr>
            <w:r w:rsidRPr="00D66335">
              <w:rPr>
                <w:rFonts w:cs="Arial"/>
                <w:sz w:val="20"/>
                <w:szCs w:val="20"/>
              </w:rPr>
              <w:t>Able to monitor and evaluate quality of provision, including teaching and learning</w:t>
            </w:r>
          </w:p>
          <w:p w:rsidR="00D66335" w:rsidRPr="00D66335" w:rsidRDefault="00D66335" w:rsidP="00D66335">
            <w:pPr>
              <w:numPr>
                <w:ilvl w:val="0"/>
                <w:numId w:val="6"/>
              </w:numPr>
              <w:contextualSpacing/>
              <w:rPr>
                <w:rFonts w:cs="Arial"/>
                <w:sz w:val="20"/>
                <w:szCs w:val="20"/>
              </w:rPr>
            </w:pPr>
            <w:r w:rsidRPr="00D66335">
              <w:rPr>
                <w:rFonts w:cs="Arial"/>
                <w:sz w:val="20"/>
                <w:szCs w:val="20"/>
              </w:rPr>
              <w:t>Able to action plan for the medium and long term within agreed parameters</w:t>
            </w:r>
          </w:p>
        </w:tc>
        <w:tc>
          <w:tcPr>
            <w:tcW w:w="850" w:type="dxa"/>
          </w:tcPr>
          <w:p w:rsidR="00D66335" w:rsidRPr="00D66335" w:rsidRDefault="00D66335" w:rsidP="00D66335">
            <w:pPr>
              <w:tabs>
                <w:tab w:val="clear" w:pos="1440"/>
              </w:tabs>
              <w:ind w:left="0" w:firstLine="0"/>
              <w:jc w:val="center"/>
              <w:rPr>
                <w:rFonts w:cs="Arial"/>
                <w:sz w:val="20"/>
                <w:szCs w:val="20"/>
              </w:rPr>
            </w:pPr>
            <w:r w:rsidRPr="00D66335">
              <w:rPr>
                <w:rFonts w:cs="Arial"/>
                <w:sz w:val="20"/>
                <w:szCs w:val="20"/>
              </w:rPr>
              <w:t>X</w:t>
            </w:r>
          </w:p>
          <w:p w:rsidR="00D66335" w:rsidRPr="00D66335" w:rsidRDefault="00D66335" w:rsidP="00D66335">
            <w:pPr>
              <w:tabs>
                <w:tab w:val="clear" w:pos="1440"/>
              </w:tabs>
              <w:ind w:left="0" w:firstLine="0"/>
              <w:jc w:val="center"/>
              <w:rPr>
                <w:rFonts w:cs="Arial"/>
                <w:sz w:val="20"/>
                <w:szCs w:val="20"/>
              </w:rPr>
            </w:pPr>
          </w:p>
          <w:p w:rsidR="00D66335" w:rsidRPr="00D66335" w:rsidRDefault="00D66335" w:rsidP="00D66335">
            <w:pPr>
              <w:tabs>
                <w:tab w:val="clear" w:pos="1440"/>
              </w:tabs>
              <w:ind w:left="0" w:firstLine="0"/>
              <w:jc w:val="center"/>
              <w:rPr>
                <w:rFonts w:cs="Arial"/>
                <w:sz w:val="20"/>
                <w:szCs w:val="20"/>
              </w:rPr>
            </w:pPr>
            <w:r w:rsidRPr="00D66335">
              <w:rPr>
                <w:rFonts w:cs="Arial"/>
                <w:sz w:val="20"/>
                <w:szCs w:val="20"/>
              </w:rPr>
              <w:t>X</w:t>
            </w:r>
          </w:p>
          <w:p w:rsidR="00D66335" w:rsidRPr="00D66335" w:rsidRDefault="00D66335" w:rsidP="00D66335">
            <w:pPr>
              <w:tabs>
                <w:tab w:val="clear" w:pos="1440"/>
              </w:tabs>
              <w:ind w:left="0" w:firstLine="0"/>
              <w:jc w:val="center"/>
              <w:rPr>
                <w:rFonts w:cs="Arial"/>
                <w:sz w:val="20"/>
                <w:szCs w:val="20"/>
              </w:rPr>
            </w:pPr>
          </w:p>
          <w:p w:rsidR="00D66335" w:rsidRPr="00D66335" w:rsidRDefault="00D66335" w:rsidP="00D66335">
            <w:pPr>
              <w:tabs>
                <w:tab w:val="clear" w:pos="1440"/>
              </w:tabs>
              <w:ind w:left="0" w:firstLine="0"/>
              <w:jc w:val="center"/>
              <w:rPr>
                <w:rFonts w:cs="Arial"/>
                <w:sz w:val="20"/>
                <w:szCs w:val="20"/>
              </w:rPr>
            </w:pPr>
            <w:r w:rsidRPr="00D66335">
              <w:rPr>
                <w:rFonts w:cs="Arial"/>
                <w:sz w:val="20"/>
                <w:szCs w:val="20"/>
              </w:rPr>
              <w:t>X</w:t>
            </w:r>
          </w:p>
          <w:p w:rsidR="00D66335" w:rsidRPr="00D66335" w:rsidRDefault="00D66335" w:rsidP="00D66335">
            <w:pPr>
              <w:tabs>
                <w:tab w:val="clear" w:pos="1440"/>
              </w:tabs>
              <w:ind w:left="0" w:firstLine="0"/>
              <w:rPr>
                <w:rFonts w:cs="Arial"/>
                <w:sz w:val="20"/>
                <w:szCs w:val="20"/>
              </w:rPr>
            </w:pPr>
            <w:r w:rsidRPr="00D66335">
              <w:rPr>
                <w:rFonts w:cs="Arial"/>
                <w:sz w:val="20"/>
                <w:szCs w:val="20"/>
              </w:rPr>
              <w:t xml:space="preserve">    X</w:t>
            </w:r>
          </w:p>
        </w:tc>
        <w:tc>
          <w:tcPr>
            <w:tcW w:w="709" w:type="dxa"/>
          </w:tcPr>
          <w:p w:rsidR="00D66335" w:rsidRPr="00D66335" w:rsidRDefault="00D66335" w:rsidP="00D66335">
            <w:pPr>
              <w:tabs>
                <w:tab w:val="clear" w:pos="1440"/>
              </w:tabs>
              <w:ind w:left="0" w:firstLine="0"/>
              <w:jc w:val="center"/>
              <w:rPr>
                <w:rFonts w:cs="Arial"/>
                <w:sz w:val="20"/>
                <w:szCs w:val="20"/>
              </w:rPr>
            </w:pPr>
          </w:p>
        </w:tc>
        <w:tc>
          <w:tcPr>
            <w:tcW w:w="2268" w:type="dxa"/>
          </w:tcPr>
          <w:p w:rsidR="00D66335" w:rsidRPr="00D66335" w:rsidRDefault="00D66335" w:rsidP="00D66335">
            <w:pPr>
              <w:tabs>
                <w:tab w:val="clear" w:pos="1440"/>
              </w:tabs>
              <w:ind w:left="0" w:firstLine="0"/>
              <w:rPr>
                <w:rFonts w:cs="Arial"/>
                <w:sz w:val="20"/>
                <w:szCs w:val="20"/>
              </w:rPr>
            </w:pPr>
            <w:r w:rsidRPr="00D66335">
              <w:rPr>
                <w:rFonts w:cs="Arial"/>
                <w:sz w:val="20"/>
                <w:szCs w:val="20"/>
              </w:rPr>
              <w:t>A,R</w:t>
            </w:r>
          </w:p>
          <w:p w:rsidR="00D66335" w:rsidRPr="00D66335" w:rsidRDefault="00D66335" w:rsidP="00D66335">
            <w:pPr>
              <w:tabs>
                <w:tab w:val="clear" w:pos="1440"/>
              </w:tabs>
              <w:ind w:left="0" w:firstLine="0"/>
              <w:rPr>
                <w:rFonts w:cs="Arial"/>
                <w:sz w:val="20"/>
                <w:szCs w:val="20"/>
              </w:rPr>
            </w:pPr>
          </w:p>
          <w:p w:rsidR="00D66335" w:rsidRPr="00D66335" w:rsidRDefault="00D66335" w:rsidP="00D66335">
            <w:pPr>
              <w:tabs>
                <w:tab w:val="clear" w:pos="1440"/>
              </w:tabs>
              <w:ind w:left="0" w:firstLine="0"/>
              <w:rPr>
                <w:rFonts w:cs="Arial"/>
                <w:sz w:val="20"/>
                <w:szCs w:val="20"/>
              </w:rPr>
            </w:pPr>
            <w:r w:rsidRPr="00D66335">
              <w:rPr>
                <w:rFonts w:cs="Arial"/>
                <w:sz w:val="20"/>
                <w:szCs w:val="20"/>
              </w:rPr>
              <w:t>A,T</w:t>
            </w:r>
          </w:p>
          <w:p w:rsidR="00D66335" w:rsidRPr="00D66335" w:rsidRDefault="00D66335" w:rsidP="00D66335">
            <w:pPr>
              <w:tabs>
                <w:tab w:val="clear" w:pos="1440"/>
              </w:tabs>
              <w:ind w:left="0" w:firstLine="0"/>
              <w:rPr>
                <w:rFonts w:cs="Arial"/>
                <w:sz w:val="20"/>
                <w:szCs w:val="20"/>
              </w:rPr>
            </w:pPr>
          </w:p>
          <w:p w:rsidR="00D66335" w:rsidRPr="00D66335" w:rsidRDefault="00D66335" w:rsidP="00D66335">
            <w:pPr>
              <w:tabs>
                <w:tab w:val="clear" w:pos="1440"/>
              </w:tabs>
              <w:ind w:left="0" w:firstLine="0"/>
              <w:rPr>
                <w:rFonts w:cs="Arial"/>
                <w:sz w:val="20"/>
                <w:szCs w:val="20"/>
              </w:rPr>
            </w:pPr>
            <w:r w:rsidRPr="00D66335">
              <w:rPr>
                <w:rFonts w:cs="Arial"/>
                <w:sz w:val="20"/>
                <w:szCs w:val="20"/>
              </w:rPr>
              <w:t>T,I</w:t>
            </w:r>
          </w:p>
          <w:p w:rsidR="00D66335" w:rsidRPr="00D66335" w:rsidRDefault="00D66335" w:rsidP="00D66335">
            <w:pPr>
              <w:tabs>
                <w:tab w:val="clear" w:pos="1440"/>
              </w:tabs>
              <w:ind w:left="0" w:firstLine="0"/>
              <w:rPr>
                <w:rFonts w:cs="Arial"/>
                <w:sz w:val="20"/>
                <w:szCs w:val="20"/>
              </w:rPr>
            </w:pPr>
            <w:r w:rsidRPr="00D66335">
              <w:rPr>
                <w:rFonts w:cs="Arial"/>
                <w:sz w:val="20"/>
                <w:szCs w:val="20"/>
              </w:rPr>
              <w:t>T</w:t>
            </w:r>
          </w:p>
        </w:tc>
      </w:tr>
      <w:tr w:rsidR="00D66335" w:rsidRPr="00D66335" w:rsidTr="00D66335">
        <w:tc>
          <w:tcPr>
            <w:tcW w:w="2518" w:type="dxa"/>
          </w:tcPr>
          <w:p w:rsidR="00D66335" w:rsidRPr="00D66335" w:rsidRDefault="00D66335" w:rsidP="00D66335">
            <w:pPr>
              <w:tabs>
                <w:tab w:val="clear" w:pos="1440"/>
              </w:tabs>
              <w:ind w:left="0" w:firstLine="0"/>
              <w:rPr>
                <w:rFonts w:cs="Arial"/>
                <w:sz w:val="20"/>
                <w:szCs w:val="20"/>
              </w:rPr>
            </w:pPr>
          </w:p>
          <w:p w:rsidR="00D66335" w:rsidRPr="00D66335" w:rsidRDefault="00D66335" w:rsidP="00D66335">
            <w:pPr>
              <w:tabs>
                <w:tab w:val="clear" w:pos="1440"/>
              </w:tabs>
              <w:ind w:left="0" w:firstLine="0"/>
              <w:rPr>
                <w:rFonts w:cs="Arial"/>
                <w:b/>
                <w:sz w:val="20"/>
                <w:szCs w:val="20"/>
              </w:rPr>
            </w:pPr>
            <w:r w:rsidRPr="00D66335">
              <w:rPr>
                <w:rFonts w:cs="Arial"/>
                <w:b/>
                <w:sz w:val="20"/>
                <w:szCs w:val="20"/>
              </w:rPr>
              <w:t xml:space="preserve">Planning capacity </w:t>
            </w:r>
          </w:p>
          <w:p w:rsidR="00D66335" w:rsidRPr="00D66335" w:rsidRDefault="00D66335" w:rsidP="00D66335">
            <w:pPr>
              <w:tabs>
                <w:tab w:val="clear" w:pos="1440"/>
              </w:tabs>
              <w:ind w:left="0" w:firstLine="0"/>
              <w:rPr>
                <w:rFonts w:cs="Arial"/>
                <w:sz w:val="20"/>
                <w:szCs w:val="20"/>
              </w:rPr>
            </w:pPr>
            <w:r w:rsidRPr="00D66335">
              <w:rPr>
                <w:rFonts w:cs="Arial"/>
                <w:b/>
                <w:sz w:val="20"/>
                <w:szCs w:val="20"/>
              </w:rPr>
              <w:t>and resources</w:t>
            </w:r>
            <w:r w:rsidRPr="00D66335">
              <w:rPr>
                <w:rFonts w:cs="Arial"/>
                <w:sz w:val="20"/>
                <w:szCs w:val="20"/>
              </w:rPr>
              <w:t xml:space="preserve"> </w:t>
            </w:r>
          </w:p>
        </w:tc>
        <w:tc>
          <w:tcPr>
            <w:tcW w:w="8222" w:type="dxa"/>
          </w:tcPr>
          <w:p w:rsidR="00D66335" w:rsidRPr="00D66335" w:rsidRDefault="00D66335" w:rsidP="00D66335">
            <w:pPr>
              <w:numPr>
                <w:ilvl w:val="0"/>
                <w:numId w:val="7"/>
              </w:numPr>
              <w:contextualSpacing/>
              <w:rPr>
                <w:rFonts w:cs="Arial"/>
                <w:sz w:val="20"/>
                <w:szCs w:val="20"/>
              </w:rPr>
            </w:pPr>
            <w:r w:rsidRPr="00D66335">
              <w:rPr>
                <w:rFonts w:cs="Arial"/>
                <w:sz w:val="20"/>
                <w:szCs w:val="20"/>
              </w:rPr>
              <w:t>Ability to plan, set and manage budgets</w:t>
            </w:r>
          </w:p>
          <w:p w:rsidR="00D66335" w:rsidRPr="00D66335" w:rsidRDefault="00D66335" w:rsidP="00D66335">
            <w:pPr>
              <w:numPr>
                <w:ilvl w:val="0"/>
                <w:numId w:val="7"/>
              </w:numPr>
              <w:contextualSpacing/>
              <w:rPr>
                <w:rFonts w:cs="Arial"/>
                <w:sz w:val="20"/>
                <w:szCs w:val="20"/>
              </w:rPr>
            </w:pPr>
            <w:r w:rsidRPr="00D66335">
              <w:rPr>
                <w:rFonts w:cs="Arial"/>
                <w:sz w:val="20"/>
                <w:szCs w:val="20"/>
              </w:rPr>
              <w:t>Able to lead and motivate staff</w:t>
            </w:r>
          </w:p>
          <w:p w:rsidR="00D66335" w:rsidRPr="00D66335" w:rsidRDefault="00D66335" w:rsidP="00D66335">
            <w:pPr>
              <w:numPr>
                <w:ilvl w:val="0"/>
                <w:numId w:val="7"/>
              </w:numPr>
              <w:contextualSpacing/>
              <w:rPr>
                <w:rFonts w:cs="Arial"/>
                <w:sz w:val="20"/>
                <w:szCs w:val="20"/>
              </w:rPr>
            </w:pPr>
            <w:r w:rsidRPr="00D66335">
              <w:rPr>
                <w:rFonts w:cs="Arial"/>
                <w:sz w:val="20"/>
                <w:szCs w:val="20"/>
              </w:rPr>
              <w:t>Able to engage and work with partners</w:t>
            </w:r>
            <w:r w:rsidR="0012415D">
              <w:rPr>
                <w:rFonts w:cs="Arial"/>
                <w:sz w:val="20"/>
                <w:szCs w:val="20"/>
              </w:rPr>
              <w:t>,</w:t>
            </w:r>
            <w:r w:rsidRPr="00D66335">
              <w:rPr>
                <w:rFonts w:cs="Arial"/>
                <w:sz w:val="20"/>
                <w:szCs w:val="20"/>
              </w:rPr>
              <w:t xml:space="preserve"> understanding their service priorities</w:t>
            </w:r>
          </w:p>
        </w:tc>
        <w:tc>
          <w:tcPr>
            <w:tcW w:w="850" w:type="dxa"/>
          </w:tcPr>
          <w:p w:rsidR="00D66335" w:rsidRPr="00D66335" w:rsidRDefault="00342CD9" w:rsidP="00D66335">
            <w:pPr>
              <w:tabs>
                <w:tab w:val="clear" w:pos="1440"/>
              </w:tabs>
              <w:ind w:left="0" w:firstLine="0"/>
              <w:jc w:val="center"/>
              <w:rPr>
                <w:rFonts w:cs="Arial"/>
                <w:sz w:val="20"/>
                <w:szCs w:val="20"/>
              </w:rPr>
            </w:pPr>
            <w:r>
              <w:rPr>
                <w:rFonts w:cs="Arial"/>
                <w:sz w:val="20"/>
                <w:szCs w:val="20"/>
              </w:rPr>
              <w:t>X</w:t>
            </w:r>
          </w:p>
          <w:p w:rsidR="00D66335" w:rsidRPr="00D66335" w:rsidRDefault="00D66335" w:rsidP="00D66335">
            <w:pPr>
              <w:tabs>
                <w:tab w:val="clear" w:pos="1440"/>
              </w:tabs>
              <w:ind w:left="0" w:firstLine="0"/>
              <w:jc w:val="center"/>
              <w:rPr>
                <w:rFonts w:cs="Arial"/>
                <w:sz w:val="20"/>
                <w:szCs w:val="20"/>
              </w:rPr>
            </w:pPr>
            <w:r w:rsidRPr="00D66335">
              <w:rPr>
                <w:rFonts w:cs="Arial"/>
                <w:sz w:val="20"/>
                <w:szCs w:val="20"/>
              </w:rPr>
              <w:t>X</w:t>
            </w:r>
          </w:p>
          <w:p w:rsidR="00D66335" w:rsidRPr="00D66335" w:rsidRDefault="00D66335" w:rsidP="00D66335">
            <w:pPr>
              <w:tabs>
                <w:tab w:val="clear" w:pos="1440"/>
              </w:tabs>
              <w:ind w:left="0" w:firstLine="0"/>
              <w:jc w:val="center"/>
              <w:rPr>
                <w:rFonts w:cs="Arial"/>
                <w:sz w:val="20"/>
                <w:szCs w:val="20"/>
              </w:rPr>
            </w:pPr>
            <w:r w:rsidRPr="00D66335">
              <w:rPr>
                <w:rFonts w:cs="Arial"/>
                <w:sz w:val="20"/>
                <w:szCs w:val="20"/>
              </w:rPr>
              <w:t>X</w:t>
            </w:r>
          </w:p>
        </w:tc>
        <w:tc>
          <w:tcPr>
            <w:tcW w:w="709" w:type="dxa"/>
          </w:tcPr>
          <w:p w:rsidR="00D66335" w:rsidRPr="00D66335" w:rsidRDefault="00D66335" w:rsidP="00D66335">
            <w:pPr>
              <w:tabs>
                <w:tab w:val="clear" w:pos="1440"/>
              </w:tabs>
              <w:ind w:left="0" w:firstLine="0"/>
              <w:rPr>
                <w:rFonts w:cs="Arial"/>
                <w:sz w:val="20"/>
                <w:szCs w:val="20"/>
              </w:rPr>
            </w:pPr>
          </w:p>
        </w:tc>
        <w:tc>
          <w:tcPr>
            <w:tcW w:w="2268" w:type="dxa"/>
          </w:tcPr>
          <w:p w:rsidR="00D66335" w:rsidRPr="00D66335" w:rsidRDefault="00D66335" w:rsidP="00D66335">
            <w:pPr>
              <w:tabs>
                <w:tab w:val="clear" w:pos="1440"/>
              </w:tabs>
              <w:ind w:left="0" w:firstLine="0"/>
              <w:rPr>
                <w:rFonts w:cs="Arial"/>
                <w:sz w:val="20"/>
                <w:szCs w:val="20"/>
              </w:rPr>
            </w:pPr>
            <w:r w:rsidRPr="00D66335">
              <w:rPr>
                <w:rFonts w:cs="Arial"/>
                <w:sz w:val="20"/>
                <w:szCs w:val="20"/>
              </w:rPr>
              <w:t>A</w:t>
            </w:r>
          </w:p>
          <w:p w:rsidR="00D66335" w:rsidRPr="00D66335" w:rsidRDefault="00D66335" w:rsidP="00D66335">
            <w:pPr>
              <w:tabs>
                <w:tab w:val="clear" w:pos="1440"/>
              </w:tabs>
              <w:ind w:left="0" w:firstLine="0"/>
              <w:rPr>
                <w:rFonts w:cs="Arial"/>
                <w:sz w:val="20"/>
                <w:szCs w:val="20"/>
              </w:rPr>
            </w:pPr>
            <w:r w:rsidRPr="00D66335">
              <w:rPr>
                <w:rFonts w:cs="Arial"/>
                <w:sz w:val="20"/>
                <w:szCs w:val="20"/>
              </w:rPr>
              <w:t>I,R</w:t>
            </w:r>
          </w:p>
          <w:p w:rsidR="00D66335" w:rsidRPr="00D66335" w:rsidRDefault="00D66335" w:rsidP="00D66335">
            <w:pPr>
              <w:tabs>
                <w:tab w:val="clear" w:pos="1440"/>
              </w:tabs>
              <w:ind w:left="0" w:firstLine="0"/>
              <w:rPr>
                <w:rFonts w:cs="Arial"/>
                <w:sz w:val="20"/>
                <w:szCs w:val="20"/>
              </w:rPr>
            </w:pPr>
            <w:r w:rsidRPr="00D66335">
              <w:rPr>
                <w:rFonts w:cs="Arial"/>
                <w:sz w:val="20"/>
                <w:szCs w:val="20"/>
              </w:rPr>
              <w:t>A,I,R</w:t>
            </w:r>
          </w:p>
        </w:tc>
      </w:tr>
      <w:tr w:rsidR="00D66335" w:rsidRPr="00D66335" w:rsidTr="00D66335">
        <w:tc>
          <w:tcPr>
            <w:tcW w:w="2518" w:type="dxa"/>
          </w:tcPr>
          <w:p w:rsidR="00D66335" w:rsidRPr="00D66335" w:rsidRDefault="00D66335" w:rsidP="00D66335">
            <w:pPr>
              <w:tabs>
                <w:tab w:val="clear" w:pos="1440"/>
              </w:tabs>
              <w:ind w:left="0" w:firstLine="0"/>
              <w:rPr>
                <w:rFonts w:cs="Arial"/>
                <w:sz w:val="20"/>
                <w:szCs w:val="20"/>
              </w:rPr>
            </w:pPr>
          </w:p>
          <w:p w:rsidR="00D66335" w:rsidRPr="00D66335" w:rsidRDefault="00D66335" w:rsidP="00D66335">
            <w:pPr>
              <w:tabs>
                <w:tab w:val="clear" w:pos="1440"/>
              </w:tabs>
              <w:ind w:left="0" w:firstLine="0"/>
              <w:rPr>
                <w:rFonts w:cs="Arial"/>
                <w:sz w:val="20"/>
                <w:szCs w:val="20"/>
              </w:rPr>
            </w:pPr>
          </w:p>
          <w:p w:rsidR="00D66335" w:rsidRPr="00D66335" w:rsidRDefault="00D66335" w:rsidP="00D66335">
            <w:pPr>
              <w:tabs>
                <w:tab w:val="clear" w:pos="1440"/>
              </w:tabs>
              <w:ind w:left="0" w:firstLine="0"/>
              <w:rPr>
                <w:rFonts w:cs="Arial"/>
                <w:b/>
                <w:sz w:val="20"/>
                <w:szCs w:val="20"/>
              </w:rPr>
            </w:pPr>
            <w:r w:rsidRPr="00D66335">
              <w:rPr>
                <w:rFonts w:cs="Arial"/>
                <w:b/>
                <w:sz w:val="20"/>
                <w:szCs w:val="20"/>
              </w:rPr>
              <w:t>Influencing and interpersonal skills</w:t>
            </w:r>
          </w:p>
        </w:tc>
        <w:tc>
          <w:tcPr>
            <w:tcW w:w="8222" w:type="dxa"/>
          </w:tcPr>
          <w:p w:rsidR="00D66335" w:rsidRPr="00D66335" w:rsidRDefault="00D66335" w:rsidP="00D66335">
            <w:pPr>
              <w:numPr>
                <w:ilvl w:val="0"/>
                <w:numId w:val="8"/>
              </w:numPr>
              <w:contextualSpacing/>
              <w:rPr>
                <w:rFonts w:cs="Arial"/>
                <w:sz w:val="20"/>
                <w:szCs w:val="20"/>
              </w:rPr>
            </w:pPr>
            <w:r w:rsidRPr="00D66335">
              <w:rPr>
                <w:rFonts w:cs="Arial"/>
                <w:sz w:val="20"/>
                <w:szCs w:val="20"/>
              </w:rPr>
              <w:t>Ability to communicate effectively to a wide range of audiences (schools, service providers, other professionals)</w:t>
            </w:r>
          </w:p>
          <w:p w:rsidR="00D66335" w:rsidRPr="00D66335" w:rsidRDefault="00D66335" w:rsidP="00D66335">
            <w:pPr>
              <w:numPr>
                <w:ilvl w:val="0"/>
                <w:numId w:val="8"/>
              </w:numPr>
              <w:contextualSpacing/>
              <w:rPr>
                <w:rFonts w:cs="Arial"/>
                <w:sz w:val="20"/>
                <w:szCs w:val="20"/>
              </w:rPr>
            </w:pPr>
            <w:r w:rsidRPr="00D66335">
              <w:rPr>
                <w:rFonts w:cs="Arial"/>
                <w:sz w:val="20"/>
                <w:szCs w:val="20"/>
              </w:rPr>
              <w:t>Ability to forge positive partnerships with young people and families (including those who have little regard for education) and helping them to support their child’s development</w:t>
            </w:r>
          </w:p>
          <w:p w:rsidR="00D66335" w:rsidRPr="00D66335" w:rsidRDefault="00D66335" w:rsidP="00D66335">
            <w:pPr>
              <w:numPr>
                <w:ilvl w:val="0"/>
                <w:numId w:val="8"/>
              </w:numPr>
              <w:contextualSpacing/>
              <w:rPr>
                <w:rFonts w:cs="Arial"/>
                <w:sz w:val="20"/>
                <w:szCs w:val="20"/>
              </w:rPr>
            </w:pPr>
            <w:r w:rsidRPr="00D66335">
              <w:rPr>
                <w:rFonts w:cs="Arial"/>
                <w:sz w:val="20"/>
                <w:szCs w:val="20"/>
              </w:rPr>
              <w:t>High level engagement of schools, professional and voluntary sector (locally and nationally) to support progress of pupils</w:t>
            </w:r>
          </w:p>
          <w:p w:rsidR="00D66335" w:rsidRPr="00D66335" w:rsidRDefault="00D66335" w:rsidP="00D66335">
            <w:pPr>
              <w:numPr>
                <w:ilvl w:val="0"/>
                <w:numId w:val="8"/>
              </w:numPr>
              <w:contextualSpacing/>
              <w:rPr>
                <w:rFonts w:cs="Arial"/>
                <w:sz w:val="20"/>
                <w:szCs w:val="20"/>
              </w:rPr>
            </w:pPr>
            <w:r w:rsidRPr="00D66335">
              <w:rPr>
                <w:rFonts w:cs="Arial"/>
                <w:sz w:val="20"/>
                <w:szCs w:val="20"/>
              </w:rPr>
              <w:t>Successful experience of working with challenging and vulnerable young people and appropriately meeting their needs</w:t>
            </w:r>
          </w:p>
        </w:tc>
        <w:tc>
          <w:tcPr>
            <w:tcW w:w="850" w:type="dxa"/>
          </w:tcPr>
          <w:p w:rsidR="00D66335" w:rsidRPr="00D66335" w:rsidRDefault="00D66335" w:rsidP="00D66335">
            <w:pPr>
              <w:tabs>
                <w:tab w:val="clear" w:pos="1440"/>
              </w:tabs>
              <w:ind w:left="0" w:firstLine="0"/>
              <w:jc w:val="center"/>
              <w:rPr>
                <w:rFonts w:cs="Arial"/>
                <w:sz w:val="20"/>
                <w:szCs w:val="20"/>
              </w:rPr>
            </w:pPr>
            <w:r w:rsidRPr="00D66335">
              <w:rPr>
                <w:rFonts w:cs="Arial"/>
                <w:sz w:val="20"/>
                <w:szCs w:val="20"/>
              </w:rPr>
              <w:t>X</w:t>
            </w:r>
          </w:p>
          <w:p w:rsidR="00D66335" w:rsidRPr="00D66335" w:rsidRDefault="00D66335" w:rsidP="00D66335">
            <w:pPr>
              <w:tabs>
                <w:tab w:val="clear" w:pos="1440"/>
              </w:tabs>
              <w:ind w:left="0" w:firstLine="0"/>
              <w:jc w:val="center"/>
              <w:rPr>
                <w:rFonts w:cs="Arial"/>
                <w:sz w:val="20"/>
                <w:szCs w:val="20"/>
              </w:rPr>
            </w:pPr>
          </w:p>
          <w:p w:rsidR="00D66335" w:rsidRPr="00D66335" w:rsidRDefault="00D66335" w:rsidP="00D66335">
            <w:pPr>
              <w:tabs>
                <w:tab w:val="clear" w:pos="1440"/>
              </w:tabs>
              <w:ind w:left="0" w:firstLine="0"/>
              <w:jc w:val="center"/>
              <w:rPr>
                <w:rFonts w:cs="Arial"/>
                <w:sz w:val="20"/>
                <w:szCs w:val="20"/>
              </w:rPr>
            </w:pPr>
            <w:r w:rsidRPr="00D66335">
              <w:rPr>
                <w:rFonts w:cs="Arial"/>
                <w:sz w:val="20"/>
                <w:szCs w:val="20"/>
              </w:rPr>
              <w:t>X</w:t>
            </w:r>
          </w:p>
          <w:p w:rsidR="00D66335" w:rsidRPr="00D66335" w:rsidRDefault="00D66335" w:rsidP="00D66335">
            <w:pPr>
              <w:tabs>
                <w:tab w:val="clear" w:pos="1440"/>
              </w:tabs>
              <w:ind w:left="0" w:firstLine="0"/>
              <w:jc w:val="center"/>
              <w:rPr>
                <w:rFonts w:cs="Arial"/>
                <w:sz w:val="20"/>
                <w:szCs w:val="20"/>
              </w:rPr>
            </w:pPr>
          </w:p>
          <w:p w:rsidR="00D66335" w:rsidRPr="00D66335" w:rsidRDefault="00D66335" w:rsidP="00D66335">
            <w:pPr>
              <w:tabs>
                <w:tab w:val="clear" w:pos="1440"/>
              </w:tabs>
              <w:ind w:left="0" w:firstLine="0"/>
              <w:jc w:val="center"/>
              <w:rPr>
                <w:rFonts w:cs="Arial"/>
                <w:sz w:val="20"/>
                <w:szCs w:val="20"/>
              </w:rPr>
            </w:pPr>
          </w:p>
          <w:p w:rsidR="00D66335" w:rsidRPr="00D66335" w:rsidRDefault="00D66335" w:rsidP="00D66335">
            <w:pPr>
              <w:tabs>
                <w:tab w:val="clear" w:pos="1440"/>
              </w:tabs>
              <w:ind w:left="0" w:firstLine="0"/>
              <w:jc w:val="center"/>
              <w:rPr>
                <w:rFonts w:cs="Arial"/>
                <w:sz w:val="20"/>
                <w:szCs w:val="20"/>
              </w:rPr>
            </w:pPr>
          </w:p>
          <w:p w:rsidR="00D66335" w:rsidRPr="00D66335" w:rsidRDefault="00D66335" w:rsidP="00D66335">
            <w:pPr>
              <w:tabs>
                <w:tab w:val="clear" w:pos="1440"/>
              </w:tabs>
              <w:ind w:left="0" w:firstLine="0"/>
              <w:jc w:val="center"/>
              <w:rPr>
                <w:rFonts w:cs="Arial"/>
                <w:sz w:val="20"/>
                <w:szCs w:val="20"/>
              </w:rPr>
            </w:pPr>
            <w:r w:rsidRPr="00D66335">
              <w:rPr>
                <w:rFonts w:cs="Arial"/>
                <w:sz w:val="20"/>
                <w:szCs w:val="20"/>
              </w:rPr>
              <w:t>X</w:t>
            </w:r>
          </w:p>
          <w:p w:rsidR="00D66335" w:rsidRPr="00D66335" w:rsidRDefault="00D66335" w:rsidP="00D66335">
            <w:pPr>
              <w:tabs>
                <w:tab w:val="clear" w:pos="1440"/>
              </w:tabs>
              <w:ind w:left="0" w:firstLine="0"/>
              <w:jc w:val="center"/>
              <w:rPr>
                <w:rFonts w:cs="Arial"/>
                <w:sz w:val="20"/>
                <w:szCs w:val="20"/>
              </w:rPr>
            </w:pPr>
          </w:p>
          <w:p w:rsidR="00D66335" w:rsidRPr="00D66335" w:rsidRDefault="00D66335" w:rsidP="00D66335">
            <w:pPr>
              <w:tabs>
                <w:tab w:val="clear" w:pos="1440"/>
              </w:tabs>
              <w:ind w:left="0" w:firstLine="0"/>
              <w:jc w:val="center"/>
              <w:rPr>
                <w:rFonts w:cs="Arial"/>
                <w:sz w:val="20"/>
                <w:szCs w:val="20"/>
              </w:rPr>
            </w:pPr>
            <w:r w:rsidRPr="00D66335">
              <w:rPr>
                <w:rFonts w:cs="Arial"/>
                <w:sz w:val="20"/>
                <w:szCs w:val="20"/>
              </w:rPr>
              <w:t>X</w:t>
            </w:r>
          </w:p>
        </w:tc>
        <w:tc>
          <w:tcPr>
            <w:tcW w:w="709" w:type="dxa"/>
          </w:tcPr>
          <w:p w:rsidR="00D66335" w:rsidRPr="00D66335" w:rsidRDefault="00D66335" w:rsidP="00D66335">
            <w:pPr>
              <w:tabs>
                <w:tab w:val="clear" w:pos="1440"/>
              </w:tabs>
              <w:ind w:left="0" w:firstLine="0"/>
              <w:rPr>
                <w:rFonts w:cs="Arial"/>
                <w:sz w:val="20"/>
                <w:szCs w:val="20"/>
              </w:rPr>
            </w:pPr>
          </w:p>
          <w:p w:rsidR="00D66335" w:rsidRPr="00D66335" w:rsidRDefault="00D66335" w:rsidP="00D66335">
            <w:pPr>
              <w:tabs>
                <w:tab w:val="clear" w:pos="1440"/>
              </w:tabs>
              <w:ind w:left="0" w:firstLine="0"/>
              <w:rPr>
                <w:rFonts w:cs="Arial"/>
                <w:sz w:val="20"/>
                <w:szCs w:val="20"/>
              </w:rPr>
            </w:pPr>
          </w:p>
          <w:p w:rsidR="00D66335" w:rsidRPr="00D66335" w:rsidRDefault="00D66335" w:rsidP="00D66335">
            <w:pPr>
              <w:tabs>
                <w:tab w:val="clear" w:pos="1440"/>
              </w:tabs>
              <w:ind w:left="0" w:firstLine="0"/>
              <w:rPr>
                <w:rFonts w:cs="Arial"/>
                <w:sz w:val="20"/>
                <w:szCs w:val="20"/>
              </w:rPr>
            </w:pPr>
          </w:p>
          <w:p w:rsidR="00D66335" w:rsidRPr="00D66335" w:rsidRDefault="00D66335" w:rsidP="00D66335">
            <w:pPr>
              <w:tabs>
                <w:tab w:val="clear" w:pos="1440"/>
              </w:tabs>
              <w:ind w:left="0" w:firstLine="0"/>
              <w:rPr>
                <w:rFonts w:cs="Arial"/>
                <w:sz w:val="20"/>
                <w:szCs w:val="20"/>
              </w:rPr>
            </w:pPr>
          </w:p>
          <w:p w:rsidR="00D66335" w:rsidRPr="00D66335" w:rsidRDefault="00D66335" w:rsidP="00D66335">
            <w:pPr>
              <w:tabs>
                <w:tab w:val="clear" w:pos="1440"/>
              </w:tabs>
              <w:ind w:left="0" w:firstLine="0"/>
              <w:rPr>
                <w:rFonts w:cs="Arial"/>
                <w:sz w:val="20"/>
                <w:szCs w:val="20"/>
              </w:rPr>
            </w:pPr>
          </w:p>
          <w:p w:rsidR="00D66335" w:rsidRPr="00D66335" w:rsidRDefault="00D66335" w:rsidP="00D66335">
            <w:pPr>
              <w:tabs>
                <w:tab w:val="clear" w:pos="1440"/>
              </w:tabs>
              <w:ind w:left="0" w:firstLine="0"/>
              <w:rPr>
                <w:rFonts w:cs="Arial"/>
                <w:sz w:val="20"/>
                <w:szCs w:val="20"/>
              </w:rPr>
            </w:pPr>
          </w:p>
          <w:p w:rsidR="00D66335" w:rsidRPr="00D66335" w:rsidRDefault="00D66335" w:rsidP="00D66335">
            <w:pPr>
              <w:tabs>
                <w:tab w:val="clear" w:pos="1440"/>
              </w:tabs>
              <w:ind w:left="0" w:firstLine="0"/>
              <w:rPr>
                <w:rFonts w:cs="Arial"/>
                <w:sz w:val="20"/>
                <w:szCs w:val="20"/>
              </w:rPr>
            </w:pPr>
          </w:p>
          <w:p w:rsidR="00D66335" w:rsidRPr="00D66335" w:rsidRDefault="00D66335" w:rsidP="00D66335">
            <w:pPr>
              <w:tabs>
                <w:tab w:val="clear" w:pos="1440"/>
              </w:tabs>
              <w:ind w:left="0" w:firstLine="0"/>
              <w:rPr>
                <w:rFonts w:cs="Arial"/>
                <w:sz w:val="20"/>
                <w:szCs w:val="20"/>
              </w:rPr>
            </w:pPr>
          </w:p>
          <w:p w:rsidR="00D66335" w:rsidRPr="00D66335" w:rsidRDefault="00D66335" w:rsidP="00D66335">
            <w:pPr>
              <w:tabs>
                <w:tab w:val="clear" w:pos="1440"/>
              </w:tabs>
              <w:ind w:left="0" w:firstLine="0"/>
              <w:rPr>
                <w:rFonts w:cs="Arial"/>
                <w:sz w:val="20"/>
                <w:szCs w:val="20"/>
              </w:rPr>
            </w:pPr>
          </w:p>
        </w:tc>
        <w:tc>
          <w:tcPr>
            <w:tcW w:w="2268" w:type="dxa"/>
          </w:tcPr>
          <w:p w:rsidR="00D66335" w:rsidRPr="00D66335" w:rsidRDefault="00D66335" w:rsidP="00D66335">
            <w:pPr>
              <w:tabs>
                <w:tab w:val="clear" w:pos="1440"/>
              </w:tabs>
              <w:ind w:left="0" w:firstLine="0"/>
              <w:rPr>
                <w:rFonts w:cs="Arial"/>
                <w:sz w:val="20"/>
                <w:szCs w:val="20"/>
              </w:rPr>
            </w:pPr>
            <w:r w:rsidRPr="00D66335">
              <w:rPr>
                <w:rFonts w:cs="Arial"/>
                <w:sz w:val="20"/>
                <w:szCs w:val="20"/>
              </w:rPr>
              <w:t>I</w:t>
            </w:r>
          </w:p>
          <w:p w:rsidR="00D66335" w:rsidRPr="00D66335" w:rsidRDefault="00D66335" w:rsidP="00D66335">
            <w:pPr>
              <w:tabs>
                <w:tab w:val="clear" w:pos="1440"/>
              </w:tabs>
              <w:ind w:left="0" w:firstLine="0"/>
              <w:rPr>
                <w:rFonts w:cs="Arial"/>
                <w:sz w:val="20"/>
                <w:szCs w:val="20"/>
              </w:rPr>
            </w:pPr>
          </w:p>
          <w:p w:rsidR="00D66335" w:rsidRPr="00D66335" w:rsidRDefault="00D66335" w:rsidP="00D66335">
            <w:pPr>
              <w:tabs>
                <w:tab w:val="clear" w:pos="1440"/>
              </w:tabs>
              <w:ind w:left="0" w:firstLine="0"/>
              <w:rPr>
                <w:rFonts w:cs="Arial"/>
                <w:sz w:val="20"/>
                <w:szCs w:val="20"/>
              </w:rPr>
            </w:pPr>
            <w:r w:rsidRPr="00D66335">
              <w:rPr>
                <w:rFonts w:cs="Arial"/>
                <w:sz w:val="20"/>
                <w:szCs w:val="20"/>
              </w:rPr>
              <w:t>A,I,R</w:t>
            </w:r>
          </w:p>
          <w:p w:rsidR="00D66335" w:rsidRPr="00D66335" w:rsidRDefault="00D66335" w:rsidP="00D66335">
            <w:pPr>
              <w:tabs>
                <w:tab w:val="clear" w:pos="1440"/>
              </w:tabs>
              <w:ind w:left="0" w:firstLine="0"/>
              <w:rPr>
                <w:rFonts w:cs="Arial"/>
                <w:sz w:val="20"/>
                <w:szCs w:val="20"/>
              </w:rPr>
            </w:pPr>
          </w:p>
          <w:p w:rsidR="00D66335" w:rsidRPr="00D66335" w:rsidRDefault="00D66335" w:rsidP="00D66335">
            <w:pPr>
              <w:tabs>
                <w:tab w:val="clear" w:pos="1440"/>
              </w:tabs>
              <w:ind w:left="0" w:firstLine="0"/>
              <w:rPr>
                <w:rFonts w:cs="Arial"/>
                <w:sz w:val="20"/>
                <w:szCs w:val="20"/>
              </w:rPr>
            </w:pPr>
          </w:p>
          <w:p w:rsidR="00D66335" w:rsidRPr="00D66335" w:rsidRDefault="00D66335" w:rsidP="00D66335">
            <w:pPr>
              <w:tabs>
                <w:tab w:val="clear" w:pos="1440"/>
              </w:tabs>
              <w:ind w:left="0" w:firstLine="0"/>
              <w:rPr>
                <w:rFonts w:cs="Arial"/>
                <w:sz w:val="20"/>
                <w:szCs w:val="20"/>
              </w:rPr>
            </w:pPr>
          </w:p>
          <w:p w:rsidR="00D66335" w:rsidRPr="00D66335" w:rsidRDefault="00D66335" w:rsidP="00D66335">
            <w:pPr>
              <w:tabs>
                <w:tab w:val="clear" w:pos="1440"/>
              </w:tabs>
              <w:ind w:left="0" w:firstLine="0"/>
              <w:rPr>
                <w:rFonts w:cs="Arial"/>
                <w:sz w:val="20"/>
                <w:szCs w:val="20"/>
              </w:rPr>
            </w:pPr>
            <w:r w:rsidRPr="00D66335">
              <w:rPr>
                <w:rFonts w:cs="Arial"/>
                <w:sz w:val="20"/>
                <w:szCs w:val="20"/>
              </w:rPr>
              <w:t>A,R</w:t>
            </w:r>
          </w:p>
          <w:p w:rsidR="00D66335" w:rsidRPr="00D66335" w:rsidRDefault="00D66335" w:rsidP="00D66335">
            <w:pPr>
              <w:tabs>
                <w:tab w:val="clear" w:pos="1440"/>
              </w:tabs>
              <w:ind w:left="0" w:firstLine="0"/>
              <w:rPr>
                <w:rFonts w:cs="Arial"/>
                <w:sz w:val="20"/>
                <w:szCs w:val="20"/>
              </w:rPr>
            </w:pPr>
          </w:p>
          <w:p w:rsidR="00D66335" w:rsidRPr="00D66335" w:rsidRDefault="00D66335" w:rsidP="00D66335">
            <w:pPr>
              <w:tabs>
                <w:tab w:val="clear" w:pos="1440"/>
              </w:tabs>
              <w:ind w:left="0" w:firstLine="0"/>
              <w:rPr>
                <w:rFonts w:cs="Arial"/>
                <w:sz w:val="20"/>
                <w:szCs w:val="20"/>
              </w:rPr>
            </w:pPr>
            <w:r w:rsidRPr="00D66335">
              <w:rPr>
                <w:rFonts w:cs="Arial"/>
                <w:sz w:val="20"/>
                <w:szCs w:val="20"/>
              </w:rPr>
              <w:t>A,I,T,R</w:t>
            </w:r>
          </w:p>
        </w:tc>
      </w:tr>
    </w:tbl>
    <w:tbl>
      <w:tblPr>
        <w:tblStyle w:val="TableGrid2"/>
        <w:tblW w:w="14567" w:type="dxa"/>
        <w:tblLayout w:type="fixed"/>
        <w:tblLook w:val="04A0" w:firstRow="1" w:lastRow="0" w:firstColumn="1" w:lastColumn="0" w:noHBand="0" w:noVBand="1"/>
      </w:tblPr>
      <w:tblGrid>
        <w:gridCol w:w="2518"/>
        <w:gridCol w:w="8222"/>
        <w:gridCol w:w="850"/>
        <w:gridCol w:w="709"/>
        <w:gridCol w:w="2268"/>
      </w:tblGrid>
      <w:tr w:rsidR="00D66335" w:rsidRPr="00D66335" w:rsidTr="00D66335">
        <w:tc>
          <w:tcPr>
            <w:tcW w:w="2518" w:type="dxa"/>
          </w:tcPr>
          <w:p w:rsidR="00D66335" w:rsidRPr="00D66335" w:rsidRDefault="00D66335" w:rsidP="00D66335">
            <w:pPr>
              <w:tabs>
                <w:tab w:val="clear" w:pos="1440"/>
              </w:tabs>
              <w:ind w:left="0" w:firstLine="0"/>
              <w:rPr>
                <w:rFonts w:cs="Arial"/>
                <w:sz w:val="20"/>
                <w:szCs w:val="20"/>
              </w:rPr>
            </w:pPr>
          </w:p>
          <w:p w:rsidR="00D66335" w:rsidRPr="00D66335" w:rsidRDefault="00D66335" w:rsidP="00D66335">
            <w:pPr>
              <w:tabs>
                <w:tab w:val="clear" w:pos="1440"/>
              </w:tabs>
              <w:ind w:left="0" w:firstLine="0"/>
              <w:rPr>
                <w:rFonts w:cs="Arial"/>
                <w:b/>
                <w:sz w:val="20"/>
                <w:szCs w:val="20"/>
              </w:rPr>
            </w:pPr>
            <w:r w:rsidRPr="00D66335">
              <w:rPr>
                <w:rFonts w:cs="Arial"/>
                <w:b/>
                <w:sz w:val="20"/>
                <w:szCs w:val="20"/>
              </w:rPr>
              <w:t xml:space="preserve">Using initiative to </w:t>
            </w:r>
          </w:p>
          <w:p w:rsidR="00D66335" w:rsidRPr="00D66335" w:rsidRDefault="00D66335" w:rsidP="00D66335">
            <w:pPr>
              <w:tabs>
                <w:tab w:val="clear" w:pos="1440"/>
              </w:tabs>
              <w:ind w:left="0" w:firstLine="0"/>
              <w:rPr>
                <w:rFonts w:cs="Arial"/>
                <w:sz w:val="20"/>
                <w:szCs w:val="20"/>
              </w:rPr>
            </w:pPr>
            <w:r w:rsidRPr="00D66335">
              <w:rPr>
                <w:rFonts w:cs="Arial"/>
                <w:b/>
                <w:sz w:val="20"/>
                <w:szCs w:val="20"/>
              </w:rPr>
              <w:t>overcome problems</w:t>
            </w:r>
          </w:p>
        </w:tc>
        <w:tc>
          <w:tcPr>
            <w:tcW w:w="8222" w:type="dxa"/>
          </w:tcPr>
          <w:p w:rsidR="00D66335" w:rsidRPr="00D66335" w:rsidRDefault="00E15BA7" w:rsidP="00D66335">
            <w:pPr>
              <w:numPr>
                <w:ilvl w:val="0"/>
                <w:numId w:val="9"/>
              </w:numPr>
              <w:contextualSpacing/>
              <w:rPr>
                <w:rFonts w:cs="Arial"/>
                <w:sz w:val="20"/>
                <w:szCs w:val="20"/>
              </w:rPr>
            </w:pPr>
            <w:r>
              <w:rPr>
                <w:rFonts w:cs="Arial"/>
                <w:sz w:val="20"/>
                <w:szCs w:val="20"/>
              </w:rPr>
              <w:t>Demonstrable c</w:t>
            </w:r>
            <w:r w:rsidR="00D66335" w:rsidRPr="00D66335">
              <w:rPr>
                <w:rFonts w:cs="Arial"/>
                <w:sz w:val="20"/>
                <w:szCs w:val="20"/>
              </w:rPr>
              <w:t xml:space="preserve">ommitment to </w:t>
            </w:r>
            <w:r>
              <w:rPr>
                <w:rFonts w:cs="Arial"/>
                <w:sz w:val="20"/>
                <w:szCs w:val="20"/>
              </w:rPr>
              <w:t xml:space="preserve">and experience of </w:t>
            </w:r>
            <w:r w:rsidR="00D66335" w:rsidRPr="00D66335">
              <w:rPr>
                <w:rFonts w:cs="Arial"/>
                <w:sz w:val="20"/>
                <w:szCs w:val="20"/>
              </w:rPr>
              <w:t>raising sta</w:t>
            </w:r>
            <w:r>
              <w:rPr>
                <w:rFonts w:cs="Arial"/>
                <w:sz w:val="20"/>
                <w:szCs w:val="20"/>
              </w:rPr>
              <w:t>ndards</w:t>
            </w:r>
          </w:p>
          <w:p w:rsidR="00D66335" w:rsidRPr="00D66335" w:rsidRDefault="00D66335" w:rsidP="00D66335">
            <w:pPr>
              <w:numPr>
                <w:ilvl w:val="0"/>
                <w:numId w:val="9"/>
              </w:numPr>
              <w:contextualSpacing/>
              <w:rPr>
                <w:rFonts w:cs="Arial"/>
                <w:sz w:val="20"/>
                <w:szCs w:val="20"/>
              </w:rPr>
            </w:pPr>
            <w:r w:rsidRPr="00D66335">
              <w:rPr>
                <w:rFonts w:cs="Arial"/>
                <w:sz w:val="20"/>
                <w:szCs w:val="20"/>
              </w:rPr>
              <w:t>High level competence and experience of negotiation and conciliation</w:t>
            </w:r>
          </w:p>
          <w:p w:rsidR="00D66335" w:rsidRPr="00D66335" w:rsidRDefault="00D66335" w:rsidP="00D66335">
            <w:pPr>
              <w:numPr>
                <w:ilvl w:val="0"/>
                <w:numId w:val="9"/>
              </w:numPr>
              <w:contextualSpacing/>
              <w:rPr>
                <w:rFonts w:cs="Arial"/>
                <w:sz w:val="20"/>
                <w:szCs w:val="20"/>
              </w:rPr>
            </w:pPr>
            <w:r w:rsidRPr="00D66335">
              <w:rPr>
                <w:rFonts w:cs="Arial"/>
                <w:sz w:val="20"/>
                <w:szCs w:val="20"/>
              </w:rPr>
              <w:t>Good analytical skills with particular reference to student performance</w:t>
            </w:r>
          </w:p>
          <w:p w:rsidR="00D66335" w:rsidRPr="00D66335" w:rsidRDefault="00D66335" w:rsidP="00D66335">
            <w:pPr>
              <w:numPr>
                <w:ilvl w:val="0"/>
                <w:numId w:val="9"/>
              </w:numPr>
              <w:contextualSpacing/>
              <w:rPr>
                <w:rFonts w:cs="Arial"/>
                <w:sz w:val="20"/>
                <w:szCs w:val="20"/>
              </w:rPr>
            </w:pPr>
            <w:r w:rsidRPr="00D66335">
              <w:rPr>
                <w:rFonts w:cs="Arial"/>
                <w:sz w:val="20"/>
                <w:szCs w:val="20"/>
              </w:rPr>
              <w:t>Creative use of resources to meet service requirements</w:t>
            </w:r>
          </w:p>
        </w:tc>
        <w:tc>
          <w:tcPr>
            <w:tcW w:w="850" w:type="dxa"/>
          </w:tcPr>
          <w:p w:rsidR="00D66335" w:rsidRPr="00D66335" w:rsidRDefault="00D66335" w:rsidP="00D66335">
            <w:pPr>
              <w:tabs>
                <w:tab w:val="clear" w:pos="1440"/>
              </w:tabs>
              <w:ind w:left="0" w:firstLine="0"/>
              <w:jc w:val="center"/>
              <w:rPr>
                <w:rFonts w:cs="Arial"/>
                <w:sz w:val="20"/>
                <w:szCs w:val="20"/>
              </w:rPr>
            </w:pPr>
            <w:r w:rsidRPr="00D66335">
              <w:rPr>
                <w:rFonts w:cs="Arial"/>
                <w:sz w:val="20"/>
                <w:szCs w:val="20"/>
              </w:rPr>
              <w:t>X</w:t>
            </w:r>
          </w:p>
          <w:p w:rsidR="00D66335" w:rsidRPr="00D66335" w:rsidRDefault="00E15BA7" w:rsidP="00D66335">
            <w:pPr>
              <w:tabs>
                <w:tab w:val="clear" w:pos="1440"/>
              </w:tabs>
              <w:ind w:left="0" w:firstLine="0"/>
              <w:jc w:val="center"/>
              <w:rPr>
                <w:rFonts w:cs="Arial"/>
                <w:sz w:val="20"/>
                <w:szCs w:val="20"/>
              </w:rPr>
            </w:pPr>
            <w:r>
              <w:rPr>
                <w:rFonts w:cs="Arial"/>
                <w:sz w:val="20"/>
                <w:szCs w:val="20"/>
              </w:rPr>
              <w:t>X</w:t>
            </w:r>
          </w:p>
          <w:p w:rsidR="00D66335" w:rsidRPr="00D66335" w:rsidRDefault="00D66335" w:rsidP="00D66335">
            <w:pPr>
              <w:tabs>
                <w:tab w:val="clear" w:pos="1440"/>
              </w:tabs>
              <w:ind w:left="0" w:firstLine="0"/>
              <w:jc w:val="center"/>
              <w:rPr>
                <w:rFonts w:cs="Arial"/>
                <w:sz w:val="20"/>
                <w:szCs w:val="20"/>
              </w:rPr>
            </w:pPr>
            <w:r w:rsidRPr="00D66335">
              <w:rPr>
                <w:rFonts w:cs="Arial"/>
                <w:sz w:val="20"/>
                <w:szCs w:val="20"/>
              </w:rPr>
              <w:t>X</w:t>
            </w:r>
          </w:p>
          <w:p w:rsidR="00D66335" w:rsidRPr="00D66335" w:rsidRDefault="00D66335" w:rsidP="0078116F">
            <w:pPr>
              <w:tabs>
                <w:tab w:val="clear" w:pos="1440"/>
              </w:tabs>
              <w:ind w:left="0" w:firstLine="0"/>
              <w:jc w:val="center"/>
              <w:rPr>
                <w:rFonts w:cs="Arial"/>
                <w:sz w:val="20"/>
                <w:szCs w:val="20"/>
              </w:rPr>
            </w:pPr>
            <w:r w:rsidRPr="00D66335">
              <w:rPr>
                <w:rFonts w:cs="Arial"/>
                <w:sz w:val="20"/>
                <w:szCs w:val="20"/>
              </w:rPr>
              <w:t>X</w:t>
            </w:r>
          </w:p>
        </w:tc>
        <w:tc>
          <w:tcPr>
            <w:tcW w:w="709" w:type="dxa"/>
          </w:tcPr>
          <w:p w:rsidR="00D66335" w:rsidRPr="00D66335" w:rsidRDefault="00D66335" w:rsidP="00D66335">
            <w:pPr>
              <w:tabs>
                <w:tab w:val="clear" w:pos="1440"/>
              </w:tabs>
              <w:ind w:left="0" w:firstLine="0"/>
              <w:jc w:val="center"/>
              <w:rPr>
                <w:rFonts w:cs="Arial"/>
                <w:sz w:val="20"/>
                <w:szCs w:val="20"/>
              </w:rPr>
            </w:pPr>
          </w:p>
          <w:p w:rsidR="00D66335" w:rsidRPr="00D66335" w:rsidRDefault="00D66335" w:rsidP="00D66335">
            <w:pPr>
              <w:tabs>
                <w:tab w:val="clear" w:pos="1440"/>
              </w:tabs>
              <w:ind w:left="0" w:firstLine="0"/>
              <w:jc w:val="center"/>
              <w:rPr>
                <w:rFonts w:cs="Arial"/>
                <w:sz w:val="20"/>
                <w:szCs w:val="20"/>
              </w:rPr>
            </w:pPr>
          </w:p>
          <w:p w:rsidR="00D66335" w:rsidRPr="00D66335" w:rsidRDefault="00D66335" w:rsidP="0078116F">
            <w:pPr>
              <w:tabs>
                <w:tab w:val="clear" w:pos="1440"/>
              </w:tabs>
              <w:ind w:left="0" w:firstLine="0"/>
              <w:rPr>
                <w:rFonts w:cs="Arial"/>
                <w:sz w:val="20"/>
                <w:szCs w:val="20"/>
              </w:rPr>
            </w:pPr>
          </w:p>
          <w:p w:rsidR="00D66335" w:rsidRPr="00D66335" w:rsidRDefault="00D66335" w:rsidP="00D66335">
            <w:pPr>
              <w:tabs>
                <w:tab w:val="clear" w:pos="1440"/>
              </w:tabs>
              <w:ind w:left="0" w:firstLine="0"/>
              <w:jc w:val="center"/>
              <w:rPr>
                <w:rFonts w:cs="Arial"/>
                <w:sz w:val="20"/>
                <w:szCs w:val="20"/>
              </w:rPr>
            </w:pPr>
          </w:p>
        </w:tc>
        <w:tc>
          <w:tcPr>
            <w:tcW w:w="2268" w:type="dxa"/>
          </w:tcPr>
          <w:p w:rsidR="00D66335" w:rsidRPr="00D66335" w:rsidRDefault="00D66335" w:rsidP="00D66335">
            <w:pPr>
              <w:tabs>
                <w:tab w:val="clear" w:pos="1440"/>
              </w:tabs>
              <w:ind w:left="0" w:firstLine="0"/>
              <w:rPr>
                <w:rFonts w:cs="Arial"/>
                <w:sz w:val="20"/>
                <w:szCs w:val="20"/>
              </w:rPr>
            </w:pPr>
            <w:r w:rsidRPr="00D66335">
              <w:rPr>
                <w:rFonts w:cs="Arial"/>
                <w:sz w:val="20"/>
                <w:szCs w:val="20"/>
              </w:rPr>
              <w:t>A,I,R</w:t>
            </w:r>
          </w:p>
          <w:p w:rsidR="00D66335" w:rsidRPr="00D66335" w:rsidRDefault="00E15BA7" w:rsidP="00D66335">
            <w:pPr>
              <w:tabs>
                <w:tab w:val="clear" w:pos="1440"/>
              </w:tabs>
              <w:ind w:left="0" w:firstLine="0"/>
              <w:rPr>
                <w:rFonts w:cs="Arial"/>
                <w:sz w:val="20"/>
                <w:szCs w:val="20"/>
              </w:rPr>
            </w:pPr>
            <w:r>
              <w:rPr>
                <w:rFonts w:cs="Arial"/>
                <w:sz w:val="20"/>
                <w:szCs w:val="20"/>
              </w:rPr>
              <w:t>I,T</w:t>
            </w:r>
            <w:r w:rsidR="0078116F">
              <w:rPr>
                <w:rFonts w:cs="Arial"/>
                <w:sz w:val="20"/>
                <w:szCs w:val="20"/>
              </w:rPr>
              <w:t>,R</w:t>
            </w:r>
          </w:p>
          <w:p w:rsidR="00D66335" w:rsidRPr="00D66335" w:rsidRDefault="00D66335" w:rsidP="00D66335">
            <w:pPr>
              <w:tabs>
                <w:tab w:val="clear" w:pos="1440"/>
              </w:tabs>
              <w:ind w:left="0" w:firstLine="0"/>
              <w:rPr>
                <w:rFonts w:cs="Arial"/>
                <w:sz w:val="20"/>
                <w:szCs w:val="20"/>
              </w:rPr>
            </w:pPr>
            <w:r w:rsidRPr="00D66335">
              <w:rPr>
                <w:rFonts w:cs="Arial"/>
                <w:sz w:val="20"/>
                <w:szCs w:val="20"/>
              </w:rPr>
              <w:t>I,T</w:t>
            </w:r>
          </w:p>
          <w:p w:rsidR="00D66335" w:rsidRPr="00D66335" w:rsidRDefault="0078116F" w:rsidP="00D66335">
            <w:pPr>
              <w:tabs>
                <w:tab w:val="clear" w:pos="1440"/>
              </w:tabs>
              <w:ind w:left="0" w:firstLine="0"/>
              <w:rPr>
                <w:rFonts w:cs="Arial"/>
                <w:sz w:val="20"/>
                <w:szCs w:val="20"/>
              </w:rPr>
            </w:pPr>
            <w:r>
              <w:rPr>
                <w:rFonts w:cs="Arial"/>
                <w:sz w:val="20"/>
                <w:szCs w:val="20"/>
              </w:rPr>
              <w:t>A</w:t>
            </w:r>
          </w:p>
        </w:tc>
      </w:tr>
      <w:tr w:rsidR="00D66335" w:rsidRPr="00D66335" w:rsidTr="00D66335">
        <w:tc>
          <w:tcPr>
            <w:tcW w:w="2518" w:type="dxa"/>
          </w:tcPr>
          <w:p w:rsidR="00D66335" w:rsidRPr="00D66335" w:rsidRDefault="00D66335" w:rsidP="00D66335">
            <w:pPr>
              <w:tabs>
                <w:tab w:val="clear" w:pos="1440"/>
              </w:tabs>
              <w:ind w:left="0" w:firstLine="0"/>
              <w:rPr>
                <w:rFonts w:cs="Arial"/>
                <w:sz w:val="20"/>
                <w:szCs w:val="20"/>
              </w:rPr>
            </w:pPr>
          </w:p>
          <w:p w:rsidR="00D66335" w:rsidRPr="00D66335" w:rsidRDefault="00D66335" w:rsidP="00D66335">
            <w:pPr>
              <w:tabs>
                <w:tab w:val="clear" w:pos="1440"/>
              </w:tabs>
              <w:ind w:left="0" w:firstLine="0"/>
              <w:rPr>
                <w:rFonts w:cs="Arial"/>
                <w:b/>
                <w:sz w:val="20"/>
                <w:szCs w:val="20"/>
              </w:rPr>
            </w:pPr>
            <w:r w:rsidRPr="00D66335">
              <w:rPr>
                <w:rFonts w:cs="Arial"/>
                <w:b/>
                <w:sz w:val="20"/>
                <w:szCs w:val="20"/>
              </w:rPr>
              <w:t>Managing Risk</w:t>
            </w:r>
          </w:p>
        </w:tc>
        <w:tc>
          <w:tcPr>
            <w:tcW w:w="8222" w:type="dxa"/>
          </w:tcPr>
          <w:p w:rsidR="00D66335" w:rsidRPr="00D66335" w:rsidRDefault="00D66335" w:rsidP="00D66335">
            <w:pPr>
              <w:numPr>
                <w:ilvl w:val="0"/>
                <w:numId w:val="10"/>
              </w:numPr>
              <w:contextualSpacing/>
              <w:rPr>
                <w:rFonts w:cs="Arial"/>
                <w:sz w:val="20"/>
                <w:szCs w:val="20"/>
              </w:rPr>
            </w:pPr>
            <w:r w:rsidRPr="00D66335">
              <w:rPr>
                <w:rFonts w:cs="Arial"/>
                <w:sz w:val="20"/>
                <w:szCs w:val="20"/>
              </w:rPr>
              <w:t>Ability to quality assure risk assessments for activities undertaken by young people</w:t>
            </w:r>
          </w:p>
          <w:p w:rsidR="00D66335" w:rsidRPr="00D66335" w:rsidRDefault="00D66335" w:rsidP="00D66335">
            <w:pPr>
              <w:numPr>
                <w:ilvl w:val="0"/>
                <w:numId w:val="10"/>
              </w:numPr>
              <w:contextualSpacing/>
              <w:rPr>
                <w:rFonts w:cs="Arial"/>
                <w:sz w:val="20"/>
                <w:szCs w:val="20"/>
              </w:rPr>
            </w:pPr>
            <w:r w:rsidRPr="00D66335">
              <w:rPr>
                <w:rFonts w:cs="Arial"/>
                <w:sz w:val="20"/>
                <w:szCs w:val="20"/>
              </w:rPr>
              <w:t>Ability to assess risk and plan service response</w:t>
            </w:r>
          </w:p>
        </w:tc>
        <w:tc>
          <w:tcPr>
            <w:tcW w:w="850" w:type="dxa"/>
          </w:tcPr>
          <w:p w:rsidR="00D66335" w:rsidRPr="00D66335" w:rsidRDefault="00D66335" w:rsidP="00D66335">
            <w:pPr>
              <w:tabs>
                <w:tab w:val="clear" w:pos="1440"/>
              </w:tabs>
              <w:ind w:left="0" w:firstLine="0"/>
              <w:jc w:val="center"/>
              <w:rPr>
                <w:rFonts w:cs="Arial"/>
                <w:sz w:val="20"/>
                <w:szCs w:val="20"/>
              </w:rPr>
            </w:pPr>
          </w:p>
          <w:p w:rsidR="00D66335" w:rsidRPr="00D66335" w:rsidRDefault="00D66335" w:rsidP="00D66335">
            <w:pPr>
              <w:tabs>
                <w:tab w:val="clear" w:pos="1440"/>
              </w:tabs>
              <w:ind w:left="0" w:firstLine="0"/>
              <w:jc w:val="center"/>
              <w:rPr>
                <w:rFonts w:cs="Arial"/>
                <w:sz w:val="20"/>
                <w:szCs w:val="20"/>
              </w:rPr>
            </w:pPr>
          </w:p>
          <w:p w:rsidR="00D66335" w:rsidRPr="00D66335" w:rsidRDefault="00D66335" w:rsidP="00D66335">
            <w:pPr>
              <w:tabs>
                <w:tab w:val="clear" w:pos="1440"/>
              </w:tabs>
              <w:ind w:left="0" w:firstLine="0"/>
              <w:jc w:val="center"/>
              <w:rPr>
                <w:rFonts w:cs="Arial"/>
                <w:sz w:val="20"/>
                <w:szCs w:val="20"/>
              </w:rPr>
            </w:pPr>
            <w:r w:rsidRPr="00D66335">
              <w:rPr>
                <w:rFonts w:cs="Arial"/>
                <w:sz w:val="20"/>
                <w:szCs w:val="20"/>
              </w:rPr>
              <w:t>X</w:t>
            </w:r>
          </w:p>
        </w:tc>
        <w:tc>
          <w:tcPr>
            <w:tcW w:w="709" w:type="dxa"/>
          </w:tcPr>
          <w:p w:rsidR="00D66335" w:rsidRPr="00D66335" w:rsidRDefault="00D66335" w:rsidP="00D66335">
            <w:pPr>
              <w:tabs>
                <w:tab w:val="clear" w:pos="1440"/>
              </w:tabs>
              <w:ind w:left="0" w:firstLine="0"/>
              <w:jc w:val="center"/>
              <w:rPr>
                <w:rFonts w:cs="Arial"/>
                <w:sz w:val="20"/>
                <w:szCs w:val="20"/>
              </w:rPr>
            </w:pPr>
            <w:r w:rsidRPr="00D66335">
              <w:rPr>
                <w:rFonts w:cs="Arial"/>
                <w:sz w:val="20"/>
                <w:szCs w:val="20"/>
              </w:rPr>
              <w:t>X</w:t>
            </w:r>
          </w:p>
          <w:p w:rsidR="00D66335" w:rsidRPr="00D66335" w:rsidRDefault="00D66335" w:rsidP="00D66335">
            <w:pPr>
              <w:tabs>
                <w:tab w:val="clear" w:pos="1440"/>
              </w:tabs>
              <w:ind w:left="0" w:firstLine="0"/>
              <w:jc w:val="center"/>
              <w:rPr>
                <w:rFonts w:cs="Arial"/>
                <w:sz w:val="20"/>
                <w:szCs w:val="20"/>
              </w:rPr>
            </w:pPr>
          </w:p>
        </w:tc>
        <w:tc>
          <w:tcPr>
            <w:tcW w:w="2268" w:type="dxa"/>
          </w:tcPr>
          <w:p w:rsidR="00D66335" w:rsidRPr="00D66335" w:rsidRDefault="00D66335" w:rsidP="00D66335">
            <w:pPr>
              <w:tabs>
                <w:tab w:val="clear" w:pos="1440"/>
              </w:tabs>
              <w:ind w:left="0" w:firstLine="0"/>
              <w:rPr>
                <w:rFonts w:cs="Arial"/>
                <w:sz w:val="20"/>
                <w:szCs w:val="20"/>
              </w:rPr>
            </w:pPr>
            <w:r w:rsidRPr="00D66335">
              <w:rPr>
                <w:rFonts w:cs="Arial"/>
                <w:sz w:val="20"/>
                <w:szCs w:val="20"/>
              </w:rPr>
              <w:t>A</w:t>
            </w:r>
          </w:p>
          <w:p w:rsidR="00D66335" w:rsidRPr="00D66335" w:rsidRDefault="00D66335" w:rsidP="00D66335">
            <w:pPr>
              <w:tabs>
                <w:tab w:val="clear" w:pos="1440"/>
              </w:tabs>
              <w:ind w:left="0" w:firstLine="0"/>
              <w:rPr>
                <w:rFonts w:cs="Arial"/>
                <w:sz w:val="20"/>
                <w:szCs w:val="20"/>
              </w:rPr>
            </w:pPr>
          </w:p>
          <w:p w:rsidR="00D66335" w:rsidRPr="00D66335" w:rsidRDefault="00D66335" w:rsidP="00D66335">
            <w:pPr>
              <w:tabs>
                <w:tab w:val="clear" w:pos="1440"/>
              </w:tabs>
              <w:ind w:left="0" w:firstLine="0"/>
              <w:rPr>
                <w:rFonts w:cs="Arial"/>
                <w:sz w:val="20"/>
                <w:szCs w:val="20"/>
              </w:rPr>
            </w:pPr>
            <w:r w:rsidRPr="00D66335">
              <w:rPr>
                <w:rFonts w:cs="Arial"/>
                <w:sz w:val="20"/>
                <w:szCs w:val="20"/>
              </w:rPr>
              <w:t>I</w:t>
            </w:r>
          </w:p>
        </w:tc>
      </w:tr>
      <w:tr w:rsidR="00D66335" w:rsidRPr="00D66335" w:rsidTr="00D66335">
        <w:tc>
          <w:tcPr>
            <w:tcW w:w="2518" w:type="dxa"/>
          </w:tcPr>
          <w:p w:rsidR="00D66335" w:rsidRPr="00D66335" w:rsidRDefault="00D66335" w:rsidP="00D66335">
            <w:pPr>
              <w:tabs>
                <w:tab w:val="clear" w:pos="1440"/>
              </w:tabs>
              <w:ind w:left="0" w:firstLine="0"/>
              <w:rPr>
                <w:rFonts w:cs="Arial"/>
                <w:b/>
                <w:sz w:val="20"/>
                <w:szCs w:val="20"/>
              </w:rPr>
            </w:pPr>
            <w:r w:rsidRPr="00D66335">
              <w:rPr>
                <w:rFonts w:cs="Arial"/>
                <w:b/>
                <w:sz w:val="20"/>
                <w:szCs w:val="20"/>
              </w:rPr>
              <w:t>Managing Change</w:t>
            </w:r>
          </w:p>
        </w:tc>
        <w:tc>
          <w:tcPr>
            <w:tcW w:w="8222" w:type="dxa"/>
          </w:tcPr>
          <w:p w:rsidR="00D66335" w:rsidRPr="00D66335" w:rsidRDefault="00D66335" w:rsidP="00D66335">
            <w:pPr>
              <w:numPr>
                <w:ilvl w:val="0"/>
                <w:numId w:val="11"/>
              </w:numPr>
              <w:contextualSpacing/>
              <w:rPr>
                <w:rFonts w:cs="Arial"/>
                <w:sz w:val="20"/>
                <w:szCs w:val="20"/>
              </w:rPr>
            </w:pPr>
            <w:r w:rsidRPr="00D66335">
              <w:rPr>
                <w:rFonts w:cs="Arial"/>
                <w:sz w:val="20"/>
                <w:szCs w:val="20"/>
              </w:rPr>
              <w:t>Experience of managing</w:t>
            </w:r>
            <w:r w:rsidR="00AA052B">
              <w:rPr>
                <w:rFonts w:cs="Arial"/>
                <w:sz w:val="20"/>
                <w:szCs w:val="20"/>
              </w:rPr>
              <w:t xml:space="preserve"> and delivering</w:t>
            </w:r>
            <w:r w:rsidRPr="00D66335">
              <w:rPr>
                <w:rFonts w:cs="Arial"/>
                <w:sz w:val="20"/>
                <w:szCs w:val="20"/>
              </w:rPr>
              <w:t xml:space="preserve"> change</w:t>
            </w:r>
          </w:p>
        </w:tc>
        <w:tc>
          <w:tcPr>
            <w:tcW w:w="850" w:type="dxa"/>
          </w:tcPr>
          <w:p w:rsidR="00D66335" w:rsidRPr="00D66335" w:rsidRDefault="00D66335" w:rsidP="00D66335">
            <w:pPr>
              <w:tabs>
                <w:tab w:val="clear" w:pos="1440"/>
              </w:tabs>
              <w:ind w:left="0" w:firstLine="0"/>
              <w:jc w:val="center"/>
              <w:rPr>
                <w:rFonts w:cs="Arial"/>
                <w:sz w:val="20"/>
                <w:szCs w:val="20"/>
              </w:rPr>
            </w:pPr>
            <w:r w:rsidRPr="00D66335">
              <w:rPr>
                <w:rFonts w:cs="Arial"/>
                <w:sz w:val="20"/>
                <w:szCs w:val="20"/>
              </w:rPr>
              <w:t>X</w:t>
            </w:r>
          </w:p>
        </w:tc>
        <w:tc>
          <w:tcPr>
            <w:tcW w:w="709" w:type="dxa"/>
          </w:tcPr>
          <w:p w:rsidR="00D66335" w:rsidRPr="00D66335" w:rsidRDefault="00D66335" w:rsidP="00D66335">
            <w:pPr>
              <w:tabs>
                <w:tab w:val="clear" w:pos="1440"/>
              </w:tabs>
              <w:ind w:left="0" w:firstLine="0"/>
              <w:rPr>
                <w:rFonts w:cs="Arial"/>
                <w:sz w:val="20"/>
                <w:szCs w:val="20"/>
              </w:rPr>
            </w:pPr>
          </w:p>
        </w:tc>
        <w:tc>
          <w:tcPr>
            <w:tcW w:w="2268" w:type="dxa"/>
          </w:tcPr>
          <w:p w:rsidR="00D66335" w:rsidRPr="00D66335" w:rsidRDefault="00D66335" w:rsidP="00D66335">
            <w:pPr>
              <w:tabs>
                <w:tab w:val="clear" w:pos="1440"/>
              </w:tabs>
              <w:ind w:left="0" w:firstLine="0"/>
              <w:rPr>
                <w:rFonts w:cs="Arial"/>
                <w:sz w:val="20"/>
                <w:szCs w:val="20"/>
              </w:rPr>
            </w:pPr>
            <w:r w:rsidRPr="00D66335">
              <w:rPr>
                <w:rFonts w:cs="Arial"/>
                <w:sz w:val="20"/>
                <w:szCs w:val="20"/>
              </w:rPr>
              <w:t>A,I,R</w:t>
            </w:r>
          </w:p>
        </w:tc>
      </w:tr>
      <w:tr w:rsidR="00D66335" w:rsidRPr="00D66335" w:rsidTr="00D66335">
        <w:tc>
          <w:tcPr>
            <w:tcW w:w="2518" w:type="dxa"/>
          </w:tcPr>
          <w:p w:rsidR="00D66335" w:rsidRPr="00D66335" w:rsidRDefault="00D66335" w:rsidP="00D66335">
            <w:pPr>
              <w:tabs>
                <w:tab w:val="clear" w:pos="1440"/>
              </w:tabs>
              <w:ind w:left="0" w:firstLine="0"/>
              <w:rPr>
                <w:rFonts w:cs="Arial"/>
                <w:sz w:val="20"/>
                <w:szCs w:val="20"/>
              </w:rPr>
            </w:pPr>
          </w:p>
          <w:p w:rsidR="00D66335" w:rsidRPr="00D66335" w:rsidRDefault="00D66335" w:rsidP="00D66335">
            <w:pPr>
              <w:tabs>
                <w:tab w:val="clear" w:pos="1440"/>
              </w:tabs>
              <w:ind w:left="0" w:firstLine="0"/>
              <w:rPr>
                <w:rFonts w:cs="Arial"/>
                <w:b/>
                <w:sz w:val="20"/>
                <w:szCs w:val="20"/>
              </w:rPr>
            </w:pPr>
            <w:r w:rsidRPr="00D66335">
              <w:rPr>
                <w:rFonts w:cs="Arial"/>
                <w:b/>
                <w:sz w:val="20"/>
                <w:szCs w:val="20"/>
              </w:rPr>
              <w:t>Accountability and Responsibility</w:t>
            </w:r>
          </w:p>
        </w:tc>
        <w:tc>
          <w:tcPr>
            <w:tcW w:w="8222" w:type="dxa"/>
          </w:tcPr>
          <w:p w:rsidR="00D66335" w:rsidRPr="00D66335" w:rsidRDefault="003F1E74" w:rsidP="00D66335">
            <w:pPr>
              <w:numPr>
                <w:ilvl w:val="0"/>
                <w:numId w:val="11"/>
              </w:numPr>
              <w:contextualSpacing/>
              <w:rPr>
                <w:rFonts w:cs="Arial"/>
                <w:sz w:val="20"/>
                <w:szCs w:val="20"/>
              </w:rPr>
            </w:pPr>
            <w:r>
              <w:rPr>
                <w:rFonts w:cs="Arial"/>
                <w:sz w:val="20"/>
                <w:szCs w:val="20"/>
              </w:rPr>
              <w:t>Ability to undertake</w:t>
            </w:r>
            <w:r w:rsidR="00D66335" w:rsidRPr="00D66335">
              <w:rPr>
                <w:rFonts w:cs="Arial"/>
                <w:sz w:val="20"/>
                <w:szCs w:val="20"/>
              </w:rPr>
              <w:t xml:space="preserve"> task</w:t>
            </w:r>
            <w:r>
              <w:rPr>
                <w:rFonts w:cs="Arial"/>
                <w:sz w:val="20"/>
                <w:szCs w:val="20"/>
              </w:rPr>
              <w:t>s</w:t>
            </w:r>
            <w:r w:rsidR="00D66335" w:rsidRPr="00D66335">
              <w:rPr>
                <w:rFonts w:cs="Arial"/>
                <w:sz w:val="20"/>
                <w:szCs w:val="20"/>
              </w:rPr>
              <w:t xml:space="preserve"> without </w:t>
            </w:r>
            <w:r w:rsidR="0078116F">
              <w:rPr>
                <w:rFonts w:cs="Arial"/>
                <w:sz w:val="20"/>
                <w:szCs w:val="20"/>
              </w:rPr>
              <w:t xml:space="preserve">direct </w:t>
            </w:r>
            <w:r w:rsidR="00D66335" w:rsidRPr="00D66335">
              <w:rPr>
                <w:rFonts w:cs="Arial"/>
                <w:sz w:val="20"/>
                <w:szCs w:val="20"/>
              </w:rPr>
              <w:t>supervision to deliver service requirements</w:t>
            </w:r>
          </w:p>
          <w:p w:rsidR="00D66335" w:rsidRPr="00D66335" w:rsidRDefault="003F1E74" w:rsidP="00D66335">
            <w:pPr>
              <w:numPr>
                <w:ilvl w:val="0"/>
                <w:numId w:val="11"/>
              </w:numPr>
              <w:contextualSpacing/>
              <w:rPr>
                <w:rFonts w:cs="Arial"/>
                <w:sz w:val="20"/>
                <w:szCs w:val="20"/>
              </w:rPr>
            </w:pPr>
            <w:r>
              <w:rPr>
                <w:rFonts w:cs="Arial"/>
                <w:sz w:val="20"/>
                <w:szCs w:val="20"/>
              </w:rPr>
              <w:t>Have</w:t>
            </w:r>
            <w:r w:rsidR="00D66335" w:rsidRPr="00D66335">
              <w:rPr>
                <w:rFonts w:cs="Arial"/>
                <w:sz w:val="20"/>
                <w:szCs w:val="20"/>
              </w:rPr>
              <w:t xml:space="preserve"> a clear responsibility framework for staff</w:t>
            </w:r>
          </w:p>
          <w:p w:rsidR="00D66335" w:rsidRPr="00D66335" w:rsidRDefault="003F1E74" w:rsidP="00D66335">
            <w:pPr>
              <w:numPr>
                <w:ilvl w:val="0"/>
                <w:numId w:val="11"/>
              </w:numPr>
              <w:contextualSpacing/>
              <w:rPr>
                <w:rFonts w:cs="Arial"/>
                <w:sz w:val="20"/>
                <w:szCs w:val="20"/>
              </w:rPr>
            </w:pPr>
            <w:r>
              <w:rPr>
                <w:rFonts w:cs="Arial"/>
                <w:sz w:val="20"/>
                <w:szCs w:val="20"/>
              </w:rPr>
              <w:t>Take</w:t>
            </w:r>
            <w:r w:rsidR="00D66335" w:rsidRPr="00D66335">
              <w:rPr>
                <w:rFonts w:cs="Arial"/>
                <w:sz w:val="20"/>
                <w:szCs w:val="20"/>
              </w:rPr>
              <w:t xml:space="preserve"> responsibility for overall performance of centre and team</w:t>
            </w:r>
          </w:p>
        </w:tc>
        <w:tc>
          <w:tcPr>
            <w:tcW w:w="850" w:type="dxa"/>
          </w:tcPr>
          <w:p w:rsidR="00D66335" w:rsidRPr="00D66335" w:rsidRDefault="00D66335" w:rsidP="00D66335">
            <w:pPr>
              <w:tabs>
                <w:tab w:val="clear" w:pos="1440"/>
              </w:tabs>
              <w:ind w:left="0" w:firstLine="0"/>
              <w:jc w:val="center"/>
              <w:rPr>
                <w:rFonts w:cs="Arial"/>
                <w:sz w:val="20"/>
                <w:szCs w:val="20"/>
              </w:rPr>
            </w:pPr>
            <w:r w:rsidRPr="00D66335">
              <w:rPr>
                <w:rFonts w:cs="Arial"/>
                <w:sz w:val="20"/>
                <w:szCs w:val="20"/>
              </w:rPr>
              <w:t>X</w:t>
            </w:r>
          </w:p>
          <w:p w:rsidR="0078116F" w:rsidRDefault="00D66335" w:rsidP="00D66335">
            <w:pPr>
              <w:tabs>
                <w:tab w:val="clear" w:pos="1440"/>
              </w:tabs>
              <w:ind w:left="0" w:firstLine="0"/>
              <w:rPr>
                <w:rFonts w:cs="Arial"/>
                <w:sz w:val="20"/>
                <w:szCs w:val="20"/>
              </w:rPr>
            </w:pPr>
            <w:r w:rsidRPr="00D66335">
              <w:rPr>
                <w:rFonts w:cs="Arial"/>
                <w:sz w:val="20"/>
                <w:szCs w:val="20"/>
              </w:rPr>
              <w:t xml:space="preserve">    </w:t>
            </w:r>
          </w:p>
          <w:p w:rsidR="00D66335" w:rsidRPr="00D66335" w:rsidRDefault="00D66335" w:rsidP="0078116F">
            <w:pPr>
              <w:tabs>
                <w:tab w:val="clear" w:pos="1440"/>
              </w:tabs>
              <w:ind w:left="0" w:firstLine="0"/>
              <w:jc w:val="center"/>
              <w:rPr>
                <w:rFonts w:cs="Arial"/>
                <w:sz w:val="20"/>
                <w:szCs w:val="20"/>
              </w:rPr>
            </w:pPr>
            <w:r w:rsidRPr="00D66335">
              <w:rPr>
                <w:rFonts w:cs="Arial"/>
                <w:sz w:val="20"/>
                <w:szCs w:val="20"/>
              </w:rPr>
              <w:t>X</w:t>
            </w:r>
          </w:p>
          <w:p w:rsidR="00D66335" w:rsidRPr="00D66335" w:rsidRDefault="00D66335" w:rsidP="00D66335">
            <w:pPr>
              <w:tabs>
                <w:tab w:val="clear" w:pos="1440"/>
              </w:tabs>
              <w:ind w:left="0" w:firstLine="0"/>
              <w:jc w:val="center"/>
              <w:rPr>
                <w:rFonts w:cs="Arial"/>
                <w:sz w:val="20"/>
                <w:szCs w:val="20"/>
              </w:rPr>
            </w:pPr>
            <w:r w:rsidRPr="00D66335">
              <w:rPr>
                <w:rFonts w:cs="Arial"/>
                <w:sz w:val="20"/>
                <w:szCs w:val="20"/>
              </w:rPr>
              <w:t>X</w:t>
            </w:r>
          </w:p>
        </w:tc>
        <w:tc>
          <w:tcPr>
            <w:tcW w:w="709" w:type="dxa"/>
          </w:tcPr>
          <w:p w:rsidR="00D66335" w:rsidRPr="00D66335" w:rsidRDefault="00D66335" w:rsidP="00D66335">
            <w:pPr>
              <w:tabs>
                <w:tab w:val="clear" w:pos="1440"/>
              </w:tabs>
              <w:ind w:left="0" w:firstLine="0"/>
              <w:rPr>
                <w:rFonts w:cs="Arial"/>
                <w:sz w:val="20"/>
                <w:szCs w:val="20"/>
              </w:rPr>
            </w:pPr>
          </w:p>
        </w:tc>
        <w:tc>
          <w:tcPr>
            <w:tcW w:w="2268" w:type="dxa"/>
          </w:tcPr>
          <w:p w:rsidR="00D66335" w:rsidRPr="00D66335" w:rsidRDefault="00D66335" w:rsidP="00D66335">
            <w:pPr>
              <w:tabs>
                <w:tab w:val="clear" w:pos="1440"/>
              </w:tabs>
              <w:ind w:left="0" w:firstLine="0"/>
              <w:rPr>
                <w:rFonts w:cs="Arial"/>
                <w:sz w:val="20"/>
                <w:szCs w:val="20"/>
              </w:rPr>
            </w:pPr>
            <w:r w:rsidRPr="00D66335">
              <w:rPr>
                <w:rFonts w:cs="Arial"/>
                <w:sz w:val="20"/>
                <w:szCs w:val="20"/>
              </w:rPr>
              <w:t>A,R</w:t>
            </w:r>
          </w:p>
          <w:p w:rsidR="0078116F" w:rsidRDefault="0078116F" w:rsidP="00D66335">
            <w:pPr>
              <w:tabs>
                <w:tab w:val="clear" w:pos="1440"/>
              </w:tabs>
              <w:ind w:left="0" w:firstLine="0"/>
              <w:rPr>
                <w:rFonts w:cs="Arial"/>
                <w:sz w:val="20"/>
                <w:szCs w:val="20"/>
              </w:rPr>
            </w:pPr>
          </w:p>
          <w:p w:rsidR="00D66335" w:rsidRPr="00D66335" w:rsidRDefault="00D66335" w:rsidP="00D66335">
            <w:pPr>
              <w:tabs>
                <w:tab w:val="clear" w:pos="1440"/>
              </w:tabs>
              <w:ind w:left="0" w:firstLine="0"/>
              <w:rPr>
                <w:rFonts w:cs="Arial"/>
                <w:sz w:val="20"/>
                <w:szCs w:val="20"/>
              </w:rPr>
            </w:pPr>
            <w:r w:rsidRPr="00D66335">
              <w:rPr>
                <w:rFonts w:cs="Arial"/>
                <w:sz w:val="20"/>
                <w:szCs w:val="20"/>
              </w:rPr>
              <w:t>I</w:t>
            </w:r>
          </w:p>
          <w:p w:rsidR="00D66335" w:rsidRPr="00D66335" w:rsidRDefault="00D66335" w:rsidP="00D66335">
            <w:pPr>
              <w:tabs>
                <w:tab w:val="clear" w:pos="1440"/>
              </w:tabs>
              <w:ind w:left="0" w:firstLine="0"/>
              <w:rPr>
                <w:rFonts w:cs="Arial"/>
                <w:sz w:val="20"/>
                <w:szCs w:val="20"/>
              </w:rPr>
            </w:pPr>
            <w:r w:rsidRPr="00D66335">
              <w:rPr>
                <w:rFonts w:cs="Arial"/>
                <w:sz w:val="20"/>
                <w:szCs w:val="20"/>
              </w:rPr>
              <w:t>I,T</w:t>
            </w:r>
          </w:p>
          <w:p w:rsidR="00D66335" w:rsidRPr="00D66335" w:rsidRDefault="00D66335" w:rsidP="00D66335">
            <w:pPr>
              <w:tabs>
                <w:tab w:val="clear" w:pos="1440"/>
              </w:tabs>
              <w:ind w:left="0" w:firstLine="0"/>
              <w:rPr>
                <w:rFonts w:cs="Arial"/>
                <w:sz w:val="20"/>
                <w:szCs w:val="20"/>
              </w:rPr>
            </w:pPr>
          </w:p>
          <w:p w:rsidR="00D66335" w:rsidRPr="00D66335" w:rsidRDefault="00D66335" w:rsidP="00D66335">
            <w:pPr>
              <w:tabs>
                <w:tab w:val="clear" w:pos="1440"/>
              </w:tabs>
              <w:ind w:left="0" w:firstLine="0"/>
              <w:rPr>
                <w:rFonts w:cs="Arial"/>
                <w:sz w:val="20"/>
                <w:szCs w:val="20"/>
              </w:rPr>
            </w:pPr>
          </w:p>
        </w:tc>
      </w:tr>
      <w:tr w:rsidR="00D66335" w:rsidRPr="00D66335" w:rsidTr="00D66335">
        <w:tc>
          <w:tcPr>
            <w:tcW w:w="2518" w:type="dxa"/>
          </w:tcPr>
          <w:p w:rsidR="00D66335" w:rsidRPr="00D66335" w:rsidRDefault="00D66335" w:rsidP="00D66335">
            <w:pPr>
              <w:tabs>
                <w:tab w:val="clear" w:pos="1440"/>
              </w:tabs>
              <w:ind w:left="0" w:firstLine="0"/>
              <w:rPr>
                <w:rFonts w:cs="Arial"/>
                <w:sz w:val="20"/>
                <w:szCs w:val="20"/>
              </w:rPr>
            </w:pPr>
          </w:p>
          <w:p w:rsidR="00D66335" w:rsidRPr="00D66335" w:rsidRDefault="00D66335" w:rsidP="00D66335">
            <w:pPr>
              <w:tabs>
                <w:tab w:val="clear" w:pos="1440"/>
              </w:tabs>
              <w:ind w:left="0" w:firstLine="0"/>
              <w:rPr>
                <w:rFonts w:cs="Arial"/>
                <w:sz w:val="20"/>
                <w:szCs w:val="20"/>
              </w:rPr>
            </w:pPr>
          </w:p>
          <w:p w:rsidR="00D66335" w:rsidRPr="00D66335" w:rsidRDefault="00D66335" w:rsidP="00D66335">
            <w:pPr>
              <w:tabs>
                <w:tab w:val="clear" w:pos="1440"/>
              </w:tabs>
              <w:ind w:left="0" w:firstLine="0"/>
              <w:rPr>
                <w:rFonts w:cs="Arial"/>
                <w:sz w:val="20"/>
                <w:szCs w:val="20"/>
              </w:rPr>
            </w:pPr>
          </w:p>
          <w:p w:rsidR="00D66335" w:rsidRPr="00D66335" w:rsidRDefault="00D66335" w:rsidP="00D66335">
            <w:pPr>
              <w:tabs>
                <w:tab w:val="clear" w:pos="1440"/>
              </w:tabs>
              <w:ind w:left="0" w:firstLine="0"/>
              <w:rPr>
                <w:rFonts w:cs="Arial"/>
                <w:b/>
                <w:sz w:val="20"/>
                <w:szCs w:val="20"/>
              </w:rPr>
            </w:pPr>
            <w:r w:rsidRPr="00D66335">
              <w:rPr>
                <w:rFonts w:cs="Arial"/>
                <w:b/>
                <w:sz w:val="20"/>
                <w:szCs w:val="20"/>
              </w:rPr>
              <w:t>Managing People</w:t>
            </w:r>
          </w:p>
        </w:tc>
        <w:tc>
          <w:tcPr>
            <w:tcW w:w="8222" w:type="dxa"/>
          </w:tcPr>
          <w:p w:rsidR="00D66335" w:rsidRPr="00D66335" w:rsidRDefault="00D66335" w:rsidP="00D66335">
            <w:pPr>
              <w:numPr>
                <w:ilvl w:val="0"/>
                <w:numId w:val="12"/>
              </w:numPr>
              <w:contextualSpacing/>
              <w:rPr>
                <w:rFonts w:cs="Arial"/>
                <w:sz w:val="20"/>
                <w:szCs w:val="20"/>
              </w:rPr>
            </w:pPr>
            <w:r w:rsidRPr="00D66335">
              <w:rPr>
                <w:rFonts w:cs="Arial"/>
                <w:sz w:val="20"/>
                <w:szCs w:val="20"/>
              </w:rPr>
              <w:t>Successful management of a diverse team in an educational setting</w:t>
            </w:r>
          </w:p>
          <w:p w:rsidR="00D66335" w:rsidRPr="00D66335" w:rsidRDefault="00D66335" w:rsidP="00D66335">
            <w:pPr>
              <w:numPr>
                <w:ilvl w:val="0"/>
                <w:numId w:val="12"/>
              </w:numPr>
              <w:contextualSpacing/>
              <w:rPr>
                <w:rFonts w:cs="Arial"/>
                <w:sz w:val="20"/>
                <w:szCs w:val="20"/>
              </w:rPr>
            </w:pPr>
            <w:r w:rsidRPr="00D66335">
              <w:rPr>
                <w:rFonts w:cs="Arial"/>
                <w:sz w:val="20"/>
                <w:szCs w:val="20"/>
              </w:rPr>
              <w:t>Ensure staff skills are developed to meet service need</w:t>
            </w:r>
          </w:p>
          <w:p w:rsidR="00D66335" w:rsidRPr="00D66335" w:rsidRDefault="00D66335" w:rsidP="00D66335">
            <w:pPr>
              <w:numPr>
                <w:ilvl w:val="0"/>
                <w:numId w:val="12"/>
              </w:numPr>
              <w:contextualSpacing/>
              <w:rPr>
                <w:rFonts w:cs="Arial"/>
                <w:sz w:val="20"/>
                <w:szCs w:val="20"/>
              </w:rPr>
            </w:pPr>
            <w:r w:rsidRPr="00D66335">
              <w:rPr>
                <w:rFonts w:cs="Arial"/>
                <w:sz w:val="20"/>
                <w:szCs w:val="20"/>
              </w:rPr>
              <w:t>Managing service quality from providers or agencies supporting young people</w:t>
            </w:r>
          </w:p>
          <w:p w:rsidR="00D66335" w:rsidRPr="00D66335" w:rsidRDefault="00D66335" w:rsidP="00D66335">
            <w:pPr>
              <w:numPr>
                <w:ilvl w:val="0"/>
                <w:numId w:val="12"/>
              </w:numPr>
              <w:contextualSpacing/>
              <w:rPr>
                <w:rFonts w:cs="Arial"/>
                <w:sz w:val="20"/>
                <w:szCs w:val="20"/>
              </w:rPr>
            </w:pPr>
            <w:r w:rsidRPr="00D66335">
              <w:rPr>
                <w:rFonts w:cs="Arial"/>
                <w:sz w:val="20"/>
                <w:szCs w:val="20"/>
              </w:rPr>
              <w:t>Has a clear leadership vision for service delivery and improvement</w:t>
            </w:r>
          </w:p>
          <w:p w:rsidR="00D66335" w:rsidRPr="00D66335" w:rsidRDefault="00902687" w:rsidP="00D66335">
            <w:pPr>
              <w:numPr>
                <w:ilvl w:val="0"/>
                <w:numId w:val="12"/>
              </w:numPr>
              <w:contextualSpacing/>
              <w:rPr>
                <w:rFonts w:cs="Arial"/>
                <w:sz w:val="20"/>
                <w:szCs w:val="20"/>
              </w:rPr>
            </w:pPr>
            <w:r>
              <w:rPr>
                <w:rFonts w:cs="Arial"/>
                <w:sz w:val="20"/>
                <w:szCs w:val="20"/>
              </w:rPr>
              <w:t>Deal</w:t>
            </w:r>
            <w:r w:rsidR="00D66335" w:rsidRPr="00D66335">
              <w:rPr>
                <w:rFonts w:cs="Arial"/>
                <w:sz w:val="20"/>
                <w:szCs w:val="20"/>
              </w:rPr>
              <w:t xml:space="preserve"> effectively with poor performance</w:t>
            </w:r>
          </w:p>
        </w:tc>
        <w:tc>
          <w:tcPr>
            <w:tcW w:w="850" w:type="dxa"/>
          </w:tcPr>
          <w:p w:rsidR="00D66335" w:rsidRPr="00D66335" w:rsidRDefault="00AA052B" w:rsidP="00D66335">
            <w:pPr>
              <w:tabs>
                <w:tab w:val="clear" w:pos="1440"/>
              </w:tabs>
              <w:ind w:left="0" w:firstLine="0"/>
              <w:jc w:val="center"/>
              <w:rPr>
                <w:rFonts w:cs="Arial"/>
                <w:sz w:val="20"/>
                <w:szCs w:val="20"/>
              </w:rPr>
            </w:pPr>
            <w:r>
              <w:rPr>
                <w:rFonts w:cs="Arial"/>
                <w:sz w:val="20"/>
                <w:szCs w:val="20"/>
              </w:rPr>
              <w:t>X</w:t>
            </w:r>
          </w:p>
          <w:p w:rsidR="00D66335" w:rsidRPr="00D66335" w:rsidRDefault="00D66335" w:rsidP="00D66335">
            <w:pPr>
              <w:tabs>
                <w:tab w:val="clear" w:pos="1440"/>
              </w:tabs>
              <w:ind w:left="0" w:firstLine="0"/>
              <w:jc w:val="center"/>
              <w:rPr>
                <w:rFonts w:cs="Arial"/>
                <w:sz w:val="20"/>
                <w:szCs w:val="20"/>
              </w:rPr>
            </w:pPr>
            <w:r w:rsidRPr="00D66335">
              <w:rPr>
                <w:rFonts w:cs="Arial"/>
                <w:sz w:val="20"/>
                <w:szCs w:val="20"/>
              </w:rPr>
              <w:t>X</w:t>
            </w:r>
          </w:p>
          <w:p w:rsidR="001D5FBC" w:rsidRDefault="001D5FBC" w:rsidP="001D5FBC">
            <w:pPr>
              <w:tabs>
                <w:tab w:val="clear" w:pos="1440"/>
              </w:tabs>
              <w:ind w:left="0" w:firstLine="0"/>
              <w:rPr>
                <w:rFonts w:cs="Arial"/>
                <w:sz w:val="20"/>
                <w:szCs w:val="20"/>
              </w:rPr>
            </w:pPr>
            <w:r>
              <w:rPr>
                <w:rFonts w:cs="Arial"/>
                <w:sz w:val="20"/>
                <w:szCs w:val="20"/>
              </w:rPr>
              <w:t xml:space="preserve">    </w:t>
            </w:r>
            <w:r w:rsidR="00D66335" w:rsidRPr="00D66335">
              <w:rPr>
                <w:rFonts w:cs="Arial"/>
                <w:sz w:val="20"/>
                <w:szCs w:val="20"/>
              </w:rPr>
              <w:t>X</w:t>
            </w:r>
          </w:p>
          <w:p w:rsidR="00D66335" w:rsidRPr="00D66335" w:rsidRDefault="001D5FBC" w:rsidP="001D5FBC">
            <w:pPr>
              <w:tabs>
                <w:tab w:val="clear" w:pos="1440"/>
              </w:tabs>
              <w:ind w:left="0" w:firstLine="0"/>
              <w:rPr>
                <w:rFonts w:cs="Arial"/>
                <w:sz w:val="20"/>
                <w:szCs w:val="20"/>
              </w:rPr>
            </w:pPr>
            <w:r>
              <w:rPr>
                <w:rFonts w:cs="Arial"/>
                <w:sz w:val="20"/>
                <w:szCs w:val="20"/>
              </w:rPr>
              <w:t xml:space="preserve">    </w:t>
            </w:r>
            <w:r w:rsidR="00D66335" w:rsidRPr="00D66335">
              <w:rPr>
                <w:rFonts w:cs="Arial"/>
                <w:sz w:val="20"/>
                <w:szCs w:val="20"/>
              </w:rPr>
              <w:t>X</w:t>
            </w:r>
          </w:p>
          <w:p w:rsidR="00D66335" w:rsidRPr="00D66335" w:rsidRDefault="00D66335" w:rsidP="00D66335">
            <w:pPr>
              <w:tabs>
                <w:tab w:val="clear" w:pos="1440"/>
              </w:tabs>
              <w:ind w:left="0" w:firstLine="0"/>
              <w:jc w:val="center"/>
              <w:rPr>
                <w:rFonts w:cs="Arial"/>
                <w:sz w:val="20"/>
                <w:szCs w:val="20"/>
              </w:rPr>
            </w:pPr>
            <w:r w:rsidRPr="00D66335">
              <w:rPr>
                <w:rFonts w:cs="Arial"/>
                <w:sz w:val="20"/>
                <w:szCs w:val="20"/>
              </w:rPr>
              <w:t>X</w:t>
            </w:r>
          </w:p>
        </w:tc>
        <w:tc>
          <w:tcPr>
            <w:tcW w:w="709" w:type="dxa"/>
          </w:tcPr>
          <w:p w:rsidR="00D66335" w:rsidRPr="00D66335" w:rsidRDefault="00D66335" w:rsidP="00D66335">
            <w:pPr>
              <w:tabs>
                <w:tab w:val="clear" w:pos="1440"/>
              </w:tabs>
              <w:ind w:left="0" w:firstLine="0"/>
              <w:jc w:val="center"/>
              <w:rPr>
                <w:rFonts w:cs="Arial"/>
                <w:sz w:val="20"/>
                <w:szCs w:val="20"/>
              </w:rPr>
            </w:pPr>
          </w:p>
        </w:tc>
        <w:tc>
          <w:tcPr>
            <w:tcW w:w="2268" w:type="dxa"/>
          </w:tcPr>
          <w:p w:rsidR="00D66335" w:rsidRPr="00D66335" w:rsidRDefault="00D66335" w:rsidP="00D66335">
            <w:pPr>
              <w:tabs>
                <w:tab w:val="clear" w:pos="1440"/>
              </w:tabs>
              <w:ind w:left="0" w:firstLine="0"/>
              <w:rPr>
                <w:rFonts w:cs="Arial"/>
                <w:sz w:val="20"/>
                <w:szCs w:val="20"/>
              </w:rPr>
            </w:pPr>
            <w:r w:rsidRPr="00D66335">
              <w:rPr>
                <w:rFonts w:cs="Arial"/>
                <w:sz w:val="20"/>
                <w:szCs w:val="20"/>
              </w:rPr>
              <w:t>A,R</w:t>
            </w:r>
          </w:p>
          <w:p w:rsidR="00D66335" w:rsidRPr="00D66335" w:rsidRDefault="00D66335" w:rsidP="00D66335">
            <w:pPr>
              <w:tabs>
                <w:tab w:val="clear" w:pos="1440"/>
              </w:tabs>
              <w:ind w:left="0" w:firstLine="0"/>
              <w:rPr>
                <w:rFonts w:cs="Arial"/>
                <w:sz w:val="20"/>
                <w:szCs w:val="20"/>
              </w:rPr>
            </w:pPr>
            <w:r w:rsidRPr="00D66335">
              <w:rPr>
                <w:rFonts w:cs="Arial"/>
                <w:sz w:val="20"/>
                <w:szCs w:val="20"/>
              </w:rPr>
              <w:t>A,I</w:t>
            </w:r>
          </w:p>
          <w:p w:rsidR="00D66335" w:rsidRPr="00D66335" w:rsidRDefault="00D66335" w:rsidP="00D66335">
            <w:pPr>
              <w:tabs>
                <w:tab w:val="clear" w:pos="1440"/>
              </w:tabs>
              <w:ind w:left="0" w:firstLine="0"/>
              <w:rPr>
                <w:rFonts w:cs="Arial"/>
                <w:sz w:val="20"/>
                <w:szCs w:val="20"/>
              </w:rPr>
            </w:pPr>
            <w:r w:rsidRPr="00D66335">
              <w:rPr>
                <w:rFonts w:cs="Arial"/>
                <w:sz w:val="20"/>
                <w:szCs w:val="20"/>
              </w:rPr>
              <w:t>A,I</w:t>
            </w:r>
          </w:p>
          <w:p w:rsidR="00D66335" w:rsidRPr="00D66335" w:rsidRDefault="00D66335" w:rsidP="00D66335">
            <w:pPr>
              <w:tabs>
                <w:tab w:val="clear" w:pos="1440"/>
              </w:tabs>
              <w:ind w:left="0" w:firstLine="0"/>
              <w:rPr>
                <w:rFonts w:cs="Arial"/>
                <w:sz w:val="20"/>
                <w:szCs w:val="20"/>
              </w:rPr>
            </w:pPr>
            <w:r w:rsidRPr="00D66335">
              <w:rPr>
                <w:rFonts w:cs="Arial"/>
                <w:sz w:val="20"/>
                <w:szCs w:val="20"/>
              </w:rPr>
              <w:t>A,R,I</w:t>
            </w:r>
          </w:p>
          <w:p w:rsidR="00D66335" w:rsidRPr="00D66335" w:rsidRDefault="00D66335" w:rsidP="00D66335">
            <w:pPr>
              <w:tabs>
                <w:tab w:val="clear" w:pos="1440"/>
              </w:tabs>
              <w:ind w:left="0" w:firstLine="0"/>
              <w:rPr>
                <w:rFonts w:cs="Arial"/>
                <w:sz w:val="20"/>
                <w:szCs w:val="20"/>
              </w:rPr>
            </w:pPr>
            <w:r w:rsidRPr="00D66335">
              <w:rPr>
                <w:rFonts w:cs="Arial"/>
                <w:sz w:val="20"/>
                <w:szCs w:val="20"/>
              </w:rPr>
              <w:t>A,R,I</w:t>
            </w:r>
          </w:p>
          <w:p w:rsidR="00D66335" w:rsidRPr="00D66335" w:rsidRDefault="00D66335" w:rsidP="00D66335">
            <w:pPr>
              <w:tabs>
                <w:tab w:val="clear" w:pos="1440"/>
              </w:tabs>
              <w:ind w:left="0" w:firstLine="0"/>
              <w:rPr>
                <w:rFonts w:cs="Arial"/>
                <w:sz w:val="20"/>
                <w:szCs w:val="20"/>
              </w:rPr>
            </w:pPr>
          </w:p>
          <w:p w:rsidR="00D66335" w:rsidRPr="00D66335" w:rsidRDefault="00D66335" w:rsidP="00D66335">
            <w:pPr>
              <w:tabs>
                <w:tab w:val="clear" w:pos="1440"/>
              </w:tabs>
              <w:ind w:left="0" w:firstLine="0"/>
              <w:rPr>
                <w:rFonts w:cs="Arial"/>
                <w:sz w:val="20"/>
                <w:szCs w:val="20"/>
              </w:rPr>
            </w:pPr>
          </w:p>
        </w:tc>
      </w:tr>
      <w:tr w:rsidR="00D66335" w:rsidRPr="00D66335" w:rsidTr="00D66335">
        <w:tc>
          <w:tcPr>
            <w:tcW w:w="2518" w:type="dxa"/>
          </w:tcPr>
          <w:p w:rsidR="00D66335" w:rsidRPr="00D66335" w:rsidRDefault="00D66335" w:rsidP="00D66335">
            <w:pPr>
              <w:tabs>
                <w:tab w:val="clear" w:pos="1440"/>
              </w:tabs>
              <w:ind w:left="0" w:firstLine="0"/>
              <w:rPr>
                <w:rFonts w:cs="Arial"/>
                <w:b/>
                <w:sz w:val="20"/>
                <w:szCs w:val="20"/>
              </w:rPr>
            </w:pPr>
            <w:r w:rsidRPr="00D66335">
              <w:rPr>
                <w:rFonts w:cs="Arial"/>
                <w:b/>
                <w:sz w:val="20"/>
                <w:szCs w:val="20"/>
              </w:rPr>
              <w:t>Managing Resources</w:t>
            </w:r>
          </w:p>
        </w:tc>
        <w:tc>
          <w:tcPr>
            <w:tcW w:w="8222" w:type="dxa"/>
          </w:tcPr>
          <w:p w:rsidR="00D66335" w:rsidRPr="00D66335" w:rsidRDefault="00D66335" w:rsidP="00D66335">
            <w:pPr>
              <w:numPr>
                <w:ilvl w:val="0"/>
                <w:numId w:val="13"/>
              </w:numPr>
              <w:contextualSpacing/>
              <w:rPr>
                <w:rFonts w:cs="Arial"/>
                <w:sz w:val="20"/>
                <w:szCs w:val="20"/>
              </w:rPr>
            </w:pPr>
            <w:r w:rsidRPr="00D66335">
              <w:rPr>
                <w:rFonts w:cs="Arial"/>
                <w:sz w:val="20"/>
                <w:szCs w:val="20"/>
              </w:rPr>
              <w:t>Commissioning of services from external providers</w:t>
            </w:r>
          </w:p>
        </w:tc>
        <w:tc>
          <w:tcPr>
            <w:tcW w:w="850" w:type="dxa"/>
          </w:tcPr>
          <w:p w:rsidR="00D66335" w:rsidRPr="00D66335" w:rsidRDefault="00D66335" w:rsidP="00D66335">
            <w:pPr>
              <w:tabs>
                <w:tab w:val="clear" w:pos="1440"/>
              </w:tabs>
              <w:ind w:left="0" w:firstLine="0"/>
              <w:jc w:val="center"/>
              <w:rPr>
                <w:rFonts w:cs="Arial"/>
                <w:sz w:val="20"/>
                <w:szCs w:val="20"/>
              </w:rPr>
            </w:pPr>
          </w:p>
        </w:tc>
        <w:tc>
          <w:tcPr>
            <w:tcW w:w="709" w:type="dxa"/>
          </w:tcPr>
          <w:p w:rsidR="00D66335" w:rsidRPr="00D66335" w:rsidRDefault="00D66335" w:rsidP="00D66335">
            <w:pPr>
              <w:tabs>
                <w:tab w:val="clear" w:pos="1440"/>
              </w:tabs>
              <w:ind w:left="0" w:firstLine="0"/>
              <w:jc w:val="center"/>
              <w:rPr>
                <w:rFonts w:cs="Arial"/>
                <w:sz w:val="20"/>
                <w:szCs w:val="20"/>
              </w:rPr>
            </w:pPr>
            <w:r w:rsidRPr="00D66335">
              <w:rPr>
                <w:rFonts w:cs="Arial"/>
                <w:sz w:val="20"/>
                <w:szCs w:val="20"/>
              </w:rPr>
              <w:t>X</w:t>
            </w:r>
          </w:p>
        </w:tc>
        <w:tc>
          <w:tcPr>
            <w:tcW w:w="2268" w:type="dxa"/>
          </w:tcPr>
          <w:p w:rsidR="00D66335" w:rsidRPr="00D66335" w:rsidRDefault="00D66335" w:rsidP="00D66335">
            <w:pPr>
              <w:tabs>
                <w:tab w:val="clear" w:pos="1440"/>
              </w:tabs>
              <w:ind w:left="0" w:firstLine="0"/>
              <w:rPr>
                <w:rFonts w:cs="Arial"/>
                <w:sz w:val="20"/>
                <w:szCs w:val="20"/>
              </w:rPr>
            </w:pPr>
            <w:r w:rsidRPr="00D66335">
              <w:rPr>
                <w:rFonts w:cs="Arial"/>
                <w:sz w:val="20"/>
                <w:szCs w:val="20"/>
              </w:rPr>
              <w:t>A,R</w:t>
            </w:r>
          </w:p>
        </w:tc>
      </w:tr>
    </w:tbl>
    <w:p w:rsidR="00D66335" w:rsidRPr="00D66335" w:rsidRDefault="00D66335" w:rsidP="00D66335">
      <w:pPr>
        <w:tabs>
          <w:tab w:val="clear" w:pos="1440"/>
        </w:tabs>
        <w:ind w:left="0" w:firstLine="0"/>
        <w:rPr>
          <w:rFonts w:eastAsia="Calibri" w:cs="Arial"/>
          <w:b/>
          <w:sz w:val="20"/>
          <w:szCs w:val="20"/>
        </w:rPr>
      </w:pPr>
    </w:p>
    <w:p w:rsidR="00D20EF9" w:rsidRDefault="00D20EF9" w:rsidP="00D66335">
      <w:pPr>
        <w:tabs>
          <w:tab w:val="clear" w:pos="1440"/>
        </w:tabs>
        <w:ind w:left="0" w:firstLine="0"/>
        <w:rPr>
          <w:rFonts w:eastAsia="Calibri" w:cs="Arial"/>
          <w:b/>
          <w:sz w:val="20"/>
          <w:szCs w:val="20"/>
        </w:rPr>
      </w:pPr>
    </w:p>
    <w:p w:rsidR="00D66335" w:rsidRPr="00D66335" w:rsidRDefault="00D66335" w:rsidP="00D66335">
      <w:pPr>
        <w:tabs>
          <w:tab w:val="clear" w:pos="1440"/>
        </w:tabs>
        <w:ind w:left="0" w:firstLine="0"/>
        <w:rPr>
          <w:rFonts w:eastAsia="Calibri" w:cs="Arial"/>
          <w:b/>
          <w:sz w:val="20"/>
          <w:szCs w:val="20"/>
        </w:rPr>
      </w:pPr>
      <w:r w:rsidRPr="00D66335">
        <w:rPr>
          <w:rFonts w:eastAsia="Calibri" w:cs="Arial"/>
          <w:b/>
          <w:sz w:val="20"/>
          <w:szCs w:val="20"/>
        </w:rPr>
        <w:t>Other Information – you will need to be confident that you can meet both requirements set out below</w:t>
      </w:r>
    </w:p>
    <w:p w:rsidR="00D66335" w:rsidRPr="00D66335" w:rsidRDefault="00D66335" w:rsidP="00D66335">
      <w:pPr>
        <w:tabs>
          <w:tab w:val="clear" w:pos="1440"/>
        </w:tabs>
        <w:ind w:left="0" w:firstLine="0"/>
        <w:rPr>
          <w:rFonts w:eastAsia="Calibri" w:cs="Arial"/>
          <w:sz w:val="20"/>
          <w:szCs w:val="20"/>
        </w:rPr>
      </w:pPr>
    </w:p>
    <w:p w:rsidR="00D66335" w:rsidRPr="00D66335" w:rsidRDefault="00D66335" w:rsidP="00D66335">
      <w:pPr>
        <w:tabs>
          <w:tab w:val="clear" w:pos="1440"/>
        </w:tabs>
        <w:ind w:left="0" w:firstLine="0"/>
        <w:rPr>
          <w:rFonts w:eastAsia="Calibri" w:cs="Arial"/>
          <w:sz w:val="20"/>
          <w:szCs w:val="20"/>
        </w:rPr>
      </w:pPr>
      <w:r w:rsidRPr="00D66335">
        <w:rPr>
          <w:rFonts w:eastAsia="Calibri" w:cs="Arial"/>
          <w:sz w:val="20"/>
          <w:szCs w:val="20"/>
        </w:rPr>
        <w:t>Able to travel to meet service delivery requirements</w:t>
      </w:r>
    </w:p>
    <w:p w:rsidR="00D66335" w:rsidRDefault="00D66335" w:rsidP="00D66335">
      <w:pPr>
        <w:tabs>
          <w:tab w:val="clear" w:pos="1440"/>
        </w:tabs>
        <w:ind w:left="0" w:firstLine="0"/>
        <w:rPr>
          <w:rFonts w:eastAsia="Calibri" w:cs="Arial"/>
          <w:sz w:val="20"/>
          <w:szCs w:val="20"/>
        </w:rPr>
      </w:pPr>
      <w:r w:rsidRPr="00D66335">
        <w:rPr>
          <w:rFonts w:eastAsia="Calibri" w:cs="Arial"/>
          <w:sz w:val="20"/>
          <w:szCs w:val="20"/>
        </w:rPr>
        <w:t>Available to undertake work outside of normal working hours</w:t>
      </w:r>
    </w:p>
    <w:p w:rsidR="00D424CC" w:rsidRDefault="00D424CC" w:rsidP="00D66335">
      <w:pPr>
        <w:tabs>
          <w:tab w:val="clear" w:pos="1440"/>
        </w:tabs>
        <w:ind w:left="0" w:firstLine="0"/>
        <w:rPr>
          <w:rFonts w:eastAsia="Calibri" w:cs="Arial"/>
          <w:sz w:val="20"/>
          <w:szCs w:val="20"/>
        </w:rPr>
      </w:pPr>
    </w:p>
    <w:p w:rsidR="00D424CC" w:rsidRDefault="00D424CC" w:rsidP="00D66335">
      <w:pPr>
        <w:tabs>
          <w:tab w:val="clear" w:pos="1440"/>
        </w:tabs>
        <w:ind w:left="0" w:firstLine="0"/>
        <w:rPr>
          <w:rFonts w:eastAsia="Calibri" w:cs="Arial"/>
          <w:b/>
          <w:sz w:val="20"/>
          <w:szCs w:val="20"/>
        </w:rPr>
      </w:pPr>
      <w:r w:rsidRPr="00D424CC">
        <w:rPr>
          <w:rFonts w:eastAsia="Calibri" w:cs="Arial"/>
          <w:b/>
          <w:sz w:val="20"/>
          <w:szCs w:val="20"/>
        </w:rPr>
        <w:t xml:space="preserve">Please submit with your application form a statement in support of your application that outlines how you feel you meet the criteria set out above, particularly those areas assessed through the application form. The statement in support should be no more than three pages of A4 </w:t>
      </w:r>
      <w:r>
        <w:rPr>
          <w:rFonts w:eastAsia="Calibri" w:cs="Arial"/>
          <w:b/>
          <w:sz w:val="20"/>
          <w:szCs w:val="20"/>
        </w:rPr>
        <w:t xml:space="preserve">in length </w:t>
      </w:r>
      <w:r w:rsidRPr="00D424CC">
        <w:rPr>
          <w:rFonts w:eastAsia="Calibri" w:cs="Arial"/>
          <w:b/>
          <w:sz w:val="20"/>
          <w:szCs w:val="20"/>
        </w:rPr>
        <w:t>and should also indicate why you are interested in the post</w:t>
      </w:r>
      <w:r w:rsidR="00B83047">
        <w:rPr>
          <w:rFonts w:eastAsia="Calibri" w:cs="Arial"/>
          <w:b/>
          <w:sz w:val="20"/>
          <w:szCs w:val="20"/>
        </w:rPr>
        <w:t>.</w:t>
      </w:r>
    </w:p>
    <w:p w:rsidR="0001776E" w:rsidRDefault="0001776E" w:rsidP="00D66335">
      <w:pPr>
        <w:tabs>
          <w:tab w:val="clear" w:pos="1440"/>
        </w:tabs>
        <w:ind w:left="0" w:firstLine="0"/>
        <w:rPr>
          <w:rFonts w:eastAsia="Calibri" w:cs="Arial"/>
          <w:b/>
          <w:sz w:val="20"/>
          <w:szCs w:val="20"/>
        </w:rPr>
      </w:pPr>
    </w:p>
    <w:p w:rsidR="008F2BF3" w:rsidRPr="008F2BF3" w:rsidRDefault="008F2BF3" w:rsidP="008F2BF3">
      <w:pPr>
        <w:ind w:left="180"/>
        <w:jc w:val="center"/>
        <w:rPr>
          <w:rFonts w:eastAsia="Calibri"/>
          <w:b/>
        </w:rPr>
      </w:pPr>
      <w:r w:rsidRPr="008F2BF3">
        <w:rPr>
          <w:rFonts w:eastAsia="Calibri"/>
          <w:b/>
        </w:rPr>
        <w:t xml:space="preserve">Stephenson (MK) Trust is an Equal Opportunities employer.  We are committed to safeguarding and promoting the welfare of children and young people and expect all staff to share this commitment.  This commitment to robust Recruitment, Selection and Induction procedures extends to organisations and services linked to the Trust on </w:t>
      </w:r>
      <w:r w:rsidRPr="008F2BF3">
        <w:rPr>
          <w:rFonts w:eastAsia="Calibri"/>
          <w:b/>
        </w:rPr>
        <w:lastRenderedPageBreak/>
        <w:t>its behalf.  An enhanced Disclosure and Barring Service Certificate is required pr</w:t>
      </w:r>
      <w:r>
        <w:rPr>
          <w:rFonts w:eastAsia="Calibri"/>
          <w:b/>
        </w:rPr>
        <w:t>ior to commencement of this post.</w:t>
      </w:r>
    </w:p>
    <w:sectPr w:rsidR="008F2BF3" w:rsidRPr="008F2BF3" w:rsidSect="00297ED4">
      <w:pgSz w:w="16838" w:h="11906"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1A8" w:rsidRDefault="005701A8">
      <w:r>
        <w:separator/>
      </w:r>
    </w:p>
  </w:endnote>
  <w:endnote w:type="continuationSeparator" w:id="0">
    <w:p w:rsidR="005701A8" w:rsidRDefault="0057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396723"/>
      <w:docPartObj>
        <w:docPartGallery w:val="Page Numbers (Bottom of Page)"/>
        <w:docPartUnique/>
      </w:docPartObj>
    </w:sdtPr>
    <w:sdtEndPr>
      <w:rPr>
        <w:noProof/>
      </w:rPr>
    </w:sdtEndPr>
    <w:sdtContent>
      <w:p w:rsidR="00BD3F72" w:rsidRDefault="00BD3F72">
        <w:pPr>
          <w:pStyle w:val="Footer"/>
          <w:jc w:val="right"/>
        </w:pPr>
        <w:r>
          <w:fldChar w:fldCharType="begin"/>
        </w:r>
        <w:r>
          <w:instrText xml:space="preserve"> PAGE   \* MERGEFORMAT </w:instrText>
        </w:r>
        <w:r>
          <w:fldChar w:fldCharType="separate"/>
        </w:r>
        <w:r w:rsidR="00CF3070">
          <w:rPr>
            <w:noProof/>
          </w:rPr>
          <w:t>2</w:t>
        </w:r>
        <w:r>
          <w:rPr>
            <w:noProof/>
          </w:rPr>
          <w:fldChar w:fldCharType="end"/>
        </w:r>
      </w:p>
    </w:sdtContent>
  </w:sdt>
  <w:p w:rsidR="00BD3F72" w:rsidRPr="008F2BF3" w:rsidRDefault="00BD3F72" w:rsidP="008F2BF3">
    <w:pPr>
      <w:pStyle w:val="Footer"/>
      <w:ind w:left="0"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1A8" w:rsidRDefault="005701A8">
      <w:r>
        <w:separator/>
      </w:r>
    </w:p>
  </w:footnote>
  <w:footnote w:type="continuationSeparator" w:id="0">
    <w:p w:rsidR="005701A8" w:rsidRDefault="00570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F72" w:rsidRDefault="00BD3F72" w:rsidP="00D66335">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3283"/>
    <w:multiLevelType w:val="hybridMultilevel"/>
    <w:tmpl w:val="7F02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074B9F"/>
    <w:multiLevelType w:val="hybridMultilevel"/>
    <w:tmpl w:val="83BAE916"/>
    <w:lvl w:ilvl="0" w:tplc="051A030C">
      <w:start w:val="1"/>
      <w:numFmt w:val="bullet"/>
      <w:lvlText w:val=""/>
      <w:lvlJc w:val="left"/>
      <w:pPr>
        <w:tabs>
          <w:tab w:val="num" w:pos="1440"/>
        </w:tabs>
        <w:ind w:left="1440" w:hanging="720"/>
      </w:pPr>
      <w:rPr>
        <w:rFonts w:ascii="Symbol" w:hAnsi="Symbol" w:hint="default"/>
      </w:rPr>
    </w:lvl>
    <w:lvl w:ilvl="1" w:tplc="08090003" w:tentative="1">
      <w:start w:val="1"/>
      <w:numFmt w:val="bullet"/>
      <w:lvlText w:val="o"/>
      <w:lvlJc w:val="left"/>
      <w:pPr>
        <w:tabs>
          <w:tab w:val="num" w:pos="3960"/>
        </w:tabs>
        <w:ind w:left="3960" w:hanging="360"/>
      </w:pPr>
      <w:rPr>
        <w:rFonts w:ascii="Courier New" w:hAnsi="Courier New" w:hint="default"/>
      </w:rPr>
    </w:lvl>
    <w:lvl w:ilvl="2" w:tplc="08090005">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19214688"/>
    <w:multiLevelType w:val="hybridMultilevel"/>
    <w:tmpl w:val="43E620E2"/>
    <w:lvl w:ilvl="0" w:tplc="0E6A6276">
      <w:numFmt w:val="bullet"/>
      <w:lvlText w:val=""/>
      <w:lvlJc w:val="left"/>
      <w:pPr>
        <w:tabs>
          <w:tab w:val="num" w:pos="1080"/>
        </w:tabs>
        <w:ind w:left="1080" w:hanging="360"/>
      </w:pPr>
      <w:rPr>
        <w:rFonts w:ascii="Symbol" w:eastAsia="Times New Roman"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FC1701"/>
    <w:multiLevelType w:val="hybridMultilevel"/>
    <w:tmpl w:val="61BC07D6"/>
    <w:lvl w:ilvl="0" w:tplc="2752D97A">
      <w:start w:val="1"/>
      <w:numFmt w:val="decimal"/>
      <w:lvlText w:val="%1."/>
      <w:lvlJc w:val="left"/>
      <w:pPr>
        <w:tabs>
          <w:tab w:val="num" w:pos="1080"/>
        </w:tabs>
        <w:ind w:left="1080" w:hanging="360"/>
      </w:pPr>
      <w:rPr>
        <w:rFonts w:cs="Times New Roman"/>
        <w:b w:val="0"/>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E27713C"/>
    <w:multiLevelType w:val="hybridMultilevel"/>
    <w:tmpl w:val="A42E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D72238"/>
    <w:multiLevelType w:val="hybridMultilevel"/>
    <w:tmpl w:val="12EC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340A2F"/>
    <w:multiLevelType w:val="hybridMultilevel"/>
    <w:tmpl w:val="9EB877E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B28347B"/>
    <w:multiLevelType w:val="hybridMultilevel"/>
    <w:tmpl w:val="370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A2314"/>
    <w:multiLevelType w:val="hybridMultilevel"/>
    <w:tmpl w:val="C14E7820"/>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9" w15:restartNumberingAfterBreak="0">
    <w:nsid w:val="3C7F0B23"/>
    <w:multiLevelType w:val="hybridMultilevel"/>
    <w:tmpl w:val="94EE1620"/>
    <w:lvl w:ilvl="0" w:tplc="08090001">
      <w:start w:val="1"/>
      <w:numFmt w:val="bullet"/>
      <w:lvlText w:val=""/>
      <w:lvlJc w:val="left"/>
      <w:pPr>
        <w:tabs>
          <w:tab w:val="num" w:pos="1080"/>
        </w:tabs>
        <w:ind w:left="1080" w:hanging="360"/>
      </w:pPr>
      <w:rPr>
        <w:rFonts w:ascii="Symbol" w:hAnsi="Symbol" w:hint="default"/>
        <w:b w:val="0"/>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3D982B83"/>
    <w:multiLevelType w:val="hybridMultilevel"/>
    <w:tmpl w:val="F7983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8C7031"/>
    <w:multiLevelType w:val="hybridMultilevel"/>
    <w:tmpl w:val="B1A6D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E4E42D7"/>
    <w:multiLevelType w:val="hybridMultilevel"/>
    <w:tmpl w:val="F1666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625018"/>
    <w:multiLevelType w:val="hybridMultilevel"/>
    <w:tmpl w:val="D44C014A"/>
    <w:lvl w:ilvl="0" w:tplc="2DB25F0A">
      <w:start w:val="1"/>
      <w:numFmt w:val="bullet"/>
      <w:lvlText w:val=""/>
      <w:lvlJc w:val="left"/>
      <w:pPr>
        <w:tabs>
          <w:tab w:val="num" w:pos="833"/>
        </w:tabs>
        <w:ind w:left="833" w:hanging="360"/>
      </w:pPr>
      <w:rPr>
        <w:rFonts w:ascii="Symbol" w:hAnsi="Symbol" w:hint="default"/>
        <w:sz w:val="20"/>
      </w:rPr>
    </w:lvl>
    <w:lvl w:ilvl="1" w:tplc="08090003" w:tentative="1">
      <w:start w:val="1"/>
      <w:numFmt w:val="bullet"/>
      <w:lvlText w:val="o"/>
      <w:lvlJc w:val="left"/>
      <w:pPr>
        <w:tabs>
          <w:tab w:val="num" w:pos="833"/>
        </w:tabs>
        <w:ind w:left="833" w:hanging="360"/>
      </w:pPr>
      <w:rPr>
        <w:rFonts w:ascii="Courier New" w:hAnsi="Courier New" w:hint="default"/>
      </w:rPr>
    </w:lvl>
    <w:lvl w:ilvl="2" w:tplc="08090005" w:tentative="1">
      <w:start w:val="1"/>
      <w:numFmt w:val="bullet"/>
      <w:lvlText w:val=""/>
      <w:lvlJc w:val="left"/>
      <w:pPr>
        <w:tabs>
          <w:tab w:val="num" w:pos="1553"/>
        </w:tabs>
        <w:ind w:left="1553" w:hanging="360"/>
      </w:pPr>
      <w:rPr>
        <w:rFonts w:ascii="Wingdings" w:hAnsi="Wingdings" w:hint="default"/>
      </w:rPr>
    </w:lvl>
    <w:lvl w:ilvl="3" w:tplc="08090001" w:tentative="1">
      <w:start w:val="1"/>
      <w:numFmt w:val="bullet"/>
      <w:lvlText w:val=""/>
      <w:lvlJc w:val="left"/>
      <w:pPr>
        <w:tabs>
          <w:tab w:val="num" w:pos="2273"/>
        </w:tabs>
        <w:ind w:left="2273" w:hanging="360"/>
      </w:pPr>
      <w:rPr>
        <w:rFonts w:ascii="Symbol" w:hAnsi="Symbol" w:hint="default"/>
      </w:rPr>
    </w:lvl>
    <w:lvl w:ilvl="4" w:tplc="08090003" w:tentative="1">
      <w:start w:val="1"/>
      <w:numFmt w:val="bullet"/>
      <w:lvlText w:val="o"/>
      <w:lvlJc w:val="left"/>
      <w:pPr>
        <w:tabs>
          <w:tab w:val="num" w:pos="2993"/>
        </w:tabs>
        <w:ind w:left="2993" w:hanging="360"/>
      </w:pPr>
      <w:rPr>
        <w:rFonts w:ascii="Courier New" w:hAnsi="Courier New" w:hint="default"/>
      </w:rPr>
    </w:lvl>
    <w:lvl w:ilvl="5" w:tplc="08090005" w:tentative="1">
      <w:start w:val="1"/>
      <w:numFmt w:val="bullet"/>
      <w:lvlText w:val=""/>
      <w:lvlJc w:val="left"/>
      <w:pPr>
        <w:tabs>
          <w:tab w:val="num" w:pos="3713"/>
        </w:tabs>
        <w:ind w:left="3713" w:hanging="360"/>
      </w:pPr>
      <w:rPr>
        <w:rFonts w:ascii="Wingdings" w:hAnsi="Wingdings" w:hint="default"/>
      </w:rPr>
    </w:lvl>
    <w:lvl w:ilvl="6" w:tplc="08090001" w:tentative="1">
      <w:start w:val="1"/>
      <w:numFmt w:val="bullet"/>
      <w:lvlText w:val=""/>
      <w:lvlJc w:val="left"/>
      <w:pPr>
        <w:tabs>
          <w:tab w:val="num" w:pos="4433"/>
        </w:tabs>
        <w:ind w:left="4433" w:hanging="360"/>
      </w:pPr>
      <w:rPr>
        <w:rFonts w:ascii="Symbol" w:hAnsi="Symbol" w:hint="default"/>
      </w:rPr>
    </w:lvl>
    <w:lvl w:ilvl="7" w:tplc="08090003" w:tentative="1">
      <w:start w:val="1"/>
      <w:numFmt w:val="bullet"/>
      <w:lvlText w:val="o"/>
      <w:lvlJc w:val="left"/>
      <w:pPr>
        <w:tabs>
          <w:tab w:val="num" w:pos="5153"/>
        </w:tabs>
        <w:ind w:left="5153" w:hanging="360"/>
      </w:pPr>
      <w:rPr>
        <w:rFonts w:ascii="Courier New" w:hAnsi="Courier New" w:hint="default"/>
      </w:rPr>
    </w:lvl>
    <w:lvl w:ilvl="8" w:tplc="08090005" w:tentative="1">
      <w:start w:val="1"/>
      <w:numFmt w:val="bullet"/>
      <w:lvlText w:val=""/>
      <w:lvlJc w:val="left"/>
      <w:pPr>
        <w:tabs>
          <w:tab w:val="num" w:pos="5873"/>
        </w:tabs>
        <w:ind w:left="5873" w:hanging="360"/>
      </w:pPr>
      <w:rPr>
        <w:rFonts w:ascii="Wingdings" w:hAnsi="Wingdings" w:hint="default"/>
      </w:rPr>
    </w:lvl>
  </w:abstractNum>
  <w:abstractNum w:abstractNumId="14" w15:restartNumberingAfterBreak="0">
    <w:nsid w:val="4FE30934"/>
    <w:multiLevelType w:val="hybridMultilevel"/>
    <w:tmpl w:val="2AAEC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FE452D"/>
    <w:multiLevelType w:val="hybridMultilevel"/>
    <w:tmpl w:val="11C06180"/>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6" w15:restartNumberingAfterBreak="0">
    <w:nsid w:val="530E14B7"/>
    <w:multiLevelType w:val="hybridMultilevel"/>
    <w:tmpl w:val="D04818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EA0C41"/>
    <w:multiLevelType w:val="hybridMultilevel"/>
    <w:tmpl w:val="7DCA1E5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57773325"/>
    <w:multiLevelType w:val="hybridMultilevel"/>
    <w:tmpl w:val="7A6CE7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B756767"/>
    <w:multiLevelType w:val="hybridMultilevel"/>
    <w:tmpl w:val="3DC4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277E7D"/>
    <w:multiLevelType w:val="hybridMultilevel"/>
    <w:tmpl w:val="A8183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4516F1"/>
    <w:multiLevelType w:val="hybridMultilevel"/>
    <w:tmpl w:val="99BC5B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9287BF7"/>
    <w:multiLevelType w:val="hybridMultilevel"/>
    <w:tmpl w:val="F89C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C47089"/>
    <w:multiLevelType w:val="hybridMultilevel"/>
    <w:tmpl w:val="FE8E2FB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4" w15:restartNumberingAfterBreak="0">
    <w:nsid w:val="78E11170"/>
    <w:multiLevelType w:val="hybridMultilevel"/>
    <w:tmpl w:val="7232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EE1FC2"/>
    <w:multiLevelType w:val="hybridMultilevel"/>
    <w:tmpl w:val="400A0F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B06696E"/>
    <w:multiLevelType w:val="hybridMultilevel"/>
    <w:tmpl w:val="7C262D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5"/>
  </w:num>
  <w:num w:numId="6">
    <w:abstractNumId w:val="24"/>
  </w:num>
  <w:num w:numId="7">
    <w:abstractNumId w:val="22"/>
  </w:num>
  <w:num w:numId="8">
    <w:abstractNumId w:val="12"/>
  </w:num>
  <w:num w:numId="9">
    <w:abstractNumId w:val="10"/>
  </w:num>
  <w:num w:numId="10">
    <w:abstractNumId w:val="4"/>
  </w:num>
  <w:num w:numId="11">
    <w:abstractNumId w:val="0"/>
  </w:num>
  <w:num w:numId="12">
    <w:abstractNumId w:val="19"/>
  </w:num>
  <w:num w:numId="13">
    <w:abstractNumId w:val="7"/>
  </w:num>
  <w:num w:numId="14">
    <w:abstractNumId w:val="13"/>
  </w:num>
  <w:num w:numId="15">
    <w:abstractNumId w:val="17"/>
  </w:num>
  <w:num w:numId="16">
    <w:abstractNumId w:val="16"/>
  </w:num>
  <w:num w:numId="17">
    <w:abstractNumId w:val="26"/>
  </w:num>
  <w:num w:numId="18">
    <w:abstractNumId w:val="9"/>
  </w:num>
  <w:num w:numId="19">
    <w:abstractNumId w:val="8"/>
  </w:num>
  <w:num w:numId="20">
    <w:abstractNumId w:val="25"/>
  </w:num>
  <w:num w:numId="21">
    <w:abstractNumId w:val="15"/>
  </w:num>
  <w:num w:numId="22">
    <w:abstractNumId w:val="18"/>
  </w:num>
  <w:num w:numId="23">
    <w:abstractNumId w:val="21"/>
  </w:num>
  <w:num w:numId="24">
    <w:abstractNumId w:val="23"/>
  </w:num>
  <w:num w:numId="25">
    <w:abstractNumId w:val="11"/>
  </w:num>
  <w:num w:numId="26">
    <w:abstractNumId w:val="1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F3D"/>
    <w:rsid w:val="000070FF"/>
    <w:rsid w:val="0001776E"/>
    <w:rsid w:val="00017BA6"/>
    <w:rsid w:val="00046B10"/>
    <w:rsid w:val="00047FBF"/>
    <w:rsid w:val="00063436"/>
    <w:rsid w:val="000C1877"/>
    <w:rsid w:val="000C58EF"/>
    <w:rsid w:val="000D254C"/>
    <w:rsid w:val="000D3241"/>
    <w:rsid w:val="000F1C93"/>
    <w:rsid w:val="000F3FFF"/>
    <w:rsid w:val="000F4334"/>
    <w:rsid w:val="0012415D"/>
    <w:rsid w:val="0014075A"/>
    <w:rsid w:val="00146B35"/>
    <w:rsid w:val="0014704F"/>
    <w:rsid w:val="0016156C"/>
    <w:rsid w:val="00174BA9"/>
    <w:rsid w:val="00175295"/>
    <w:rsid w:val="00175A2C"/>
    <w:rsid w:val="001C4DAC"/>
    <w:rsid w:val="001C60EF"/>
    <w:rsid w:val="001D1231"/>
    <w:rsid w:val="001D5FBC"/>
    <w:rsid w:val="001D783D"/>
    <w:rsid w:val="001D7942"/>
    <w:rsid w:val="001D7975"/>
    <w:rsid w:val="001F0009"/>
    <w:rsid w:val="001F5AC2"/>
    <w:rsid w:val="002130E5"/>
    <w:rsid w:val="00226C5C"/>
    <w:rsid w:val="002332FD"/>
    <w:rsid w:val="002353AB"/>
    <w:rsid w:val="00236488"/>
    <w:rsid w:val="0027672E"/>
    <w:rsid w:val="002825A5"/>
    <w:rsid w:val="00297ED4"/>
    <w:rsid w:val="002A1E1A"/>
    <w:rsid w:val="002B0BD9"/>
    <w:rsid w:val="002E5F56"/>
    <w:rsid w:val="0030524A"/>
    <w:rsid w:val="00305EA2"/>
    <w:rsid w:val="0031004E"/>
    <w:rsid w:val="003161A6"/>
    <w:rsid w:val="00326C6A"/>
    <w:rsid w:val="003351EA"/>
    <w:rsid w:val="00342CD9"/>
    <w:rsid w:val="00356AE8"/>
    <w:rsid w:val="0037405E"/>
    <w:rsid w:val="00394812"/>
    <w:rsid w:val="003959FF"/>
    <w:rsid w:val="003B0FBB"/>
    <w:rsid w:val="003E3B30"/>
    <w:rsid w:val="003F0CCB"/>
    <w:rsid w:val="003F13AE"/>
    <w:rsid w:val="003F1E74"/>
    <w:rsid w:val="0040250E"/>
    <w:rsid w:val="0042114B"/>
    <w:rsid w:val="00453BE4"/>
    <w:rsid w:val="00454FF6"/>
    <w:rsid w:val="004575DB"/>
    <w:rsid w:val="0047356C"/>
    <w:rsid w:val="00495AC1"/>
    <w:rsid w:val="004B0344"/>
    <w:rsid w:val="004B3CA1"/>
    <w:rsid w:val="004B72E0"/>
    <w:rsid w:val="004C5FAA"/>
    <w:rsid w:val="004E1B86"/>
    <w:rsid w:val="004F7052"/>
    <w:rsid w:val="005032F1"/>
    <w:rsid w:val="00507C58"/>
    <w:rsid w:val="00515BF5"/>
    <w:rsid w:val="00550B4C"/>
    <w:rsid w:val="00555DC0"/>
    <w:rsid w:val="00565D6F"/>
    <w:rsid w:val="0056627A"/>
    <w:rsid w:val="005701A8"/>
    <w:rsid w:val="005778A9"/>
    <w:rsid w:val="005C17B3"/>
    <w:rsid w:val="005C3B1A"/>
    <w:rsid w:val="005D275E"/>
    <w:rsid w:val="005E10BB"/>
    <w:rsid w:val="0064376B"/>
    <w:rsid w:val="00674BC8"/>
    <w:rsid w:val="006A1D05"/>
    <w:rsid w:val="006A2776"/>
    <w:rsid w:val="006D6963"/>
    <w:rsid w:val="006D708A"/>
    <w:rsid w:val="006E1563"/>
    <w:rsid w:val="006E1EB2"/>
    <w:rsid w:val="006E77D1"/>
    <w:rsid w:val="00702373"/>
    <w:rsid w:val="0071188B"/>
    <w:rsid w:val="00714EC8"/>
    <w:rsid w:val="00756ECE"/>
    <w:rsid w:val="00760A33"/>
    <w:rsid w:val="00776792"/>
    <w:rsid w:val="0078116F"/>
    <w:rsid w:val="0078317C"/>
    <w:rsid w:val="00786551"/>
    <w:rsid w:val="007966B3"/>
    <w:rsid w:val="007A1D1F"/>
    <w:rsid w:val="007A770E"/>
    <w:rsid w:val="007D4E55"/>
    <w:rsid w:val="007D6BE2"/>
    <w:rsid w:val="008011A6"/>
    <w:rsid w:val="0080215F"/>
    <w:rsid w:val="00812B36"/>
    <w:rsid w:val="00813236"/>
    <w:rsid w:val="0086046C"/>
    <w:rsid w:val="00864F3C"/>
    <w:rsid w:val="00867FA4"/>
    <w:rsid w:val="00877B51"/>
    <w:rsid w:val="00890E0A"/>
    <w:rsid w:val="008A1036"/>
    <w:rsid w:val="008C3110"/>
    <w:rsid w:val="008C3B5C"/>
    <w:rsid w:val="008C505D"/>
    <w:rsid w:val="008C5874"/>
    <w:rsid w:val="008D1DB8"/>
    <w:rsid w:val="008E0080"/>
    <w:rsid w:val="008F0BE1"/>
    <w:rsid w:val="008F2BF3"/>
    <w:rsid w:val="00902687"/>
    <w:rsid w:val="009129C3"/>
    <w:rsid w:val="00931665"/>
    <w:rsid w:val="009760DC"/>
    <w:rsid w:val="009854AB"/>
    <w:rsid w:val="0099203E"/>
    <w:rsid w:val="009A08D1"/>
    <w:rsid w:val="009E5C0B"/>
    <w:rsid w:val="009F3CF3"/>
    <w:rsid w:val="009F5510"/>
    <w:rsid w:val="009F7AAB"/>
    <w:rsid w:val="00A06694"/>
    <w:rsid w:val="00A17C79"/>
    <w:rsid w:val="00A246D9"/>
    <w:rsid w:val="00A345AD"/>
    <w:rsid w:val="00A63061"/>
    <w:rsid w:val="00A908DC"/>
    <w:rsid w:val="00A9481D"/>
    <w:rsid w:val="00AA052B"/>
    <w:rsid w:val="00AA2776"/>
    <w:rsid w:val="00AD0D7C"/>
    <w:rsid w:val="00AF6ABC"/>
    <w:rsid w:val="00B00EB6"/>
    <w:rsid w:val="00B23CA3"/>
    <w:rsid w:val="00B25AA3"/>
    <w:rsid w:val="00B27667"/>
    <w:rsid w:val="00B27B0E"/>
    <w:rsid w:val="00B32A3F"/>
    <w:rsid w:val="00B356FA"/>
    <w:rsid w:val="00B468F3"/>
    <w:rsid w:val="00B72F53"/>
    <w:rsid w:val="00B823C2"/>
    <w:rsid w:val="00B83047"/>
    <w:rsid w:val="00B91546"/>
    <w:rsid w:val="00B9203D"/>
    <w:rsid w:val="00BC4334"/>
    <w:rsid w:val="00BC434E"/>
    <w:rsid w:val="00BD3B20"/>
    <w:rsid w:val="00BD3F72"/>
    <w:rsid w:val="00BD6A0D"/>
    <w:rsid w:val="00BF63BE"/>
    <w:rsid w:val="00C029B3"/>
    <w:rsid w:val="00C02CD5"/>
    <w:rsid w:val="00C07F52"/>
    <w:rsid w:val="00C167CF"/>
    <w:rsid w:val="00C41A05"/>
    <w:rsid w:val="00C711A5"/>
    <w:rsid w:val="00C81B90"/>
    <w:rsid w:val="00C93EDC"/>
    <w:rsid w:val="00C95F0E"/>
    <w:rsid w:val="00C96339"/>
    <w:rsid w:val="00CE2612"/>
    <w:rsid w:val="00CE4945"/>
    <w:rsid w:val="00CF3070"/>
    <w:rsid w:val="00CF5C84"/>
    <w:rsid w:val="00D07D0A"/>
    <w:rsid w:val="00D104E1"/>
    <w:rsid w:val="00D179C7"/>
    <w:rsid w:val="00D20EF9"/>
    <w:rsid w:val="00D25B83"/>
    <w:rsid w:val="00D27E8D"/>
    <w:rsid w:val="00D30C6F"/>
    <w:rsid w:val="00D424CC"/>
    <w:rsid w:val="00D618AE"/>
    <w:rsid w:val="00D66335"/>
    <w:rsid w:val="00DA487C"/>
    <w:rsid w:val="00DB481E"/>
    <w:rsid w:val="00DC4117"/>
    <w:rsid w:val="00DC4CBD"/>
    <w:rsid w:val="00E071FF"/>
    <w:rsid w:val="00E1526E"/>
    <w:rsid w:val="00E15BA7"/>
    <w:rsid w:val="00E175E4"/>
    <w:rsid w:val="00E31F30"/>
    <w:rsid w:val="00E32F3D"/>
    <w:rsid w:val="00E77A6D"/>
    <w:rsid w:val="00E93061"/>
    <w:rsid w:val="00EB7677"/>
    <w:rsid w:val="00EC4991"/>
    <w:rsid w:val="00ED0E56"/>
    <w:rsid w:val="00EF05D2"/>
    <w:rsid w:val="00F01C49"/>
    <w:rsid w:val="00F1652C"/>
    <w:rsid w:val="00F2555D"/>
    <w:rsid w:val="00F34127"/>
    <w:rsid w:val="00F401F4"/>
    <w:rsid w:val="00F42C55"/>
    <w:rsid w:val="00F44441"/>
    <w:rsid w:val="00FA4D9F"/>
    <w:rsid w:val="00FB67A2"/>
    <w:rsid w:val="00FC4A81"/>
    <w:rsid w:val="00FC6D2A"/>
    <w:rsid w:val="00FD445B"/>
    <w:rsid w:val="00FE4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748689-E228-4078-A8CD-B123364F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F3D"/>
    <w:pPr>
      <w:tabs>
        <w:tab w:val="num" w:pos="1440"/>
      </w:tabs>
      <w:ind w:left="1440" w:hanging="720"/>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DMReport">
    <w:name w:val="SDM Report"/>
    <w:basedOn w:val="Normal"/>
    <w:uiPriority w:val="99"/>
    <w:rsid w:val="00E32F3D"/>
    <w:pPr>
      <w:jc w:val="both"/>
    </w:pPr>
    <w:rPr>
      <w:rFonts w:cs="Arial"/>
      <w:sz w:val="20"/>
      <w:szCs w:val="20"/>
    </w:rPr>
  </w:style>
  <w:style w:type="table" w:styleId="TableGrid">
    <w:name w:val="Table Grid"/>
    <w:basedOn w:val="TableNormal"/>
    <w:uiPriority w:val="99"/>
    <w:rsid w:val="00E32F3D"/>
    <w:pPr>
      <w:jc w:val="both"/>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175A2C"/>
    <w:rPr>
      <w:rFonts w:cs="Times New Roman"/>
      <w:sz w:val="16"/>
      <w:szCs w:val="16"/>
    </w:rPr>
  </w:style>
  <w:style w:type="paragraph" w:styleId="CommentText">
    <w:name w:val="annotation text"/>
    <w:basedOn w:val="Normal"/>
    <w:link w:val="CommentTextChar"/>
    <w:uiPriority w:val="99"/>
    <w:semiHidden/>
    <w:rsid w:val="00175A2C"/>
    <w:rPr>
      <w:sz w:val="20"/>
      <w:szCs w:val="20"/>
    </w:rPr>
  </w:style>
  <w:style w:type="character" w:customStyle="1" w:styleId="CommentTextChar">
    <w:name w:val="Comment Text Char"/>
    <w:basedOn w:val="DefaultParagraphFont"/>
    <w:link w:val="CommentText"/>
    <w:uiPriority w:val="99"/>
    <w:semiHidden/>
    <w:locked/>
    <w:rsid w:val="00B27B0E"/>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175A2C"/>
    <w:rPr>
      <w:b/>
      <w:bCs/>
    </w:rPr>
  </w:style>
  <w:style w:type="character" w:customStyle="1" w:styleId="CommentSubjectChar">
    <w:name w:val="Comment Subject Char"/>
    <w:basedOn w:val="CommentTextChar"/>
    <w:link w:val="CommentSubject"/>
    <w:uiPriority w:val="99"/>
    <w:semiHidden/>
    <w:locked/>
    <w:rsid w:val="00B27B0E"/>
    <w:rPr>
      <w:rFonts w:ascii="Arial" w:hAnsi="Arial" w:cs="Times New Roman"/>
      <w:b/>
      <w:bCs/>
      <w:sz w:val="20"/>
      <w:szCs w:val="20"/>
      <w:lang w:eastAsia="en-US"/>
    </w:rPr>
  </w:style>
  <w:style w:type="paragraph" w:styleId="BalloonText">
    <w:name w:val="Balloon Text"/>
    <w:basedOn w:val="Normal"/>
    <w:link w:val="BalloonTextChar"/>
    <w:uiPriority w:val="99"/>
    <w:semiHidden/>
    <w:rsid w:val="00175A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7B0E"/>
    <w:rPr>
      <w:rFonts w:cs="Times New Roman"/>
      <w:sz w:val="2"/>
      <w:lang w:eastAsia="en-US"/>
    </w:rPr>
  </w:style>
  <w:style w:type="paragraph" w:styleId="ListParagraph">
    <w:name w:val="List Paragraph"/>
    <w:basedOn w:val="Normal"/>
    <w:uiPriority w:val="99"/>
    <w:qFormat/>
    <w:rsid w:val="00297ED4"/>
    <w:pPr>
      <w:tabs>
        <w:tab w:val="clear" w:pos="1440"/>
      </w:tabs>
      <w:ind w:left="720" w:firstLine="0"/>
    </w:pPr>
    <w:rPr>
      <w:rFonts w:ascii="Calibri" w:hAnsi="Calibri"/>
      <w:sz w:val="22"/>
      <w:szCs w:val="22"/>
    </w:rPr>
  </w:style>
  <w:style w:type="paragraph" w:styleId="Header">
    <w:name w:val="header"/>
    <w:basedOn w:val="Normal"/>
    <w:link w:val="HeaderChar"/>
    <w:uiPriority w:val="99"/>
    <w:rsid w:val="003B0FBB"/>
    <w:pPr>
      <w:tabs>
        <w:tab w:val="clear" w:pos="1440"/>
        <w:tab w:val="center" w:pos="4153"/>
        <w:tab w:val="right" w:pos="8306"/>
      </w:tabs>
    </w:pPr>
  </w:style>
  <w:style w:type="character" w:customStyle="1" w:styleId="HeaderChar">
    <w:name w:val="Header Char"/>
    <w:basedOn w:val="DefaultParagraphFont"/>
    <w:link w:val="Header"/>
    <w:uiPriority w:val="99"/>
    <w:semiHidden/>
    <w:locked/>
    <w:rsid w:val="00931665"/>
    <w:rPr>
      <w:rFonts w:ascii="Arial" w:hAnsi="Arial" w:cs="Times New Roman"/>
      <w:sz w:val="24"/>
      <w:szCs w:val="24"/>
      <w:lang w:eastAsia="en-US"/>
    </w:rPr>
  </w:style>
  <w:style w:type="paragraph" w:styleId="Footer">
    <w:name w:val="footer"/>
    <w:basedOn w:val="Normal"/>
    <w:link w:val="FooterChar"/>
    <w:uiPriority w:val="99"/>
    <w:rsid w:val="003B0FBB"/>
    <w:pPr>
      <w:tabs>
        <w:tab w:val="clear" w:pos="1440"/>
        <w:tab w:val="center" w:pos="4153"/>
        <w:tab w:val="right" w:pos="8306"/>
      </w:tabs>
    </w:pPr>
  </w:style>
  <w:style w:type="character" w:customStyle="1" w:styleId="FooterChar">
    <w:name w:val="Footer Char"/>
    <w:basedOn w:val="DefaultParagraphFont"/>
    <w:link w:val="Footer"/>
    <w:uiPriority w:val="99"/>
    <w:locked/>
    <w:rsid w:val="00931665"/>
    <w:rPr>
      <w:rFonts w:ascii="Arial" w:hAnsi="Arial" w:cs="Times New Roman"/>
      <w:sz w:val="24"/>
      <w:szCs w:val="24"/>
      <w:lang w:eastAsia="en-US"/>
    </w:rPr>
  </w:style>
  <w:style w:type="character" w:styleId="PageNumber">
    <w:name w:val="page number"/>
    <w:basedOn w:val="DefaultParagraphFont"/>
    <w:uiPriority w:val="99"/>
    <w:rsid w:val="003B0FBB"/>
    <w:rPr>
      <w:rFonts w:cs="Times New Roman"/>
    </w:rPr>
  </w:style>
  <w:style w:type="table" w:customStyle="1" w:styleId="TableGrid1">
    <w:name w:val="Table Grid1"/>
    <w:basedOn w:val="TableNormal"/>
    <w:next w:val="TableGrid"/>
    <w:uiPriority w:val="59"/>
    <w:rsid w:val="00D6633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6633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2776"/>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24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0A3ABF-98DD-4525-A458-D56FEF219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1612</Words>
  <Characters>9374</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ROLE PROFILE</vt:lpstr>
    </vt:vector>
  </TitlesOfParts>
  <Company>Milton Keynes Council</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creator>Administrator</dc:creator>
  <cp:lastModifiedBy>Sarah Bridges</cp:lastModifiedBy>
  <cp:revision>2</cp:revision>
  <cp:lastPrinted>2015-01-07T13:52:00Z</cp:lastPrinted>
  <dcterms:created xsi:type="dcterms:W3CDTF">2022-09-30T10:38:00Z</dcterms:created>
  <dcterms:modified xsi:type="dcterms:W3CDTF">2022-09-30T10:38:00Z</dcterms:modified>
</cp:coreProperties>
</file>