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C5" w:rsidRPr="00C16A6D" w:rsidRDefault="003309C5" w:rsidP="003309C5">
      <w:pPr>
        <w:rPr>
          <w:i/>
          <w:iCs/>
          <w:color w:val="002060"/>
        </w:rPr>
      </w:pPr>
      <w:r w:rsidRPr="00A011A3">
        <w:rPr>
          <w:rFonts w:eastAsia="Arial" w:cstheme="minorHAnsi"/>
          <w:b/>
          <w:noProof/>
          <w:color w:val="00000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3425" cy="737500"/>
            <wp:effectExtent l="0" t="0" r="0" b="5715"/>
            <wp:wrapThrough wrapText="bothSides">
              <wp:wrapPolygon edited="0">
                <wp:start x="0" y="0"/>
                <wp:lineTo x="0" y="21209"/>
                <wp:lineTo x="20758" y="21209"/>
                <wp:lineTo x="20758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 SHS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73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09C5">
        <w:rPr>
          <w:i/>
          <w:iCs/>
          <w:color w:val="002060"/>
        </w:rPr>
        <w:t xml:space="preserve"> </w:t>
      </w:r>
      <w:r w:rsidRPr="00C16A6D">
        <w:rPr>
          <w:i/>
          <w:iCs/>
          <w:color w:val="002060"/>
        </w:rPr>
        <w:t>Our Vision:</w:t>
      </w:r>
    </w:p>
    <w:p w:rsidR="003309C5" w:rsidRDefault="003309C5" w:rsidP="003309C5">
      <w:pPr>
        <w:rPr>
          <w:i/>
          <w:iCs/>
          <w:color w:val="002060"/>
          <w:sz w:val="20"/>
          <w:szCs w:val="20"/>
        </w:rPr>
      </w:pPr>
      <w:r w:rsidRPr="00D955EE">
        <w:rPr>
          <w:i/>
          <w:iCs/>
          <w:color w:val="002060"/>
          <w:sz w:val="20"/>
          <w:szCs w:val="20"/>
        </w:rPr>
        <w:t xml:space="preserve"> To develop aspirational learners who strive for excellence academically, creatively and culturally, benefitting from a wide range of opportunities led by inspirational educators.</w:t>
      </w:r>
    </w:p>
    <w:p w:rsidR="003309C5" w:rsidRDefault="003309C5" w:rsidP="003309C5">
      <w:pPr>
        <w:rPr>
          <w:i/>
          <w:iCs/>
          <w:color w:val="002060"/>
          <w:sz w:val="20"/>
          <w:szCs w:val="20"/>
        </w:rPr>
      </w:pPr>
    </w:p>
    <w:p w:rsidR="003C01B5" w:rsidRPr="003C01B5" w:rsidRDefault="003C01B5" w:rsidP="003C01B5">
      <w:pPr>
        <w:pStyle w:val="NoSpacing"/>
        <w:jc w:val="center"/>
        <w:rPr>
          <w:rFonts w:cstheme="minorHAnsi"/>
          <w:b/>
        </w:rPr>
      </w:pPr>
      <w:r w:rsidRPr="003C01B5">
        <w:rPr>
          <w:rFonts w:cstheme="minorHAnsi"/>
          <w:b/>
        </w:rPr>
        <w:t>Shirley High Academy</w:t>
      </w:r>
    </w:p>
    <w:p w:rsidR="003C01B5" w:rsidRPr="003C01B5" w:rsidRDefault="003C01B5" w:rsidP="003C01B5">
      <w:pPr>
        <w:pStyle w:val="NoSpacing"/>
        <w:jc w:val="center"/>
        <w:rPr>
          <w:rFonts w:cstheme="minorHAnsi"/>
          <w:b/>
        </w:rPr>
      </w:pPr>
      <w:r w:rsidRPr="003C01B5">
        <w:rPr>
          <w:rFonts w:cstheme="minorHAnsi"/>
          <w:b/>
        </w:rPr>
        <w:t>Performing Arts College</w:t>
      </w:r>
    </w:p>
    <w:p w:rsidR="003C01B5" w:rsidRPr="003C01B5" w:rsidRDefault="003C01B5" w:rsidP="003C01B5">
      <w:pPr>
        <w:pStyle w:val="NoSpacing"/>
        <w:jc w:val="center"/>
        <w:rPr>
          <w:rFonts w:cstheme="minorHAnsi"/>
        </w:rPr>
      </w:pPr>
    </w:p>
    <w:p w:rsidR="003C01B5" w:rsidRPr="003C01B5" w:rsidRDefault="003C01B5" w:rsidP="003C01B5">
      <w:pPr>
        <w:pStyle w:val="NoSpacing"/>
        <w:jc w:val="center"/>
        <w:rPr>
          <w:rFonts w:cstheme="minorHAnsi"/>
          <w:b/>
          <w:i/>
        </w:rPr>
      </w:pPr>
      <w:r w:rsidRPr="003C01B5">
        <w:rPr>
          <w:rFonts w:cstheme="minorHAnsi"/>
          <w:b/>
          <w:i/>
        </w:rPr>
        <w:t>Striving for Excellence</w:t>
      </w:r>
    </w:p>
    <w:p w:rsidR="003C01B5" w:rsidRPr="003C01B5" w:rsidRDefault="003C01B5" w:rsidP="003309C5">
      <w:pPr>
        <w:rPr>
          <w:rFonts w:cstheme="minorHAnsi"/>
          <w:i/>
          <w:iCs/>
          <w:color w:val="002060"/>
        </w:rPr>
      </w:pPr>
    </w:p>
    <w:p w:rsidR="003309C5" w:rsidRPr="003C01B5" w:rsidRDefault="003309C5" w:rsidP="003309C5">
      <w:pPr>
        <w:rPr>
          <w:rFonts w:cstheme="minorHAnsi"/>
          <w:b/>
        </w:rPr>
      </w:pPr>
      <w:r w:rsidRPr="003C01B5">
        <w:rPr>
          <w:rFonts w:cstheme="minorHAnsi"/>
          <w:b/>
          <w:iCs/>
          <w:u w:val="single"/>
        </w:rPr>
        <w:t>Person Specification</w:t>
      </w:r>
      <w:r w:rsidR="003C01B5">
        <w:rPr>
          <w:rFonts w:cstheme="minorHAnsi"/>
          <w:b/>
          <w:iCs/>
        </w:rPr>
        <w:t>:</w:t>
      </w:r>
    </w:p>
    <w:p w:rsidR="003C01B5" w:rsidRPr="00564EEA" w:rsidRDefault="003C01B5" w:rsidP="003C01B5">
      <w:pPr>
        <w:pStyle w:val="BodyText"/>
        <w:spacing w:line="198" w:lineRule="exact"/>
        <w:ind w:left="0" w:firstLine="0"/>
        <w:rPr>
          <w:rFonts w:asciiTheme="minorHAnsi" w:hAnsiTheme="minorHAnsi" w:cstheme="minorHAnsi"/>
        </w:rPr>
      </w:pPr>
      <w:r w:rsidRPr="00564EEA">
        <w:rPr>
          <w:rFonts w:asciiTheme="minorHAnsi" w:hAnsiTheme="minorHAnsi" w:cstheme="minorHAnsi"/>
        </w:rPr>
        <w:t>Post:</w:t>
      </w:r>
      <w:r w:rsidRPr="00564EEA">
        <w:rPr>
          <w:rFonts w:asciiTheme="minorHAnsi" w:hAnsiTheme="minorHAnsi" w:cstheme="minorHAnsi"/>
        </w:rPr>
        <w:tab/>
      </w:r>
      <w:r w:rsidRPr="00564EEA">
        <w:rPr>
          <w:rFonts w:asciiTheme="minorHAnsi" w:hAnsiTheme="minorHAnsi" w:cstheme="minorHAnsi"/>
        </w:rPr>
        <w:tab/>
        <w:t>Deputy</w:t>
      </w:r>
      <w:r w:rsidRPr="00564EEA">
        <w:rPr>
          <w:rFonts w:asciiTheme="minorHAnsi" w:hAnsiTheme="minorHAnsi" w:cstheme="minorHAnsi"/>
          <w:spacing w:val="-1"/>
        </w:rPr>
        <w:t xml:space="preserve"> </w:t>
      </w:r>
      <w:r w:rsidRPr="00564EEA">
        <w:rPr>
          <w:rFonts w:asciiTheme="minorHAnsi" w:hAnsiTheme="minorHAnsi" w:cstheme="minorHAnsi"/>
        </w:rPr>
        <w:t>Principal</w:t>
      </w:r>
    </w:p>
    <w:p w:rsidR="003C01B5" w:rsidRPr="00564EEA" w:rsidRDefault="003C01B5" w:rsidP="003C01B5">
      <w:pPr>
        <w:pStyle w:val="BodyText"/>
        <w:ind w:left="460" w:hanging="460"/>
        <w:rPr>
          <w:rFonts w:asciiTheme="minorHAnsi" w:hAnsiTheme="minorHAnsi" w:cstheme="minorHAnsi"/>
        </w:rPr>
      </w:pPr>
      <w:r w:rsidRPr="00564EEA">
        <w:rPr>
          <w:rFonts w:asciiTheme="minorHAnsi" w:hAnsiTheme="minorHAnsi" w:cstheme="minorHAnsi"/>
        </w:rPr>
        <w:t>Line</w:t>
      </w:r>
      <w:r w:rsidRPr="00564EEA">
        <w:rPr>
          <w:rFonts w:asciiTheme="minorHAnsi" w:hAnsiTheme="minorHAnsi" w:cstheme="minorHAnsi"/>
          <w:spacing w:val="-2"/>
        </w:rPr>
        <w:t xml:space="preserve"> </w:t>
      </w:r>
      <w:r w:rsidRPr="00564EEA">
        <w:rPr>
          <w:rFonts w:asciiTheme="minorHAnsi" w:hAnsiTheme="minorHAnsi" w:cstheme="minorHAnsi"/>
        </w:rPr>
        <w:t>Manager:</w:t>
      </w:r>
      <w:r w:rsidRPr="00564EEA">
        <w:rPr>
          <w:rFonts w:asciiTheme="minorHAnsi" w:hAnsiTheme="minorHAnsi" w:cstheme="minorHAnsi"/>
          <w:spacing w:val="9"/>
        </w:rPr>
        <w:t xml:space="preserve"> </w:t>
      </w:r>
      <w:r w:rsidRPr="00564EEA">
        <w:rPr>
          <w:rFonts w:asciiTheme="minorHAnsi" w:hAnsiTheme="minorHAnsi" w:cstheme="minorHAnsi"/>
          <w:spacing w:val="9"/>
        </w:rPr>
        <w:tab/>
      </w:r>
      <w:r w:rsidRPr="00564EEA">
        <w:rPr>
          <w:rFonts w:asciiTheme="minorHAnsi" w:hAnsiTheme="minorHAnsi" w:cstheme="minorHAnsi"/>
        </w:rPr>
        <w:t>Principal</w:t>
      </w:r>
    </w:p>
    <w:p w:rsidR="003309C5" w:rsidRPr="003C01B5" w:rsidRDefault="003309C5">
      <w:pPr>
        <w:rPr>
          <w:rFonts w:cstheme="minorHAnsi"/>
          <w:b/>
        </w:rPr>
      </w:pPr>
    </w:p>
    <w:tbl>
      <w:tblPr>
        <w:tblW w:w="10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27"/>
        <w:gridCol w:w="1559"/>
        <w:gridCol w:w="1418"/>
      </w:tblGrid>
      <w:tr w:rsidR="003309C5" w:rsidRPr="003C01B5" w:rsidTr="003C01B5">
        <w:trPr>
          <w:trHeight w:val="397"/>
          <w:jc w:val="center"/>
        </w:trPr>
        <w:tc>
          <w:tcPr>
            <w:tcW w:w="7327" w:type="dxa"/>
            <w:shd w:val="clear" w:color="auto" w:fill="001F5F"/>
          </w:tcPr>
          <w:p w:rsidR="003309C5" w:rsidRPr="003C01B5" w:rsidRDefault="003309C5" w:rsidP="00C50697">
            <w:pPr>
              <w:pStyle w:val="TableParagraph"/>
              <w:spacing w:before="133"/>
              <w:ind w:left="107"/>
              <w:rPr>
                <w:rFonts w:asciiTheme="minorHAnsi" w:hAnsiTheme="minorHAnsi" w:cstheme="minorHAnsi"/>
                <w:b/>
              </w:rPr>
            </w:pPr>
            <w:r w:rsidRPr="003C01B5">
              <w:rPr>
                <w:rFonts w:asciiTheme="minorHAnsi" w:hAnsiTheme="minorHAnsi" w:cstheme="minorHAnsi"/>
                <w:b/>
                <w:color w:val="FFFFFF"/>
              </w:rPr>
              <w:t>Qualification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3309C5" w:rsidRPr="003C01B5" w:rsidRDefault="003309C5" w:rsidP="003C01B5">
            <w:pPr>
              <w:pStyle w:val="TableParagraph"/>
              <w:spacing w:before="133"/>
              <w:ind w:left="331" w:right="322"/>
              <w:jc w:val="center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Essential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3309C5" w:rsidRPr="003C01B5" w:rsidRDefault="003309C5" w:rsidP="003C01B5">
            <w:pPr>
              <w:pStyle w:val="TableParagraph"/>
              <w:spacing w:before="133"/>
              <w:ind w:left="282" w:right="268"/>
              <w:jc w:val="center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Desirable</w:t>
            </w:r>
          </w:p>
        </w:tc>
      </w:tr>
      <w:tr w:rsidR="003309C5" w:rsidRPr="003C01B5" w:rsidTr="003C01B5">
        <w:trPr>
          <w:trHeight w:val="56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3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Honours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degree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or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equivalent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/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Graduate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status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subject area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or related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subject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3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Qualified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Teacher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Status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Evidence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commitment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 continuing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professional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development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/ Evidence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 relevant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post-graduate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training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3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Additional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teaching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qualifications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or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training</w:t>
            </w:r>
          </w:p>
        </w:tc>
        <w:tc>
          <w:tcPr>
            <w:tcW w:w="1559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  <w:shd w:val="clear" w:color="auto" w:fill="001F5F"/>
          </w:tcPr>
          <w:p w:rsidR="003309C5" w:rsidRPr="003C01B5" w:rsidRDefault="003309C5" w:rsidP="00C50697">
            <w:pPr>
              <w:pStyle w:val="TableParagraph"/>
              <w:spacing w:before="133"/>
              <w:ind w:left="107"/>
              <w:rPr>
                <w:rFonts w:asciiTheme="minorHAnsi" w:hAnsiTheme="minorHAnsi" w:cstheme="minorHAnsi"/>
                <w:b/>
              </w:rPr>
            </w:pPr>
            <w:r w:rsidRPr="003C01B5">
              <w:rPr>
                <w:rFonts w:asciiTheme="minorHAnsi" w:hAnsiTheme="minorHAnsi" w:cstheme="minorHAnsi"/>
                <w:b/>
                <w:color w:val="FFFFFF"/>
              </w:rPr>
              <w:t>Professional</w:t>
            </w:r>
            <w:r w:rsidRPr="003C01B5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  <w:b/>
                <w:color w:val="FFFFFF"/>
              </w:rPr>
              <w:t>and</w:t>
            </w:r>
            <w:r w:rsidRPr="003C01B5">
              <w:rPr>
                <w:rFonts w:asciiTheme="minorHAnsi" w:hAnsiTheme="minorHAnsi" w:cstheme="minorHAnsi"/>
                <w:b/>
                <w:color w:val="FFFFFF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  <w:b/>
                <w:color w:val="FFFFFF"/>
              </w:rPr>
              <w:t>Experience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3309C5" w:rsidRPr="003C01B5" w:rsidRDefault="003309C5" w:rsidP="003C01B5">
            <w:pPr>
              <w:pStyle w:val="TableParagraph"/>
              <w:spacing w:before="133"/>
              <w:ind w:left="331" w:right="322"/>
              <w:jc w:val="center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Essential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3309C5" w:rsidRPr="003C01B5" w:rsidRDefault="003309C5" w:rsidP="003C01B5">
            <w:pPr>
              <w:pStyle w:val="TableParagraph"/>
              <w:spacing w:before="133"/>
              <w:ind w:left="282" w:right="268"/>
              <w:jc w:val="center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Desirable</w:t>
            </w: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3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Passion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for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learning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 inspiring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others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3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Experience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leading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training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development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3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Experience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significant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line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management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3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Experience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 11-18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education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ability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 teach all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phases of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learning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" w:line="267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Recent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experience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working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effectively with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outside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agencies,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local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community 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Governing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Body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" w:line="267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Track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record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improving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student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performance and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outstanding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student progress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3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Experience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leadership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 least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two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schools</w:t>
            </w:r>
          </w:p>
        </w:tc>
        <w:tc>
          <w:tcPr>
            <w:tcW w:w="1559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4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Strong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classroom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management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skills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excellent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practitioner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Ability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 form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maintain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appropriate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relationships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personal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boundaries with staff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students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564EEA">
        <w:trPr>
          <w:trHeight w:val="471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3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Proven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track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record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 sustained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strategic impact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on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middle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leadership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above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Evidence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active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involvement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 school-wide provision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or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initiatives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including</w:t>
            </w:r>
          </w:p>
          <w:p w:rsidR="003309C5" w:rsidRPr="003C01B5" w:rsidRDefault="003309C5" w:rsidP="00C50697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Saturday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holiday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provision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for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identified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students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70" w:lineRule="atLeast"/>
              <w:ind w:left="107" w:right="539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Evidence of raising student achievement in line with expectations and where</w:t>
            </w:r>
            <w:r w:rsidRPr="003C01B5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possible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above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national averages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3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Evidence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strategic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thinking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Experience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involvement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developing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supporting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colleagues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through coaching,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mentoring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etc.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Have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overall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understanding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National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Curriculum 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developments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affecting secondary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education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curriculum developments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8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An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understanding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 how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lead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team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diverse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people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with an understanding of issues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 EDI</w:t>
            </w:r>
          </w:p>
        </w:tc>
        <w:tc>
          <w:tcPr>
            <w:tcW w:w="1559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lastRenderedPageBreak/>
              <w:t>An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awareness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recent developments in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Ofsted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process</w:t>
            </w:r>
          </w:p>
        </w:tc>
        <w:tc>
          <w:tcPr>
            <w:tcW w:w="1559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Experience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observing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lessons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providing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developmental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feedback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Awareness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strategies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that ensure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engagement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progress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with regards to behaviour,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SEN and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PP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Experience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safer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recruitment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deployment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staff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A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vision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talent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for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marketing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the school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 the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local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community</w:t>
            </w:r>
          </w:p>
        </w:tc>
        <w:tc>
          <w:tcPr>
            <w:tcW w:w="1559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Knowledge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best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practice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procedures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for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safeguarding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children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young people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  <w:shd w:val="clear" w:color="auto" w:fill="001F5F"/>
          </w:tcPr>
          <w:p w:rsidR="003309C5" w:rsidRPr="003C01B5" w:rsidRDefault="003309C5" w:rsidP="00C50697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  <w:b/>
              </w:rPr>
            </w:pPr>
            <w:r w:rsidRPr="003C01B5">
              <w:rPr>
                <w:rFonts w:asciiTheme="minorHAnsi" w:hAnsiTheme="minorHAnsi" w:cstheme="minorHAnsi"/>
                <w:b/>
                <w:color w:val="FFFFFF"/>
              </w:rPr>
              <w:t>Skills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3309C5" w:rsidRPr="003C01B5" w:rsidRDefault="003309C5" w:rsidP="003C01B5">
            <w:pPr>
              <w:pStyle w:val="TableParagraph"/>
              <w:spacing w:before="131"/>
              <w:ind w:left="331" w:right="322"/>
              <w:jc w:val="center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Essential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3309C5" w:rsidRPr="003C01B5" w:rsidRDefault="003309C5" w:rsidP="003C01B5">
            <w:pPr>
              <w:pStyle w:val="TableParagraph"/>
              <w:spacing w:before="131"/>
              <w:ind w:left="282" w:right="268"/>
              <w:jc w:val="center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Desirable</w:t>
            </w: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Sound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knowledge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current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educational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developments, including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the use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IT 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Remote Learning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expertise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Strong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analytical skills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with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regards</w:t>
            </w:r>
            <w:r w:rsidRPr="003C01B5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leadership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getting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the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best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out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 colleagues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0" w:line="280" w:lineRule="atLeast"/>
              <w:ind w:left="107" w:right="754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Ability to use target setting to create an aspirational environment for both</w:t>
            </w:r>
            <w:r w:rsidR="00564EEA">
              <w:rPr>
                <w:rFonts w:asciiTheme="minorHAnsi" w:hAnsiTheme="minorHAnsi" w:cstheme="minorHAnsi"/>
              </w:rPr>
              <w:t xml:space="preserve"> </w:t>
            </w:r>
            <w:r w:rsidRPr="003C01B5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students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staff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Ability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 hold</w:t>
            </w:r>
            <w:r w:rsidRPr="003C01B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staff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account,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drive improvement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challenge underperformance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8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Active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involvement in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curriculum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development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initiatives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70" w:lineRule="atLeast"/>
              <w:ind w:left="107" w:righ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Ability to analyse data to effectively track student progress and specifically all sub</w:t>
            </w:r>
            <w:r w:rsidRPr="003C01B5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groups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70" w:lineRule="atLeas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Experience of managing a budget and resources successfully.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Showing effective</w:t>
            </w:r>
            <w:r w:rsidRPr="003C01B5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financial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planning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obtaining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best value for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money</w:t>
            </w:r>
          </w:p>
        </w:tc>
        <w:tc>
          <w:tcPr>
            <w:tcW w:w="1559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70" w:lineRule="atLeast"/>
              <w:ind w:left="107" w:right="432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Ability to recognise individual learning needs and ensure adequate curriculum</w:t>
            </w:r>
            <w:r w:rsidRPr="003C01B5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="003C01B5">
              <w:rPr>
                <w:rFonts w:asciiTheme="minorHAnsi" w:hAnsiTheme="minorHAnsi" w:cstheme="minorHAnsi"/>
                <w:spacing w:val="-47"/>
              </w:rPr>
              <w:t xml:space="preserve">       </w:t>
            </w:r>
            <w:r w:rsidRPr="003C01B5">
              <w:rPr>
                <w:rFonts w:asciiTheme="minorHAnsi" w:hAnsiTheme="minorHAnsi" w:cstheme="minorHAnsi"/>
              </w:rPr>
              <w:t>provision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6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Commitment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raising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the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achievement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 all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students of all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abilities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70" w:lineRule="atLeast"/>
              <w:ind w:left="107" w:right="269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The ability to lead and motivate colleagues including performance management</w:t>
            </w:r>
            <w:r w:rsidRPr="003C01B5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="00564EEA">
              <w:rPr>
                <w:rFonts w:asciiTheme="minorHAnsi" w:hAnsiTheme="minorHAnsi" w:cstheme="minorHAnsi"/>
                <w:spacing w:val="-47"/>
              </w:rPr>
              <w:t xml:space="preserve">              </w:t>
            </w:r>
            <w:r w:rsidRPr="003C01B5">
              <w:rPr>
                <w:rFonts w:asciiTheme="minorHAnsi" w:hAnsiTheme="minorHAnsi" w:cstheme="minorHAnsi"/>
              </w:rPr>
              <w:t>and continuous professional development to enhance their ability to deliver on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the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values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 the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school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6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Evidence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effectively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using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assessment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data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inform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learning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teaching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70" w:lineRule="atLeast"/>
              <w:ind w:left="107" w:right="324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Recognition of the need for partnerships and effective collaboration with other</w:t>
            </w:r>
            <w:r w:rsidRPr="003C01B5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="00564EEA">
              <w:rPr>
                <w:rFonts w:asciiTheme="minorHAnsi" w:hAnsiTheme="minorHAnsi" w:cstheme="minorHAnsi"/>
                <w:spacing w:val="-47"/>
              </w:rPr>
              <w:t xml:space="preserve">               </w:t>
            </w:r>
            <w:r w:rsidRPr="003C01B5">
              <w:rPr>
                <w:rFonts w:asciiTheme="minorHAnsi" w:hAnsiTheme="minorHAnsi" w:cstheme="minorHAnsi"/>
              </w:rPr>
              <w:t>schools,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agencies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organisations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70" w:lineRule="atLeast"/>
              <w:ind w:left="107" w:right="535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Willingness to offer intervention, extended learning and catch up in line with</w:t>
            </w:r>
            <w:r w:rsidR="00564EEA">
              <w:rPr>
                <w:rFonts w:asciiTheme="minorHAnsi" w:hAnsiTheme="minorHAnsi" w:cstheme="minorHAnsi"/>
              </w:rPr>
              <w:t xml:space="preserve"> </w:t>
            </w:r>
            <w:r w:rsidRPr="003C01B5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leadership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expectations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An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appreciation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the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challenges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social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context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 the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school’s catchment area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70" w:lineRule="atLeas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Evidence of involvement in pastoral care.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The ability to manage behaviour in line</w:t>
            </w:r>
            <w:r w:rsidRPr="003C01B5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="00564EEA">
              <w:rPr>
                <w:rFonts w:asciiTheme="minorHAnsi" w:hAnsiTheme="minorHAnsi" w:cstheme="minorHAnsi"/>
                <w:spacing w:val="-47"/>
              </w:rPr>
              <w:t xml:space="preserve">          </w:t>
            </w:r>
            <w:r w:rsidRPr="003C01B5">
              <w:rPr>
                <w:rFonts w:asciiTheme="minorHAnsi" w:hAnsiTheme="minorHAnsi" w:cstheme="minorHAnsi"/>
              </w:rPr>
              <w:t>with the expectations of the school to support children’s learning and social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development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  <w:shd w:val="clear" w:color="auto" w:fill="001F5F"/>
          </w:tcPr>
          <w:p w:rsidR="003309C5" w:rsidRPr="003C01B5" w:rsidRDefault="003309C5" w:rsidP="00C50697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  <w:b/>
              </w:rPr>
            </w:pPr>
            <w:r w:rsidRPr="003C01B5">
              <w:rPr>
                <w:rFonts w:asciiTheme="minorHAnsi" w:hAnsiTheme="minorHAnsi" w:cstheme="minorHAnsi"/>
                <w:b/>
                <w:color w:val="FFFFFF"/>
              </w:rPr>
              <w:t>Personal</w:t>
            </w:r>
            <w:r w:rsidRPr="003C01B5">
              <w:rPr>
                <w:rFonts w:asciiTheme="minorHAnsi" w:hAnsiTheme="minorHAnsi" w:cstheme="minorHAnsi"/>
                <w:b/>
                <w:color w:val="FFFFFF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  <w:b/>
                <w:color w:val="FFFFFF"/>
              </w:rPr>
              <w:t>Attributes</w:t>
            </w:r>
          </w:p>
        </w:tc>
        <w:tc>
          <w:tcPr>
            <w:tcW w:w="1559" w:type="dxa"/>
            <w:shd w:val="clear" w:color="auto" w:fill="FFFF00"/>
            <w:vAlign w:val="center"/>
          </w:tcPr>
          <w:p w:rsidR="003309C5" w:rsidRPr="003C01B5" w:rsidRDefault="003309C5" w:rsidP="003C01B5">
            <w:pPr>
              <w:pStyle w:val="TableParagraph"/>
              <w:spacing w:before="131"/>
              <w:ind w:left="331" w:right="322"/>
              <w:jc w:val="center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Essential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3309C5" w:rsidRPr="003C01B5" w:rsidRDefault="003309C5" w:rsidP="003C01B5">
            <w:pPr>
              <w:pStyle w:val="TableParagraph"/>
              <w:spacing w:before="131"/>
              <w:ind w:left="282" w:right="268"/>
              <w:jc w:val="center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Desirable</w:t>
            </w: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Respect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for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all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consistently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demonstrate the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values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the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school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Relentless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drive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for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improvement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success.</w:t>
            </w:r>
            <w:r w:rsidRPr="003C01B5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Strong</w:t>
            </w:r>
            <w:r w:rsidRPr="003C01B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belief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that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students have the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potential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3C01B5">
              <w:rPr>
                <w:rFonts w:asciiTheme="minorHAnsi" w:hAnsiTheme="minorHAnsi" w:cstheme="minorHAnsi"/>
              </w:rPr>
              <w:t>be the best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Excellent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organisational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skills,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ability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work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under pressure and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meet deadlines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Ability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 plan,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monitor,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evaluate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review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7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Communicate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clearly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concisely both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verbally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writing,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with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all stakeholders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(students,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parents,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colleagues,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external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contacts,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etc.)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Ability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 create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innovative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solutions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 solve problems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ind w:left="107" w:right="134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Display integrity, be trusted and trust others ensuring commitments are kept and</w:t>
            </w:r>
            <w:r w:rsidRPr="003C01B5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="00564EEA">
              <w:rPr>
                <w:rFonts w:asciiTheme="minorHAnsi" w:hAnsiTheme="minorHAnsi" w:cstheme="minorHAnsi"/>
                <w:spacing w:val="-47"/>
              </w:rPr>
              <w:t xml:space="preserve">                </w:t>
            </w:r>
            <w:bookmarkStart w:id="0" w:name="_GoBack"/>
            <w:bookmarkEnd w:id="0"/>
            <w:r w:rsidRPr="003C01B5">
              <w:rPr>
                <w:rFonts w:asciiTheme="minorHAnsi" w:hAnsiTheme="minorHAnsi" w:cstheme="minorHAnsi"/>
              </w:rPr>
              <w:t>any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conflicts resolved</w:t>
            </w:r>
            <w:r w:rsidRPr="003C01B5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 a sensitive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manner.</w:t>
            </w:r>
            <w:r w:rsidRPr="003C01B5">
              <w:rPr>
                <w:rFonts w:asciiTheme="minorHAnsi" w:hAnsiTheme="minorHAnsi" w:cstheme="minorHAnsi"/>
                <w:spacing w:val="47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The ability to encourage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 xml:space="preserve">and </w:t>
            </w:r>
            <w:r w:rsidRPr="003C01B5">
              <w:rPr>
                <w:rFonts w:asciiTheme="minorHAnsi" w:hAnsiTheme="minorHAnsi" w:cstheme="minorHAnsi"/>
              </w:rPr>
              <w:lastRenderedPageBreak/>
              <w:t>motivate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Be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able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show commitment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take ownership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follow things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through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</w:t>
            </w:r>
          </w:p>
          <w:p w:rsidR="003309C5" w:rsidRPr="003C01B5" w:rsidRDefault="003309C5" w:rsidP="00C50697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completion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Take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the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initiative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invest in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relationships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responsibilities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with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enthusiasm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Respect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facts and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evidence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show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openness, be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inclusive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others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seek support,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where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necessary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before="131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Ambition,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set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personal challenging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goals 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targets</w:t>
            </w:r>
          </w:p>
        </w:tc>
        <w:tc>
          <w:tcPr>
            <w:tcW w:w="1559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The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ability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 effectively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manage the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process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change, including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monitoring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 setting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 targets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To be</w:t>
            </w:r>
            <w:r w:rsidRPr="003C01B5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visible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member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of</w:t>
            </w:r>
            <w:r w:rsidRPr="003C01B5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SLT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who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leads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by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example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is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accessible,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responsive and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accountable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309C5" w:rsidRPr="003C01B5" w:rsidTr="003C01B5">
        <w:trPr>
          <w:trHeight w:val="397"/>
          <w:jc w:val="center"/>
        </w:trPr>
        <w:tc>
          <w:tcPr>
            <w:tcW w:w="7327" w:type="dxa"/>
          </w:tcPr>
          <w:p w:rsidR="003309C5" w:rsidRPr="003C01B5" w:rsidRDefault="003309C5" w:rsidP="00C50697">
            <w:pPr>
              <w:pStyle w:val="TableParagraph"/>
              <w:spacing w:line="265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Be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able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to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manage</w:t>
            </w:r>
            <w:r w:rsidRPr="003C01B5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time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effectively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be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very generous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and</w:t>
            </w:r>
            <w:r w:rsidRPr="003C01B5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flexible</w:t>
            </w:r>
            <w:r w:rsidRPr="003C01B5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with your</w:t>
            </w:r>
          </w:p>
          <w:p w:rsidR="003309C5" w:rsidRPr="003C01B5" w:rsidRDefault="003309C5" w:rsidP="00C50697">
            <w:pPr>
              <w:pStyle w:val="TableParagraph"/>
              <w:spacing w:line="252" w:lineRule="exact"/>
              <w:ind w:left="107"/>
              <w:rPr>
                <w:rFonts w:asciiTheme="minorHAnsi" w:hAnsiTheme="minorHAnsi" w:cstheme="minorHAnsi"/>
              </w:rPr>
            </w:pPr>
            <w:r w:rsidRPr="003C01B5">
              <w:rPr>
                <w:rFonts w:asciiTheme="minorHAnsi" w:hAnsiTheme="minorHAnsi" w:cstheme="minorHAnsi"/>
              </w:rPr>
              <w:t>own</w:t>
            </w:r>
            <w:r w:rsidRPr="003C01B5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3C01B5">
              <w:rPr>
                <w:rFonts w:asciiTheme="minorHAnsi" w:hAnsiTheme="minorHAnsi" w:cstheme="minorHAnsi"/>
              </w:rPr>
              <w:t>time</w:t>
            </w:r>
          </w:p>
        </w:tc>
        <w:tc>
          <w:tcPr>
            <w:tcW w:w="1559" w:type="dxa"/>
            <w:shd w:val="clear" w:color="auto" w:fill="92D050"/>
            <w:vAlign w:val="center"/>
          </w:tcPr>
          <w:p w:rsidR="003309C5" w:rsidRPr="003C01B5" w:rsidRDefault="003C01B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√</w:t>
            </w:r>
          </w:p>
        </w:tc>
        <w:tc>
          <w:tcPr>
            <w:tcW w:w="1418" w:type="dxa"/>
            <w:vAlign w:val="center"/>
          </w:tcPr>
          <w:p w:rsidR="003309C5" w:rsidRPr="003C01B5" w:rsidRDefault="003309C5" w:rsidP="003C01B5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3309C5" w:rsidRPr="003C01B5" w:rsidRDefault="003309C5" w:rsidP="003309C5">
      <w:pPr>
        <w:pStyle w:val="NoSpacing"/>
        <w:jc w:val="both"/>
        <w:rPr>
          <w:rFonts w:cstheme="minorHAnsi"/>
        </w:rPr>
      </w:pPr>
    </w:p>
    <w:p w:rsidR="003309C5" w:rsidRPr="003C01B5" w:rsidRDefault="003309C5" w:rsidP="003309C5">
      <w:pPr>
        <w:pStyle w:val="NoSpacing"/>
        <w:jc w:val="both"/>
        <w:rPr>
          <w:rFonts w:cstheme="minorHAnsi"/>
          <w:noProof/>
          <w:lang w:eastAsia="en-GB"/>
        </w:rPr>
      </w:pPr>
      <w:r w:rsidRPr="003C01B5">
        <w:rPr>
          <w:rFonts w:cstheme="minorHAnsi"/>
        </w:rPr>
        <w:t>We want all at SHS to believe in and maintain the values of our school:</w:t>
      </w:r>
      <w:r w:rsidRPr="003C01B5">
        <w:rPr>
          <w:rFonts w:cstheme="minorHAnsi"/>
          <w:noProof/>
          <w:lang w:eastAsia="en-GB"/>
        </w:rPr>
        <w:t xml:space="preserve"> </w:t>
      </w:r>
    </w:p>
    <w:p w:rsidR="003309C5" w:rsidRPr="003C01B5" w:rsidRDefault="003309C5" w:rsidP="003309C5">
      <w:pPr>
        <w:pStyle w:val="NoSpacing"/>
        <w:jc w:val="both"/>
        <w:rPr>
          <w:rFonts w:cstheme="minorHAnsi"/>
        </w:rPr>
      </w:pPr>
    </w:p>
    <w:p w:rsidR="003309C5" w:rsidRDefault="003309C5" w:rsidP="003C01B5">
      <w:pPr>
        <w:jc w:val="center"/>
      </w:pPr>
      <w:r w:rsidRPr="00A011A3">
        <w:rPr>
          <w:rFonts w:cstheme="minorHAnsi"/>
          <w:noProof/>
          <w:lang w:eastAsia="en-GB"/>
        </w:rPr>
        <w:drawing>
          <wp:inline distT="0" distB="0" distL="0" distR="0" wp14:anchorId="7D3D9721" wp14:editId="3EDBCBEB">
            <wp:extent cx="5731510" cy="78994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9768"/>
                    <a:stretch/>
                  </pic:blipFill>
                  <pic:spPr bwMode="auto">
                    <a:xfrm>
                      <a:off x="0" y="0"/>
                      <a:ext cx="5731510" cy="789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09C5" w:rsidSect="003C01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C5"/>
    <w:rsid w:val="001C48A1"/>
    <w:rsid w:val="003309C5"/>
    <w:rsid w:val="003C01B5"/>
    <w:rsid w:val="0056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2E603"/>
  <w15:chartTrackingRefBased/>
  <w15:docId w15:val="{C31E2450-889E-4528-994B-80909971C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09C5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309C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BodyText">
    <w:name w:val="Body Text"/>
    <w:basedOn w:val="Normal"/>
    <w:link w:val="BodyTextChar"/>
    <w:uiPriority w:val="1"/>
    <w:qFormat/>
    <w:rsid w:val="003C01B5"/>
    <w:pPr>
      <w:widowControl w:val="0"/>
      <w:autoSpaceDE w:val="0"/>
      <w:autoSpaceDN w:val="0"/>
      <w:spacing w:after="0" w:line="240" w:lineRule="auto"/>
      <w:ind w:left="1180" w:hanging="361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3C01B5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E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 Walpole</dc:creator>
  <cp:keywords/>
  <dc:description/>
  <cp:lastModifiedBy>K. Walpole</cp:lastModifiedBy>
  <cp:revision>3</cp:revision>
  <cp:lastPrinted>2021-04-01T10:53:00Z</cp:lastPrinted>
  <dcterms:created xsi:type="dcterms:W3CDTF">2021-03-31T16:06:00Z</dcterms:created>
  <dcterms:modified xsi:type="dcterms:W3CDTF">2021-04-01T11:00:00Z</dcterms:modified>
</cp:coreProperties>
</file>