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239D0" w14:textId="27AAD9F0" w:rsidR="0013056E" w:rsidRDefault="00512FD9" w:rsidP="00512FD9">
      <w:pPr>
        <w:spacing w:after="0" w:line="259" w:lineRule="auto"/>
        <w:ind w:left="74" w:firstLine="0"/>
        <w:jc w:val="right"/>
      </w:pPr>
      <w:r w:rsidRPr="00C1366B">
        <w:rPr>
          <w:rFonts w:ascii="Century Gothic" w:hAnsi="Century Gothic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077A281" wp14:editId="646ED091">
            <wp:simplePos x="0" y="0"/>
            <wp:positionH relativeFrom="column">
              <wp:posOffset>4352924</wp:posOffset>
            </wp:positionH>
            <wp:positionV relativeFrom="paragraph">
              <wp:posOffset>-542925</wp:posOffset>
            </wp:positionV>
            <wp:extent cx="1438275" cy="108619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283" cy="10884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30C14D" w14:textId="77777777" w:rsidR="0013056E" w:rsidRDefault="00F42850">
      <w:pPr>
        <w:spacing w:after="15" w:line="259" w:lineRule="auto"/>
        <w:ind w:left="0" w:firstLine="0"/>
      </w:pPr>
      <w:r>
        <w:rPr>
          <w:sz w:val="24"/>
        </w:rPr>
        <w:t xml:space="preserve"> </w:t>
      </w:r>
    </w:p>
    <w:p w14:paraId="00745595" w14:textId="77777777" w:rsidR="0013056E" w:rsidRDefault="00F42850">
      <w:pPr>
        <w:spacing w:after="159" w:line="259" w:lineRule="auto"/>
        <w:ind w:left="0" w:firstLine="0"/>
      </w:pPr>
      <w:r>
        <w:rPr>
          <w:sz w:val="28"/>
        </w:rPr>
        <w:t xml:space="preserve"> </w:t>
      </w:r>
    </w:p>
    <w:p w14:paraId="0A03E7DC" w14:textId="77777777" w:rsidR="0013056E" w:rsidRDefault="00F4285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0" w:line="259" w:lineRule="auto"/>
        <w:ind w:left="56" w:firstLine="0"/>
      </w:pPr>
      <w:r>
        <w:rPr>
          <w:sz w:val="24"/>
        </w:rPr>
        <w:t xml:space="preserve"> </w:t>
      </w:r>
    </w:p>
    <w:p w14:paraId="52E2AC45" w14:textId="59FBA7D4" w:rsidR="0013056E" w:rsidRDefault="00F4285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66" w:hanging="10"/>
        <w:jc w:val="center"/>
      </w:pPr>
      <w:bookmarkStart w:id="0" w:name="_Hlk153188077"/>
      <w:r>
        <w:rPr>
          <w:b/>
          <w:sz w:val="36"/>
        </w:rPr>
        <w:t xml:space="preserve">Deputy Safeguarding </w:t>
      </w:r>
      <w:r w:rsidR="00512FD9">
        <w:rPr>
          <w:b/>
          <w:sz w:val="36"/>
        </w:rPr>
        <w:t xml:space="preserve">&amp; Child </w:t>
      </w:r>
      <w:r w:rsidR="008D1F8B">
        <w:rPr>
          <w:b/>
          <w:sz w:val="36"/>
        </w:rPr>
        <w:t>Protection</w:t>
      </w:r>
      <w:r w:rsidR="00512FD9">
        <w:rPr>
          <w:b/>
          <w:sz w:val="36"/>
        </w:rPr>
        <w:t xml:space="preserve"> Officer</w:t>
      </w:r>
      <w:r>
        <w:rPr>
          <w:b/>
          <w:sz w:val="36"/>
        </w:rPr>
        <w:t xml:space="preserve"> </w:t>
      </w:r>
    </w:p>
    <w:p w14:paraId="5CF7B979" w14:textId="1CE4B08B" w:rsidR="0013056E" w:rsidRPr="00F42850" w:rsidRDefault="00F4285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66" w:hanging="10"/>
        <w:jc w:val="center"/>
        <w:rPr>
          <w:sz w:val="16"/>
          <w:szCs w:val="16"/>
        </w:rPr>
      </w:pPr>
      <w:r w:rsidRPr="00F42850">
        <w:rPr>
          <w:b/>
          <w:sz w:val="24"/>
          <w:szCs w:val="16"/>
        </w:rPr>
        <w:t xml:space="preserve"> </w:t>
      </w:r>
      <w:r w:rsidRPr="00CE7A1D">
        <w:rPr>
          <w:b/>
          <w:sz w:val="24"/>
          <w:szCs w:val="16"/>
        </w:rPr>
        <w:t>(GR</w:t>
      </w:r>
      <w:r w:rsidR="00990383" w:rsidRPr="00CE7A1D">
        <w:rPr>
          <w:b/>
          <w:sz w:val="24"/>
          <w:szCs w:val="16"/>
        </w:rPr>
        <w:t>5</w:t>
      </w:r>
      <w:r w:rsidRPr="00CE7A1D">
        <w:rPr>
          <w:b/>
          <w:sz w:val="24"/>
          <w:szCs w:val="16"/>
        </w:rPr>
        <w:t>) £2</w:t>
      </w:r>
      <w:r w:rsidR="00990383" w:rsidRPr="00CE7A1D">
        <w:rPr>
          <w:b/>
          <w:sz w:val="24"/>
          <w:szCs w:val="16"/>
        </w:rPr>
        <w:t>6</w:t>
      </w:r>
      <w:r w:rsidRPr="00CE7A1D">
        <w:rPr>
          <w:b/>
          <w:sz w:val="24"/>
          <w:szCs w:val="16"/>
        </w:rPr>
        <w:t>,</w:t>
      </w:r>
      <w:r w:rsidR="00990383" w:rsidRPr="00CE7A1D">
        <w:rPr>
          <w:b/>
          <w:sz w:val="24"/>
          <w:szCs w:val="16"/>
        </w:rPr>
        <w:t>421</w:t>
      </w:r>
      <w:r w:rsidRPr="00CE7A1D">
        <w:rPr>
          <w:b/>
          <w:sz w:val="24"/>
          <w:szCs w:val="16"/>
        </w:rPr>
        <w:t xml:space="preserve"> - £</w:t>
      </w:r>
      <w:r w:rsidR="00990383" w:rsidRPr="00CE7A1D">
        <w:rPr>
          <w:b/>
          <w:sz w:val="24"/>
          <w:szCs w:val="16"/>
        </w:rPr>
        <w:t>32</w:t>
      </w:r>
      <w:r w:rsidRPr="00CE7A1D">
        <w:rPr>
          <w:b/>
          <w:sz w:val="24"/>
          <w:szCs w:val="16"/>
        </w:rPr>
        <w:t>,</w:t>
      </w:r>
      <w:r w:rsidR="00990383" w:rsidRPr="00CE7A1D">
        <w:rPr>
          <w:b/>
          <w:sz w:val="24"/>
          <w:szCs w:val="16"/>
        </w:rPr>
        <w:t>076 TTO plus 3 weeks</w:t>
      </w:r>
      <w:r w:rsidRPr="00CE7A1D">
        <w:rPr>
          <w:b/>
          <w:sz w:val="24"/>
          <w:szCs w:val="16"/>
        </w:rPr>
        <w:t xml:space="preserve"> pro-rata</w:t>
      </w:r>
      <w:r w:rsidRPr="00F42850">
        <w:rPr>
          <w:b/>
          <w:sz w:val="24"/>
          <w:szCs w:val="16"/>
        </w:rPr>
        <w:t xml:space="preserve"> </w:t>
      </w:r>
    </w:p>
    <w:bookmarkEnd w:id="0"/>
    <w:p w14:paraId="26934447" w14:textId="77777777" w:rsidR="0013056E" w:rsidRDefault="00F4285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6" w:firstLine="0"/>
        <w:jc w:val="center"/>
      </w:pPr>
      <w:r>
        <w:rPr>
          <w:b/>
          <w:sz w:val="36"/>
        </w:rPr>
        <w:t xml:space="preserve"> </w:t>
      </w:r>
    </w:p>
    <w:p w14:paraId="7AAF3227" w14:textId="77777777" w:rsidR="0013056E" w:rsidRPr="00F42850" w:rsidRDefault="00F4285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66" w:hanging="10"/>
        <w:jc w:val="center"/>
        <w:rPr>
          <w:sz w:val="16"/>
          <w:szCs w:val="16"/>
        </w:rPr>
      </w:pPr>
      <w:r w:rsidRPr="00F42850">
        <w:rPr>
          <w:b/>
          <w:sz w:val="24"/>
          <w:szCs w:val="16"/>
        </w:rPr>
        <w:t xml:space="preserve">JOB DESCRIPTION  </w:t>
      </w:r>
    </w:p>
    <w:p w14:paraId="2E24049F" w14:textId="77777777" w:rsidR="0013056E" w:rsidRDefault="00F4285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6" w:firstLine="0"/>
      </w:pPr>
      <w:r>
        <w:rPr>
          <w:sz w:val="24"/>
        </w:rPr>
        <w:t xml:space="preserve"> </w:t>
      </w:r>
    </w:p>
    <w:p w14:paraId="36D20461" w14:textId="77777777" w:rsidR="0013056E" w:rsidRDefault="00F42850">
      <w:pPr>
        <w:spacing w:after="0" w:line="259" w:lineRule="auto"/>
        <w:ind w:left="75" w:firstLine="0"/>
        <w:jc w:val="center"/>
      </w:pPr>
      <w:r>
        <w:rPr>
          <w:b/>
          <w:sz w:val="24"/>
        </w:rPr>
        <w:t xml:space="preserve"> </w:t>
      </w:r>
    </w:p>
    <w:p w14:paraId="31FED50E" w14:textId="758365A6" w:rsidR="0013056E" w:rsidRDefault="00512FD9">
      <w:pPr>
        <w:spacing w:after="0" w:line="259" w:lineRule="auto"/>
        <w:ind w:left="6" w:firstLine="0"/>
        <w:jc w:val="center"/>
      </w:pPr>
      <w:proofErr w:type="spellStart"/>
      <w:r>
        <w:rPr>
          <w:b/>
          <w:i/>
          <w:sz w:val="24"/>
        </w:rPr>
        <w:t>Lyng</w:t>
      </w:r>
      <w:proofErr w:type="spellEnd"/>
      <w:r>
        <w:rPr>
          <w:b/>
          <w:i/>
          <w:sz w:val="24"/>
        </w:rPr>
        <w:t xml:space="preserve"> Hall School</w:t>
      </w:r>
    </w:p>
    <w:p w14:paraId="18404F6F" w14:textId="492B7B8B" w:rsidR="0013056E" w:rsidRDefault="00512FD9">
      <w:pPr>
        <w:spacing w:after="0" w:line="259" w:lineRule="auto"/>
        <w:ind w:left="5" w:firstLine="0"/>
        <w:jc w:val="center"/>
      </w:pPr>
      <w:r>
        <w:rPr>
          <w:i/>
          <w:sz w:val="24"/>
        </w:rPr>
        <w:t>Blackberry Lane, Coventry CV2 3JS</w:t>
      </w:r>
    </w:p>
    <w:p w14:paraId="76340487" w14:textId="77777777" w:rsidR="0013056E" w:rsidRDefault="00F42850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449E9984" w14:textId="77777777" w:rsidR="0013056E" w:rsidRDefault="00F42850">
      <w:pPr>
        <w:pStyle w:val="Heading1"/>
        <w:ind w:left="-5"/>
      </w:pPr>
      <w:r>
        <w:t xml:space="preserve">PURPOSE  </w:t>
      </w:r>
    </w:p>
    <w:p w14:paraId="13743B24" w14:textId="77777777" w:rsidR="0013056E" w:rsidRDefault="00F42850">
      <w:pPr>
        <w:spacing w:after="0" w:line="259" w:lineRule="auto"/>
        <w:ind w:left="0" w:firstLine="0"/>
      </w:pPr>
      <w:r>
        <w:t xml:space="preserve"> </w:t>
      </w:r>
    </w:p>
    <w:p w14:paraId="6D0D93EA" w14:textId="7B5E0D29" w:rsidR="0013056E" w:rsidRDefault="00F42850">
      <w:pPr>
        <w:ind w:left="0" w:firstLine="0"/>
      </w:pPr>
      <w:r>
        <w:t xml:space="preserve">The Deputy Designated Safeguarding Lead at </w:t>
      </w:r>
      <w:proofErr w:type="spellStart"/>
      <w:r w:rsidR="00512FD9">
        <w:t>Lyng</w:t>
      </w:r>
      <w:proofErr w:type="spellEnd"/>
      <w:r w:rsidR="00512FD9">
        <w:t xml:space="preserve"> Hall</w:t>
      </w:r>
      <w:r>
        <w:t xml:space="preserve"> School will play a critical role in ensuring the safety and well-being of students within the school. This position involves assisting the Designated Safeguarding Lead and overseeing the work of the Designated Safeguarding Officer. </w:t>
      </w:r>
      <w:bookmarkStart w:id="1" w:name="_Hlk153188123"/>
      <w:r>
        <w:t xml:space="preserve">The primary objective is to create a secure and supportive environment for all students, addressing safeguarding concerns effectively and proactively. </w:t>
      </w:r>
    </w:p>
    <w:bookmarkEnd w:id="1"/>
    <w:p w14:paraId="3CF06EEB" w14:textId="77777777" w:rsidR="0013056E" w:rsidRDefault="00F42850">
      <w:pPr>
        <w:spacing w:after="19" w:line="259" w:lineRule="auto"/>
        <w:ind w:left="0" w:firstLine="0"/>
      </w:pPr>
      <w:r>
        <w:t xml:space="preserve"> </w:t>
      </w:r>
    </w:p>
    <w:p w14:paraId="6EDC1166" w14:textId="77777777" w:rsidR="0013056E" w:rsidRDefault="00F42850">
      <w:pPr>
        <w:pStyle w:val="Heading1"/>
        <w:ind w:left="-5"/>
      </w:pPr>
      <w:r>
        <w:t xml:space="preserve">DUTIES AND RESPONSIBILITIES  </w:t>
      </w:r>
    </w:p>
    <w:p w14:paraId="0B9462B4" w14:textId="77777777" w:rsidR="0013056E" w:rsidRDefault="00F42850">
      <w:pPr>
        <w:spacing w:after="19" w:line="259" w:lineRule="auto"/>
        <w:ind w:left="0" w:firstLine="0"/>
      </w:pPr>
      <w:r>
        <w:t xml:space="preserve"> </w:t>
      </w:r>
    </w:p>
    <w:p w14:paraId="569B558D" w14:textId="77777777" w:rsidR="0013056E" w:rsidRDefault="00F42850">
      <w:pPr>
        <w:numPr>
          <w:ilvl w:val="0"/>
          <w:numId w:val="1"/>
        </w:numPr>
        <w:spacing w:after="26"/>
        <w:ind w:hanging="360"/>
      </w:pPr>
      <w:r>
        <w:t xml:space="preserve">To be a part of the safeguarding team and be qualified by completion of Designated Safeguarding Training. </w:t>
      </w:r>
    </w:p>
    <w:p w14:paraId="202DEAFA" w14:textId="77777777" w:rsidR="0013056E" w:rsidRDefault="00F42850">
      <w:pPr>
        <w:numPr>
          <w:ilvl w:val="0"/>
          <w:numId w:val="1"/>
        </w:numPr>
        <w:spacing w:after="29"/>
        <w:ind w:hanging="360"/>
      </w:pPr>
      <w:r>
        <w:t xml:space="preserve">Assist the Designated Safeguarding Lead (DSL) and collaborate closely with the DSL to develop, implement, and monitor safeguarding policies and procedures. </w:t>
      </w:r>
    </w:p>
    <w:p w14:paraId="2DFA75AE" w14:textId="77777777" w:rsidR="0013056E" w:rsidRDefault="00F42850">
      <w:pPr>
        <w:numPr>
          <w:ilvl w:val="0"/>
          <w:numId w:val="1"/>
        </w:numPr>
        <w:spacing w:after="31"/>
        <w:ind w:hanging="360"/>
      </w:pPr>
      <w:r>
        <w:t xml:space="preserve">Organise and deliver safeguarding training for staff, ensuring they are informed about best practices and legal requirements.  </w:t>
      </w:r>
    </w:p>
    <w:p w14:paraId="0A56D232" w14:textId="77777777" w:rsidR="0013056E" w:rsidRDefault="00F42850">
      <w:pPr>
        <w:numPr>
          <w:ilvl w:val="0"/>
          <w:numId w:val="1"/>
        </w:numPr>
        <w:ind w:hanging="360"/>
      </w:pPr>
      <w:r>
        <w:t xml:space="preserve">Oversee the management of safeguarding cases, ensuring that they are handled in a sensitive, confidential, and thorough manner, and in compliance with statutory guidance. </w:t>
      </w:r>
    </w:p>
    <w:p w14:paraId="3FCA7259" w14:textId="1A4BCC86" w:rsidR="0013056E" w:rsidRDefault="00F42850">
      <w:pPr>
        <w:numPr>
          <w:ilvl w:val="0"/>
          <w:numId w:val="1"/>
        </w:numPr>
        <w:spacing w:after="0" w:line="241" w:lineRule="auto"/>
        <w:ind w:hanging="360"/>
      </w:pPr>
      <w:r>
        <w:t xml:space="preserve">Regularly review safeguarding practices, identify areas for improvement, and report to the </w:t>
      </w:r>
      <w:r w:rsidR="00512FD9">
        <w:t xml:space="preserve">Safeguarding &amp; Child protection officer, </w:t>
      </w:r>
      <w:r>
        <w:t xml:space="preserve">Designated Safeguarding Lead and senior leadership team. </w:t>
      </w:r>
    </w:p>
    <w:p w14:paraId="5491A449" w14:textId="77777777" w:rsidR="0013056E" w:rsidRDefault="00F42850">
      <w:pPr>
        <w:numPr>
          <w:ilvl w:val="0"/>
          <w:numId w:val="1"/>
        </w:numPr>
        <w:ind w:hanging="360"/>
      </w:pPr>
      <w:r>
        <w:t>To support the lead DSL in completion of Early Help Assessments where an Early Help need is identified, and to make referrals to external agencies including Birmingham Children’s Trust (</w:t>
      </w:r>
      <w:proofErr w:type="gramStart"/>
      <w:r>
        <w:t>e.g.</w:t>
      </w:r>
      <w:proofErr w:type="gramEnd"/>
      <w:r>
        <w:t xml:space="preserve"> MARF referral to MASH), acting as the lead professional where appropriate.   </w:t>
      </w:r>
    </w:p>
    <w:p w14:paraId="72586A32" w14:textId="77777777" w:rsidR="0013056E" w:rsidRDefault="00F42850">
      <w:pPr>
        <w:numPr>
          <w:ilvl w:val="0"/>
          <w:numId w:val="1"/>
        </w:numPr>
        <w:ind w:hanging="360"/>
      </w:pPr>
      <w:r>
        <w:t xml:space="preserve">To assess risk in cases where a safeguarding concern is raised regarding a child or family, taking action accordingly in line with the Local Authority procedures and Threshold document.' (This encompasses levels of need </w:t>
      </w:r>
      <w:proofErr w:type="gramStart"/>
      <w:r>
        <w:t>i.e.</w:t>
      </w:r>
      <w:proofErr w:type="gramEnd"/>
      <w:r>
        <w:t xml:space="preserve"> additional/CIN Plan and complex and significant/CP plan).  </w:t>
      </w:r>
    </w:p>
    <w:p w14:paraId="44EEECA9" w14:textId="77777777" w:rsidR="0013056E" w:rsidRDefault="00F42850">
      <w:pPr>
        <w:numPr>
          <w:ilvl w:val="0"/>
          <w:numId w:val="1"/>
        </w:numPr>
        <w:ind w:hanging="360"/>
      </w:pPr>
      <w:r>
        <w:t xml:space="preserve">Provide guidance and support to students who may be at risk or in need of safeguarding intervention. </w:t>
      </w:r>
    </w:p>
    <w:p w14:paraId="1CF9E9D6" w14:textId="266245F6" w:rsidR="0013056E" w:rsidRDefault="00F42850">
      <w:pPr>
        <w:numPr>
          <w:ilvl w:val="0"/>
          <w:numId w:val="1"/>
        </w:numPr>
        <w:ind w:hanging="360"/>
      </w:pPr>
      <w:r>
        <w:t xml:space="preserve">Dealing with parents of students with behavioural, safeguarding and attendance issues, intervening with difficulties around </w:t>
      </w:r>
      <w:r w:rsidR="008D1F8B">
        <w:t xml:space="preserve">the </w:t>
      </w:r>
      <w:r>
        <w:t xml:space="preserve">school in terms of pastoral support and working within the pastoral support network.  </w:t>
      </w:r>
    </w:p>
    <w:p w14:paraId="3A8C736F" w14:textId="049EB683" w:rsidR="0013056E" w:rsidRDefault="00F42850">
      <w:pPr>
        <w:numPr>
          <w:ilvl w:val="0"/>
          <w:numId w:val="1"/>
        </w:numPr>
        <w:ind w:hanging="360"/>
      </w:pPr>
      <w:r>
        <w:lastRenderedPageBreak/>
        <w:t xml:space="preserve">Carry out home visits to the most vulnerable learners in school and </w:t>
      </w:r>
      <w:r w:rsidR="008D1F8B">
        <w:t>support</w:t>
      </w:r>
      <w:r>
        <w:t xml:space="preserve"> families whose home circumstances appear to present a significant barrier to learning. </w:t>
      </w:r>
    </w:p>
    <w:p w14:paraId="3935481C" w14:textId="77777777" w:rsidR="0013056E" w:rsidRDefault="00F42850">
      <w:pPr>
        <w:numPr>
          <w:ilvl w:val="0"/>
          <w:numId w:val="1"/>
        </w:numPr>
        <w:ind w:hanging="360"/>
      </w:pPr>
      <w:r>
        <w:t xml:space="preserve">Establish effective relationships with external agencies and professionals involved in safeguarding, including social services and healthcare providers. </w:t>
      </w:r>
    </w:p>
    <w:p w14:paraId="6FB997A2" w14:textId="77777777" w:rsidR="0013056E" w:rsidRDefault="00F42850">
      <w:pPr>
        <w:numPr>
          <w:ilvl w:val="0"/>
          <w:numId w:val="1"/>
        </w:numPr>
        <w:ind w:hanging="360"/>
      </w:pPr>
      <w:r>
        <w:t xml:space="preserve">Maintain accurate records of safeguarding incidents, concerns, and outcomes in accordance with data protection regulations.  </w:t>
      </w:r>
    </w:p>
    <w:p w14:paraId="3DFB08CE" w14:textId="603C059D" w:rsidR="0013056E" w:rsidRDefault="00F42850">
      <w:pPr>
        <w:numPr>
          <w:ilvl w:val="0"/>
          <w:numId w:val="1"/>
        </w:numPr>
        <w:ind w:hanging="360"/>
      </w:pPr>
      <w:r>
        <w:t xml:space="preserve">To support the Lead DSL with the management of safeguarding and vulnerable student data and produce safeguarding reports as required including the annual section 175 under the direction of the Headteacher. </w:t>
      </w:r>
    </w:p>
    <w:p w14:paraId="628D907D" w14:textId="5A7DF84D" w:rsidR="0013056E" w:rsidRDefault="00F42850">
      <w:pPr>
        <w:numPr>
          <w:ilvl w:val="0"/>
          <w:numId w:val="1"/>
        </w:numPr>
        <w:spacing w:after="30"/>
        <w:ind w:hanging="360"/>
      </w:pPr>
      <w:r>
        <w:t>To facilitate the transition of relevant safeguarding files for Y6-7 and Y11 onwards</w:t>
      </w:r>
      <w:r w:rsidR="008D1F8B">
        <w:t xml:space="preserve">, including in-year transfers (in line with the </w:t>
      </w:r>
      <w:r>
        <w:t xml:space="preserve">5-day rule).  </w:t>
      </w:r>
    </w:p>
    <w:p w14:paraId="6BECFA74" w14:textId="29FE269A" w:rsidR="0013056E" w:rsidRDefault="00F42850">
      <w:pPr>
        <w:numPr>
          <w:ilvl w:val="0"/>
          <w:numId w:val="1"/>
        </w:numPr>
        <w:spacing w:after="26"/>
        <w:ind w:hanging="360"/>
      </w:pPr>
      <w:r>
        <w:t xml:space="preserve">Assist in </w:t>
      </w:r>
      <w:r w:rsidR="008D1F8B">
        <w:t>developing and revising</w:t>
      </w:r>
      <w:r>
        <w:t xml:space="preserve"> safeguarding policies to reflect changes in legislation and best </w:t>
      </w:r>
      <w:r w:rsidR="008D1F8B">
        <w:t>practices</w:t>
      </w:r>
      <w:r>
        <w:t xml:space="preserve">. </w:t>
      </w:r>
    </w:p>
    <w:p w14:paraId="7D511552" w14:textId="77777777" w:rsidR="0013056E" w:rsidRDefault="00F42850">
      <w:pPr>
        <w:numPr>
          <w:ilvl w:val="0"/>
          <w:numId w:val="1"/>
        </w:numPr>
        <w:ind w:hanging="360"/>
      </w:pPr>
      <w:r>
        <w:t xml:space="preserve">Be available to respond to urgent safeguarding issues and incidents outside regular working hours when necessary.  </w:t>
      </w:r>
    </w:p>
    <w:p w14:paraId="2AABDB42" w14:textId="77777777" w:rsidR="0013056E" w:rsidRDefault="00F42850">
      <w:pPr>
        <w:numPr>
          <w:ilvl w:val="0"/>
          <w:numId w:val="1"/>
        </w:numPr>
        <w:ind w:hanging="360"/>
      </w:pPr>
      <w:r>
        <w:t xml:space="preserve">Line management of student social workers in the role of placement supervisor. </w:t>
      </w:r>
    </w:p>
    <w:p w14:paraId="4C25E1DF" w14:textId="77777777" w:rsidR="0013056E" w:rsidRDefault="00F42850">
      <w:pPr>
        <w:pStyle w:val="Heading1"/>
        <w:ind w:left="-5"/>
      </w:pPr>
      <w:r>
        <w:t xml:space="preserve">GENERAL </w:t>
      </w:r>
      <w:r>
        <w:rPr>
          <w:b w:val="0"/>
        </w:rPr>
        <w:t xml:space="preserve"> </w:t>
      </w:r>
    </w:p>
    <w:p w14:paraId="6456FEC7" w14:textId="77777777" w:rsidR="0013056E" w:rsidRDefault="00F42850">
      <w:pPr>
        <w:ind w:left="1090"/>
      </w:pPr>
      <w:r>
        <w:t xml:space="preserve">1. To undertake any other duties as appropriate to the grade of the post as requested by the Headteacher.  </w:t>
      </w:r>
    </w:p>
    <w:p w14:paraId="7878FF2B" w14:textId="77777777" w:rsidR="0013056E" w:rsidRDefault="00F42850">
      <w:pPr>
        <w:spacing w:after="0" w:line="259" w:lineRule="auto"/>
        <w:ind w:left="0" w:firstLine="0"/>
      </w:pPr>
      <w:r>
        <w:t xml:space="preserve"> </w:t>
      </w:r>
    </w:p>
    <w:p w14:paraId="54E1FD85" w14:textId="688ECBA0" w:rsidR="0013056E" w:rsidRDefault="00F42850">
      <w:pPr>
        <w:spacing w:after="0" w:line="259" w:lineRule="auto"/>
        <w:ind w:left="0" w:firstLine="0"/>
      </w:pPr>
      <w:r>
        <w:t xml:space="preserve"> </w:t>
      </w:r>
    </w:p>
    <w:p w14:paraId="7CC7BC8B" w14:textId="21823E0F" w:rsidR="0013056E" w:rsidRDefault="00F42850">
      <w:pPr>
        <w:tabs>
          <w:tab w:val="center" w:pos="4840"/>
        </w:tabs>
        <w:spacing w:after="0" w:line="259" w:lineRule="auto"/>
        <w:ind w:left="0" w:firstLine="0"/>
      </w:pPr>
      <w:r>
        <w:rPr>
          <w:b/>
          <w:sz w:val="24"/>
        </w:rPr>
        <w:t>Responsible to: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8D1F8B" w:rsidRPr="008D1F8B">
        <w:rPr>
          <w:b/>
          <w:sz w:val="24"/>
        </w:rPr>
        <w:t>Safeguarding and Child protection officer</w:t>
      </w:r>
      <w:r>
        <w:rPr>
          <w:b/>
          <w:sz w:val="24"/>
        </w:rPr>
        <w:t xml:space="preserve"> for Personal Development  </w:t>
      </w:r>
    </w:p>
    <w:p w14:paraId="1599098C" w14:textId="1A513027" w:rsidR="0013056E" w:rsidRDefault="00F42850">
      <w:pPr>
        <w:spacing w:after="0" w:line="259" w:lineRule="auto"/>
        <w:ind w:left="0" w:firstLine="0"/>
        <w:rPr>
          <w:b/>
          <w:sz w:val="24"/>
        </w:rPr>
      </w:pPr>
      <w:r>
        <w:rPr>
          <w:b/>
          <w:sz w:val="24"/>
        </w:rPr>
        <w:t xml:space="preserve"> </w:t>
      </w:r>
    </w:p>
    <w:p w14:paraId="37B0FC78" w14:textId="1BD25931" w:rsidR="00EC3F00" w:rsidRDefault="00EC3F00">
      <w:pPr>
        <w:spacing w:after="0" w:line="259" w:lineRule="auto"/>
        <w:ind w:left="0" w:firstLine="0"/>
        <w:rPr>
          <w:b/>
          <w:sz w:val="24"/>
        </w:rPr>
      </w:pPr>
    </w:p>
    <w:p w14:paraId="6FB47F38" w14:textId="7A81800D" w:rsidR="00EC3F00" w:rsidRDefault="00EC3F00">
      <w:pPr>
        <w:spacing w:after="0" w:line="259" w:lineRule="auto"/>
        <w:ind w:left="0" w:firstLine="0"/>
        <w:rPr>
          <w:b/>
          <w:sz w:val="24"/>
        </w:rPr>
      </w:pPr>
    </w:p>
    <w:p w14:paraId="551A648A" w14:textId="708FD8AC" w:rsidR="00EC3F00" w:rsidRDefault="00EC3F00">
      <w:pPr>
        <w:spacing w:after="0" w:line="259" w:lineRule="auto"/>
        <w:ind w:left="0" w:firstLine="0"/>
        <w:rPr>
          <w:b/>
          <w:sz w:val="24"/>
        </w:rPr>
      </w:pPr>
    </w:p>
    <w:p w14:paraId="597836D1" w14:textId="73DBE556" w:rsidR="00EC3F00" w:rsidRDefault="00EC3F00">
      <w:pPr>
        <w:spacing w:after="0" w:line="259" w:lineRule="auto"/>
        <w:ind w:left="0" w:firstLine="0"/>
        <w:rPr>
          <w:b/>
          <w:sz w:val="24"/>
        </w:rPr>
      </w:pPr>
    </w:p>
    <w:p w14:paraId="55FA0648" w14:textId="73CFE3AD" w:rsidR="00EC3F00" w:rsidRDefault="00EC3F00">
      <w:pPr>
        <w:spacing w:after="0" w:line="259" w:lineRule="auto"/>
        <w:ind w:left="0" w:firstLine="0"/>
        <w:rPr>
          <w:b/>
          <w:sz w:val="24"/>
        </w:rPr>
      </w:pPr>
    </w:p>
    <w:p w14:paraId="095E56CB" w14:textId="03344F70" w:rsidR="00EC3F00" w:rsidRDefault="00EC3F00">
      <w:pPr>
        <w:spacing w:after="0" w:line="259" w:lineRule="auto"/>
        <w:ind w:left="0" w:firstLine="0"/>
        <w:rPr>
          <w:b/>
          <w:sz w:val="24"/>
        </w:rPr>
      </w:pPr>
    </w:p>
    <w:p w14:paraId="08D83D2E" w14:textId="6AAFB7BF" w:rsidR="00EC3F00" w:rsidRDefault="00EC3F00">
      <w:pPr>
        <w:spacing w:after="0" w:line="259" w:lineRule="auto"/>
        <w:ind w:left="0" w:firstLine="0"/>
        <w:rPr>
          <w:b/>
          <w:sz w:val="24"/>
        </w:rPr>
      </w:pPr>
    </w:p>
    <w:p w14:paraId="72290765" w14:textId="2B0DA9A0" w:rsidR="00EC3F00" w:rsidRDefault="00EC3F00">
      <w:pPr>
        <w:spacing w:after="0" w:line="259" w:lineRule="auto"/>
        <w:ind w:left="0" w:firstLine="0"/>
        <w:rPr>
          <w:b/>
          <w:sz w:val="24"/>
        </w:rPr>
      </w:pPr>
    </w:p>
    <w:p w14:paraId="46312362" w14:textId="662752A5" w:rsidR="00EC3F00" w:rsidRDefault="00EC3F00">
      <w:pPr>
        <w:spacing w:after="0" w:line="259" w:lineRule="auto"/>
        <w:ind w:left="0" w:firstLine="0"/>
        <w:rPr>
          <w:b/>
          <w:sz w:val="24"/>
        </w:rPr>
      </w:pPr>
    </w:p>
    <w:p w14:paraId="0D9A814D" w14:textId="7B5F1606" w:rsidR="00EC3F00" w:rsidRDefault="00EC3F00">
      <w:pPr>
        <w:spacing w:after="0" w:line="259" w:lineRule="auto"/>
        <w:ind w:left="0" w:firstLine="0"/>
        <w:rPr>
          <w:b/>
          <w:sz w:val="24"/>
        </w:rPr>
      </w:pPr>
    </w:p>
    <w:p w14:paraId="09DCE715" w14:textId="7A99D0B0" w:rsidR="00EC3F00" w:rsidRDefault="00EC3F00">
      <w:pPr>
        <w:spacing w:after="0" w:line="259" w:lineRule="auto"/>
        <w:ind w:left="0" w:firstLine="0"/>
        <w:rPr>
          <w:b/>
          <w:sz w:val="24"/>
        </w:rPr>
      </w:pPr>
    </w:p>
    <w:p w14:paraId="79E7FBC0" w14:textId="53B1F2DA" w:rsidR="00EC3F00" w:rsidRDefault="00EC3F00">
      <w:pPr>
        <w:spacing w:after="0" w:line="259" w:lineRule="auto"/>
        <w:ind w:left="0" w:firstLine="0"/>
        <w:rPr>
          <w:b/>
          <w:sz w:val="24"/>
        </w:rPr>
      </w:pPr>
    </w:p>
    <w:p w14:paraId="6CBE8A02" w14:textId="64C14F62" w:rsidR="00EC3F00" w:rsidRDefault="00EC3F00">
      <w:pPr>
        <w:spacing w:after="0" w:line="259" w:lineRule="auto"/>
        <w:ind w:left="0" w:firstLine="0"/>
        <w:rPr>
          <w:b/>
          <w:sz w:val="24"/>
        </w:rPr>
      </w:pPr>
    </w:p>
    <w:p w14:paraId="670F48BA" w14:textId="5065F783" w:rsidR="00EC3F00" w:rsidRDefault="00EC3F00">
      <w:pPr>
        <w:spacing w:after="0" w:line="259" w:lineRule="auto"/>
        <w:ind w:left="0" w:firstLine="0"/>
        <w:rPr>
          <w:b/>
          <w:sz w:val="24"/>
        </w:rPr>
      </w:pPr>
    </w:p>
    <w:p w14:paraId="72D544AA" w14:textId="7AB8130F" w:rsidR="00EC3F00" w:rsidRDefault="00EC3F00">
      <w:pPr>
        <w:spacing w:after="0" w:line="259" w:lineRule="auto"/>
        <w:ind w:left="0" w:firstLine="0"/>
        <w:rPr>
          <w:b/>
          <w:sz w:val="24"/>
        </w:rPr>
      </w:pPr>
    </w:p>
    <w:p w14:paraId="02C01679" w14:textId="1E2AC25A" w:rsidR="00EC3F00" w:rsidRDefault="00EC3F00">
      <w:pPr>
        <w:spacing w:after="0" w:line="259" w:lineRule="auto"/>
        <w:ind w:left="0" w:firstLine="0"/>
        <w:rPr>
          <w:b/>
          <w:sz w:val="24"/>
        </w:rPr>
      </w:pPr>
    </w:p>
    <w:p w14:paraId="696EB87C" w14:textId="57A849F5" w:rsidR="00EC3F00" w:rsidRDefault="00EC3F00">
      <w:pPr>
        <w:spacing w:after="0" w:line="259" w:lineRule="auto"/>
        <w:ind w:left="0" w:firstLine="0"/>
        <w:rPr>
          <w:b/>
          <w:sz w:val="24"/>
        </w:rPr>
      </w:pPr>
    </w:p>
    <w:p w14:paraId="6E2A1ED5" w14:textId="0F894F84" w:rsidR="00EC3F00" w:rsidRDefault="00EC3F00">
      <w:pPr>
        <w:spacing w:after="0" w:line="259" w:lineRule="auto"/>
        <w:ind w:left="0" w:firstLine="0"/>
        <w:rPr>
          <w:b/>
          <w:sz w:val="24"/>
        </w:rPr>
      </w:pPr>
    </w:p>
    <w:p w14:paraId="21BC4668" w14:textId="4EE5DA3F" w:rsidR="00F42850" w:rsidRDefault="00F42850">
      <w:pPr>
        <w:spacing w:after="0" w:line="259" w:lineRule="auto"/>
        <w:ind w:left="0" w:firstLine="0"/>
        <w:rPr>
          <w:b/>
          <w:sz w:val="24"/>
        </w:rPr>
      </w:pPr>
    </w:p>
    <w:p w14:paraId="62F29440" w14:textId="0F2E54A3" w:rsidR="00F42850" w:rsidRDefault="00F42850">
      <w:pPr>
        <w:spacing w:after="0" w:line="259" w:lineRule="auto"/>
        <w:ind w:left="0" w:firstLine="0"/>
        <w:rPr>
          <w:b/>
          <w:sz w:val="24"/>
        </w:rPr>
      </w:pPr>
    </w:p>
    <w:p w14:paraId="7F71AE94" w14:textId="77777777" w:rsidR="00F42850" w:rsidRDefault="00F42850">
      <w:pPr>
        <w:spacing w:after="0" w:line="259" w:lineRule="auto"/>
        <w:ind w:left="0" w:firstLine="0"/>
        <w:rPr>
          <w:b/>
          <w:sz w:val="24"/>
        </w:rPr>
      </w:pPr>
    </w:p>
    <w:p w14:paraId="1C29CE80" w14:textId="0AE3C0E5" w:rsidR="00EC3F00" w:rsidRDefault="00EC3F00">
      <w:pPr>
        <w:spacing w:after="0" w:line="259" w:lineRule="auto"/>
        <w:ind w:left="0" w:firstLine="0"/>
        <w:rPr>
          <w:b/>
          <w:sz w:val="24"/>
        </w:rPr>
      </w:pPr>
    </w:p>
    <w:p w14:paraId="5E6BD41A" w14:textId="77777777" w:rsidR="00EC3F00" w:rsidRDefault="00EC3F00">
      <w:pPr>
        <w:spacing w:after="0" w:line="259" w:lineRule="auto"/>
        <w:ind w:left="0" w:firstLine="0"/>
      </w:pPr>
    </w:p>
    <w:sectPr w:rsidR="00EC3F00">
      <w:footerReference w:type="even" r:id="rId11"/>
      <w:footerReference w:type="default" r:id="rId12"/>
      <w:footerReference w:type="first" r:id="rId13"/>
      <w:pgSz w:w="11906" w:h="16838"/>
      <w:pgMar w:top="1440" w:right="1807" w:bottom="1569" w:left="1800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00D46" w14:textId="77777777" w:rsidR="004F08E9" w:rsidRDefault="00F42850">
      <w:pPr>
        <w:spacing w:after="0" w:line="240" w:lineRule="auto"/>
      </w:pPr>
      <w:r>
        <w:separator/>
      </w:r>
    </w:p>
  </w:endnote>
  <w:endnote w:type="continuationSeparator" w:id="0">
    <w:p w14:paraId="6D7C18DD" w14:textId="77777777" w:rsidR="004F08E9" w:rsidRDefault="00F42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824BF" w14:textId="77777777" w:rsidR="0013056E" w:rsidRDefault="00F42850">
    <w:pPr>
      <w:spacing w:after="0" w:line="230" w:lineRule="auto"/>
      <w:ind w:left="0" w:right="-8" w:firstLine="0"/>
      <w:jc w:val="right"/>
    </w:pP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of </w:t>
    </w:r>
    <w:r w:rsidR="00CE7A1D">
      <w:fldChar w:fldCharType="begin"/>
    </w:r>
    <w:r w:rsidR="00CE7A1D">
      <w:instrText xml:space="preserve"> NUMPAGES   \* MERGEFORMAT </w:instrText>
    </w:r>
    <w:r w:rsidR="00CE7A1D">
      <w:fldChar w:fldCharType="separate"/>
    </w:r>
    <w:r>
      <w:rPr>
        <w:b/>
        <w:sz w:val="20"/>
      </w:rPr>
      <w:t>4</w:t>
    </w:r>
    <w:r w:rsidR="00CE7A1D">
      <w:rPr>
        <w:b/>
        <w:sz w:val="20"/>
      </w:rPr>
      <w:fldChar w:fldCharType="end"/>
    </w:r>
    <w:r>
      <w:rPr>
        <w:sz w:val="20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6DFA" w14:textId="77777777" w:rsidR="0013056E" w:rsidRDefault="00F42850">
    <w:pPr>
      <w:spacing w:after="0" w:line="230" w:lineRule="auto"/>
      <w:ind w:left="0" w:right="-8" w:firstLine="0"/>
      <w:jc w:val="right"/>
    </w:pP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of </w:t>
    </w:r>
    <w:r w:rsidR="00CE7A1D">
      <w:fldChar w:fldCharType="begin"/>
    </w:r>
    <w:r w:rsidR="00CE7A1D">
      <w:instrText xml:space="preserve"> NUMPAGES   \* MERGEFORMAT </w:instrText>
    </w:r>
    <w:r w:rsidR="00CE7A1D">
      <w:fldChar w:fldCharType="separate"/>
    </w:r>
    <w:r>
      <w:rPr>
        <w:b/>
        <w:sz w:val="20"/>
      </w:rPr>
      <w:t>4</w:t>
    </w:r>
    <w:r w:rsidR="00CE7A1D">
      <w:rPr>
        <w:b/>
        <w:sz w:val="20"/>
      </w:rPr>
      <w:fldChar w:fldCharType="end"/>
    </w:r>
    <w:r>
      <w:rPr>
        <w:sz w:val="20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2125" w14:textId="77777777" w:rsidR="0013056E" w:rsidRDefault="00F42850">
    <w:pPr>
      <w:spacing w:after="0" w:line="230" w:lineRule="auto"/>
      <w:ind w:left="0" w:right="-8" w:firstLine="0"/>
      <w:jc w:val="right"/>
    </w:pP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of </w:t>
    </w:r>
    <w:r w:rsidR="00CE7A1D">
      <w:fldChar w:fldCharType="begin"/>
    </w:r>
    <w:r w:rsidR="00CE7A1D">
      <w:instrText xml:space="preserve"> NUMPAGES   \* MERGEFORMAT </w:instrText>
    </w:r>
    <w:r w:rsidR="00CE7A1D">
      <w:fldChar w:fldCharType="separate"/>
    </w:r>
    <w:r>
      <w:rPr>
        <w:b/>
        <w:sz w:val="20"/>
      </w:rPr>
      <w:t>4</w:t>
    </w:r>
    <w:r w:rsidR="00CE7A1D">
      <w:rPr>
        <w:b/>
        <w:sz w:val="20"/>
      </w:rPr>
      <w:fldChar w:fldCharType="end"/>
    </w:r>
    <w:r>
      <w:rPr>
        <w:sz w:val="20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40D6E" w14:textId="77777777" w:rsidR="004F08E9" w:rsidRDefault="00F42850">
      <w:pPr>
        <w:spacing w:after="0" w:line="240" w:lineRule="auto"/>
      </w:pPr>
      <w:r>
        <w:separator/>
      </w:r>
    </w:p>
  </w:footnote>
  <w:footnote w:type="continuationSeparator" w:id="0">
    <w:p w14:paraId="6F62E067" w14:textId="77777777" w:rsidR="004F08E9" w:rsidRDefault="00F42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05E95"/>
    <w:multiLevelType w:val="hybridMultilevel"/>
    <w:tmpl w:val="8D963D80"/>
    <w:lvl w:ilvl="0" w:tplc="D9120878">
      <w:start w:val="1"/>
      <w:numFmt w:val="bullet"/>
      <w:lvlText w:val="➢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9C2D30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B40DE2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B82EF8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CC774C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AC23B4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C8DC02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AE5E02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0AD24E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8B1A78"/>
    <w:multiLevelType w:val="hybridMultilevel"/>
    <w:tmpl w:val="3648E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652C6"/>
    <w:multiLevelType w:val="hybridMultilevel"/>
    <w:tmpl w:val="77DA6372"/>
    <w:lvl w:ilvl="0" w:tplc="75E663CA">
      <w:start w:val="1"/>
      <w:numFmt w:val="bullet"/>
      <w:lvlText w:val="➢"/>
      <w:lvlJc w:val="left"/>
      <w:pPr>
        <w:ind w:left="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666896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880A7C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928006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4CB42E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CE10A2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76740A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2E0AE4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14CAC6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DE3254"/>
    <w:multiLevelType w:val="hybridMultilevel"/>
    <w:tmpl w:val="F5D472E2"/>
    <w:lvl w:ilvl="0" w:tplc="BDC6E932">
      <w:start w:val="1"/>
      <w:numFmt w:val="bullet"/>
      <w:lvlText w:val="➢"/>
      <w:lvlJc w:val="left"/>
      <w:pPr>
        <w:ind w:left="5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C0640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383CF8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F05EAC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1E5446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34213C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10FB80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AE8410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6AEAA4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657DAF"/>
    <w:multiLevelType w:val="hybridMultilevel"/>
    <w:tmpl w:val="0C3A8810"/>
    <w:lvl w:ilvl="0" w:tplc="52086EC0">
      <w:start w:val="1"/>
      <w:numFmt w:val="bullet"/>
      <w:lvlText w:val="➢"/>
      <w:lvlJc w:val="left"/>
      <w:pPr>
        <w:ind w:left="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8808D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8E0650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6A3A7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1EF64E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7A2F9E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FA585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6C2942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6E2438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0719D3"/>
    <w:multiLevelType w:val="hybridMultilevel"/>
    <w:tmpl w:val="BCF239DE"/>
    <w:lvl w:ilvl="0" w:tplc="62A83B20">
      <w:start w:val="1"/>
      <w:numFmt w:val="lowerLetter"/>
      <w:lvlText w:val="%1)"/>
      <w:lvlJc w:val="left"/>
      <w:pPr>
        <w:ind w:left="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720AEE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D06DF2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CA6B16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4CEAA0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388FAC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E068A6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8A1FBE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6AF05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BD3335"/>
    <w:multiLevelType w:val="hybridMultilevel"/>
    <w:tmpl w:val="7ED06108"/>
    <w:lvl w:ilvl="0" w:tplc="D2E643F0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C8878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742D2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821C7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7C011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5AB5D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D084F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DE8C3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1C0FE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110A82"/>
    <w:multiLevelType w:val="hybridMultilevel"/>
    <w:tmpl w:val="9800D3D6"/>
    <w:lvl w:ilvl="0" w:tplc="33CEBAA8">
      <w:start w:val="1"/>
      <w:numFmt w:val="bullet"/>
      <w:lvlText w:val="➢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4E0566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3A28F8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E206B0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A6B962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60B1C0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F867CA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36B6C2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8619A8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547AA6"/>
    <w:multiLevelType w:val="hybridMultilevel"/>
    <w:tmpl w:val="1E84070C"/>
    <w:lvl w:ilvl="0" w:tplc="91FCE254">
      <w:start w:val="1"/>
      <w:numFmt w:val="bullet"/>
      <w:lvlText w:val="➢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10A3D4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3A8BE8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F870F2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846802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94C536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C8B88E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2A063C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660434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56E"/>
    <w:rsid w:val="00022492"/>
    <w:rsid w:val="00043635"/>
    <w:rsid w:val="0013056E"/>
    <w:rsid w:val="004F08E9"/>
    <w:rsid w:val="00512FD9"/>
    <w:rsid w:val="005B24FC"/>
    <w:rsid w:val="008D1F8B"/>
    <w:rsid w:val="008F083F"/>
    <w:rsid w:val="00990383"/>
    <w:rsid w:val="00B17706"/>
    <w:rsid w:val="00CE7A1D"/>
    <w:rsid w:val="00EC3F00"/>
    <w:rsid w:val="00F4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9C6B02"/>
  <w15:docId w15:val="{FBBCA33D-F14D-4503-9C09-881DACE6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49" w:lineRule="auto"/>
      <w:ind w:left="370" w:hanging="37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C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E45CBE-A77B-480F-97AE-BB3AD28D4039}">
  <ds:schemaRefs>
    <ds:schemaRef ds:uri="http://schemas.microsoft.com/office/2006/metadata/properties"/>
    <ds:schemaRef ds:uri="http://schemas.microsoft.com/office/infopath/2007/PartnerControls"/>
    <ds:schemaRef ds:uri="053565bc-1c91-4c15-8f4b-ff0256871ab1"/>
    <ds:schemaRef ds:uri="3caf927b-72ce-40c3-a34c-71892d9939b3"/>
  </ds:schemaRefs>
</ds:datastoreItem>
</file>

<file path=customXml/itemProps2.xml><?xml version="1.0" encoding="utf-8"?>
<ds:datastoreItem xmlns:ds="http://schemas.openxmlformats.org/officeDocument/2006/customXml" ds:itemID="{6F12FFFD-5967-439E-9CB8-BC07969A88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BCA24D-4669-4F0D-8CBA-BDC988C22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f927b-72ce-40c3-a34c-71892d9939b3"/>
    <ds:schemaRef ds:uri="053565bc-1c91-4c15-8f4b-ff0256871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523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GRIEVANCE PROCEDURE FOR SCHOOLS (2010)</vt:lpstr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GRIEVANCE PROCEDURE FOR SCHOOLS (2010)</dc:title>
  <dc:subject/>
  <dc:creator>Administrator</dc:creator>
  <cp:keywords/>
  <cp:lastModifiedBy>Priya Selvakumar</cp:lastModifiedBy>
  <cp:revision>7</cp:revision>
  <dcterms:created xsi:type="dcterms:W3CDTF">2023-12-18T14:53:00Z</dcterms:created>
  <dcterms:modified xsi:type="dcterms:W3CDTF">2024-11-14T14:46:00Z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09ea4ecf37819d6a02d0e1d94c43cd2009f76435c1fdbdb4a850d18b828a2fe3</vt:lpwstr>
  </property>
  <property fmtid="{D5CDD505-2E9C-101B-9397-08002B2CF9AE}" pid="3" name="ContentTypeId">
    <vt:lpwstr>0x010100ABDED7085F496E4B97D8DBFA45BF7F2A</vt:lpwstr>
  </property>
  <property fmtid="{D5CDD505-2E9C-101B-9397-08002B2CF9AE}" pid="4" name="MediaServiceImageTags">
    <vt:lpwstr/>
  </property>
</Properties>
</file>