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7ECDE102"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210169">
        <w:rPr>
          <w:rFonts w:ascii="Calibri" w:hAnsi="Calibri" w:cs="Calibri"/>
          <w:b/>
          <w:szCs w:val="24"/>
        </w:rPr>
        <w:t>Design and Technology Technician</w:t>
      </w:r>
    </w:p>
    <w:p w14:paraId="11C43B7A" w14:textId="77777777" w:rsidR="0056537F" w:rsidRPr="002A30DA" w:rsidRDefault="0056537F" w:rsidP="006C73D7">
      <w:pPr>
        <w:pStyle w:val="NoSpacing"/>
        <w:rPr>
          <w:rFonts w:ascii="Calibri" w:hAnsi="Calibri" w:cs="Calibri"/>
          <w:b/>
          <w:szCs w:val="24"/>
        </w:rPr>
      </w:pPr>
    </w:p>
    <w:p w14:paraId="302A6B3F" w14:textId="5021AFB3"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210169">
        <w:rPr>
          <w:rFonts w:ascii="Calibri" w:hAnsi="Calibri" w:cs="Calibri"/>
          <w:b/>
          <w:szCs w:val="24"/>
        </w:rPr>
        <w:t>Arnold Hill</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61F44702" w:rsidR="0056537F" w:rsidRPr="001501E7"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bookmarkStart w:id="0" w:name="_Hlk135228982"/>
      <w:r w:rsidR="001B054A" w:rsidRPr="004F290A">
        <w:rPr>
          <w:rFonts w:ascii="Calibri" w:hAnsi="Calibri" w:cs="Calibri"/>
          <w:b/>
          <w:szCs w:val="24"/>
        </w:rPr>
        <w:t>NJC</w:t>
      </w:r>
      <w:r w:rsidR="00F72153">
        <w:rPr>
          <w:rFonts w:ascii="Calibri" w:hAnsi="Calibri" w:cs="Calibri"/>
          <w:b/>
          <w:szCs w:val="24"/>
        </w:rPr>
        <w:t>3</w:t>
      </w:r>
      <w:r w:rsidR="001B054A" w:rsidRPr="004F290A">
        <w:rPr>
          <w:rFonts w:ascii="Calibri" w:hAnsi="Calibri" w:cs="Calibri"/>
          <w:b/>
          <w:szCs w:val="24"/>
        </w:rPr>
        <w:t xml:space="preserve"> – </w:t>
      </w:r>
      <w:r w:rsidR="001B054A" w:rsidRPr="00564C4A">
        <w:rPr>
          <w:rFonts w:ascii="Calibri" w:hAnsi="Calibri" w:cs="Calibri"/>
          <w:b/>
          <w:szCs w:val="24"/>
        </w:rPr>
        <w:t>NJC</w:t>
      </w:r>
      <w:r w:rsidR="0087724C" w:rsidRPr="00564C4A">
        <w:rPr>
          <w:rFonts w:ascii="Calibri" w:hAnsi="Calibri" w:cs="Calibri"/>
          <w:b/>
          <w:szCs w:val="24"/>
        </w:rPr>
        <w:t>7</w:t>
      </w:r>
      <w:r w:rsidR="002125C5" w:rsidRPr="00564C4A">
        <w:rPr>
          <w:rFonts w:ascii="Calibri" w:hAnsi="Calibri" w:cs="Calibri"/>
          <w:b/>
          <w:szCs w:val="24"/>
        </w:rPr>
        <w:t xml:space="preserve"> </w:t>
      </w:r>
      <w:r w:rsidR="004F290A" w:rsidRPr="00564C4A">
        <w:rPr>
          <w:rFonts w:ascii="Calibri" w:hAnsi="Calibri" w:cs="Calibri"/>
          <w:b/>
          <w:szCs w:val="24"/>
        </w:rPr>
        <w:t>£2</w:t>
      </w:r>
      <w:r w:rsidR="00F72153" w:rsidRPr="00564C4A">
        <w:rPr>
          <w:rFonts w:ascii="Calibri" w:hAnsi="Calibri" w:cs="Calibri"/>
          <w:b/>
          <w:szCs w:val="24"/>
        </w:rPr>
        <w:t>2</w:t>
      </w:r>
      <w:r w:rsidR="004F290A" w:rsidRPr="00564C4A">
        <w:rPr>
          <w:rFonts w:ascii="Calibri" w:hAnsi="Calibri" w:cs="Calibri"/>
          <w:b/>
          <w:szCs w:val="24"/>
        </w:rPr>
        <w:t>,</w:t>
      </w:r>
      <w:r w:rsidR="00F72153" w:rsidRPr="00564C4A">
        <w:rPr>
          <w:rFonts w:ascii="Calibri" w:hAnsi="Calibri" w:cs="Calibri"/>
          <w:b/>
          <w:szCs w:val="24"/>
        </w:rPr>
        <w:t>737</w:t>
      </w:r>
      <w:r w:rsidR="004F290A" w:rsidRPr="00564C4A">
        <w:rPr>
          <w:rFonts w:ascii="Calibri" w:hAnsi="Calibri" w:cs="Calibri"/>
          <w:b/>
          <w:szCs w:val="24"/>
        </w:rPr>
        <w:t xml:space="preserve"> - £2</w:t>
      </w:r>
      <w:r w:rsidR="000A6964" w:rsidRPr="00564C4A">
        <w:rPr>
          <w:rFonts w:ascii="Calibri" w:hAnsi="Calibri" w:cs="Calibri"/>
          <w:b/>
          <w:szCs w:val="24"/>
        </w:rPr>
        <w:t>4</w:t>
      </w:r>
      <w:r w:rsidR="004F290A" w:rsidRPr="00564C4A">
        <w:rPr>
          <w:rFonts w:ascii="Calibri" w:hAnsi="Calibri" w:cs="Calibri"/>
          <w:b/>
          <w:szCs w:val="24"/>
        </w:rPr>
        <w:t>,</w:t>
      </w:r>
      <w:bookmarkEnd w:id="0"/>
      <w:r w:rsidR="000A6964" w:rsidRPr="00564C4A">
        <w:rPr>
          <w:rFonts w:ascii="Calibri" w:hAnsi="Calibri" w:cs="Calibri"/>
          <w:b/>
          <w:szCs w:val="24"/>
        </w:rPr>
        <w:t>293</w:t>
      </w:r>
    </w:p>
    <w:p w14:paraId="145E92CE" w14:textId="77777777" w:rsidR="0056537F" w:rsidRPr="002A30DA" w:rsidRDefault="0056537F" w:rsidP="006C73D7">
      <w:pPr>
        <w:pStyle w:val="NoSpacing"/>
        <w:rPr>
          <w:rFonts w:ascii="Calibri" w:hAnsi="Calibri" w:cs="Calibri"/>
          <w:b/>
          <w:szCs w:val="24"/>
        </w:rPr>
      </w:pPr>
      <w:bookmarkStart w:id="1" w:name="_GoBack"/>
      <w:bookmarkEnd w:id="1"/>
    </w:p>
    <w:p w14:paraId="0B329F76" w14:textId="32610C06" w:rsidR="00F54F7E" w:rsidRPr="002A30DA"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2125C5" w:rsidRPr="00210169">
        <w:rPr>
          <w:rFonts w:ascii="Calibri" w:hAnsi="Calibri" w:cs="Calibri"/>
          <w:b/>
          <w:szCs w:val="24"/>
        </w:rPr>
        <w:t>Full Time</w:t>
      </w:r>
      <w:r w:rsidRPr="00210169">
        <w:rPr>
          <w:rFonts w:ascii="Calibri" w:hAnsi="Calibri" w:cs="Calibri"/>
          <w:b/>
          <w:szCs w:val="24"/>
        </w:rPr>
        <w:t>, Permanent</w:t>
      </w:r>
      <w:r w:rsidRPr="002A30DA">
        <w:rPr>
          <w:rFonts w:ascii="Calibri" w:hAnsi="Calibri" w:cs="Calibri"/>
          <w:b/>
          <w:i/>
          <w:szCs w:val="24"/>
        </w:rPr>
        <w:t xml:space="preserve">   </w:t>
      </w:r>
    </w:p>
    <w:p w14:paraId="301C354E" w14:textId="77777777" w:rsidR="006C73D7" w:rsidRPr="002A30DA" w:rsidRDefault="006C73D7" w:rsidP="006C73D7">
      <w:pPr>
        <w:pStyle w:val="NoSpacing"/>
        <w:rPr>
          <w:rFonts w:ascii="Calibri" w:hAnsi="Calibri" w:cs="Calibri"/>
          <w:b/>
          <w:szCs w:val="24"/>
        </w:rPr>
      </w:pPr>
    </w:p>
    <w:p w14:paraId="4535B718" w14:textId="10D06804"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210169">
        <w:rPr>
          <w:rFonts w:ascii="Calibri" w:hAnsi="Calibri" w:cs="Calibri"/>
          <w:b/>
          <w:szCs w:val="24"/>
        </w:rPr>
        <w:t>Head of Faculty</w:t>
      </w:r>
    </w:p>
    <w:p w14:paraId="38BDF1AE" w14:textId="77777777" w:rsidR="0056537F" w:rsidRPr="006C73D7" w:rsidRDefault="0056537F" w:rsidP="00872955">
      <w:pPr>
        <w:rPr>
          <w:rFonts w:ascii="Calibri" w:hAnsi="Calibri"/>
          <w:b/>
          <w:szCs w:val="24"/>
        </w:rPr>
      </w:pPr>
    </w:p>
    <w:p w14:paraId="69ED7182" w14:textId="77777777" w:rsidR="0056537F" w:rsidRPr="006C73D7" w:rsidRDefault="0056537F" w:rsidP="00872955">
      <w:pPr>
        <w:rPr>
          <w:rFonts w:ascii="Calibri" w:hAnsi="Calibri"/>
          <w:b/>
          <w:szCs w:val="24"/>
        </w:rPr>
      </w:pPr>
    </w:p>
    <w:p w14:paraId="55286523" w14:textId="77777777" w:rsidR="006C73D7" w:rsidRPr="006C73D7" w:rsidRDefault="006C73D7" w:rsidP="006C73D7">
      <w:pPr>
        <w:jc w:val="both"/>
        <w:rPr>
          <w:rFonts w:ascii="Calibri" w:hAnsi="Calibri"/>
          <w:b/>
          <w:szCs w:val="24"/>
        </w:rPr>
      </w:pPr>
      <w:r w:rsidRPr="006C73D7">
        <w:rPr>
          <w:rFonts w:ascii="Calibri" w:hAnsi="Calibri"/>
          <w:b/>
          <w:szCs w:val="24"/>
        </w:rPr>
        <w:t>Purpose of Role</w:t>
      </w:r>
    </w:p>
    <w:p w14:paraId="263849E3" w14:textId="7EF1E83D" w:rsidR="00210169" w:rsidRPr="00704473" w:rsidRDefault="00210169" w:rsidP="00210169">
      <w:pPr>
        <w:rPr>
          <w:rFonts w:ascii="Calibri" w:hAnsi="Calibri"/>
          <w:szCs w:val="24"/>
        </w:rPr>
      </w:pPr>
      <w:r w:rsidRPr="00704473">
        <w:rPr>
          <w:rFonts w:ascii="Calibri" w:hAnsi="Calibri"/>
          <w:szCs w:val="24"/>
        </w:rPr>
        <w:t>Providing technician support to the Head of Design and Technology and the faculty teachers</w:t>
      </w:r>
      <w:r w:rsidR="001929F5">
        <w:rPr>
          <w:rFonts w:ascii="Calibri" w:hAnsi="Calibri"/>
          <w:szCs w:val="24"/>
        </w:rPr>
        <w:t xml:space="preserve"> in the following departments, Design and Technology, Textiles and Art. </w:t>
      </w:r>
      <w:r w:rsidRPr="00704473">
        <w:rPr>
          <w:rFonts w:ascii="Calibri" w:hAnsi="Calibri"/>
          <w:szCs w:val="24"/>
        </w:rPr>
        <w:t>Responsible for the following duties and responsibilities under direct and regular supervision</w:t>
      </w:r>
      <w:r w:rsidR="00561BB3" w:rsidRPr="00704473">
        <w:rPr>
          <w:rFonts w:ascii="Calibri" w:hAnsi="Calibri"/>
          <w:szCs w:val="24"/>
        </w:rPr>
        <w:t xml:space="preserve">. </w:t>
      </w:r>
    </w:p>
    <w:p w14:paraId="28435746" w14:textId="3A77EBE7" w:rsidR="00561BB3" w:rsidRPr="00704473" w:rsidRDefault="00561BB3" w:rsidP="00210169">
      <w:pPr>
        <w:rPr>
          <w:rFonts w:ascii="Calibri" w:hAnsi="Calibri"/>
          <w:szCs w:val="24"/>
        </w:rPr>
      </w:pPr>
    </w:p>
    <w:p w14:paraId="48F88D58" w14:textId="18C37632" w:rsidR="00561BB3" w:rsidRPr="00704473" w:rsidRDefault="00561BB3" w:rsidP="00561BB3">
      <w:pPr>
        <w:rPr>
          <w:rFonts w:asciiTheme="minorHAnsi" w:hAnsiTheme="minorHAnsi" w:cstheme="minorHAnsi"/>
          <w:szCs w:val="24"/>
        </w:rPr>
      </w:pPr>
      <w:r w:rsidRPr="00704473">
        <w:rPr>
          <w:rFonts w:asciiTheme="minorHAnsi" w:hAnsiTheme="minorHAnsi" w:cstheme="minorHAnsi"/>
          <w:szCs w:val="24"/>
        </w:rPr>
        <w:t xml:space="preserve">You will have a broad-based knowledge of materials and are reliable, organised, calm and flexible with an enthusiasm for design as well as being confident dealing with pupils. You are competent in a range of manufacturing techniques and have practical experience of using tools and machines including </w:t>
      </w:r>
      <w:r w:rsidR="000158BE">
        <w:rPr>
          <w:rFonts w:asciiTheme="minorHAnsi" w:hAnsiTheme="minorHAnsi" w:cstheme="minorHAnsi"/>
          <w:szCs w:val="24"/>
        </w:rPr>
        <w:t xml:space="preserve">the </w:t>
      </w:r>
      <w:r w:rsidRPr="00704473">
        <w:rPr>
          <w:rFonts w:asciiTheme="minorHAnsi" w:hAnsiTheme="minorHAnsi" w:cstheme="minorHAnsi"/>
          <w:szCs w:val="24"/>
        </w:rPr>
        <w:t>pillar drill and band saw.  You must also be competent in using IT and ordering systems.  Previous DT technician experience within a school or relevant industry experience is essential.</w:t>
      </w:r>
    </w:p>
    <w:p w14:paraId="25A1BDBC" w14:textId="77777777" w:rsidR="00561BB3" w:rsidRPr="005832C4" w:rsidRDefault="00561BB3" w:rsidP="00210169">
      <w:pPr>
        <w:rPr>
          <w:rFonts w:ascii="Calibri" w:hAnsi="Calibri"/>
          <w:szCs w:val="24"/>
        </w:rPr>
      </w:pPr>
    </w:p>
    <w:p w14:paraId="6CB1F1E8" w14:textId="77777777" w:rsidR="006C73D7" w:rsidRPr="006C73D7" w:rsidRDefault="006C73D7" w:rsidP="006C73D7">
      <w:pPr>
        <w:jc w:val="both"/>
        <w:rPr>
          <w:rFonts w:ascii="Calibri" w:hAnsi="Calibri"/>
          <w:b/>
          <w:szCs w:val="24"/>
        </w:rPr>
      </w:pPr>
      <w:r w:rsidRPr="006C73D7">
        <w:rPr>
          <w:rFonts w:ascii="Calibri" w:hAnsi="Calibri"/>
          <w:b/>
          <w:szCs w:val="24"/>
        </w:rPr>
        <w:t xml:space="preserve">Nature and Scope </w:t>
      </w:r>
    </w:p>
    <w:p w14:paraId="019A323E" w14:textId="77777777" w:rsidR="006C73D7" w:rsidRPr="006C73D7" w:rsidRDefault="006C73D7" w:rsidP="006C73D7">
      <w:pPr>
        <w:pStyle w:val="NoSpacing"/>
        <w:jc w:val="both"/>
      </w:pPr>
    </w:p>
    <w:p w14:paraId="138629CD" w14:textId="77777777" w:rsidR="001B054A" w:rsidRPr="001B054A" w:rsidRDefault="001B054A" w:rsidP="001B054A">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1CFE5692" w14:textId="77777777" w:rsidR="001B054A" w:rsidRPr="001B054A" w:rsidRDefault="001B054A" w:rsidP="001B054A">
      <w:pPr>
        <w:jc w:val="both"/>
        <w:rPr>
          <w:rFonts w:ascii="Calibri" w:hAnsi="Calibri"/>
          <w:szCs w:val="24"/>
        </w:rPr>
      </w:pPr>
      <w:r w:rsidRPr="001B054A">
        <w:rPr>
          <w:rFonts w:ascii="Calibri" w:hAnsi="Calibri"/>
          <w:szCs w:val="24"/>
        </w:rPr>
        <w:t>The post holder will be expected to use all Trust standard computer hardware and software packages where appropriate.  Specific responsibilities include:</w:t>
      </w:r>
    </w:p>
    <w:p w14:paraId="644BEDC0" w14:textId="77777777" w:rsidR="006C73D7" w:rsidRPr="001B054A" w:rsidRDefault="006C73D7" w:rsidP="006C73D7">
      <w:pPr>
        <w:jc w:val="both"/>
        <w:rPr>
          <w:rFonts w:ascii="Calibri" w:hAnsi="Calibri"/>
          <w:b/>
          <w:szCs w:val="24"/>
        </w:rPr>
      </w:pPr>
    </w:p>
    <w:p w14:paraId="4FECC49D"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493FA5BC" w14:textId="77777777" w:rsidR="006C73D7" w:rsidRPr="006C73D7" w:rsidRDefault="006C73D7" w:rsidP="006C73D7">
      <w:pPr>
        <w:jc w:val="both"/>
        <w:rPr>
          <w:rFonts w:ascii="Calibri" w:hAnsi="Calibri"/>
          <w:szCs w:val="24"/>
        </w:rPr>
      </w:pPr>
    </w:p>
    <w:p w14:paraId="29C5E9F3" w14:textId="78EC0D55" w:rsidR="006C73D7" w:rsidRDefault="002125C5" w:rsidP="006C73D7">
      <w:pPr>
        <w:jc w:val="both"/>
        <w:rPr>
          <w:rFonts w:ascii="Calibri" w:hAnsi="Calibri"/>
          <w:szCs w:val="24"/>
        </w:rPr>
      </w:pPr>
      <w:r>
        <w:rPr>
          <w:rFonts w:ascii="Calibri" w:hAnsi="Calibri"/>
          <w:szCs w:val="24"/>
        </w:rPr>
        <w:t>S</w:t>
      </w:r>
      <w:r w:rsidR="006C73D7" w:rsidRPr="006C73D7">
        <w:rPr>
          <w:rFonts w:ascii="Calibri" w:hAnsi="Calibri"/>
          <w:szCs w:val="24"/>
        </w:rPr>
        <w:t xml:space="preserve">pecific responsibilities </w:t>
      </w:r>
      <w:r w:rsidR="00210169">
        <w:rPr>
          <w:rFonts w:ascii="Calibri" w:hAnsi="Calibri"/>
          <w:szCs w:val="24"/>
        </w:rPr>
        <w:t xml:space="preserve">of the D&amp;T Technician role will </w:t>
      </w:r>
      <w:r w:rsidR="006C73D7" w:rsidRPr="006C73D7">
        <w:rPr>
          <w:rFonts w:ascii="Calibri" w:hAnsi="Calibri"/>
          <w:szCs w:val="24"/>
        </w:rPr>
        <w:t>include:</w:t>
      </w:r>
    </w:p>
    <w:p w14:paraId="28ACE226" w14:textId="3F5A6C79" w:rsidR="0070096D" w:rsidRDefault="0070096D" w:rsidP="006C73D7">
      <w:pPr>
        <w:jc w:val="both"/>
        <w:rPr>
          <w:rFonts w:ascii="Calibri" w:hAnsi="Calibri"/>
          <w:szCs w:val="24"/>
        </w:rPr>
      </w:pPr>
    </w:p>
    <w:p w14:paraId="21442BFA" w14:textId="4759525A" w:rsidR="00210169" w:rsidRPr="00704473" w:rsidRDefault="00210169" w:rsidP="00210169">
      <w:pPr>
        <w:pStyle w:val="ListParagraph"/>
        <w:numPr>
          <w:ilvl w:val="0"/>
          <w:numId w:val="17"/>
        </w:numPr>
        <w:contextualSpacing/>
        <w:rPr>
          <w:rFonts w:asciiTheme="minorHAnsi" w:hAnsiTheme="minorHAnsi" w:cstheme="minorHAnsi"/>
          <w:szCs w:val="24"/>
        </w:rPr>
      </w:pPr>
      <w:r w:rsidRPr="00704473">
        <w:rPr>
          <w:rFonts w:asciiTheme="minorHAnsi" w:hAnsiTheme="minorHAnsi" w:cstheme="minorHAnsi"/>
          <w:szCs w:val="24"/>
        </w:rPr>
        <w:t>Preparing resources for the delivery of the Design and Technology</w:t>
      </w:r>
      <w:r w:rsidR="001929F5">
        <w:rPr>
          <w:rFonts w:asciiTheme="minorHAnsi" w:hAnsiTheme="minorHAnsi" w:cstheme="minorHAnsi"/>
          <w:szCs w:val="24"/>
        </w:rPr>
        <w:t>, Textile</w:t>
      </w:r>
      <w:r w:rsidRPr="00704473">
        <w:rPr>
          <w:rFonts w:asciiTheme="minorHAnsi" w:hAnsiTheme="minorHAnsi" w:cstheme="minorHAnsi"/>
          <w:szCs w:val="24"/>
        </w:rPr>
        <w:t xml:space="preserve"> and Art Curriculums across Key Stages 3, 4 and 5.</w:t>
      </w:r>
    </w:p>
    <w:p w14:paraId="4F57C733" w14:textId="77777777" w:rsidR="00210169" w:rsidRPr="00704473" w:rsidRDefault="00210169" w:rsidP="00210169">
      <w:pPr>
        <w:pStyle w:val="ListParagraph"/>
        <w:numPr>
          <w:ilvl w:val="0"/>
          <w:numId w:val="17"/>
        </w:numPr>
        <w:contextualSpacing/>
        <w:rPr>
          <w:rFonts w:asciiTheme="minorHAnsi" w:hAnsiTheme="minorHAnsi" w:cstheme="minorHAnsi"/>
          <w:szCs w:val="24"/>
        </w:rPr>
      </w:pPr>
      <w:r w:rsidRPr="00704473">
        <w:rPr>
          <w:rFonts w:asciiTheme="minorHAnsi" w:hAnsiTheme="minorHAnsi" w:cstheme="minorHAnsi"/>
          <w:szCs w:val="24"/>
        </w:rPr>
        <w:t>Making teaching aids to support the delivery of the curriculum.</w:t>
      </w:r>
    </w:p>
    <w:p w14:paraId="7581BDE6" w14:textId="77777777" w:rsidR="00210169" w:rsidRPr="00704473" w:rsidRDefault="00210169" w:rsidP="00210169">
      <w:pPr>
        <w:pStyle w:val="ListParagraph"/>
        <w:numPr>
          <w:ilvl w:val="0"/>
          <w:numId w:val="17"/>
        </w:numPr>
        <w:contextualSpacing/>
        <w:rPr>
          <w:rFonts w:asciiTheme="minorHAnsi" w:hAnsiTheme="minorHAnsi" w:cstheme="minorHAnsi"/>
          <w:szCs w:val="24"/>
        </w:rPr>
      </w:pPr>
      <w:r w:rsidRPr="00704473">
        <w:rPr>
          <w:rFonts w:asciiTheme="minorHAnsi" w:hAnsiTheme="minorHAnsi" w:cstheme="minorHAnsi"/>
          <w:szCs w:val="24"/>
        </w:rPr>
        <w:t>Assisting pupils and teaching staff in the classroom.</w:t>
      </w:r>
    </w:p>
    <w:p w14:paraId="0D5F209C" w14:textId="77777777" w:rsidR="00210169" w:rsidRPr="00704473" w:rsidRDefault="00210169" w:rsidP="00210169">
      <w:pPr>
        <w:pStyle w:val="ListParagraph"/>
        <w:numPr>
          <w:ilvl w:val="0"/>
          <w:numId w:val="17"/>
        </w:numPr>
        <w:contextualSpacing/>
        <w:rPr>
          <w:rFonts w:asciiTheme="minorHAnsi" w:hAnsiTheme="minorHAnsi" w:cstheme="minorHAnsi"/>
          <w:szCs w:val="24"/>
        </w:rPr>
      </w:pPr>
      <w:r w:rsidRPr="00704473">
        <w:rPr>
          <w:rFonts w:asciiTheme="minorHAnsi" w:hAnsiTheme="minorHAnsi" w:cstheme="minorHAnsi"/>
          <w:szCs w:val="24"/>
        </w:rPr>
        <w:t>Inspecting and maintaining equipment and machinery (including sewing machines and food preparation equipment) and reporting health and safety issues to the Head of Faculty.</w:t>
      </w:r>
    </w:p>
    <w:p w14:paraId="1572C47C" w14:textId="77777777" w:rsidR="00210169" w:rsidRPr="00704473" w:rsidRDefault="00210169" w:rsidP="00210169">
      <w:pPr>
        <w:pStyle w:val="ListParagraph"/>
        <w:numPr>
          <w:ilvl w:val="0"/>
          <w:numId w:val="17"/>
        </w:numPr>
        <w:contextualSpacing/>
        <w:rPr>
          <w:rFonts w:asciiTheme="minorHAnsi" w:hAnsiTheme="minorHAnsi" w:cstheme="minorHAnsi"/>
          <w:szCs w:val="24"/>
        </w:rPr>
      </w:pPr>
      <w:r w:rsidRPr="00704473">
        <w:rPr>
          <w:rFonts w:asciiTheme="minorHAnsi" w:hAnsiTheme="minorHAnsi" w:cstheme="minorHAnsi"/>
          <w:szCs w:val="24"/>
        </w:rPr>
        <w:t>Advising the Head of Faculty about Health and Safety policy and practise.</w:t>
      </w:r>
    </w:p>
    <w:p w14:paraId="6EE88B48" w14:textId="77777777" w:rsidR="00210169" w:rsidRPr="00704473" w:rsidRDefault="00210169" w:rsidP="00210169">
      <w:pPr>
        <w:pStyle w:val="ListParagraph"/>
        <w:numPr>
          <w:ilvl w:val="0"/>
          <w:numId w:val="17"/>
        </w:numPr>
        <w:contextualSpacing/>
        <w:rPr>
          <w:rFonts w:asciiTheme="minorHAnsi" w:hAnsiTheme="minorHAnsi" w:cstheme="minorHAnsi"/>
          <w:szCs w:val="24"/>
        </w:rPr>
      </w:pPr>
      <w:r w:rsidRPr="00704473">
        <w:rPr>
          <w:rFonts w:asciiTheme="minorHAnsi" w:hAnsiTheme="minorHAnsi" w:cstheme="minorHAnsi"/>
          <w:szCs w:val="24"/>
        </w:rPr>
        <w:t xml:space="preserve">Checking that safety equipment is present in all classrooms and in good working order. </w:t>
      </w:r>
    </w:p>
    <w:p w14:paraId="162EF209" w14:textId="34374086" w:rsidR="00210169" w:rsidRPr="005D2B98" w:rsidRDefault="00210169" w:rsidP="008A2A2F">
      <w:pPr>
        <w:pStyle w:val="ListParagraph"/>
        <w:numPr>
          <w:ilvl w:val="0"/>
          <w:numId w:val="16"/>
        </w:numPr>
        <w:ind w:left="284"/>
        <w:contextualSpacing/>
        <w:rPr>
          <w:rFonts w:asciiTheme="minorHAnsi" w:hAnsiTheme="minorHAnsi" w:cstheme="minorHAnsi"/>
          <w:szCs w:val="24"/>
        </w:rPr>
      </w:pPr>
      <w:r w:rsidRPr="005D2B98">
        <w:rPr>
          <w:rFonts w:asciiTheme="minorHAnsi" w:hAnsiTheme="minorHAnsi" w:cstheme="minorHAnsi"/>
          <w:szCs w:val="24"/>
        </w:rPr>
        <w:t>To be responsible for keeping risk assessments up to date, for advising the Head of</w:t>
      </w:r>
      <w:r w:rsidR="005D2B98" w:rsidRPr="005D2B98">
        <w:rPr>
          <w:rFonts w:asciiTheme="minorHAnsi" w:hAnsiTheme="minorHAnsi" w:cstheme="minorHAnsi"/>
          <w:szCs w:val="24"/>
        </w:rPr>
        <w:t xml:space="preserve"> </w:t>
      </w:r>
      <w:r w:rsidRPr="005D2B98">
        <w:rPr>
          <w:rFonts w:asciiTheme="minorHAnsi" w:hAnsiTheme="minorHAnsi" w:cstheme="minorHAnsi"/>
          <w:szCs w:val="24"/>
        </w:rPr>
        <w:t>Department of any hazards identified / improvements needed and for administering the</w:t>
      </w:r>
      <w:r w:rsidR="005D2B98">
        <w:rPr>
          <w:rFonts w:asciiTheme="minorHAnsi" w:hAnsiTheme="minorHAnsi" w:cstheme="minorHAnsi"/>
          <w:szCs w:val="24"/>
        </w:rPr>
        <w:t xml:space="preserve"> </w:t>
      </w:r>
      <w:r w:rsidRPr="005D2B98">
        <w:rPr>
          <w:rFonts w:asciiTheme="minorHAnsi" w:hAnsiTheme="minorHAnsi" w:cstheme="minorHAnsi"/>
          <w:szCs w:val="24"/>
        </w:rPr>
        <w:t>academy Health and Safety Policy.</w:t>
      </w:r>
    </w:p>
    <w:p w14:paraId="220807D5" w14:textId="77777777" w:rsidR="00210169" w:rsidRPr="00704473" w:rsidRDefault="00210169" w:rsidP="00210169">
      <w:pPr>
        <w:pStyle w:val="ListParagraph"/>
        <w:numPr>
          <w:ilvl w:val="0"/>
          <w:numId w:val="16"/>
        </w:numPr>
        <w:contextualSpacing/>
        <w:rPr>
          <w:rFonts w:asciiTheme="minorHAnsi" w:hAnsiTheme="minorHAnsi" w:cstheme="minorHAnsi"/>
          <w:szCs w:val="24"/>
        </w:rPr>
      </w:pPr>
      <w:r w:rsidRPr="00704473">
        <w:rPr>
          <w:rFonts w:asciiTheme="minorHAnsi" w:hAnsiTheme="minorHAnsi" w:cstheme="minorHAnsi"/>
          <w:szCs w:val="24"/>
        </w:rPr>
        <w:lastRenderedPageBreak/>
        <w:t>Actively contribute to assessment, monitoring and review of both health and safety procedures and information resources.</w:t>
      </w:r>
    </w:p>
    <w:p w14:paraId="29213193" w14:textId="77777777" w:rsidR="00210169" w:rsidRPr="00704473" w:rsidRDefault="00210169" w:rsidP="00210169">
      <w:pPr>
        <w:pStyle w:val="ListParagraph"/>
        <w:numPr>
          <w:ilvl w:val="0"/>
          <w:numId w:val="16"/>
        </w:numPr>
        <w:contextualSpacing/>
        <w:rPr>
          <w:rFonts w:asciiTheme="minorHAnsi" w:hAnsiTheme="minorHAnsi" w:cstheme="minorHAnsi"/>
          <w:szCs w:val="24"/>
        </w:rPr>
      </w:pPr>
      <w:r w:rsidRPr="00704473">
        <w:rPr>
          <w:rFonts w:asciiTheme="minorHAnsi" w:hAnsiTheme="minorHAnsi" w:cstheme="minorHAnsi"/>
          <w:szCs w:val="24"/>
        </w:rPr>
        <w:t>Keeping up to date with current procedures and practices through continuing professional development.</w:t>
      </w:r>
    </w:p>
    <w:p w14:paraId="79779AE8" w14:textId="77777777" w:rsidR="00210169" w:rsidRPr="00704473" w:rsidRDefault="00210169" w:rsidP="00210169">
      <w:pPr>
        <w:pStyle w:val="ListParagraph"/>
        <w:numPr>
          <w:ilvl w:val="0"/>
          <w:numId w:val="16"/>
        </w:numPr>
        <w:contextualSpacing/>
        <w:rPr>
          <w:rFonts w:asciiTheme="minorHAnsi" w:hAnsiTheme="minorHAnsi" w:cstheme="minorHAnsi"/>
          <w:szCs w:val="24"/>
        </w:rPr>
      </w:pPr>
      <w:r w:rsidRPr="00704473">
        <w:rPr>
          <w:rFonts w:asciiTheme="minorHAnsi" w:hAnsiTheme="minorHAnsi" w:cstheme="minorHAnsi"/>
          <w:szCs w:val="24"/>
        </w:rPr>
        <w:t>The provision of technical advice and support on health and safety issues to teaching and technical staff.</w:t>
      </w:r>
    </w:p>
    <w:p w14:paraId="7C7EB38F" w14:textId="77777777" w:rsidR="00210169" w:rsidRPr="00704473" w:rsidRDefault="00210169" w:rsidP="00210169">
      <w:pPr>
        <w:pStyle w:val="ListParagraph"/>
        <w:numPr>
          <w:ilvl w:val="0"/>
          <w:numId w:val="16"/>
        </w:numPr>
        <w:contextualSpacing/>
        <w:rPr>
          <w:rFonts w:asciiTheme="minorHAnsi" w:hAnsiTheme="minorHAnsi" w:cstheme="minorHAnsi"/>
          <w:szCs w:val="24"/>
        </w:rPr>
      </w:pPr>
      <w:r w:rsidRPr="00704473">
        <w:rPr>
          <w:rFonts w:asciiTheme="minorHAnsi" w:hAnsiTheme="minorHAnsi" w:cstheme="minorHAnsi"/>
          <w:szCs w:val="24"/>
        </w:rPr>
        <w:t>The safe treatment and disposal of used materials including hazardous substances and responding to actual or potential hazards.</w:t>
      </w:r>
    </w:p>
    <w:p w14:paraId="23BB69C4" w14:textId="77777777" w:rsidR="00210169" w:rsidRPr="00704473" w:rsidRDefault="00210169" w:rsidP="00210169">
      <w:pPr>
        <w:pStyle w:val="ListParagraph"/>
        <w:numPr>
          <w:ilvl w:val="0"/>
          <w:numId w:val="16"/>
        </w:numPr>
        <w:contextualSpacing/>
        <w:rPr>
          <w:rFonts w:asciiTheme="minorHAnsi" w:hAnsiTheme="minorHAnsi" w:cstheme="minorHAnsi"/>
          <w:szCs w:val="24"/>
        </w:rPr>
      </w:pPr>
      <w:r w:rsidRPr="00704473">
        <w:rPr>
          <w:rFonts w:asciiTheme="minorHAnsi" w:hAnsiTheme="minorHAnsi" w:cstheme="minorHAnsi"/>
          <w:szCs w:val="24"/>
        </w:rPr>
        <w:t>Ensure that both routine and non-routine checking, cleaning, maintenance, calibration, testing and repairing of equipment are carried out to the required standard and accurate records kept.</w:t>
      </w:r>
    </w:p>
    <w:p w14:paraId="67D53E92" w14:textId="77777777" w:rsidR="00210169" w:rsidRPr="00704473" w:rsidRDefault="00210169" w:rsidP="00210169">
      <w:pPr>
        <w:pStyle w:val="ListParagraph"/>
        <w:numPr>
          <w:ilvl w:val="0"/>
          <w:numId w:val="16"/>
        </w:numPr>
        <w:contextualSpacing/>
        <w:rPr>
          <w:rFonts w:asciiTheme="minorHAnsi" w:hAnsiTheme="minorHAnsi" w:cstheme="minorHAnsi"/>
          <w:szCs w:val="24"/>
        </w:rPr>
      </w:pPr>
      <w:r w:rsidRPr="00704473">
        <w:rPr>
          <w:rFonts w:asciiTheme="minorHAnsi" w:hAnsiTheme="minorHAnsi" w:cstheme="minorHAnsi"/>
          <w:szCs w:val="24"/>
        </w:rPr>
        <w:t>Making simple repairs to equipment/machinery and contacting appropriate parties within/outside the Academy where specialist services are required.</w:t>
      </w:r>
    </w:p>
    <w:p w14:paraId="7ACE53FB" w14:textId="77777777" w:rsidR="00210169" w:rsidRPr="00704473" w:rsidRDefault="00210169" w:rsidP="00210169">
      <w:pPr>
        <w:pStyle w:val="ListParagraph"/>
        <w:numPr>
          <w:ilvl w:val="0"/>
          <w:numId w:val="16"/>
        </w:numPr>
        <w:contextualSpacing/>
        <w:rPr>
          <w:rFonts w:asciiTheme="minorHAnsi" w:hAnsiTheme="minorHAnsi" w:cstheme="minorHAnsi"/>
          <w:szCs w:val="24"/>
        </w:rPr>
      </w:pPr>
      <w:r w:rsidRPr="00704473">
        <w:rPr>
          <w:rFonts w:asciiTheme="minorHAnsi" w:hAnsiTheme="minorHAnsi" w:cstheme="minorHAnsi"/>
          <w:szCs w:val="24"/>
        </w:rPr>
        <w:t>Ordering and monitoring the delivery of resources including researching suppliers and quantities which provide best value for money.</w:t>
      </w:r>
    </w:p>
    <w:p w14:paraId="5878C86E" w14:textId="77777777" w:rsidR="00210169" w:rsidRPr="00704473" w:rsidRDefault="00210169" w:rsidP="00210169">
      <w:pPr>
        <w:pStyle w:val="ListParagraph"/>
        <w:numPr>
          <w:ilvl w:val="0"/>
          <w:numId w:val="16"/>
        </w:numPr>
        <w:contextualSpacing/>
        <w:rPr>
          <w:rFonts w:asciiTheme="minorHAnsi" w:hAnsiTheme="minorHAnsi" w:cstheme="minorHAnsi"/>
          <w:szCs w:val="24"/>
        </w:rPr>
      </w:pPr>
      <w:r w:rsidRPr="00704473">
        <w:rPr>
          <w:rFonts w:asciiTheme="minorHAnsi" w:hAnsiTheme="minorHAnsi" w:cstheme="minorHAnsi"/>
          <w:szCs w:val="24"/>
        </w:rPr>
        <w:t>Operating an efficient system for stock control, storage and distribution of resources.</w:t>
      </w:r>
    </w:p>
    <w:p w14:paraId="2CAE14BB" w14:textId="77777777" w:rsidR="00210169" w:rsidRPr="00704473" w:rsidRDefault="00210169" w:rsidP="00210169">
      <w:pPr>
        <w:pStyle w:val="ListParagraph"/>
        <w:numPr>
          <w:ilvl w:val="0"/>
          <w:numId w:val="16"/>
        </w:numPr>
        <w:contextualSpacing/>
        <w:rPr>
          <w:rFonts w:asciiTheme="minorHAnsi" w:hAnsiTheme="minorHAnsi" w:cstheme="minorHAnsi"/>
          <w:szCs w:val="24"/>
        </w:rPr>
      </w:pPr>
      <w:r w:rsidRPr="00704473">
        <w:rPr>
          <w:rFonts w:asciiTheme="minorHAnsi" w:hAnsiTheme="minorHAnsi" w:cstheme="minorHAnsi"/>
          <w:szCs w:val="24"/>
        </w:rPr>
        <w:t>Supporting the tidy and efficient organisation of classrooms and store rooms and advising the Head of Faculty of possible improvements in this respect.</w:t>
      </w:r>
    </w:p>
    <w:p w14:paraId="2D5E0B92" w14:textId="77777777" w:rsidR="00210169" w:rsidRPr="00704473" w:rsidRDefault="00210169" w:rsidP="00210169">
      <w:pPr>
        <w:pStyle w:val="ListParagraph"/>
        <w:numPr>
          <w:ilvl w:val="0"/>
          <w:numId w:val="16"/>
        </w:numPr>
        <w:contextualSpacing/>
        <w:rPr>
          <w:rFonts w:asciiTheme="minorHAnsi" w:hAnsiTheme="minorHAnsi" w:cstheme="minorHAnsi"/>
          <w:szCs w:val="24"/>
        </w:rPr>
      </w:pPr>
      <w:r w:rsidRPr="00704473">
        <w:rPr>
          <w:rFonts w:asciiTheme="minorHAnsi" w:hAnsiTheme="minorHAnsi" w:cstheme="minorHAnsi"/>
          <w:szCs w:val="24"/>
        </w:rPr>
        <w:t>Maintaining and improving the learning environment within the Faculty e.g., through shelving, storage, display facilities, replacing work bench tops etc.</w:t>
      </w:r>
    </w:p>
    <w:p w14:paraId="0BEEBE61" w14:textId="77777777" w:rsidR="00210169" w:rsidRPr="00704473" w:rsidRDefault="00210169" w:rsidP="00210169">
      <w:pPr>
        <w:pStyle w:val="ListParagraph"/>
        <w:numPr>
          <w:ilvl w:val="0"/>
          <w:numId w:val="16"/>
        </w:numPr>
        <w:contextualSpacing/>
        <w:rPr>
          <w:rFonts w:asciiTheme="minorHAnsi" w:hAnsiTheme="minorHAnsi" w:cstheme="minorHAnsi"/>
          <w:szCs w:val="24"/>
        </w:rPr>
      </w:pPr>
      <w:r w:rsidRPr="00704473">
        <w:rPr>
          <w:rFonts w:asciiTheme="minorHAnsi" w:hAnsiTheme="minorHAnsi" w:cstheme="minorHAnsi"/>
          <w:szCs w:val="24"/>
        </w:rPr>
        <w:t>Keeping records to monitor the use of the allocated faculty budget.</w:t>
      </w:r>
    </w:p>
    <w:p w14:paraId="610A36A6" w14:textId="77777777" w:rsidR="00210169" w:rsidRPr="00704473" w:rsidRDefault="00210169" w:rsidP="00210169">
      <w:pPr>
        <w:pStyle w:val="ListParagraph"/>
        <w:numPr>
          <w:ilvl w:val="0"/>
          <w:numId w:val="16"/>
        </w:numPr>
        <w:contextualSpacing/>
        <w:rPr>
          <w:rFonts w:asciiTheme="minorHAnsi" w:hAnsiTheme="minorHAnsi" w:cstheme="minorHAnsi"/>
          <w:szCs w:val="24"/>
        </w:rPr>
      </w:pPr>
      <w:r w:rsidRPr="00704473">
        <w:rPr>
          <w:rFonts w:asciiTheme="minorHAnsi" w:hAnsiTheme="minorHAnsi" w:cstheme="minorHAnsi"/>
          <w:szCs w:val="24"/>
        </w:rPr>
        <w:t>Advising staff (including site staff) and pupils as to the appropriateness of materials and processes.</w:t>
      </w:r>
    </w:p>
    <w:p w14:paraId="5FDF6CF9" w14:textId="77777777" w:rsidR="00210169" w:rsidRPr="00704473" w:rsidRDefault="00210169" w:rsidP="00210169">
      <w:pPr>
        <w:pStyle w:val="ListParagraph"/>
        <w:numPr>
          <w:ilvl w:val="0"/>
          <w:numId w:val="16"/>
        </w:numPr>
        <w:contextualSpacing/>
        <w:rPr>
          <w:rFonts w:asciiTheme="minorHAnsi" w:hAnsiTheme="minorHAnsi" w:cstheme="minorHAnsi"/>
          <w:szCs w:val="24"/>
        </w:rPr>
      </w:pPr>
      <w:r w:rsidRPr="00704473">
        <w:rPr>
          <w:rFonts w:asciiTheme="minorHAnsi" w:hAnsiTheme="minorHAnsi" w:cstheme="minorHAnsi"/>
          <w:szCs w:val="24"/>
        </w:rPr>
        <w:t xml:space="preserve">Undertaking any other duties which may reasonably be regarded within the nature of the duties of a Design and Technology Technician. </w:t>
      </w:r>
    </w:p>
    <w:p w14:paraId="0B003028" w14:textId="77777777" w:rsidR="00210169" w:rsidRPr="00704473" w:rsidRDefault="00210169" w:rsidP="006C73D7">
      <w:pPr>
        <w:jc w:val="both"/>
        <w:rPr>
          <w:rFonts w:ascii="Calibri" w:hAnsi="Calibri"/>
          <w:szCs w:val="24"/>
        </w:rPr>
      </w:pPr>
    </w:p>
    <w:p w14:paraId="44CB941A"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50FD87EE"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Work in a professional manner and with integrity and maintain confidentiality of records and information.  </w:t>
      </w:r>
    </w:p>
    <w:p w14:paraId="2954912D"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Maintain up to date knowledge in line with national changes and legislation as appropriate to the role.</w:t>
      </w:r>
    </w:p>
    <w:p w14:paraId="2C522B6A"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Be aware of and comply with all Trust policies including in particular </w:t>
      </w:r>
      <w:r>
        <w:rPr>
          <w:rFonts w:ascii="Calibri" w:hAnsi="Calibri"/>
          <w:szCs w:val="24"/>
        </w:rPr>
        <w:t xml:space="preserve">IT, </w:t>
      </w:r>
      <w:r w:rsidRPr="006C73D7">
        <w:rPr>
          <w:rFonts w:ascii="Calibri" w:hAnsi="Calibri"/>
          <w:szCs w:val="24"/>
        </w:rPr>
        <w:t>Health and Safety and Safeguarding.</w:t>
      </w:r>
    </w:p>
    <w:p w14:paraId="67584098"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Participate in the Trust </w:t>
      </w:r>
      <w:r>
        <w:rPr>
          <w:rFonts w:ascii="Calibri" w:hAnsi="Calibri"/>
          <w:szCs w:val="24"/>
        </w:rPr>
        <w:t xml:space="preserve">Professional Performance Review </w:t>
      </w:r>
      <w:r w:rsidRPr="006C73D7">
        <w:rPr>
          <w:rFonts w:ascii="Calibri" w:hAnsi="Calibri"/>
          <w:szCs w:val="24"/>
        </w:rPr>
        <w:t>process and undertake professional development as required.</w:t>
      </w:r>
    </w:p>
    <w:p w14:paraId="3FB3052C"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Adhere to all internal and external deadlines.</w:t>
      </w:r>
    </w:p>
    <w:p w14:paraId="51DA4FC9"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Contribute to the overall aims and ethos of the Spencer Academies Trust and establish constructive relationships with nominated Academies and other agencies as appropriate to the role.</w:t>
      </w:r>
    </w:p>
    <w:p w14:paraId="3F33B3F4" w14:textId="77777777" w:rsidR="006C73D7" w:rsidRDefault="006C73D7" w:rsidP="006C73D7">
      <w:pPr>
        <w:ind w:left="284"/>
        <w:rPr>
          <w:rFonts w:ascii="Calibri" w:hAnsi="Calibri"/>
          <w:szCs w:val="24"/>
        </w:rPr>
      </w:pPr>
    </w:p>
    <w:p w14:paraId="3D8B5AA1" w14:textId="2192C521" w:rsidR="006C73D7" w:rsidRPr="006C73D7" w:rsidRDefault="006C73D7" w:rsidP="006C73D7">
      <w:pPr>
        <w:rPr>
          <w:rFonts w:ascii="Calibri" w:hAnsi="Calibri"/>
          <w:szCs w:val="24"/>
        </w:rPr>
      </w:pPr>
      <w:r w:rsidRPr="006C73D7">
        <w:rPr>
          <w:rFonts w:ascii="Calibri" w:hAnsi="Calibri"/>
          <w:szCs w:val="24"/>
        </w:rPr>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Trust.</w:t>
      </w:r>
    </w:p>
    <w:p w14:paraId="262094CD" w14:textId="77777777" w:rsidR="0056537F" w:rsidRPr="006C73D7" w:rsidRDefault="0056537F" w:rsidP="00872955">
      <w:pPr>
        <w:rPr>
          <w:rFonts w:ascii="Calibri" w:hAnsi="Calibri"/>
          <w:szCs w:val="24"/>
        </w:rPr>
      </w:pPr>
    </w:p>
    <w:p w14:paraId="4AF94CCC"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6C73D7">
      <w:pPr>
        <w:rPr>
          <w:rFonts w:ascii="Calibri" w:hAnsi="Calibri"/>
          <w:szCs w:val="24"/>
        </w:rPr>
      </w:pPr>
    </w:p>
    <w:p w14:paraId="0913D993" w14:textId="77777777" w:rsidR="0056537F" w:rsidRPr="006C73D7" w:rsidRDefault="006C73D7" w:rsidP="00872955">
      <w:pPr>
        <w:rPr>
          <w:rFonts w:ascii="Calibri" w:hAnsi="Calibri"/>
          <w:szCs w:val="24"/>
        </w:rPr>
      </w:pPr>
      <w:r w:rsidRPr="006C73D7">
        <w:rPr>
          <w:rFonts w:ascii="Calibri" w:hAnsi="Calibri"/>
          <w:szCs w:val="24"/>
        </w:rPr>
        <w:t>Name</w:t>
      </w:r>
    </w:p>
    <w:p w14:paraId="598EA169" w14:textId="77777777" w:rsidR="006C73D7" w:rsidRPr="006C73D7" w:rsidRDefault="006C73D7" w:rsidP="00872955">
      <w:pPr>
        <w:rPr>
          <w:rFonts w:ascii="Calibri" w:hAnsi="Calibri"/>
          <w:szCs w:val="24"/>
        </w:rPr>
      </w:pPr>
      <w:r w:rsidRPr="006C73D7">
        <w:rPr>
          <w:rFonts w:ascii="Calibri" w:hAnsi="Calibri"/>
          <w:szCs w:val="24"/>
        </w:rPr>
        <w:lastRenderedPageBreak/>
        <w:t>Signature</w:t>
      </w:r>
    </w:p>
    <w:p w14:paraId="4FD31E26" w14:textId="77777777" w:rsidR="006C73D7" w:rsidRPr="006C73D7" w:rsidRDefault="006C73D7" w:rsidP="00872955">
      <w:pPr>
        <w:rPr>
          <w:rFonts w:ascii="Calibri" w:hAnsi="Calibri"/>
          <w:szCs w:val="24"/>
        </w:rPr>
      </w:pPr>
      <w:r w:rsidRPr="006C73D7">
        <w:rPr>
          <w:rFonts w:ascii="Calibri" w:hAnsi="Calibri"/>
          <w:szCs w:val="24"/>
        </w:rPr>
        <w:t>Date</w:t>
      </w:r>
    </w:p>
    <w:p w14:paraId="71386BF2" w14:textId="2EB405FB" w:rsidR="00F54F7E" w:rsidRDefault="00F54F7E" w:rsidP="00872955">
      <w:pPr>
        <w:rPr>
          <w:rFonts w:ascii="Calibri" w:hAnsi="Calibri"/>
          <w:szCs w:val="24"/>
        </w:rPr>
      </w:pPr>
    </w:p>
    <w:p w14:paraId="36F161B2" w14:textId="77777777" w:rsidR="00704473" w:rsidRPr="006C73D7" w:rsidRDefault="00704473" w:rsidP="00872955">
      <w:pPr>
        <w:rPr>
          <w:rFonts w:ascii="Calibri" w:hAnsi="Calibri"/>
          <w:szCs w:val="24"/>
        </w:rPr>
      </w:pPr>
    </w:p>
    <w:p w14:paraId="1C922272" w14:textId="77777777"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t xml:space="preserve">Person Specification </w:t>
      </w:r>
    </w:p>
    <w:p w14:paraId="2D4028E3" w14:textId="77777777" w:rsidR="006C73D7" w:rsidRDefault="006C73D7" w:rsidP="004D17A2">
      <w:pPr>
        <w:jc w:val="center"/>
        <w:rPr>
          <w:rFonts w:ascii="Calibri" w:eastAsia="Times New Roman" w:hAnsi="Calibri" w:cs="Arial"/>
          <w:b/>
          <w:szCs w:val="24"/>
          <w:lang w:eastAsia="en-GB"/>
        </w:rPr>
      </w:pPr>
    </w:p>
    <w:tbl>
      <w:tblPr>
        <w:tblW w:w="9642"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3"/>
        <w:gridCol w:w="1559"/>
        <w:gridCol w:w="1560"/>
      </w:tblGrid>
      <w:tr w:rsidR="0031318F" w:rsidRPr="0025594D" w14:paraId="7A5FBCDD" w14:textId="77777777" w:rsidTr="00470E41">
        <w:tc>
          <w:tcPr>
            <w:tcW w:w="6523" w:type="dxa"/>
            <w:shd w:val="clear" w:color="auto" w:fill="auto"/>
          </w:tcPr>
          <w:p w14:paraId="116D4C28" w14:textId="77777777" w:rsidR="0031318F" w:rsidRPr="0025594D" w:rsidRDefault="0031318F" w:rsidP="00CF3E10">
            <w:pPr>
              <w:rPr>
                <w:rFonts w:ascii="Calibri" w:eastAsia="Times New Roman" w:hAnsi="Calibri" w:cs="Arial"/>
                <w:b/>
                <w:sz w:val="22"/>
                <w:szCs w:val="22"/>
                <w:lang w:eastAsia="en-GB"/>
              </w:rPr>
            </w:pPr>
          </w:p>
        </w:tc>
        <w:tc>
          <w:tcPr>
            <w:tcW w:w="1559" w:type="dxa"/>
            <w:shd w:val="clear" w:color="auto" w:fill="auto"/>
          </w:tcPr>
          <w:p w14:paraId="290F5D25"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4D751A46" w14:textId="77777777" w:rsidR="0031318F" w:rsidRPr="0025594D" w:rsidRDefault="0031318F" w:rsidP="006C73D7">
            <w:pPr>
              <w:rPr>
                <w:rFonts w:ascii="Calibri" w:eastAsia="Times New Roman" w:hAnsi="Calibri" w:cs="Arial"/>
                <w:b/>
                <w:sz w:val="22"/>
                <w:szCs w:val="22"/>
                <w:lang w:eastAsia="en-GB"/>
              </w:rPr>
            </w:pPr>
          </w:p>
        </w:tc>
        <w:tc>
          <w:tcPr>
            <w:tcW w:w="1560" w:type="dxa"/>
          </w:tcPr>
          <w:p w14:paraId="207DD45C"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16489A9A"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5B1CE5A4" w14:textId="77777777" w:rsidTr="0045761C">
        <w:tc>
          <w:tcPr>
            <w:tcW w:w="9642" w:type="dxa"/>
            <w:gridSpan w:val="3"/>
            <w:tcBorders>
              <w:bottom w:val="nil"/>
            </w:tcBorders>
            <w:shd w:val="clear" w:color="auto" w:fill="auto"/>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561BB3" w:rsidRPr="0025594D" w14:paraId="68AD4AC4" w14:textId="77777777" w:rsidTr="00704473">
        <w:tc>
          <w:tcPr>
            <w:tcW w:w="6523" w:type="dxa"/>
            <w:tcBorders>
              <w:top w:val="single" w:sz="4" w:space="0" w:color="auto"/>
              <w:left w:val="single" w:sz="4" w:space="0" w:color="auto"/>
              <w:bottom w:val="nil"/>
              <w:right w:val="single" w:sz="4" w:space="0" w:color="auto"/>
            </w:tcBorders>
            <w:shd w:val="clear" w:color="auto" w:fill="auto"/>
          </w:tcPr>
          <w:p w14:paraId="7EA2A409" w14:textId="3013DEA5" w:rsidR="00561BB3" w:rsidRPr="00561BB3" w:rsidRDefault="00561BB3" w:rsidP="00561BB3">
            <w:pPr>
              <w:pStyle w:val="NoSpacing"/>
              <w:rPr>
                <w:rFonts w:asciiTheme="minorHAnsi" w:hAnsiTheme="minorHAnsi" w:cstheme="minorHAnsi"/>
                <w:sz w:val="18"/>
                <w:szCs w:val="18"/>
                <w:lang w:eastAsia="en-GB"/>
              </w:rPr>
            </w:pPr>
            <w:bookmarkStart w:id="2" w:name="_Hlk135229078"/>
            <w:r w:rsidRPr="00561BB3">
              <w:rPr>
                <w:rFonts w:asciiTheme="minorHAnsi" w:hAnsiTheme="minorHAnsi" w:cstheme="minorHAnsi"/>
                <w:sz w:val="18"/>
                <w:szCs w:val="18"/>
              </w:rPr>
              <w:t xml:space="preserve">Experience of working in a DT Technician environment </w:t>
            </w:r>
          </w:p>
        </w:tc>
        <w:tc>
          <w:tcPr>
            <w:tcW w:w="1559" w:type="dxa"/>
            <w:tcBorders>
              <w:top w:val="single" w:sz="4" w:space="0" w:color="auto"/>
              <w:left w:val="single" w:sz="4" w:space="0" w:color="auto"/>
              <w:bottom w:val="nil"/>
              <w:right w:val="single" w:sz="4" w:space="0" w:color="auto"/>
            </w:tcBorders>
            <w:shd w:val="clear" w:color="auto" w:fill="auto"/>
          </w:tcPr>
          <w:p w14:paraId="407BD6D8" w14:textId="1137C4C9" w:rsidR="00561BB3" w:rsidRPr="004B3A2A" w:rsidRDefault="0045761C" w:rsidP="00561BB3">
            <w:pPr>
              <w:rPr>
                <w:rFonts w:ascii="Calibri" w:eastAsia="Times New Roman" w:hAnsi="Calibri" w:cs="Arial"/>
                <w:sz w:val="16"/>
                <w:szCs w:val="16"/>
                <w:lang w:eastAsia="en-GB"/>
              </w:rPr>
            </w:pPr>
            <w:r w:rsidRPr="004B3A2A">
              <w:rPr>
                <w:rFonts w:ascii="Wingdings" w:eastAsia="Times New Roman" w:hAnsi="Wingdings" w:cs="Calibri"/>
                <w:sz w:val="18"/>
                <w:szCs w:val="18"/>
                <w:lang w:eastAsia="en-GB"/>
              </w:rPr>
              <w:t></w:t>
            </w:r>
          </w:p>
        </w:tc>
        <w:tc>
          <w:tcPr>
            <w:tcW w:w="1560" w:type="dxa"/>
            <w:tcBorders>
              <w:top w:val="single" w:sz="4" w:space="0" w:color="auto"/>
              <w:left w:val="single" w:sz="4" w:space="0" w:color="auto"/>
              <w:bottom w:val="nil"/>
              <w:right w:val="single" w:sz="4" w:space="0" w:color="auto"/>
            </w:tcBorders>
          </w:tcPr>
          <w:p w14:paraId="69EDF3C2" w14:textId="1D062EA2" w:rsidR="00561BB3" w:rsidRPr="004B3A2A" w:rsidRDefault="00561BB3" w:rsidP="00561BB3">
            <w:pPr>
              <w:rPr>
                <w:rFonts w:ascii="Calibri" w:eastAsia="Times New Roman" w:hAnsi="Calibri" w:cs="Arial"/>
                <w:sz w:val="16"/>
                <w:szCs w:val="16"/>
                <w:lang w:eastAsia="en-GB"/>
              </w:rPr>
            </w:pPr>
          </w:p>
        </w:tc>
      </w:tr>
      <w:tr w:rsidR="00561BB3" w:rsidRPr="0025594D" w14:paraId="3AC4BA26" w14:textId="77777777" w:rsidTr="00704473">
        <w:tc>
          <w:tcPr>
            <w:tcW w:w="6523" w:type="dxa"/>
            <w:tcBorders>
              <w:top w:val="nil"/>
              <w:left w:val="single" w:sz="4" w:space="0" w:color="auto"/>
              <w:bottom w:val="nil"/>
              <w:right w:val="single" w:sz="4" w:space="0" w:color="auto"/>
            </w:tcBorders>
            <w:shd w:val="clear" w:color="auto" w:fill="auto"/>
          </w:tcPr>
          <w:p w14:paraId="32F9FBE5" w14:textId="7FB64FDC" w:rsidR="00561BB3" w:rsidRPr="00561BB3" w:rsidRDefault="00561BB3" w:rsidP="00561BB3">
            <w:pPr>
              <w:pStyle w:val="NoSpacing"/>
              <w:rPr>
                <w:rFonts w:asciiTheme="minorHAnsi" w:hAnsiTheme="minorHAnsi" w:cstheme="minorHAnsi"/>
                <w:sz w:val="18"/>
                <w:szCs w:val="18"/>
                <w:lang w:eastAsia="en-GB"/>
              </w:rPr>
            </w:pPr>
            <w:r w:rsidRPr="00561BB3">
              <w:rPr>
                <w:rFonts w:asciiTheme="minorHAnsi" w:hAnsiTheme="minorHAnsi" w:cstheme="minorHAnsi"/>
                <w:sz w:val="18"/>
                <w:szCs w:val="18"/>
              </w:rPr>
              <w:t xml:space="preserve">Experience of working with secondary age  </w:t>
            </w:r>
          </w:p>
        </w:tc>
        <w:tc>
          <w:tcPr>
            <w:tcW w:w="1559" w:type="dxa"/>
            <w:tcBorders>
              <w:top w:val="nil"/>
              <w:left w:val="single" w:sz="4" w:space="0" w:color="auto"/>
              <w:bottom w:val="nil"/>
              <w:right w:val="single" w:sz="4" w:space="0" w:color="auto"/>
            </w:tcBorders>
            <w:shd w:val="clear" w:color="auto" w:fill="auto"/>
          </w:tcPr>
          <w:p w14:paraId="3B414BA5" w14:textId="77777777" w:rsidR="00561BB3" w:rsidRPr="004B3A2A" w:rsidRDefault="00561BB3" w:rsidP="00561BB3">
            <w:pPr>
              <w:rPr>
                <w:rFonts w:ascii="Calibri" w:eastAsia="Times New Roman" w:hAnsi="Calibri" w:cs="Arial"/>
                <w:sz w:val="16"/>
                <w:szCs w:val="16"/>
                <w:lang w:eastAsia="en-GB"/>
              </w:rPr>
            </w:pPr>
          </w:p>
        </w:tc>
        <w:tc>
          <w:tcPr>
            <w:tcW w:w="1560" w:type="dxa"/>
            <w:tcBorders>
              <w:top w:val="nil"/>
              <w:left w:val="single" w:sz="4" w:space="0" w:color="auto"/>
              <w:bottom w:val="nil"/>
              <w:right w:val="single" w:sz="4" w:space="0" w:color="auto"/>
            </w:tcBorders>
          </w:tcPr>
          <w:p w14:paraId="52FFCF68" w14:textId="437EEEFA" w:rsidR="00561BB3" w:rsidRPr="004B3A2A" w:rsidRDefault="0045761C" w:rsidP="00561BB3">
            <w:pPr>
              <w:rPr>
                <w:rFonts w:ascii="Calibri" w:eastAsia="Times New Roman" w:hAnsi="Calibri" w:cs="Arial"/>
                <w:sz w:val="16"/>
                <w:szCs w:val="16"/>
                <w:lang w:eastAsia="en-GB"/>
              </w:rPr>
            </w:pPr>
            <w:r w:rsidRPr="004B3A2A">
              <w:rPr>
                <w:rFonts w:ascii="Wingdings" w:eastAsia="Times New Roman" w:hAnsi="Wingdings" w:cs="Calibri"/>
                <w:sz w:val="18"/>
                <w:szCs w:val="18"/>
                <w:lang w:eastAsia="en-GB"/>
              </w:rPr>
              <w:t></w:t>
            </w:r>
          </w:p>
        </w:tc>
      </w:tr>
      <w:tr w:rsidR="00561BB3" w:rsidRPr="0025594D" w14:paraId="3217925B" w14:textId="77777777" w:rsidTr="00704473">
        <w:tc>
          <w:tcPr>
            <w:tcW w:w="6523" w:type="dxa"/>
            <w:tcBorders>
              <w:top w:val="nil"/>
              <w:left w:val="single" w:sz="4" w:space="0" w:color="auto"/>
              <w:bottom w:val="nil"/>
              <w:right w:val="single" w:sz="4" w:space="0" w:color="auto"/>
            </w:tcBorders>
            <w:shd w:val="clear" w:color="auto" w:fill="auto"/>
          </w:tcPr>
          <w:p w14:paraId="7FDACE5B" w14:textId="1022B492" w:rsidR="00561BB3" w:rsidRPr="00561BB3" w:rsidRDefault="00561BB3" w:rsidP="00561BB3">
            <w:pPr>
              <w:pStyle w:val="NoSpacing"/>
              <w:rPr>
                <w:rFonts w:asciiTheme="minorHAnsi" w:hAnsiTheme="minorHAnsi" w:cstheme="minorHAnsi"/>
                <w:sz w:val="18"/>
                <w:szCs w:val="18"/>
                <w:lang w:eastAsia="en-GB"/>
              </w:rPr>
            </w:pPr>
            <w:r w:rsidRPr="00561BB3">
              <w:rPr>
                <w:rFonts w:asciiTheme="minorHAnsi" w:hAnsiTheme="minorHAnsi" w:cstheme="minorHAnsi"/>
                <w:sz w:val="18"/>
                <w:szCs w:val="18"/>
              </w:rPr>
              <w:t>Previous experience of working in a school environment</w:t>
            </w:r>
          </w:p>
        </w:tc>
        <w:tc>
          <w:tcPr>
            <w:tcW w:w="1559" w:type="dxa"/>
            <w:tcBorders>
              <w:top w:val="nil"/>
              <w:left w:val="single" w:sz="4" w:space="0" w:color="auto"/>
              <w:bottom w:val="nil"/>
              <w:right w:val="single" w:sz="4" w:space="0" w:color="auto"/>
            </w:tcBorders>
            <w:shd w:val="clear" w:color="auto" w:fill="auto"/>
          </w:tcPr>
          <w:p w14:paraId="082B7E0F" w14:textId="77A2D498" w:rsidR="00561BB3" w:rsidRPr="004B3A2A" w:rsidRDefault="0045761C" w:rsidP="00561BB3">
            <w:pPr>
              <w:rPr>
                <w:rFonts w:ascii="Calibri" w:eastAsia="Times New Roman" w:hAnsi="Calibri" w:cs="Arial"/>
                <w:sz w:val="16"/>
                <w:szCs w:val="16"/>
                <w:lang w:eastAsia="en-GB"/>
              </w:rPr>
            </w:pPr>
            <w:r w:rsidRPr="004B3A2A">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078FC8D0" w14:textId="77777777" w:rsidR="00561BB3" w:rsidRPr="004B3A2A" w:rsidRDefault="00561BB3" w:rsidP="00561BB3">
            <w:pPr>
              <w:rPr>
                <w:rFonts w:ascii="Calibri" w:eastAsia="Times New Roman" w:hAnsi="Calibri" w:cs="Arial"/>
                <w:sz w:val="16"/>
                <w:szCs w:val="16"/>
                <w:lang w:eastAsia="en-GB"/>
              </w:rPr>
            </w:pPr>
          </w:p>
        </w:tc>
      </w:tr>
      <w:tr w:rsidR="00470E41" w:rsidRPr="0025594D" w14:paraId="081C0556" w14:textId="77777777" w:rsidTr="00704473">
        <w:tc>
          <w:tcPr>
            <w:tcW w:w="6523" w:type="dxa"/>
            <w:tcBorders>
              <w:top w:val="nil"/>
              <w:left w:val="single" w:sz="4" w:space="0" w:color="auto"/>
              <w:bottom w:val="nil"/>
              <w:right w:val="single" w:sz="4" w:space="0" w:color="auto"/>
            </w:tcBorders>
            <w:shd w:val="clear" w:color="auto" w:fill="auto"/>
          </w:tcPr>
          <w:p w14:paraId="3DF9504D" w14:textId="5731D48E" w:rsidR="00470E41" w:rsidRPr="004B3A2A" w:rsidRDefault="0045761C" w:rsidP="0045761C">
            <w:pPr>
              <w:rPr>
                <w:rFonts w:ascii="Calibri" w:hAnsi="Calibri"/>
                <w:sz w:val="18"/>
                <w:szCs w:val="18"/>
                <w:lang w:eastAsia="en-GB"/>
              </w:rPr>
            </w:pPr>
            <w:r w:rsidRPr="00561BB3">
              <w:rPr>
                <w:rFonts w:asciiTheme="minorHAnsi" w:hAnsiTheme="minorHAnsi" w:cstheme="minorHAnsi"/>
                <w:sz w:val="18"/>
                <w:szCs w:val="18"/>
                <w:lang w:eastAsia="en-GB"/>
              </w:rPr>
              <w:t>Ability to relate well to children and adults</w:t>
            </w:r>
          </w:p>
        </w:tc>
        <w:tc>
          <w:tcPr>
            <w:tcW w:w="1559" w:type="dxa"/>
            <w:tcBorders>
              <w:top w:val="nil"/>
              <w:left w:val="single" w:sz="4" w:space="0" w:color="auto"/>
              <w:bottom w:val="nil"/>
              <w:right w:val="single" w:sz="4" w:space="0" w:color="auto"/>
            </w:tcBorders>
            <w:shd w:val="clear" w:color="auto" w:fill="auto"/>
          </w:tcPr>
          <w:p w14:paraId="208A7EAE" w14:textId="3CC2BB03" w:rsidR="00470E41" w:rsidRPr="004B3A2A" w:rsidRDefault="0045761C" w:rsidP="004F06C7">
            <w:pPr>
              <w:rPr>
                <w:rFonts w:ascii="Calibri" w:eastAsia="Times New Roman" w:hAnsi="Calibri" w:cs="Arial"/>
                <w:sz w:val="16"/>
                <w:szCs w:val="16"/>
                <w:lang w:eastAsia="en-GB"/>
              </w:rPr>
            </w:pPr>
            <w:r w:rsidRPr="004B3A2A">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7C2A917B" w14:textId="77777777" w:rsidR="00470E41" w:rsidRPr="004B3A2A" w:rsidRDefault="00470E41" w:rsidP="004F06C7">
            <w:pPr>
              <w:rPr>
                <w:rFonts w:ascii="Calibri" w:eastAsia="Times New Roman" w:hAnsi="Calibri" w:cs="Arial"/>
                <w:sz w:val="16"/>
                <w:szCs w:val="16"/>
                <w:lang w:eastAsia="en-GB"/>
              </w:rPr>
            </w:pPr>
          </w:p>
        </w:tc>
      </w:tr>
      <w:tr w:rsidR="00470E41" w:rsidRPr="0025594D" w14:paraId="5A59798D" w14:textId="77777777" w:rsidTr="00704473">
        <w:tc>
          <w:tcPr>
            <w:tcW w:w="6523" w:type="dxa"/>
            <w:tcBorders>
              <w:top w:val="nil"/>
              <w:left w:val="single" w:sz="4" w:space="0" w:color="auto"/>
              <w:bottom w:val="nil"/>
              <w:right w:val="single" w:sz="4" w:space="0" w:color="auto"/>
            </w:tcBorders>
            <w:shd w:val="clear" w:color="auto" w:fill="auto"/>
          </w:tcPr>
          <w:p w14:paraId="54CD7BD7" w14:textId="2D05EBBF" w:rsidR="00470E41" w:rsidRPr="004B3A2A" w:rsidRDefault="0045761C" w:rsidP="0045761C">
            <w:pPr>
              <w:rPr>
                <w:rFonts w:ascii="Calibri" w:hAnsi="Calibri"/>
                <w:sz w:val="18"/>
                <w:szCs w:val="18"/>
                <w:lang w:eastAsia="en-GB"/>
              </w:rPr>
            </w:pPr>
            <w:r w:rsidRPr="00561BB3">
              <w:rPr>
                <w:rFonts w:asciiTheme="minorHAnsi" w:hAnsiTheme="minorHAnsi" w:cstheme="minorHAnsi"/>
                <w:sz w:val="18"/>
                <w:szCs w:val="18"/>
                <w:lang w:eastAsia="en-GB"/>
              </w:rPr>
              <w:t>Ability to work as part of a team, understanding classroom roles and responsibilities and your own position within these</w:t>
            </w:r>
          </w:p>
        </w:tc>
        <w:tc>
          <w:tcPr>
            <w:tcW w:w="1559" w:type="dxa"/>
            <w:tcBorders>
              <w:top w:val="nil"/>
              <w:left w:val="single" w:sz="4" w:space="0" w:color="auto"/>
              <w:bottom w:val="nil"/>
              <w:right w:val="single" w:sz="4" w:space="0" w:color="auto"/>
            </w:tcBorders>
            <w:shd w:val="clear" w:color="auto" w:fill="auto"/>
          </w:tcPr>
          <w:p w14:paraId="6A14BC5F" w14:textId="158D3C3B" w:rsidR="00470E41" w:rsidRPr="004B3A2A" w:rsidRDefault="0045761C" w:rsidP="004F06C7">
            <w:pPr>
              <w:rPr>
                <w:rFonts w:ascii="Calibri" w:eastAsia="Times New Roman" w:hAnsi="Calibri" w:cs="Arial"/>
                <w:sz w:val="16"/>
                <w:szCs w:val="16"/>
                <w:lang w:eastAsia="en-GB"/>
              </w:rPr>
            </w:pPr>
            <w:r w:rsidRPr="004B3A2A">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388B7D7A" w14:textId="77777777" w:rsidR="00470E41" w:rsidRPr="004B3A2A" w:rsidRDefault="00470E41" w:rsidP="004F06C7">
            <w:pPr>
              <w:rPr>
                <w:rFonts w:ascii="Calibri" w:eastAsia="Times New Roman" w:hAnsi="Calibri" w:cs="Arial"/>
                <w:sz w:val="16"/>
                <w:szCs w:val="16"/>
                <w:lang w:eastAsia="en-GB"/>
              </w:rPr>
            </w:pPr>
          </w:p>
        </w:tc>
      </w:tr>
      <w:tr w:rsidR="00470E41" w:rsidRPr="0025594D" w14:paraId="5E8C2BCE" w14:textId="77777777" w:rsidTr="00704473">
        <w:tc>
          <w:tcPr>
            <w:tcW w:w="6523" w:type="dxa"/>
            <w:tcBorders>
              <w:top w:val="nil"/>
              <w:left w:val="single" w:sz="4" w:space="0" w:color="auto"/>
              <w:bottom w:val="single" w:sz="4" w:space="0" w:color="auto"/>
              <w:right w:val="single" w:sz="4" w:space="0" w:color="auto"/>
            </w:tcBorders>
            <w:shd w:val="clear" w:color="auto" w:fill="auto"/>
          </w:tcPr>
          <w:p w14:paraId="04D0970E" w14:textId="0B27E981" w:rsidR="00470E41" w:rsidRPr="004B3A2A" w:rsidRDefault="0045761C" w:rsidP="0045761C">
            <w:pPr>
              <w:rPr>
                <w:rFonts w:ascii="Calibri" w:hAnsi="Calibri"/>
                <w:sz w:val="18"/>
                <w:szCs w:val="18"/>
                <w:lang w:eastAsia="en-GB"/>
              </w:rPr>
            </w:pPr>
            <w:r w:rsidRPr="00561BB3">
              <w:rPr>
                <w:rFonts w:asciiTheme="minorHAnsi" w:hAnsiTheme="minorHAnsi" w:cstheme="minorHAnsi"/>
                <w:sz w:val="18"/>
                <w:szCs w:val="18"/>
                <w:lang w:eastAsia="en-GB"/>
              </w:rPr>
              <w:t>An understanding of the important role of practical work in Design and Technology education</w:t>
            </w:r>
          </w:p>
        </w:tc>
        <w:tc>
          <w:tcPr>
            <w:tcW w:w="1559" w:type="dxa"/>
            <w:tcBorders>
              <w:top w:val="nil"/>
              <w:left w:val="single" w:sz="4" w:space="0" w:color="auto"/>
              <w:bottom w:val="single" w:sz="4" w:space="0" w:color="auto"/>
              <w:right w:val="single" w:sz="4" w:space="0" w:color="auto"/>
            </w:tcBorders>
            <w:shd w:val="clear" w:color="auto" w:fill="auto"/>
          </w:tcPr>
          <w:p w14:paraId="513F9D5F" w14:textId="664C6A9D" w:rsidR="00470E41" w:rsidRPr="004B3A2A" w:rsidRDefault="0045761C" w:rsidP="004F06C7">
            <w:pPr>
              <w:rPr>
                <w:rFonts w:ascii="Calibri" w:eastAsia="Times New Roman" w:hAnsi="Calibri" w:cs="Arial"/>
                <w:sz w:val="16"/>
                <w:szCs w:val="16"/>
                <w:lang w:eastAsia="en-GB"/>
              </w:rPr>
            </w:pPr>
            <w:r w:rsidRPr="004B3A2A">
              <w:rPr>
                <w:rFonts w:ascii="Wingdings" w:eastAsia="Times New Roman" w:hAnsi="Wingdings" w:cs="Calibri"/>
                <w:sz w:val="18"/>
                <w:szCs w:val="18"/>
                <w:lang w:eastAsia="en-GB"/>
              </w:rPr>
              <w:t></w:t>
            </w:r>
          </w:p>
        </w:tc>
        <w:tc>
          <w:tcPr>
            <w:tcW w:w="1560" w:type="dxa"/>
            <w:tcBorders>
              <w:top w:val="nil"/>
              <w:left w:val="single" w:sz="4" w:space="0" w:color="auto"/>
              <w:bottom w:val="single" w:sz="4" w:space="0" w:color="auto"/>
              <w:right w:val="single" w:sz="4" w:space="0" w:color="auto"/>
            </w:tcBorders>
          </w:tcPr>
          <w:p w14:paraId="10852293" w14:textId="77777777" w:rsidR="00470E41" w:rsidRPr="004B3A2A" w:rsidRDefault="00470E41" w:rsidP="004F06C7">
            <w:pPr>
              <w:rPr>
                <w:rFonts w:ascii="Calibri" w:eastAsia="Times New Roman" w:hAnsi="Calibri" w:cs="Arial"/>
                <w:sz w:val="16"/>
                <w:szCs w:val="16"/>
                <w:lang w:eastAsia="en-GB"/>
              </w:rPr>
            </w:pPr>
          </w:p>
        </w:tc>
      </w:tr>
      <w:bookmarkEnd w:id="2"/>
      <w:tr w:rsidR="004F06C7" w:rsidRPr="0025594D" w14:paraId="173B1C40" w14:textId="77777777" w:rsidTr="00704473">
        <w:tc>
          <w:tcPr>
            <w:tcW w:w="9642" w:type="dxa"/>
            <w:gridSpan w:val="3"/>
            <w:tcBorders>
              <w:top w:val="nil"/>
              <w:left w:val="single" w:sz="4" w:space="0" w:color="auto"/>
              <w:bottom w:val="nil"/>
              <w:right w:val="single" w:sz="4" w:space="0" w:color="auto"/>
            </w:tcBorders>
            <w:shd w:val="clear" w:color="auto" w:fill="auto"/>
          </w:tcPr>
          <w:p w14:paraId="5B1A339E"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4F06C7" w:rsidRPr="0025594D" w14:paraId="4FE2CB80" w14:textId="77777777" w:rsidTr="00704473">
        <w:tc>
          <w:tcPr>
            <w:tcW w:w="6523" w:type="dxa"/>
            <w:tcBorders>
              <w:top w:val="single" w:sz="4" w:space="0" w:color="auto"/>
              <w:left w:val="single" w:sz="4" w:space="0" w:color="auto"/>
              <w:bottom w:val="nil"/>
              <w:right w:val="single" w:sz="4" w:space="0" w:color="auto"/>
            </w:tcBorders>
            <w:shd w:val="clear" w:color="auto" w:fill="auto"/>
          </w:tcPr>
          <w:p w14:paraId="51B793A6" w14:textId="509DF406" w:rsidR="004F06C7" w:rsidRPr="004B3A2A" w:rsidRDefault="0045761C" w:rsidP="0045761C">
            <w:pPr>
              <w:rPr>
                <w:rFonts w:ascii="Calibri" w:eastAsia="Times New Roman" w:hAnsi="Calibri" w:cs="Arial"/>
                <w:sz w:val="18"/>
                <w:szCs w:val="18"/>
                <w:lang w:eastAsia="en-GB"/>
              </w:rPr>
            </w:pPr>
            <w:bookmarkStart w:id="3" w:name="_Hlk135229118"/>
            <w:r w:rsidRPr="00561BB3">
              <w:rPr>
                <w:rFonts w:asciiTheme="minorHAnsi" w:hAnsiTheme="minorHAnsi" w:cstheme="minorHAnsi"/>
                <w:sz w:val="18"/>
                <w:szCs w:val="18"/>
                <w:lang w:eastAsia="en-GB"/>
              </w:rPr>
              <w:t>Excellent communication skills</w:t>
            </w:r>
          </w:p>
        </w:tc>
        <w:tc>
          <w:tcPr>
            <w:tcW w:w="1559" w:type="dxa"/>
            <w:tcBorders>
              <w:top w:val="single" w:sz="4" w:space="0" w:color="auto"/>
              <w:left w:val="single" w:sz="4" w:space="0" w:color="auto"/>
              <w:bottom w:val="nil"/>
              <w:right w:val="single" w:sz="4" w:space="0" w:color="auto"/>
            </w:tcBorders>
            <w:shd w:val="clear" w:color="auto" w:fill="auto"/>
          </w:tcPr>
          <w:p w14:paraId="0AA81D53" w14:textId="1CA2F84E" w:rsidR="004F06C7" w:rsidRPr="00D04362" w:rsidRDefault="0045761C"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auto"/>
              <w:left w:val="single" w:sz="4" w:space="0" w:color="auto"/>
              <w:bottom w:val="nil"/>
              <w:right w:val="single" w:sz="4" w:space="0" w:color="auto"/>
            </w:tcBorders>
          </w:tcPr>
          <w:p w14:paraId="6E79C0B5" w14:textId="77777777" w:rsidR="004F06C7" w:rsidRPr="0025594D" w:rsidRDefault="004F06C7" w:rsidP="004F06C7">
            <w:pPr>
              <w:ind w:left="720"/>
              <w:rPr>
                <w:rFonts w:ascii="Calibri" w:eastAsia="Times New Roman" w:hAnsi="Calibri" w:cs="Arial"/>
                <w:sz w:val="20"/>
                <w:lang w:eastAsia="en-GB"/>
              </w:rPr>
            </w:pPr>
          </w:p>
        </w:tc>
      </w:tr>
      <w:tr w:rsidR="00470E41" w:rsidRPr="0025594D" w14:paraId="496121E6" w14:textId="77777777" w:rsidTr="00704473">
        <w:tc>
          <w:tcPr>
            <w:tcW w:w="6523" w:type="dxa"/>
            <w:tcBorders>
              <w:top w:val="nil"/>
              <w:left w:val="single" w:sz="4" w:space="0" w:color="auto"/>
              <w:bottom w:val="nil"/>
              <w:right w:val="single" w:sz="4" w:space="0" w:color="auto"/>
            </w:tcBorders>
            <w:shd w:val="clear" w:color="auto" w:fill="auto"/>
          </w:tcPr>
          <w:p w14:paraId="705AA3A4" w14:textId="3C34CCB4" w:rsidR="00470E41" w:rsidRPr="004B3A2A" w:rsidRDefault="0045761C" w:rsidP="0045761C">
            <w:pPr>
              <w:rPr>
                <w:rFonts w:ascii="Calibri" w:eastAsia="Times New Roman" w:hAnsi="Calibri" w:cs="Arial"/>
                <w:sz w:val="18"/>
                <w:szCs w:val="18"/>
                <w:lang w:eastAsia="en-GB"/>
              </w:rPr>
            </w:pPr>
            <w:r w:rsidRPr="00561BB3">
              <w:rPr>
                <w:rFonts w:asciiTheme="minorHAnsi" w:hAnsiTheme="minorHAnsi" w:cstheme="minorHAnsi"/>
                <w:sz w:val="18"/>
                <w:szCs w:val="18"/>
                <w:lang w:eastAsia="en-GB"/>
              </w:rPr>
              <w:t>Excellent time management and organisational skills</w:t>
            </w:r>
          </w:p>
        </w:tc>
        <w:tc>
          <w:tcPr>
            <w:tcW w:w="1559" w:type="dxa"/>
            <w:tcBorders>
              <w:top w:val="nil"/>
              <w:left w:val="single" w:sz="4" w:space="0" w:color="auto"/>
              <w:bottom w:val="nil"/>
              <w:right w:val="single" w:sz="4" w:space="0" w:color="auto"/>
            </w:tcBorders>
            <w:shd w:val="clear" w:color="auto" w:fill="auto"/>
          </w:tcPr>
          <w:p w14:paraId="6044C695" w14:textId="331C9810" w:rsidR="00470E41" w:rsidRPr="00D04362" w:rsidRDefault="0045761C"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498333A5" w14:textId="77777777" w:rsidR="00470E41" w:rsidRPr="0025594D" w:rsidRDefault="00470E41" w:rsidP="004F06C7">
            <w:pPr>
              <w:ind w:left="720"/>
              <w:rPr>
                <w:rFonts w:ascii="Calibri" w:eastAsia="Times New Roman" w:hAnsi="Calibri" w:cs="Arial"/>
                <w:sz w:val="20"/>
                <w:lang w:eastAsia="en-GB"/>
              </w:rPr>
            </w:pPr>
          </w:p>
        </w:tc>
      </w:tr>
      <w:tr w:rsidR="00470E41" w:rsidRPr="0025594D" w14:paraId="16AD26F6" w14:textId="77777777" w:rsidTr="00704473">
        <w:tc>
          <w:tcPr>
            <w:tcW w:w="6523" w:type="dxa"/>
            <w:tcBorders>
              <w:top w:val="nil"/>
              <w:left w:val="single" w:sz="4" w:space="0" w:color="auto"/>
              <w:bottom w:val="nil"/>
              <w:right w:val="single" w:sz="4" w:space="0" w:color="auto"/>
            </w:tcBorders>
            <w:shd w:val="clear" w:color="auto" w:fill="auto"/>
          </w:tcPr>
          <w:p w14:paraId="33D55201" w14:textId="0FF11D05" w:rsidR="00470E41" w:rsidRPr="004B3A2A" w:rsidRDefault="0045761C" w:rsidP="0045761C">
            <w:pPr>
              <w:rPr>
                <w:rFonts w:ascii="Calibri" w:eastAsia="Times New Roman" w:hAnsi="Calibri" w:cs="Arial"/>
                <w:sz w:val="18"/>
                <w:szCs w:val="18"/>
                <w:lang w:eastAsia="en-GB"/>
              </w:rPr>
            </w:pPr>
            <w:r w:rsidRPr="00561BB3">
              <w:rPr>
                <w:rFonts w:asciiTheme="minorHAnsi" w:hAnsiTheme="minorHAnsi" w:cstheme="minorHAnsi"/>
                <w:sz w:val="18"/>
                <w:szCs w:val="18"/>
                <w:lang w:eastAsia="en-GB"/>
              </w:rPr>
              <w:t>A good understanding of health and safety and the risk assessment process and a willingness to learn more and be involved in the management of the H&amp;S files</w:t>
            </w:r>
          </w:p>
        </w:tc>
        <w:tc>
          <w:tcPr>
            <w:tcW w:w="1559" w:type="dxa"/>
            <w:tcBorders>
              <w:top w:val="nil"/>
              <w:left w:val="single" w:sz="4" w:space="0" w:color="auto"/>
              <w:bottom w:val="nil"/>
              <w:right w:val="single" w:sz="4" w:space="0" w:color="auto"/>
            </w:tcBorders>
            <w:shd w:val="clear" w:color="auto" w:fill="auto"/>
          </w:tcPr>
          <w:p w14:paraId="19B7B8E6" w14:textId="6B025B7A" w:rsidR="00470E41" w:rsidRPr="00D04362" w:rsidRDefault="0045761C"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383CFC70" w14:textId="77777777" w:rsidR="00470E41" w:rsidRPr="0025594D" w:rsidRDefault="00470E41" w:rsidP="004F06C7">
            <w:pPr>
              <w:ind w:left="720"/>
              <w:rPr>
                <w:rFonts w:ascii="Calibri" w:eastAsia="Times New Roman" w:hAnsi="Calibri" w:cs="Arial"/>
                <w:sz w:val="20"/>
                <w:lang w:eastAsia="en-GB"/>
              </w:rPr>
            </w:pPr>
          </w:p>
        </w:tc>
      </w:tr>
      <w:tr w:rsidR="00470E41" w:rsidRPr="0025594D" w14:paraId="669003A2" w14:textId="77777777" w:rsidTr="00704473">
        <w:tc>
          <w:tcPr>
            <w:tcW w:w="6523" w:type="dxa"/>
            <w:tcBorders>
              <w:top w:val="nil"/>
              <w:left w:val="single" w:sz="4" w:space="0" w:color="auto"/>
              <w:bottom w:val="nil"/>
              <w:right w:val="single" w:sz="4" w:space="0" w:color="auto"/>
            </w:tcBorders>
            <w:shd w:val="clear" w:color="auto" w:fill="auto"/>
          </w:tcPr>
          <w:p w14:paraId="3504356E" w14:textId="5B3A2EB6" w:rsidR="00470E41" w:rsidRPr="004B3A2A" w:rsidRDefault="0045761C" w:rsidP="0045761C">
            <w:pPr>
              <w:rPr>
                <w:rFonts w:ascii="Calibri" w:eastAsia="Times New Roman" w:hAnsi="Calibri" w:cs="Arial"/>
                <w:sz w:val="18"/>
                <w:szCs w:val="18"/>
                <w:lang w:eastAsia="en-GB"/>
              </w:rPr>
            </w:pPr>
            <w:r w:rsidRPr="00561BB3">
              <w:rPr>
                <w:rFonts w:asciiTheme="minorHAnsi" w:hAnsiTheme="minorHAnsi" w:cstheme="minorHAnsi"/>
                <w:sz w:val="18"/>
                <w:szCs w:val="18"/>
                <w:lang w:eastAsia="en-GB"/>
              </w:rPr>
              <w:t>Ability to identify hazards and to report them or address them as appropriate</w:t>
            </w:r>
          </w:p>
        </w:tc>
        <w:tc>
          <w:tcPr>
            <w:tcW w:w="1559" w:type="dxa"/>
            <w:tcBorders>
              <w:top w:val="nil"/>
              <w:left w:val="single" w:sz="4" w:space="0" w:color="auto"/>
              <w:bottom w:val="nil"/>
              <w:right w:val="single" w:sz="4" w:space="0" w:color="auto"/>
            </w:tcBorders>
            <w:shd w:val="clear" w:color="auto" w:fill="auto"/>
          </w:tcPr>
          <w:p w14:paraId="7D828B55" w14:textId="547C43F7" w:rsidR="00470E41" w:rsidRPr="00D04362" w:rsidRDefault="0045761C"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14283BEF" w14:textId="77777777" w:rsidR="00470E41" w:rsidRPr="0025594D" w:rsidRDefault="00470E41" w:rsidP="004F06C7">
            <w:pPr>
              <w:ind w:left="720"/>
              <w:rPr>
                <w:rFonts w:ascii="Calibri" w:eastAsia="Times New Roman" w:hAnsi="Calibri" w:cs="Arial"/>
                <w:sz w:val="20"/>
                <w:lang w:eastAsia="en-GB"/>
              </w:rPr>
            </w:pPr>
          </w:p>
        </w:tc>
      </w:tr>
      <w:tr w:rsidR="00470E41" w:rsidRPr="0025594D" w14:paraId="204893C9" w14:textId="77777777" w:rsidTr="00704473">
        <w:tc>
          <w:tcPr>
            <w:tcW w:w="6523" w:type="dxa"/>
            <w:tcBorders>
              <w:top w:val="nil"/>
              <w:left w:val="single" w:sz="4" w:space="0" w:color="auto"/>
              <w:bottom w:val="nil"/>
              <w:right w:val="single" w:sz="4" w:space="0" w:color="auto"/>
            </w:tcBorders>
            <w:shd w:val="clear" w:color="auto" w:fill="auto"/>
          </w:tcPr>
          <w:p w14:paraId="0D11901D" w14:textId="5CAF7FB0" w:rsidR="00470E41" w:rsidRPr="004B3A2A" w:rsidRDefault="00561BB3" w:rsidP="00561BB3">
            <w:pPr>
              <w:rPr>
                <w:rFonts w:ascii="Calibri" w:eastAsia="Times New Roman" w:hAnsi="Calibri" w:cs="Arial"/>
                <w:sz w:val="18"/>
                <w:szCs w:val="18"/>
                <w:lang w:eastAsia="en-GB"/>
              </w:rPr>
            </w:pPr>
            <w:r w:rsidRPr="00DF5F92">
              <w:rPr>
                <w:rFonts w:asciiTheme="minorHAnsi" w:hAnsiTheme="minorHAnsi" w:cstheme="minorHAnsi"/>
                <w:sz w:val="18"/>
                <w:szCs w:val="18"/>
              </w:rPr>
              <w:t>Understanding health, safety and welfare regulations and best practice</w:t>
            </w:r>
          </w:p>
        </w:tc>
        <w:tc>
          <w:tcPr>
            <w:tcW w:w="1559" w:type="dxa"/>
            <w:tcBorders>
              <w:top w:val="nil"/>
              <w:left w:val="single" w:sz="4" w:space="0" w:color="auto"/>
              <w:bottom w:val="nil"/>
              <w:right w:val="single" w:sz="4" w:space="0" w:color="auto"/>
            </w:tcBorders>
            <w:shd w:val="clear" w:color="auto" w:fill="auto"/>
          </w:tcPr>
          <w:p w14:paraId="75D25424" w14:textId="3E484342" w:rsidR="00470E41" w:rsidRPr="00D04362" w:rsidRDefault="0045761C"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20F2DE58" w14:textId="77777777" w:rsidR="00470E41" w:rsidRPr="0025594D" w:rsidRDefault="00470E41" w:rsidP="004F06C7">
            <w:pPr>
              <w:ind w:left="720"/>
              <w:rPr>
                <w:rFonts w:ascii="Calibri" w:eastAsia="Times New Roman" w:hAnsi="Calibri" w:cs="Arial"/>
                <w:sz w:val="20"/>
                <w:lang w:eastAsia="en-GB"/>
              </w:rPr>
            </w:pPr>
          </w:p>
        </w:tc>
      </w:tr>
      <w:tr w:rsidR="00470E41" w:rsidRPr="0025594D" w14:paraId="235681D8" w14:textId="77777777" w:rsidTr="00704473">
        <w:tc>
          <w:tcPr>
            <w:tcW w:w="6523" w:type="dxa"/>
            <w:tcBorders>
              <w:top w:val="nil"/>
              <w:left w:val="single" w:sz="4" w:space="0" w:color="auto"/>
              <w:bottom w:val="nil"/>
              <w:right w:val="single" w:sz="4" w:space="0" w:color="auto"/>
            </w:tcBorders>
            <w:shd w:val="clear" w:color="auto" w:fill="auto"/>
          </w:tcPr>
          <w:p w14:paraId="2666B675" w14:textId="61B5FBBB" w:rsidR="00470E41" w:rsidRPr="004B3A2A" w:rsidRDefault="00561BB3" w:rsidP="004F06C7">
            <w:pPr>
              <w:rPr>
                <w:rFonts w:ascii="Calibri" w:eastAsia="Times New Roman" w:hAnsi="Calibri" w:cs="Arial"/>
                <w:sz w:val="18"/>
                <w:szCs w:val="18"/>
                <w:lang w:eastAsia="en-GB"/>
              </w:rPr>
            </w:pPr>
            <w:r w:rsidRPr="00DF5F92">
              <w:rPr>
                <w:rFonts w:asciiTheme="minorHAnsi" w:hAnsiTheme="minorHAnsi" w:cstheme="minorHAnsi"/>
                <w:sz w:val="18"/>
                <w:szCs w:val="18"/>
              </w:rPr>
              <w:t>Ability to prioritise effectively</w:t>
            </w:r>
          </w:p>
        </w:tc>
        <w:tc>
          <w:tcPr>
            <w:tcW w:w="1559" w:type="dxa"/>
            <w:tcBorders>
              <w:top w:val="nil"/>
              <w:left w:val="single" w:sz="4" w:space="0" w:color="auto"/>
              <w:bottom w:val="nil"/>
              <w:right w:val="single" w:sz="4" w:space="0" w:color="auto"/>
            </w:tcBorders>
            <w:shd w:val="clear" w:color="auto" w:fill="auto"/>
          </w:tcPr>
          <w:p w14:paraId="4D727AF3" w14:textId="7548FD5C" w:rsidR="00470E41" w:rsidRPr="00D04362" w:rsidRDefault="0045761C"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3BE38AF4" w14:textId="77777777" w:rsidR="00470E41" w:rsidRPr="0025594D" w:rsidRDefault="00470E41" w:rsidP="004F06C7">
            <w:pPr>
              <w:ind w:left="720"/>
              <w:rPr>
                <w:rFonts w:ascii="Calibri" w:eastAsia="Times New Roman" w:hAnsi="Calibri" w:cs="Arial"/>
                <w:sz w:val="20"/>
                <w:lang w:eastAsia="en-GB"/>
              </w:rPr>
            </w:pPr>
          </w:p>
        </w:tc>
      </w:tr>
      <w:tr w:rsidR="00470E41" w:rsidRPr="0025594D" w14:paraId="79C398EE" w14:textId="77777777" w:rsidTr="00704473">
        <w:tc>
          <w:tcPr>
            <w:tcW w:w="6523" w:type="dxa"/>
            <w:tcBorders>
              <w:top w:val="nil"/>
              <w:left w:val="single" w:sz="4" w:space="0" w:color="auto"/>
              <w:bottom w:val="nil"/>
              <w:right w:val="single" w:sz="4" w:space="0" w:color="auto"/>
            </w:tcBorders>
            <w:shd w:val="clear" w:color="auto" w:fill="auto"/>
          </w:tcPr>
          <w:p w14:paraId="60EE7CF5" w14:textId="4D3C413B" w:rsidR="00470E41" w:rsidRPr="004B3A2A" w:rsidRDefault="0045761C" w:rsidP="0045761C">
            <w:pPr>
              <w:rPr>
                <w:rFonts w:ascii="Calibri" w:eastAsia="Times New Roman" w:hAnsi="Calibri" w:cs="Arial"/>
                <w:sz w:val="18"/>
                <w:szCs w:val="18"/>
                <w:lang w:eastAsia="en-GB"/>
              </w:rPr>
            </w:pPr>
            <w:r w:rsidRPr="00561BB3">
              <w:rPr>
                <w:rFonts w:asciiTheme="minorHAnsi" w:hAnsiTheme="minorHAnsi" w:cstheme="minorHAnsi"/>
                <w:sz w:val="18"/>
                <w:szCs w:val="18"/>
                <w:lang w:eastAsia="en-GB"/>
              </w:rPr>
              <w:t>Experience of using a range of tools and equipment including CAD/CAM</w:t>
            </w:r>
          </w:p>
        </w:tc>
        <w:tc>
          <w:tcPr>
            <w:tcW w:w="1559" w:type="dxa"/>
            <w:tcBorders>
              <w:top w:val="nil"/>
              <w:left w:val="single" w:sz="4" w:space="0" w:color="auto"/>
              <w:bottom w:val="nil"/>
              <w:right w:val="single" w:sz="4" w:space="0" w:color="auto"/>
            </w:tcBorders>
            <w:shd w:val="clear" w:color="auto" w:fill="auto"/>
          </w:tcPr>
          <w:p w14:paraId="383CB532" w14:textId="0C2CB015" w:rsidR="00470E41" w:rsidRPr="00D04362" w:rsidRDefault="0045761C"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0C00121D" w14:textId="77777777" w:rsidR="00470E41" w:rsidRPr="0025594D" w:rsidRDefault="00470E41" w:rsidP="004F06C7">
            <w:pPr>
              <w:ind w:left="720"/>
              <w:rPr>
                <w:rFonts w:ascii="Calibri" w:eastAsia="Times New Roman" w:hAnsi="Calibri" w:cs="Arial"/>
                <w:sz w:val="20"/>
                <w:lang w:eastAsia="en-GB"/>
              </w:rPr>
            </w:pPr>
          </w:p>
        </w:tc>
      </w:tr>
      <w:tr w:rsidR="00470E41" w:rsidRPr="0025594D" w14:paraId="1DC9569E" w14:textId="77777777" w:rsidTr="00704473">
        <w:tc>
          <w:tcPr>
            <w:tcW w:w="6523" w:type="dxa"/>
            <w:tcBorders>
              <w:top w:val="nil"/>
              <w:left w:val="single" w:sz="4" w:space="0" w:color="auto"/>
              <w:bottom w:val="nil"/>
              <w:right w:val="single" w:sz="4" w:space="0" w:color="auto"/>
            </w:tcBorders>
            <w:shd w:val="clear" w:color="auto" w:fill="auto"/>
          </w:tcPr>
          <w:p w14:paraId="3BFD9C95" w14:textId="3A75689A" w:rsidR="00470E41" w:rsidRPr="004B3A2A" w:rsidRDefault="0045761C" w:rsidP="0045761C">
            <w:pPr>
              <w:rPr>
                <w:rFonts w:ascii="Calibri" w:eastAsia="Times New Roman" w:hAnsi="Calibri" w:cs="Arial"/>
                <w:sz w:val="18"/>
                <w:szCs w:val="18"/>
                <w:lang w:eastAsia="en-GB"/>
              </w:rPr>
            </w:pPr>
            <w:r w:rsidRPr="00561BB3">
              <w:rPr>
                <w:rFonts w:asciiTheme="minorHAnsi" w:hAnsiTheme="minorHAnsi" w:cstheme="minorHAnsi"/>
                <w:sz w:val="18"/>
                <w:szCs w:val="18"/>
                <w:lang w:eastAsia="en-GB"/>
              </w:rPr>
              <w:t>Stock control of materials, tools, machines and equipment</w:t>
            </w:r>
          </w:p>
        </w:tc>
        <w:tc>
          <w:tcPr>
            <w:tcW w:w="1559" w:type="dxa"/>
            <w:tcBorders>
              <w:top w:val="nil"/>
              <w:left w:val="single" w:sz="4" w:space="0" w:color="auto"/>
              <w:bottom w:val="nil"/>
              <w:right w:val="single" w:sz="4" w:space="0" w:color="auto"/>
            </w:tcBorders>
            <w:shd w:val="clear" w:color="auto" w:fill="auto"/>
          </w:tcPr>
          <w:p w14:paraId="0B6CC823" w14:textId="296BBA45" w:rsidR="00470E41" w:rsidRPr="00D04362" w:rsidRDefault="0045761C"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6746AF8B" w14:textId="77777777" w:rsidR="00470E41" w:rsidRPr="0025594D" w:rsidRDefault="00470E41" w:rsidP="004F06C7">
            <w:pPr>
              <w:ind w:left="720"/>
              <w:rPr>
                <w:rFonts w:ascii="Calibri" w:eastAsia="Times New Roman" w:hAnsi="Calibri" w:cs="Arial"/>
                <w:sz w:val="20"/>
                <w:lang w:eastAsia="en-GB"/>
              </w:rPr>
            </w:pPr>
          </w:p>
        </w:tc>
      </w:tr>
      <w:tr w:rsidR="00470E41" w:rsidRPr="0025594D" w14:paraId="1CFFE9A0" w14:textId="77777777" w:rsidTr="00704473">
        <w:tc>
          <w:tcPr>
            <w:tcW w:w="6523" w:type="dxa"/>
            <w:tcBorders>
              <w:top w:val="nil"/>
              <w:left w:val="single" w:sz="4" w:space="0" w:color="auto"/>
              <w:bottom w:val="nil"/>
              <w:right w:val="single" w:sz="4" w:space="0" w:color="auto"/>
            </w:tcBorders>
            <w:shd w:val="clear" w:color="auto" w:fill="auto"/>
          </w:tcPr>
          <w:p w14:paraId="2B1B2CB5" w14:textId="453AB8B5" w:rsidR="00470E41" w:rsidRPr="004B3A2A" w:rsidRDefault="0045761C" w:rsidP="0045761C">
            <w:pPr>
              <w:rPr>
                <w:rFonts w:ascii="Calibri" w:eastAsia="Times New Roman" w:hAnsi="Calibri" w:cs="Arial"/>
                <w:sz w:val="18"/>
                <w:szCs w:val="18"/>
                <w:lang w:eastAsia="en-GB"/>
              </w:rPr>
            </w:pPr>
            <w:r w:rsidRPr="00561BB3">
              <w:rPr>
                <w:rFonts w:asciiTheme="minorHAnsi" w:hAnsiTheme="minorHAnsi" w:cstheme="minorHAnsi"/>
                <w:sz w:val="18"/>
                <w:szCs w:val="18"/>
                <w:lang w:eastAsia="en-GB"/>
              </w:rPr>
              <w:t>Able to maintain and repair all tools and equipment</w:t>
            </w:r>
          </w:p>
        </w:tc>
        <w:tc>
          <w:tcPr>
            <w:tcW w:w="1559" w:type="dxa"/>
            <w:tcBorders>
              <w:top w:val="nil"/>
              <w:left w:val="single" w:sz="4" w:space="0" w:color="auto"/>
              <w:bottom w:val="nil"/>
              <w:right w:val="single" w:sz="4" w:space="0" w:color="auto"/>
            </w:tcBorders>
            <w:shd w:val="clear" w:color="auto" w:fill="auto"/>
          </w:tcPr>
          <w:p w14:paraId="4C8ED30D" w14:textId="24D5BC17" w:rsidR="00470E41" w:rsidRPr="00D04362" w:rsidRDefault="0045761C"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1E437583" w14:textId="77777777" w:rsidR="00470E41" w:rsidRPr="0025594D" w:rsidRDefault="00470E41" w:rsidP="004F06C7">
            <w:pPr>
              <w:ind w:left="720"/>
              <w:rPr>
                <w:rFonts w:ascii="Calibri" w:eastAsia="Times New Roman" w:hAnsi="Calibri" w:cs="Arial"/>
                <w:sz w:val="20"/>
                <w:lang w:eastAsia="en-GB"/>
              </w:rPr>
            </w:pPr>
          </w:p>
        </w:tc>
      </w:tr>
      <w:tr w:rsidR="0045761C" w:rsidRPr="0025594D" w14:paraId="78FDC403" w14:textId="77777777" w:rsidTr="00704473">
        <w:tc>
          <w:tcPr>
            <w:tcW w:w="6523" w:type="dxa"/>
            <w:tcBorders>
              <w:top w:val="nil"/>
              <w:left w:val="single" w:sz="4" w:space="0" w:color="auto"/>
              <w:bottom w:val="nil"/>
              <w:right w:val="single" w:sz="4" w:space="0" w:color="auto"/>
            </w:tcBorders>
            <w:shd w:val="clear" w:color="auto" w:fill="auto"/>
          </w:tcPr>
          <w:p w14:paraId="28C7FE0B" w14:textId="376CD437" w:rsidR="0045761C" w:rsidRPr="00561BB3" w:rsidRDefault="0045761C" w:rsidP="0045761C">
            <w:pPr>
              <w:rPr>
                <w:rFonts w:asciiTheme="minorHAnsi" w:hAnsiTheme="minorHAnsi" w:cstheme="minorHAnsi"/>
                <w:sz w:val="18"/>
                <w:szCs w:val="18"/>
                <w:lang w:eastAsia="en-GB"/>
              </w:rPr>
            </w:pPr>
            <w:r w:rsidRPr="00561BB3">
              <w:rPr>
                <w:rFonts w:asciiTheme="minorHAnsi" w:hAnsiTheme="minorHAnsi" w:cstheme="minorHAnsi"/>
                <w:sz w:val="18"/>
                <w:szCs w:val="18"/>
                <w:lang w:eastAsia="en-GB"/>
              </w:rPr>
              <w:t>Understanding of relevant policies/codes of practice and awareness of safeguarding legislation</w:t>
            </w:r>
          </w:p>
        </w:tc>
        <w:tc>
          <w:tcPr>
            <w:tcW w:w="1559" w:type="dxa"/>
            <w:tcBorders>
              <w:top w:val="nil"/>
              <w:left w:val="single" w:sz="4" w:space="0" w:color="auto"/>
              <w:bottom w:val="nil"/>
              <w:right w:val="single" w:sz="4" w:space="0" w:color="auto"/>
            </w:tcBorders>
            <w:shd w:val="clear" w:color="auto" w:fill="auto"/>
          </w:tcPr>
          <w:p w14:paraId="1B69B80D" w14:textId="67B6C7AD" w:rsidR="0045761C" w:rsidRPr="00D04362" w:rsidRDefault="0045761C"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41C68C36" w14:textId="77777777" w:rsidR="0045761C" w:rsidRPr="0025594D" w:rsidRDefault="0045761C" w:rsidP="004F06C7">
            <w:pPr>
              <w:ind w:left="720"/>
              <w:rPr>
                <w:rFonts w:ascii="Calibri" w:eastAsia="Times New Roman" w:hAnsi="Calibri" w:cs="Arial"/>
                <w:sz w:val="20"/>
                <w:lang w:eastAsia="en-GB"/>
              </w:rPr>
            </w:pPr>
          </w:p>
        </w:tc>
      </w:tr>
      <w:tr w:rsidR="0045761C" w:rsidRPr="0025594D" w14:paraId="2A8FBF96" w14:textId="77777777" w:rsidTr="00704473">
        <w:tc>
          <w:tcPr>
            <w:tcW w:w="6523" w:type="dxa"/>
            <w:tcBorders>
              <w:top w:val="nil"/>
              <w:left w:val="single" w:sz="4" w:space="0" w:color="auto"/>
              <w:bottom w:val="nil"/>
              <w:right w:val="single" w:sz="4" w:space="0" w:color="auto"/>
            </w:tcBorders>
            <w:shd w:val="clear" w:color="auto" w:fill="auto"/>
          </w:tcPr>
          <w:p w14:paraId="5CAE4684" w14:textId="2108F45D" w:rsidR="0045761C" w:rsidRPr="00561BB3" w:rsidRDefault="0045761C" w:rsidP="0045761C">
            <w:pPr>
              <w:rPr>
                <w:rFonts w:asciiTheme="minorHAnsi" w:hAnsiTheme="minorHAnsi" w:cstheme="minorHAnsi"/>
                <w:sz w:val="18"/>
                <w:szCs w:val="18"/>
                <w:lang w:eastAsia="en-GB"/>
              </w:rPr>
            </w:pPr>
            <w:r w:rsidRPr="00561BB3">
              <w:rPr>
                <w:rFonts w:asciiTheme="minorHAnsi" w:hAnsiTheme="minorHAnsi" w:cstheme="minorHAnsi"/>
                <w:sz w:val="18"/>
                <w:szCs w:val="18"/>
                <w:lang w:eastAsia="en-GB"/>
              </w:rPr>
              <w:t>Keep all classrooms organised and free from hazards</w:t>
            </w:r>
          </w:p>
        </w:tc>
        <w:tc>
          <w:tcPr>
            <w:tcW w:w="1559" w:type="dxa"/>
            <w:tcBorders>
              <w:top w:val="nil"/>
              <w:left w:val="single" w:sz="4" w:space="0" w:color="auto"/>
              <w:bottom w:val="nil"/>
              <w:right w:val="single" w:sz="4" w:space="0" w:color="auto"/>
            </w:tcBorders>
            <w:shd w:val="clear" w:color="auto" w:fill="auto"/>
          </w:tcPr>
          <w:p w14:paraId="24D42214" w14:textId="52A038FB" w:rsidR="0045761C" w:rsidRPr="00D04362" w:rsidRDefault="0045761C"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792C10DC" w14:textId="77777777" w:rsidR="0045761C" w:rsidRPr="0025594D" w:rsidRDefault="0045761C" w:rsidP="004F06C7">
            <w:pPr>
              <w:ind w:left="720"/>
              <w:rPr>
                <w:rFonts w:ascii="Calibri" w:eastAsia="Times New Roman" w:hAnsi="Calibri" w:cs="Arial"/>
                <w:sz w:val="20"/>
                <w:lang w:eastAsia="en-GB"/>
              </w:rPr>
            </w:pPr>
          </w:p>
        </w:tc>
      </w:tr>
      <w:tr w:rsidR="0045761C" w:rsidRPr="0025594D" w14:paraId="7DA1E119" w14:textId="77777777" w:rsidTr="00704473">
        <w:tc>
          <w:tcPr>
            <w:tcW w:w="6523" w:type="dxa"/>
            <w:tcBorders>
              <w:top w:val="nil"/>
              <w:left w:val="single" w:sz="4" w:space="0" w:color="auto"/>
              <w:bottom w:val="single" w:sz="4" w:space="0" w:color="auto"/>
              <w:right w:val="single" w:sz="4" w:space="0" w:color="auto"/>
            </w:tcBorders>
            <w:shd w:val="clear" w:color="auto" w:fill="auto"/>
          </w:tcPr>
          <w:p w14:paraId="496EB689" w14:textId="411FCE8E" w:rsidR="0045761C" w:rsidRPr="00561BB3" w:rsidRDefault="0045761C" w:rsidP="0045761C">
            <w:pPr>
              <w:rPr>
                <w:rFonts w:asciiTheme="minorHAnsi" w:hAnsiTheme="minorHAnsi" w:cstheme="minorHAnsi"/>
                <w:sz w:val="18"/>
                <w:szCs w:val="18"/>
                <w:lang w:eastAsia="en-GB"/>
              </w:rPr>
            </w:pPr>
            <w:r w:rsidRPr="00561BB3">
              <w:rPr>
                <w:rFonts w:asciiTheme="minorHAnsi" w:eastAsia="Times New Roman" w:hAnsiTheme="minorHAnsi" w:cstheme="minorHAnsi"/>
                <w:color w:val="2D2D2D"/>
                <w:sz w:val="18"/>
                <w:szCs w:val="18"/>
                <w:lang w:eastAsia="en-GB"/>
              </w:rPr>
              <w:t>Effective use of ICT to support learning or be willing to learn</w:t>
            </w:r>
          </w:p>
        </w:tc>
        <w:tc>
          <w:tcPr>
            <w:tcW w:w="1559" w:type="dxa"/>
            <w:tcBorders>
              <w:top w:val="nil"/>
              <w:left w:val="single" w:sz="4" w:space="0" w:color="auto"/>
              <w:bottom w:val="single" w:sz="4" w:space="0" w:color="auto"/>
              <w:right w:val="single" w:sz="4" w:space="0" w:color="auto"/>
            </w:tcBorders>
            <w:shd w:val="clear" w:color="auto" w:fill="auto"/>
          </w:tcPr>
          <w:p w14:paraId="375D7006" w14:textId="369D7BB9" w:rsidR="0045761C" w:rsidRPr="00D04362" w:rsidRDefault="0045761C"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nil"/>
              <w:left w:val="single" w:sz="4" w:space="0" w:color="auto"/>
              <w:bottom w:val="single" w:sz="4" w:space="0" w:color="auto"/>
              <w:right w:val="single" w:sz="4" w:space="0" w:color="auto"/>
            </w:tcBorders>
          </w:tcPr>
          <w:p w14:paraId="169F703F" w14:textId="77777777" w:rsidR="0045761C" w:rsidRPr="0025594D" w:rsidRDefault="0045761C" w:rsidP="004F06C7">
            <w:pPr>
              <w:ind w:left="720"/>
              <w:rPr>
                <w:rFonts w:ascii="Calibri" w:eastAsia="Times New Roman" w:hAnsi="Calibri" w:cs="Arial"/>
                <w:sz w:val="20"/>
                <w:lang w:eastAsia="en-GB"/>
              </w:rPr>
            </w:pPr>
          </w:p>
        </w:tc>
      </w:tr>
      <w:bookmarkEnd w:id="3"/>
      <w:tr w:rsidR="004F06C7" w:rsidRPr="0025594D" w14:paraId="560818D4" w14:textId="77777777" w:rsidTr="0045761C">
        <w:trPr>
          <w:trHeight w:val="319"/>
        </w:trPr>
        <w:tc>
          <w:tcPr>
            <w:tcW w:w="9642" w:type="dxa"/>
            <w:gridSpan w:val="3"/>
            <w:tcBorders>
              <w:top w:val="nil"/>
            </w:tcBorders>
            <w:shd w:val="clear" w:color="auto" w:fill="auto"/>
          </w:tcPr>
          <w:p w14:paraId="4AA5CF22"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4F06C7" w:rsidRPr="0025594D" w14:paraId="35C36F55" w14:textId="77777777" w:rsidTr="00470E41">
        <w:trPr>
          <w:trHeight w:val="119"/>
        </w:trPr>
        <w:tc>
          <w:tcPr>
            <w:tcW w:w="6523" w:type="dxa"/>
            <w:tcBorders>
              <w:bottom w:val="single" w:sz="4" w:space="0" w:color="FFFFFF" w:themeColor="background1"/>
            </w:tcBorders>
            <w:shd w:val="clear" w:color="auto" w:fill="auto"/>
          </w:tcPr>
          <w:p w14:paraId="505DCB4F" w14:textId="2A88B728" w:rsidR="004F06C7" w:rsidRPr="00470E41" w:rsidRDefault="004F06C7" w:rsidP="00470E41">
            <w:pPr>
              <w:pStyle w:val="NoSpacing"/>
              <w:rPr>
                <w:rFonts w:ascii="Calibri" w:hAnsi="Calibri"/>
                <w:sz w:val="18"/>
                <w:szCs w:val="18"/>
                <w:lang w:eastAsia="en-GB"/>
              </w:rPr>
            </w:pPr>
            <w:r w:rsidRPr="004B3A2A">
              <w:rPr>
                <w:rFonts w:ascii="Calibri" w:hAnsi="Calibri"/>
                <w:sz w:val="18"/>
                <w:szCs w:val="18"/>
                <w:lang w:eastAsia="en-GB"/>
              </w:rPr>
              <w:t>Excellent interpersonal skills with the ability to maintain strict confidentiality</w:t>
            </w:r>
          </w:p>
        </w:tc>
        <w:tc>
          <w:tcPr>
            <w:tcW w:w="1559" w:type="dxa"/>
            <w:tcBorders>
              <w:bottom w:val="single" w:sz="4" w:space="0" w:color="FFFFFF" w:themeColor="background1"/>
            </w:tcBorders>
            <w:shd w:val="clear" w:color="auto" w:fill="auto"/>
          </w:tcPr>
          <w:p w14:paraId="71103A25" w14:textId="19B1370B" w:rsidR="004F06C7" w:rsidRPr="00470E41" w:rsidRDefault="004F06C7" w:rsidP="00470E41">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bottom w:val="single" w:sz="4" w:space="0" w:color="FFFFFF" w:themeColor="background1"/>
            </w:tcBorders>
            <w:shd w:val="clear" w:color="auto" w:fill="auto"/>
          </w:tcPr>
          <w:p w14:paraId="16938E36" w14:textId="77777777" w:rsidR="004F06C7" w:rsidRPr="0025594D" w:rsidRDefault="004F06C7" w:rsidP="004F06C7">
            <w:pPr>
              <w:rPr>
                <w:rFonts w:ascii="Calibri" w:eastAsia="Times New Roman" w:hAnsi="Calibri" w:cs="Arial"/>
                <w:b/>
                <w:sz w:val="20"/>
                <w:lang w:eastAsia="en-GB"/>
              </w:rPr>
            </w:pPr>
          </w:p>
        </w:tc>
      </w:tr>
      <w:tr w:rsidR="00470E41" w:rsidRPr="0025594D" w14:paraId="4BC84094" w14:textId="77777777" w:rsidTr="00470E41">
        <w:trPr>
          <w:trHeight w:val="255"/>
        </w:trPr>
        <w:tc>
          <w:tcPr>
            <w:tcW w:w="6523" w:type="dxa"/>
            <w:tcBorders>
              <w:top w:val="single" w:sz="4" w:space="0" w:color="FFFFFF" w:themeColor="background1"/>
              <w:bottom w:val="single" w:sz="4" w:space="0" w:color="FFFFFF" w:themeColor="background1"/>
            </w:tcBorders>
            <w:shd w:val="clear" w:color="auto" w:fill="auto"/>
          </w:tcPr>
          <w:p w14:paraId="68F32EE1" w14:textId="08E14608" w:rsidR="00470E41" w:rsidRPr="004B3A2A" w:rsidRDefault="00470E41" w:rsidP="00470E41">
            <w:pPr>
              <w:pStyle w:val="NoSpacing"/>
              <w:rPr>
                <w:rFonts w:ascii="Calibri" w:hAnsi="Calibri"/>
                <w:sz w:val="18"/>
                <w:szCs w:val="18"/>
                <w:lang w:eastAsia="en-GB"/>
              </w:rPr>
            </w:pPr>
            <w:r w:rsidRPr="004B3A2A">
              <w:rPr>
                <w:rFonts w:ascii="Calibri" w:hAnsi="Calibri"/>
                <w:sz w:val="18"/>
                <w:szCs w:val="18"/>
                <w:lang w:eastAsia="en-GB"/>
              </w:rPr>
              <w:t>Initiative and ability to prioritise own work and that of others to meet deadlines</w:t>
            </w:r>
          </w:p>
        </w:tc>
        <w:tc>
          <w:tcPr>
            <w:tcW w:w="1559" w:type="dxa"/>
            <w:tcBorders>
              <w:top w:val="single" w:sz="4" w:space="0" w:color="FFFFFF" w:themeColor="background1"/>
              <w:bottom w:val="single" w:sz="4" w:space="0" w:color="FFFFFF" w:themeColor="background1"/>
            </w:tcBorders>
            <w:shd w:val="clear" w:color="auto" w:fill="auto"/>
          </w:tcPr>
          <w:p w14:paraId="545A49F9" w14:textId="01476209" w:rsidR="00470E41" w:rsidRPr="004B3A2A" w:rsidRDefault="00470E41" w:rsidP="00470E41">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shd w:val="clear" w:color="auto" w:fill="auto"/>
          </w:tcPr>
          <w:p w14:paraId="26D4C64D" w14:textId="77777777" w:rsidR="00470E41" w:rsidRPr="0025594D" w:rsidRDefault="00470E41" w:rsidP="004F06C7">
            <w:pPr>
              <w:rPr>
                <w:rFonts w:ascii="Calibri" w:eastAsia="Times New Roman" w:hAnsi="Calibri" w:cs="Arial"/>
                <w:b/>
                <w:sz w:val="20"/>
                <w:lang w:eastAsia="en-GB"/>
              </w:rPr>
            </w:pPr>
          </w:p>
        </w:tc>
      </w:tr>
      <w:tr w:rsidR="00470E41" w:rsidRPr="0025594D" w14:paraId="3C93F74C" w14:textId="77777777" w:rsidTr="00470E41">
        <w:trPr>
          <w:trHeight w:val="255"/>
        </w:trPr>
        <w:tc>
          <w:tcPr>
            <w:tcW w:w="6523" w:type="dxa"/>
            <w:tcBorders>
              <w:top w:val="single" w:sz="4" w:space="0" w:color="FFFFFF" w:themeColor="background1"/>
              <w:bottom w:val="single" w:sz="4" w:space="0" w:color="FFFFFF" w:themeColor="background1"/>
            </w:tcBorders>
            <w:shd w:val="clear" w:color="auto" w:fill="auto"/>
          </w:tcPr>
          <w:p w14:paraId="2822674D" w14:textId="0F76E6C0" w:rsidR="00470E41" w:rsidRPr="004B3A2A" w:rsidRDefault="00470E41" w:rsidP="00470E41">
            <w:pPr>
              <w:pStyle w:val="NoSpacing"/>
              <w:rPr>
                <w:rFonts w:ascii="Calibri" w:hAnsi="Calibri"/>
                <w:sz w:val="18"/>
                <w:szCs w:val="18"/>
                <w:lang w:eastAsia="en-GB"/>
              </w:rPr>
            </w:pPr>
            <w:r w:rsidRPr="004B3A2A">
              <w:rPr>
                <w:rFonts w:ascii="Calibri" w:hAnsi="Calibri"/>
                <w:sz w:val="18"/>
                <w:szCs w:val="18"/>
                <w:lang w:eastAsia="en-GB"/>
              </w:rPr>
              <w:t>Efficient and meticulous in organisation</w:t>
            </w:r>
          </w:p>
        </w:tc>
        <w:tc>
          <w:tcPr>
            <w:tcW w:w="1559" w:type="dxa"/>
            <w:tcBorders>
              <w:top w:val="single" w:sz="4" w:space="0" w:color="FFFFFF" w:themeColor="background1"/>
              <w:bottom w:val="single" w:sz="4" w:space="0" w:color="FFFFFF" w:themeColor="background1"/>
            </w:tcBorders>
            <w:shd w:val="clear" w:color="auto" w:fill="auto"/>
          </w:tcPr>
          <w:p w14:paraId="4AE1B2A3" w14:textId="5A6BD140" w:rsidR="00470E41" w:rsidRPr="004B3A2A" w:rsidRDefault="00470E41" w:rsidP="00470E41">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shd w:val="clear" w:color="auto" w:fill="auto"/>
          </w:tcPr>
          <w:p w14:paraId="4F8F03DC" w14:textId="77777777" w:rsidR="00470E41" w:rsidRPr="0025594D" w:rsidRDefault="00470E41" w:rsidP="004F06C7">
            <w:pPr>
              <w:rPr>
                <w:rFonts w:ascii="Calibri" w:eastAsia="Times New Roman" w:hAnsi="Calibri" w:cs="Arial"/>
                <w:b/>
                <w:sz w:val="20"/>
                <w:lang w:eastAsia="en-GB"/>
              </w:rPr>
            </w:pPr>
          </w:p>
        </w:tc>
      </w:tr>
      <w:tr w:rsidR="00470E41" w:rsidRPr="0025594D" w14:paraId="0A8DA39F" w14:textId="77777777" w:rsidTr="00470E41">
        <w:trPr>
          <w:trHeight w:val="255"/>
        </w:trPr>
        <w:tc>
          <w:tcPr>
            <w:tcW w:w="6523" w:type="dxa"/>
            <w:tcBorders>
              <w:top w:val="single" w:sz="4" w:space="0" w:color="FFFFFF" w:themeColor="background1"/>
              <w:bottom w:val="single" w:sz="4" w:space="0" w:color="FFFFFF" w:themeColor="background1"/>
            </w:tcBorders>
            <w:shd w:val="clear" w:color="auto" w:fill="auto"/>
          </w:tcPr>
          <w:p w14:paraId="6C1CADA0" w14:textId="1ABD5C70" w:rsidR="00470E41" w:rsidRPr="004B3A2A" w:rsidRDefault="00470E41" w:rsidP="00470E41">
            <w:pPr>
              <w:rPr>
                <w:rFonts w:ascii="Calibri" w:eastAsia="Times New Roman" w:hAnsi="Calibri" w:cs="Arial"/>
                <w:sz w:val="18"/>
                <w:szCs w:val="18"/>
                <w:lang w:eastAsia="en-GB"/>
              </w:rPr>
            </w:pPr>
            <w:r w:rsidRPr="004B3A2A">
              <w:rPr>
                <w:rFonts w:ascii="Calibri" w:hAnsi="Calibri"/>
                <w:sz w:val="18"/>
                <w:szCs w:val="18"/>
                <w:lang w:eastAsia="en-GB"/>
              </w:rPr>
              <w:t>Able to follow direction and work in collaboration with the leadership team</w:t>
            </w:r>
          </w:p>
        </w:tc>
        <w:tc>
          <w:tcPr>
            <w:tcW w:w="1559" w:type="dxa"/>
            <w:tcBorders>
              <w:top w:val="single" w:sz="4" w:space="0" w:color="FFFFFF" w:themeColor="background1"/>
              <w:bottom w:val="single" w:sz="4" w:space="0" w:color="FFFFFF" w:themeColor="background1"/>
            </w:tcBorders>
            <w:shd w:val="clear" w:color="auto" w:fill="auto"/>
          </w:tcPr>
          <w:p w14:paraId="233DB3DC" w14:textId="2428B2B1" w:rsidR="00470E41" w:rsidRPr="004B3A2A" w:rsidRDefault="00470E41" w:rsidP="00470E41">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shd w:val="clear" w:color="auto" w:fill="auto"/>
          </w:tcPr>
          <w:p w14:paraId="1129C595" w14:textId="77777777" w:rsidR="00470E41" w:rsidRPr="0025594D" w:rsidRDefault="00470E41" w:rsidP="004F06C7">
            <w:pPr>
              <w:rPr>
                <w:rFonts w:ascii="Calibri" w:eastAsia="Times New Roman" w:hAnsi="Calibri" w:cs="Arial"/>
                <w:b/>
                <w:sz w:val="20"/>
                <w:lang w:eastAsia="en-GB"/>
              </w:rPr>
            </w:pPr>
          </w:p>
        </w:tc>
      </w:tr>
      <w:tr w:rsidR="00470E41" w:rsidRPr="0025594D" w14:paraId="37538A74" w14:textId="77777777" w:rsidTr="00470E41">
        <w:trPr>
          <w:trHeight w:val="255"/>
        </w:trPr>
        <w:tc>
          <w:tcPr>
            <w:tcW w:w="6523" w:type="dxa"/>
            <w:tcBorders>
              <w:top w:val="single" w:sz="4" w:space="0" w:color="FFFFFF" w:themeColor="background1"/>
              <w:bottom w:val="single" w:sz="4" w:space="0" w:color="FFFFFF" w:themeColor="background1"/>
            </w:tcBorders>
            <w:shd w:val="clear" w:color="auto" w:fill="auto"/>
          </w:tcPr>
          <w:p w14:paraId="061B3A4F" w14:textId="16BF0B29" w:rsidR="00470E41" w:rsidRPr="004B3A2A" w:rsidRDefault="00470E41" w:rsidP="00470E41">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Able to work flexibly, adopt a hands-on approach and respond to unplanned situations</w:t>
            </w:r>
          </w:p>
        </w:tc>
        <w:tc>
          <w:tcPr>
            <w:tcW w:w="1559" w:type="dxa"/>
            <w:tcBorders>
              <w:top w:val="single" w:sz="4" w:space="0" w:color="FFFFFF" w:themeColor="background1"/>
              <w:bottom w:val="single" w:sz="4" w:space="0" w:color="FFFFFF" w:themeColor="background1"/>
            </w:tcBorders>
            <w:shd w:val="clear" w:color="auto" w:fill="auto"/>
          </w:tcPr>
          <w:p w14:paraId="583673CA" w14:textId="77777777" w:rsidR="00470E41" w:rsidRDefault="00470E41" w:rsidP="00470E41">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D989894" w14:textId="77777777" w:rsidR="00470E41" w:rsidRPr="004B3A2A" w:rsidRDefault="00470E41" w:rsidP="00470E41">
            <w:pPr>
              <w:rPr>
                <w:rFonts w:ascii="Wingdings" w:eastAsia="Times New Roman" w:hAnsi="Wingdings" w:cs="Calibri"/>
                <w:sz w:val="18"/>
                <w:szCs w:val="18"/>
                <w:lang w:eastAsia="en-GB"/>
              </w:rPr>
            </w:pPr>
          </w:p>
        </w:tc>
        <w:tc>
          <w:tcPr>
            <w:tcW w:w="1560" w:type="dxa"/>
            <w:tcBorders>
              <w:top w:val="single" w:sz="4" w:space="0" w:color="FFFFFF" w:themeColor="background1"/>
              <w:bottom w:val="single" w:sz="4" w:space="0" w:color="FFFFFF" w:themeColor="background1"/>
            </w:tcBorders>
            <w:shd w:val="clear" w:color="auto" w:fill="auto"/>
          </w:tcPr>
          <w:p w14:paraId="4222423A" w14:textId="77777777" w:rsidR="00470E41" w:rsidRPr="0025594D" w:rsidRDefault="00470E41" w:rsidP="004F06C7">
            <w:pPr>
              <w:rPr>
                <w:rFonts w:ascii="Calibri" w:eastAsia="Times New Roman" w:hAnsi="Calibri" w:cs="Arial"/>
                <w:b/>
                <w:sz w:val="20"/>
                <w:lang w:eastAsia="en-GB"/>
              </w:rPr>
            </w:pPr>
          </w:p>
        </w:tc>
      </w:tr>
      <w:tr w:rsidR="00470E41" w:rsidRPr="0025594D" w14:paraId="78EA1ACB" w14:textId="77777777" w:rsidTr="00470E41">
        <w:trPr>
          <w:trHeight w:val="255"/>
        </w:trPr>
        <w:tc>
          <w:tcPr>
            <w:tcW w:w="6523" w:type="dxa"/>
            <w:tcBorders>
              <w:top w:val="single" w:sz="4" w:space="0" w:color="FFFFFF" w:themeColor="background1"/>
              <w:bottom w:val="single" w:sz="4" w:space="0" w:color="FFFFFF" w:themeColor="background1"/>
            </w:tcBorders>
            <w:shd w:val="clear" w:color="auto" w:fill="auto"/>
          </w:tcPr>
          <w:p w14:paraId="484751D8" w14:textId="7324C0C2" w:rsidR="00470E41" w:rsidRPr="00470E41" w:rsidRDefault="00470E41" w:rsidP="00470E41">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Ability to evaluate own development needs and those of others and to address them</w:t>
            </w:r>
          </w:p>
        </w:tc>
        <w:tc>
          <w:tcPr>
            <w:tcW w:w="1559" w:type="dxa"/>
            <w:tcBorders>
              <w:top w:val="single" w:sz="4" w:space="0" w:color="FFFFFF" w:themeColor="background1"/>
              <w:bottom w:val="single" w:sz="4" w:space="0" w:color="FFFFFF" w:themeColor="background1"/>
            </w:tcBorders>
            <w:shd w:val="clear" w:color="auto" w:fill="auto"/>
          </w:tcPr>
          <w:p w14:paraId="731B9A84" w14:textId="71D8C376" w:rsidR="00470E41" w:rsidRPr="004B3A2A" w:rsidRDefault="00470E41" w:rsidP="00470E41">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shd w:val="clear" w:color="auto" w:fill="auto"/>
          </w:tcPr>
          <w:p w14:paraId="0503ABFF" w14:textId="77777777" w:rsidR="00470E41" w:rsidRPr="0025594D" w:rsidRDefault="00470E41" w:rsidP="004F06C7">
            <w:pPr>
              <w:rPr>
                <w:rFonts w:ascii="Calibri" w:eastAsia="Times New Roman" w:hAnsi="Calibri" w:cs="Arial"/>
                <w:b/>
                <w:sz w:val="20"/>
                <w:lang w:eastAsia="en-GB"/>
              </w:rPr>
            </w:pPr>
          </w:p>
        </w:tc>
      </w:tr>
      <w:tr w:rsidR="00470E41" w:rsidRPr="0025594D" w14:paraId="6F39E646" w14:textId="77777777" w:rsidTr="00470E41">
        <w:trPr>
          <w:trHeight w:val="132"/>
        </w:trPr>
        <w:tc>
          <w:tcPr>
            <w:tcW w:w="6523" w:type="dxa"/>
            <w:tcBorders>
              <w:top w:val="single" w:sz="4" w:space="0" w:color="FFFFFF" w:themeColor="background1"/>
              <w:bottom w:val="single" w:sz="4" w:space="0" w:color="FFFFFF" w:themeColor="background1"/>
            </w:tcBorders>
            <w:shd w:val="clear" w:color="auto" w:fill="auto"/>
          </w:tcPr>
          <w:p w14:paraId="3C72BF94" w14:textId="70F41D64" w:rsidR="00470E41" w:rsidRPr="004B3A2A" w:rsidRDefault="00470E41" w:rsidP="00470E41">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Commitment to the highest standards of child protection and safeguarding</w:t>
            </w:r>
          </w:p>
        </w:tc>
        <w:tc>
          <w:tcPr>
            <w:tcW w:w="1559" w:type="dxa"/>
            <w:tcBorders>
              <w:top w:val="single" w:sz="4" w:space="0" w:color="FFFFFF" w:themeColor="background1"/>
              <w:bottom w:val="single" w:sz="4" w:space="0" w:color="FFFFFF" w:themeColor="background1"/>
            </w:tcBorders>
            <w:shd w:val="clear" w:color="auto" w:fill="auto"/>
          </w:tcPr>
          <w:p w14:paraId="192C6763" w14:textId="00D8B5D8" w:rsidR="00470E41" w:rsidRPr="004B3A2A" w:rsidRDefault="00470E41"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shd w:val="clear" w:color="auto" w:fill="auto"/>
          </w:tcPr>
          <w:p w14:paraId="5786F38A" w14:textId="77777777" w:rsidR="00470E41" w:rsidRPr="0025594D" w:rsidRDefault="00470E41" w:rsidP="004F06C7">
            <w:pPr>
              <w:rPr>
                <w:rFonts w:ascii="Calibri" w:eastAsia="Times New Roman" w:hAnsi="Calibri" w:cs="Arial"/>
                <w:b/>
                <w:sz w:val="20"/>
                <w:lang w:eastAsia="en-GB"/>
              </w:rPr>
            </w:pPr>
          </w:p>
        </w:tc>
      </w:tr>
      <w:tr w:rsidR="00470E41" w:rsidRPr="0025594D" w14:paraId="7E7A3AE9" w14:textId="77777777" w:rsidTr="00470E41">
        <w:trPr>
          <w:trHeight w:val="132"/>
        </w:trPr>
        <w:tc>
          <w:tcPr>
            <w:tcW w:w="6523" w:type="dxa"/>
            <w:tcBorders>
              <w:top w:val="single" w:sz="4" w:space="0" w:color="FFFFFF" w:themeColor="background1"/>
              <w:bottom w:val="single" w:sz="4" w:space="0" w:color="FFFFFF" w:themeColor="background1"/>
            </w:tcBorders>
            <w:shd w:val="clear" w:color="auto" w:fill="auto"/>
          </w:tcPr>
          <w:p w14:paraId="5A9AC3B3" w14:textId="5F77DCA6" w:rsidR="00470E41" w:rsidRPr="00470E41" w:rsidRDefault="00470E41" w:rsidP="00470E41">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Recognition of the importance of personal responsibility for health and safety</w:t>
            </w:r>
          </w:p>
        </w:tc>
        <w:tc>
          <w:tcPr>
            <w:tcW w:w="1559" w:type="dxa"/>
            <w:tcBorders>
              <w:top w:val="single" w:sz="4" w:space="0" w:color="FFFFFF" w:themeColor="background1"/>
              <w:bottom w:val="single" w:sz="4" w:space="0" w:color="FFFFFF" w:themeColor="background1"/>
            </w:tcBorders>
            <w:shd w:val="clear" w:color="auto" w:fill="auto"/>
          </w:tcPr>
          <w:p w14:paraId="7E52A2E2" w14:textId="56F112DA" w:rsidR="00470E41" w:rsidRPr="004B3A2A" w:rsidRDefault="00470E41"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shd w:val="clear" w:color="auto" w:fill="auto"/>
          </w:tcPr>
          <w:p w14:paraId="433FB7C8" w14:textId="77777777" w:rsidR="00470E41" w:rsidRPr="0025594D" w:rsidRDefault="00470E41" w:rsidP="004F06C7">
            <w:pPr>
              <w:rPr>
                <w:rFonts w:ascii="Calibri" w:eastAsia="Times New Roman" w:hAnsi="Calibri" w:cs="Arial"/>
                <w:b/>
                <w:sz w:val="20"/>
                <w:lang w:eastAsia="en-GB"/>
              </w:rPr>
            </w:pPr>
          </w:p>
        </w:tc>
      </w:tr>
      <w:tr w:rsidR="00470E41" w:rsidRPr="0025594D" w14:paraId="4331BD6A" w14:textId="77777777" w:rsidTr="00470E41">
        <w:trPr>
          <w:trHeight w:val="170"/>
        </w:trPr>
        <w:tc>
          <w:tcPr>
            <w:tcW w:w="6523" w:type="dxa"/>
            <w:tcBorders>
              <w:top w:val="single" w:sz="4" w:space="0" w:color="FFFFFF" w:themeColor="background1"/>
            </w:tcBorders>
            <w:shd w:val="clear" w:color="auto" w:fill="auto"/>
          </w:tcPr>
          <w:p w14:paraId="742B05B7" w14:textId="31776554" w:rsidR="00470E41" w:rsidRPr="004B3A2A" w:rsidRDefault="00470E41" w:rsidP="004F06C7">
            <w:pPr>
              <w:pStyle w:val="NoSpacing"/>
              <w:rPr>
                <w:rFonts w:ascii="Calibri" w:hAnsi="Calibri"/>
                <w:sz w:val="18"/>
                <w:szCs w:val="18"/>
                <w:lang w:eastAsia="en-GB"/>
              </w:rPr>
            </w:pPr>
            <w:r w:rsidRPr="00470E41">
              <w:rPr>
                <w:rFonts w:ascii="Calibri" w:hAnsi="Calibri"/>
                <w:sz w:val="18"/>
                <w:szCs w:val="18"/>
                <w:lang w:eastAsia="en-GB"/>
              </w:rPr>
              <w:t>Commitment to the Trust’s ethos, aims and whole community.</w:t>
            </w:r>
          </w:p>
        </w:tc>
        <w:tc>
          <w:tcPr>
            <w:tcW w:w="1559" w:type="dxa"/>
            <w:tcBorders>
              <w:top w:val="single" w:sz="4" w:space="0" w:color="FFFFFF" w:themeColor="background1"/>
            </w:tcBorders>
            <w:shd w:val="clear" w:color="auto" w:fill="auto"/>
          </w:tcPr>
          <w:p w14:paraId="31873A2A" w14:textId="76A34817" w:rsidR="00470E41" w:rsidRPr="004B3A2A" w:rsidRDefault="00470E41"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tcBorders>
            <w:shd w:val="clear" w:color="auto" w:fill="auto"/>
          </w:tcPr>
          <w:p w14:paraId="2BCF1A53" w14:textId="77777777" w:rsidR="00470E41" w:rsidRPr="0025594D" w:rsidRDefault="00470E41" w:rsidP="004F06C7">
            <w:pPr>
              <w:rPr>
                <w:rFonts w:ascii="Calibri" w:eastAsia="Times New Roman" w:hAnsi="Calibri" w:cs="Arial"/>
                <w:b/>
                <w:sz w:val="20"/>
                <w:lang w:eastAsia="en-GB"/>
              </w:rPr>
            </w:pPr>
          </w:p>
        </w:tc>
      </w:tr>
    </w:tbl>
    <w:p w14:paraId="0C1517F2" w14:textId="77777777" w:rsidR="007A1B7D" w:rsidRPr="0025594D" w:rsidRDefault="007A1B7D" w:rsidP="00470E41">
      <w:pPr>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FE3D7" w14:textId="77777777" w:rsidR="00CA731B" w:rsidRDefault="00CA731B">
      <w:r>
        <w:separator/>
      </w:r>
    </w:p>
  </w:endnote>
  <w:endnote w:type="continuationSeparator" w:id="0">
    <w:p w14:paraId="519B299D" w14:textId="77777777"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26BF" w14:textId="614F6678" w:rsidR="000C5768" w:rsidRPr="00B176A2" w:rsidRDefault="00A31A05" w:rsidP="00B176A2">
    <w:pPr>
      <w:pStyle w:val="Footer"/>
      <w:rPr>
        <w:lang w:val="en-US"/>
      </w:rPr>
    </w:pPr>
    <w:r>
      <w:rPr>
        <w:lang w:val="en-US"/>
      </w:rPr>
      <w:t>February</w:t>
    </w:r>
    <w:r w:rsidR="00704473">
      <w:rPr>
        <w:lang w:val="en-US"/>
      </w:rPr>
      <w:t xml:space="preserve"> 202</w:t>
    </w:r>
    <w:r>
      <w:rPr>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46799" w14:textId="77777777" w:rsidR="00CA731B" w:rsidRDefault="00CA731B">
      <w:r>
        <w:separator/>
      </w:r>
    </w:p>
  </w:footnote>
  <w:footnote w:type="continuationSeparator" w:id="0">
    <w:p w14:paraId="70C02072" w14:textId="77777777"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7D3698"/>
    <w:multiLevelType w:val="hybridMultilevel"/>
    <w:tmpl w:val="3C424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53114"/>
    <w:multiLevelType w:val="hybridMultilevel"/>
    <w:tmpl w:val="16A2CDA6"/>
    <w:lvl w:ilvl="0" w:tplc="08090001">
      <w:start w:val="1"/>
      <w:numFmt w:val="bullet"/>
      <w:lvlText w:val=""/>
      <w:lvlJc w:val="left"/>
      <w:pPr>
        <w:ind w:left="360" w:hanging="360"/>
      </w:pPr>
      <w:rPr>
        <w:rFonts w:ascii="Symbol" w:hAnsi="Symbol" w:hint="default"/>
      </w:rPr>
    </w:lvl>
    <w:lvl w:ilvl="1" w:tplc="4A109D9E">
      <w:numFmt w:val="bullet"/>
      <w:lvlText w:val="•"/>
      <w:lvlJc w:val="left"/>
      <w:pPr>
        <w:ind w:left="1440" w:hanging="72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2"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80A6134"/>
    <w:multiLevelType w:val="multilevel"/>
    <w:tmpl w:val="BE72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3"/>
  </w:num>
  <w:num w:numId="4">
    <w:abstractNumId w:val="13"/>
  </w:num>
  <w:num w:numId="5">
    <w:abstractNumId w:val="10"/>
  </w:num>
  <w:num w:numId="6">
    <w:abstractNumId w:val="2"/>
  </w:num>
  <w:num w:numId="7">
    <w:abstractNumId w:val="0"/>
  </w:num>
  <w:num w:numId="8">
    <w:abstractNumId w:val="16"/>
  </w:num>
  <w:num w:numId="9">
    <w:abstractNumId w:val="7"/>
  </w:num>
  <w:num w:numId="10">
    <w:abstractNumId w:val="5"/>
  </w:num>
  <w:num w:numId="11">
    <w:abstractNumId w:val="11"/>
  </w:num>
  <w:num w:numId="12">
    <w:abstractNumId w:val="9"/>
  </w:num>
  <w:num w:numId="13">
    <w:abstractNumId w:val="1"/>
  </w:num>
  <w:num w:numId="14">
    <w:abstractNumId w:val="15"/>
  </w:num>
  <w:num w:numId="15">
    <w:abstractNumId w:val="12"/>
  </w:num>
  <w:num w:numId="16">
    <w:abstractNumId w:val="8"/>
  </w:num>
  <w:num w:numId="17">
    <w:abstractNumId w:val="6"/>
  </w:num>
  <w:num w:numId="18">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158BE"/>
    <w:rsid w:val="00021A82"/>
    <w:rsid w:val="0006785B"/>
    <w:rsid w:val="00084116"/>
    <w:rsid w:val="000A6964"/>
    <w:rsid w:val="000B49C8"/>
    <w:rsid w:val="000C5768"/>
    <w:rsid w:val="000D1DAB"/>
    <w:rsid w:val="001028F4"/>
    <w:rsid w:val="00122EAB"/>
    <w:rsid w:val="0012326A"/>
    <w:rsid w:val="00124C2E"/>
    <w:rsid w:val="00125935"/>
    <w:rsid w:val="00131DA1"/>
    <w:rsid w:val="001501E7"/>
    <w:rsid w:val="001838F0"/>
    <w:rsid w:val="001929F5"/>
    <w:rsid w:val="001B054A"/>
    <w:rsid w:val="00210169"/>
    <w:rsid w:val="002125C5"/>
    <w:rsid w:val="002177B4"/>
    <w:rsid w:val="00220906"/>
    <w:rsid w:val="00230844"/>
    <w:rsid w:val="00244B2E"/>
    <w:rsid w:val="0025594D"/>
    <w:rsid w:val="00264E04"/>
    <w:rsid w:val="00281A2B"/>
    <w:rsid w:val="00290A3D"/>
    <w:rsid w:val="002A17A1"/>
    <w:rsid w:val="002A30DA"/>
    <w:rsid w:val="00307577"/>
    <w:rsid w:val="0031318F"/>
    <w:rsid w:val="00323506"/>
    <w:rsid w:val="00323B63"/>
    <w:rsid w:val="00360CC9"/>
    <w:rsid w:val="003722AB"/>
    <w:rsid w:val="00391126"/>
    <w:rsid w:val="00394C2C"/>
    <w:rsid w:val="003B506C"/>
    <w:rsid w:val="003F0570"/>
    <w:rsid w:val="0042187F"/>
    <w:rsid w:val="0043375C"/>
    <w:rsid w:val="00441BD3"/>
    <w:rsid w:val="0045761C"/>
    <w:rsid w:val="00470E41"/>
    <w:rsid w:val="004A2841"/>
    <w:rsid w:val="004D073F"/>
    <w:rsid w:val="004D17A2"/>
    <w:rsid w:val="004F06C7"/>
    <w:rsid w:val="004F290A"/>
    <w:rsid w:val="004F7FF6"/>
    <w:rsid w:val="00503414"/>
    <w:rsid w:val="0051624C"/>
    <w:rsid w:val="0053155A"/>
    <w:rsid w:val="0054245F"/>
    <w:rsid w:val="00542543"/>
    <w:rsid w:val="00561BB3"/>
    <w:rsid w:val="00564C4A"/>
    <w:rsid w:val="0056537F"/>
    <w:rsid w:val="005710E8"/>
    <w:rsid w:val="005C378E"/>
    <w:rsid w:val="005D2B98"/>
    <w:rsid w:val="006327BC"/>
    <w:rsid w:val="00647780"/>
    <w:rsid w:val="00664533"/>
    <w:rsid w:val="00680B6C"/>
    <w:rsid w:val="006A2DAE"/>
    <w:rsid w:val="006A30C8"/>
    <w:rsid w:val="006C73D7"/>
    <w:rsid w:val="006D04B9"/>
    <w:rsid w:val="0070096D"/>
    <w:rsid w:val="00704473"/>
    <w:rsid w:val="007A1B7D"/>
    <w:rsid w:val="007E17FE"/>
    <w:rsid w:val="00805F08"/>
    <w:rsid w:val="00822FF1"/>
    <w:rsid w:val="008239F1"/>
    <w:rsid w:val="00872955"/>
    <w:rsid w:val="00876407"/>
    <w:rsid w:val="0087724C"/>
    <w:rsid w:val="0090595A"/>
    <w:rsid w:val="0093459B"/>
    <w:rsid w:val="0093486F"/>
    <w:rsid w:val="009509DF"/>
    <w:rsid w:val="00951BD9"/>
    <w:rsid w:val="009707D2"/>
    <w:rsid w:val="009E152C"/>
    <w:rsid w:val="009F2089"/>
    <w:rsid w:val="009F6AA3"/>
    <w:rsid w:val="00A064C7"/>
    <w:rsid w:val="00A10731"/>
    <w:rsid w:val="00A13938"/>
    <w:rsid w:val="00A13DEB"/>
    <w:rsid w:val="00A16907"/>
    <w:rsid w:val="00A30EEA"/>
    <w:rsid w:val="00A31A05"/>
    <w:rsid w:val="00A87DA9"/>
    <w:rsid w:val="00AA6273"/>
    <w:rsid w:val="00AC4A7D"/>
    <w:rsid w:val="00AD36C0"/>
    <w:rsid w:val="00B176A2"/>
    <w:rsid w:val="00B44961"/>
    <w:rsid w:val="00B52B38"/>
    <w:rsid w:val="00B67C73"/>
    <w:rsid w:val="00B76568"/>
    <w:rsid w:val="00B93444"/>
    <w:rsid w:val="00C1298C"/>
    <w:rsid w:val="00C60B24"/>
    <w:rsid w:val="00C66C2E"/>
    <w:rsid w:val="00CA731B"/>
    <w:rsid w:val="00CC0123"/>
    <w:rsid w:val="00CE5B26"/>
    <w:rsid w:val="00CF3E10"/>
    <w:rsid w:val="00D01559"/>
    <w:rsid w:val="00D11808"/>
    <w:rsid w:val="00D135DD"/>
    <w:rsid w:val="00D52672"/>
    <w:rsid w:val="00DB0F62"/>
    <w:rsid w:val="00DD031C"/>
    <w:rsid w:val="00DF0740"/>
    <w:rsid w:val="00DF5F92"/>
    <w:rsid w:val="00E05E59"/>
    <w:rsid w:val="00E343DB"/>
    <w:rsid w:val="00E37F8B"/>
    <w:rsid w:val="00E56F64"/>
    <w:rsid w:val="00E929B1"/>
    <w:rsid w:val="00EC0DD8"/>
    <w:rsid w:val="00EF5CFF"/>
    <w:rsid w:val="00F00184"/>
    <w:rsid w:val="00F07203"/>
    <w:rsid w:val="00F544C1"/>
    <w:rsid w:val="00F54F7E"/>
    <w:rsid w:val="00F606F6"/>
    <w:rsid w:val="00F664E8"/>
    <w:rsid w:val="00F67A6A"/>
    <w:rsid w:val="00F72153"/>
    <w:rsid w:val="00F81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35231472">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934144-5A64-41EC-8AC3-26F207FB4692}">
  <ds:schemaRefs>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19b3c253-de3b-4346-8420-7d188a95efe0"/>
    <ds:schemaRef ds:uri="8ec25b4c-7a2b-4e98-bf0d-c450e3a8d41f"/>
    <ds:schemaRef ds:uri="http://www.w3.org/XML/1998/namespace"/>
    <ds:schemaRef ds:uri="http://purl.org/dc/elements/1.1/"/>
  </ds:schemaRefs>
</ds:datastoreItem>
</file>

<file path=customXml/itemProps4.xml><?xml version="1.0" encoding="utf-8"?>
<ds:datastoreItem xmlns:ds="http://schemas.openxmlformats.org/officeDocument/2006/customXml" ds:itemID="{0FB7480A-180C-4591-8DBF-1FDF12356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1066</Words>
  <Characters>6075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Ashley Brown</cp:lastModifiedBy>
  <cp:revision>9</cp:revision>
  <cp:lastPrinted>2016-11-08T13:07:00Z</cp:lastPrinted>
  <dcterms:created xsi:type="dcterms:W3CDTF">2024-01-30T13:16:00Z</dcterms:created>
  <dcterms:modified xsi:type="dcterms:W3CDTF">2024-02-09T11:09:00Z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