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198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134"/>
        <w:gridCol w:w="1134"/>
      </w:tblGrid>
      <w:tr w:rsidR="00CB180A" w:rsidRPr="00E92754" w:rsidTr="00CB180A">
        <w:trPr>
          <w:cantSplit/>
          <w:trHeight w:val="486"/>
        </w:trPr>
        <w:tc>
          <w:tcPr>
            <w:tcW w:w="8217" w:type="dxa"/>
            <w:shd w:val="clear" w:color="auto" w:fill="F2F2F2" w:themeFill="background1" w:themeFillShade="F2"/>
            <w:vAlign w:val="center"/>
          </w:tcPr>
          <w:p w:rsidR="00CB180A" w:rsidRDefault="00CB180A" w:rsidP="00CB180A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 w:rsidRPr="00CB180A">
              <w:rPr>
                <w:rFonts w:ascii="Arial" w:hAnsi="Arial" w:cs="Arial"/>
                <w:sz w:val="22"/>
              </w:rPr>
              <w:t xml:space="preserve">Person Specification: </w:t>
            </w:r>
            <w:r w:rsidRPr="00CB180A">
              <w:rPr>
                <w:rFonts w:ascii="Arial" w:hAnsi="Arial" w:cs="Arial"/>
                <w:u w:val="single"/>
              </w:rPr>
              <w:t>Director of Business Studies &amp; Economics</w:t>
            </w:r>
          </w:p>
          <w:p w:rsidR="00CB180A" w:rsidRPr="00CB180A" w:rsidRDefault="00CB180A" w:rsidP="00CB180A">
            <w:pPr>
              <w:pStyle w:val="Subtitle"/>
              <w:jc w:val="left"/>
              <w:rPr>
                <w:rFonts w:ascii="Arial" w:hAnsi="Arial" w:cs="Arial"/>
                <w:sz w:val="8"/>
              </w:rPr>
            </w:pPr>
          </w:p>
          <w:p w:rsidR="00CB180A" w:rsidRPr="00CB180A" w:rsidRDefault="00CB180A" w:rsidP="00CB180A">
            <w:pPr>
              <w:pStyle w:val="Subtit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   </w:t>
            </w:r>
            <w:r w:rsidRPr="00CB180A">
              <w:rPr>
                <w:rFonts w:ascii="Arial" w:hAnsi="Arial" w:cs="Arial"/>
                <w:sz w:val="22"/>
              </w:rPr>
              <w:t>(with Computer Science and/or Mathematics)</w:t>
            </w:r>
          </w:p>
          <w:p w:rsidR="00CB180A" w:rsidRPr="00CB180A" w:rsidRDefault="00CB180A" w:rsidP="00CB180A">
            <w:pPr>
              <w:pStyle w:val="Subtitle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D11028">
              <w:rPr>
                <w:rFonts w:ascii="Arial" w:hAnsi="Arial" w:cs="Arial"/>
                <w:b/>
                <w:sz w:val="20"/>
                <w:u w:val="single"/>
              </w:rPr>
              <w:t>Essential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D11028">
              <w:rPr>
                <w:rFonts w:ascii="Arial" w:hAnsi="Arial" w:cs="Arial"/>
                <w:b/>
                <w:sz w:val="20"/>
                <w:u w:val="single"/>
              </w:rPr>
              <w:t>Desirable</w:t>
            </w:r>
          </w:p>
        </w:tc>
      </w:tr>
      <w:tr w:rsidR="00CB180A" w:rsidRPr="00E92754" w:rsidTr="00CB180A">
        <w:trPr>
          <w:cantSplit/>
        </w:trPr>
        <w:tc>
          <w:tcPr>
            <w:tcW w:w="8217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Relevant Experience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pStyle w:val="Header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D11028">
              <w:rPr>
                <w:rFonts w:ascii="Arial" w:hAnsi="Arial" w:cs="Arial"/>
                <w:sz w:val="20"/>
              </w:rPr>
              <w:t>Recent experience of teaching the 11-16 age range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pStyle w:val="Header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Post with </w:t>
            </w:r>
            <w:r>
              <w:rPr>
                <w:rFonts w:ascii="Arial" w:hAnsi="Arial" w:cs="Arial"/>
                <w:sz w:val="20"/>
              </w:rPr>
              <w:t xml:space="preserve">leadership / </w:t>
            </w:r>
            <w:r w:rsidRPr="00D11028">
              <w:rPr>
                <w:rFonts w:ascii="Arial" w:hAnsi="Arial" w:cs="Arial"/>
                <w:sz w:val="20"/>
              </w:rPr>
              <w:t>management responsibility within existing or previous school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Involvement in the professional development of staff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An outstanding classroom practitioner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Experience of </w:t>
            </w:r>
            <w:r>
              <w:rPr>
                <w:rFonts w:ascii="Arial" w:hAnsi="Arial" w:cs="Arial"/>
                <w:sz w:val="20"/>
              </w:rPr>
              <w:t xml:space="preserve">consistently </w:t>
            </w:r>
            <w:r w:rsidRPr="00D11028">
              <w:rPr>
                <w:rFonts w:ascii="Arial" w:hAnsi="Arial" w:cs="Arial"/>
                <w:sz w:val="20"/>
              </w:rPr>
              <w:t xml:space="preserve">producing examination results to a high standard 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teaching Business Studies and/or Economics to GCSE high standard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teaching Computer Science and/or Mathematics to GCSE high standard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Experience of working in more than one previous school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 xml:space="preserve">Education/training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Qualified Teacher Status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Second Class Degree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Degree or equivalent qualification </w:t>
            </w:r>
            <w:r>
              <w:rPr>
                <w:rFonts w:ascii="Arial" w:hAnsi="Arial" w:cs="Arial"/>
                <w:sz w:val="20"/>
              </w:rPr>
              <w:t>in Business Studies / Economics</w:t>
            </w:r>
            <w:r w:rsidRPr="00D1102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Degree or equivalent qualification </w:t>
            </w:r>
            <w:r>
              <w:rPr>
                <w:rFonts w:ascii="Arial" w:hAnsi="Arial" w:cs="Arial"/>
                <w:sz w:val="20"/>
              </w:rPr>
              <w:t>in Computer Science or Mathematics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Up-to-date in-service training in subject and whole school issues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Appropriate qualifications, experience and any other requirements needed to perform the role in relation to safeguarding and promoting the welfare of children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young people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tcBorders>
              <w:bottom w:val="single" w:sz="4" w:space="0" w:color="auto"/>
            </w:tcBorders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Additional qualifications relevant to the post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shd w:val="clear" w:color="auto" w:fill="BFBFBF" w:themeFill="background1" w:themeFillShade="BF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Specialist Knowledge and Skills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Strong working knowledge of the National Curriculum, issues and developments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Highly effective interpersonal, communication and presentation skills; the ability to lead and enthuse others; the ability to co-operate and co-ordinate with other departments</w:t>
            </w:r>
          </w:p>
          <w:p w:rsidR="00CB180A" w:rsidRPr="00CB180A" w:rsidRDefault="00CB180A" w:rsidP="00CB180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34" w:type="dxa"/>
            <w:vAlign w:val="center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Excellent administration, organisation and management skills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Excellent information and communication technology skills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Knowledge of equal opportunity issues for students and staff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:rsidR="00CB180A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A flexible and open-minded approach to learning and teaching with an understanding and proven practice of differentiation</w:t>
            </w:r>
          </w:p>
          <w:p w:rsidR="00CB180A" w:rsidRPr="00CB180A" w:rsidRDefault="00CB180A" w:rsidP="00CB180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shd w:val="clear" w:color="auto" w:fill="BFBFBF" w:themeFill="background1" w:themeFillShade="BF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Additional Factors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lastRenderedPageBreak/>
              <w:t>A commitment to raising achievement across the whole age and ability range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Ability to multi task and deal with numerous challenges simultaneously  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Energy, commitment, innovation; a person of "vision" with a</w:t>
            </w:r>
            <w:r>
              <w:rPr>
                <w:rFonts w:ascii="Arial" w:hAnsi="Arial" w:cs="Arial"/>
                <w:sz w:val="20"/>
              </w:rPr>
              <w:t xml:space="preserve"> total commitment to the highest possible</w:t>
            </w:r>
            <w:r w:rsidRPr="00D11028">
              <w:rPr>
                <w:rFonts w:ascii="Arial" w:hAnsi="Arial" w:cs="Arial"/>
                <w:sz w:val="20"/>
              </w:rPr>
              <w:t xml:space="preserve"> standards</w:t>
            </w:r>
          </w:p>
          <w:p w:rsidR="00CB180A" w:rsidRPr="00CB180A" w:rsidRDefault="00CB180A" w:rsidP="00CB180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Strong commitment to </w:t>
            </w:r>
            <w:r w:rsidRPr="00D11028">
              <w:rPr>
                <w:rFonts w:ascii="Arial" w:hAnsi="Arial" w:cs="Arial"/>
                <w:sz w:val="20"/>
              </w:rPr>
              <w:t xml:space="preserve">extra-curricular </w:t>
            </w:r>
            <w:r>
              <w:rPr>
                <w:rFonts w:ascii="Arial" w:hAnsi="Arial" w:cs="Arial"/>
                <w:sz w:val="20"/>
              </w:rPr>
              <w:t xml:space="preserve">provision and </w:t>
            </w:r>
            <w:r w:rsidRPr="00D11028">
              <w:rPr>
                <w:rFonts w:ascii="Arial" w:hAnsi="Arial" w:cs="Arial"/>
                <w:sz w:val="20"/>
              </w:rPr>
              <w:t>activities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Ability to motivate and coach staff to perform to the best of their ability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>Commitment to developing links with parents and the wider community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 w:rsidRPr="00D11028">
              <w:rPr>
                <w:rFonts w:ascii="Arial" w:hAnsi="Arial" w:cs="Arial"/>
                <w:sz w:val="20"/>
              </w:rPr>
              <w:t xml:space="preserve">Desire and potential for future </w:t>
            </w:r>
            <w:r>
              <w:rPr>
                <w:rFonts w:ascii="Arial" w:hAnsi="Arial" w:cs="Arial"/>
                <w:sz w:val="20"/>
              </w:rPr>
              <w:t>development, promotion, including l</w:t>
            </w:r>
            <w:r w:rsidRPr="00D11028">
              <w:rPr>
                <w:rFonts w:ascii="Arial" w:hAnsi="Arial" w:cs="Arial"/>
                <w:sz w:val="20"/>
              </w:rPr>
              <w:t>eadersh</w:t>
            </w:r>
            <w:r>
              <w:rPr>
                <w:rFonts w:ascii="Arial" w:hAnsi="Arial" w:cs="Arial"/>
                <w:sz w:val="20"/>
              </w:rPr>
              <w:t>ip opportunities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Pr="00D11028" w:rsidRDefault="00CB180A" w:rsidP="00CB1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Hard working, loyal and flexible in approach to work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Default="00CB180A" w:rsidP="00CB1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Excellent attendance, punctuality and reliability record and a high level of stamina and enthusiasm</w:t>
            </w:r>
          </w:p>
          <w:p w:rsidR="00CB180A" w:rsidRPr="00CB180A" w:rsidRDefault="00CB180A" w:rsidP="00CB180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B180A" w:rsidRPr="00E92754" w:rsidTr="00CB180A">
        <w:trPr>
          <w:cantSplit/>
          <w:trHeight w:val="275"/>
        </w:trPr>
        <w:tc>
          <w:tcPr>
            <w:tcW w:w="8217" w:type="dxa"/>
            <w:vAlign w:val="center"/>
          </w:tcPr>
          <w:p w:rsidR="00CB180A" w:rsidRDefault="00CB180A" w:rsidP="00CB1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Outstanding communication skills and a positive approach to all aspects of work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1102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B180A" w:rsidRPr="00D11028" w:rsidRDefault="00CB180A" w:rsidP="00CB18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D3B12" w:rsidRDefault="00DD3B12" w:rsidP="00DD3B12">
      <w:pPr>
        <w:pStyle w:val="NoSpacing"/>
        <w:rPr>
          <w:sz w:val="8"/>
        </w:rPr>
      </w:pPr>
    </w:p>
    <w:p w:rsidR="00CB180A" w:rsidRDefault="00CB180A" w:rsidP="00DD3B12">
      <w:pPr>
        <w:pStyle w:val="NoSpacing"/>
        <w:rPr>
          <w:sz w:val="8"/>
        </w:rPr>
      </w:pPr>
    </w:p>
    <w:p w:rsidR="00CB180A" w:rsidRDefault="00CB180A" w:rsidP="00DD3B12">
      <w:pPr>
        <w:pStyle w:val="NoSpacing"/>
        <w:rPr>
          <w:sz w:val="8"/>
        </w:rPr>
      </w:pPr>
    </w:p>
    <w:p w:rsidR="00CB180A" w:rsidRDefault="00CB180A" w:rsidP="00DD3B12">
      <w:pPr>
        <w:pStyle w:val="NoSpacing"/>
        <w:rPr>
          <w:sz w:val="8"/>
        </w:rPr>
      </w:pPr>
    </w:p>
    <w:p w:rsidR="00CB180A" w:rsidRPr="00CB180A" w:rsidRDefault="00CB180A" w:rsidP="00DD3B12">
      <w:pPr>
        <w:pStyle w:val="NoSpacing"/>
        <w:rPr>
          <w:rFonts w:ascii="Arial" w:hAnsi="Arial" w:cs="Arial"/>
          <w:b/>
          <w:sz w:val="20"/>
        </w:rPr>
      </w:pPr>
      <w:r w:rsidRPr="00CB180A">
        <w:rPr>
          <w:rFonts w:ascii="Arial" w:hAnsi="Arial" w:cs="Arial"/>
          <w:b/>
          <w:sz w:val="20"/>
        </w:rPr>
        <w:t>February 2024</w:t>
      </w:r>
    </w:p>
    <w:sectPr w:rsidR="00CB180A" w:rsidRPr="00CB180A" w:rsidSect="00B8403C">
      <w:headerReference w:type="default" r:id="rId8"/>
      <w:footerReference w:type="default" r:id="rId9"/>
      <w:pgSz w:w="11909" w:h="16834" w:code="9"/>
      <w:pgMar w:top="567" w:right="1151" w:bottom="284" w:left="1151" w:header="17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9F" w:rsidRDefault="008F659F" w:rsidP="0004043A">
      <w:r>
        <w:separator/>
      </w:r>
    </w:p>
  </w:endnote>
  <w:endnote w:type="continuationSeparator" w:id="0">
    <w:p w:rsidR="008F659F" w:rsidRDefault="008F659F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B12" w:rsidRDefault="00DD3B12" w:rsidP="00DD3B12">
    <w:pPr>
      <w:tabs>
        <w:tab w:val="left" w:pos="3872"/>
        <w:tab w:val="center" w:pos="9045"/>
      </w:tabs>
      <w:jc w:val="center"/>
    </w:pPr>
    <w:r>
      <w:rPr>
        <w:rFonts w:ascii="Aptos" w:hAnsi="Aptos"/>
        <w:noProof/>
        <w:color w:val="000000"/>
        <w:szCs w:val="24"/>
      </w:rPr>
      <w:drawing>
        <wp:inline distT="0" distB="0" distL="0" distR="0" wp14:anchorId="6E69C791" wp14:editId="6B1A00C8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64530F" w:rsidRPr="00217EC5" w:rsidRDefault="00DD3B12" w:rsidP="00DD3B12">
    <w:pPr>
      <w:tabs>
        <w:tab w:val="left" w:pos="3872"/>
        <w:tab w:val="center" w:pos="9045"/>
      </w:tabs>
      <w:jc w:val="center"/>
    </w:pPr>
    <w:r>
      <w:t xml:space="preserve">   </w:t>
    </w:r>
    <w:r>
      <w:rPr>
        <w:noProof/>
      </w:rPr>
      <w:drawing>
        <wp:inline distT="0" distB="0" distL="0" distR="0" wp14:anchorId="5F9CE347" wp14:editId="20C806EB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9F" w:rsidRDefault="008F659F" w:rsidP="0004043A">
      <w:r>
        <w:separator/>
      </w:r>
    </w:p>
  </w:footnote>
  <w:footnote w:type="continuationSeparator" w:id="0">
    <w:p w:rsidR="008F659F" w:rsidRDefault="008F659F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30F" w:rsidRDefault="0064530F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10C61372" wp14:editId="19E4A9E6">
          <wp:extent cx="643890" cy="84455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26"/>
                  <a:stretch/>
                </pic:blipFill>
                <pic:spPr bwMode="auto">
                  <a:xfrm>
                    <a:off x="0" y="0"/>
                    <a:ext cx="644236" cy="8450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B180A" w:rsidRDefault="0064530F" w:rsidP="00CB180A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:rsidR="00CB180A" w:rsidRPr="00A44394" w:rsidRDefault="00CB180A" w:rsidP="00CB180A">
    <w:pPr>
      <w:pStyle w:val="Header"/>
      <w:jc w:val="center"/>
      <w:rPr>
        <w:rFonts w:asciiTheme="minorHAnsi" w:hAnsiTheme="minorHAns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A782BA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11"/>
  </w:num>
  <w:num w:numId="19">
    <w:abstractNumId w:val="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94C2C"/>
    <w:rsid w:val="000C4B53"/>
    <w:rsid w:val="00191265"/>
    <w:rsid w:val="00217EC5"/>
    <w:rsid w:val="00255B0C"/>
    <w:rsid w:val="00307F85"/>
    <w:rsid w:val="0051298E"/>
    <w:rsid w:val="0057550F"/>
    <w:rsid w:val="0059215A"/>
    <w:rsid w:val="005930B3"/>
    <w:rsid w:val="0064530F"/>
    <w:rsid w:val="006466FD"/>
    <w:rsid w:val="006950BC"/>
    <w:rsid w:val="008039FC"/>
    <w:rsid w:val="008051D9"/>
    <w:rsid w:val="00821F04"/>
    <w:rsid w:val="008F659F"/>
    <w:rsid w:val="009C0341"/>
    <w:rsid w:val="009E2E98"/>
    <w:rsid w:val="009F7C4C"/>
    <w:rsid w:val="00A42156"/>
    <w:rsid w:val="00A44394"/>
    <w:rsid w:val="00A60E5B"/>
    <w:rsid w:val="00AA2575"/>
    <w:rsid w:val="00B04CC7"/>
    <w:rsid w:val="00B16545"/>
    <w:rsid w:val="00B8403C"/>
    <w:rsid w:val="00C03771"/>
    <w:rsid w:val="00C31FE5"/>
    <w:rsid w:val="00C34B71"/>
    <w:rsid w:val="00C632AD"/>
    <w:rsid w:val="00CB180A"/>
    <w:rsid w:val="00CC0831"/>
    <w:rsid w:val="00CD48BF"/>
    <w:rsid w:val="00D11028"/>
    <w:rsid w:val="00DD3B12"/>
    <w:rsid w:val="00DF7602"/>
    <w:rsid w:val="00E07873"/>
    <w:rsid w:val="00E450B7"/>
    <w:rsid w:val="00E92754"/>
    <w:rsid w:val="00F90CD4"/>
    <w:rsid w:val="00FB7C03"/>
    <w:rsid w:val="00FE1053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AEA7CF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4F9-64BE-45D0-86AB-584BD86F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2</cp:revision>
  <cp:lastPrinted>2014-02-17T09:16:00Z</cp:lastPrinted>
  <dcterms:created xsi:type="dcterms:W3CDTF">2024-02-08T16:34:00Z</dcterms:created>
  <dcterms:modified xsi:type="dcterms:W3CDTF">2024-02-08T16:34:00Z</dcterms:modified>
</cp:coreProperties>
</file>