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D6" w:rsidRDefault="00D42825">
      <w:pPr>
        <w:rPr>
          <w:rFonts w:ascii="Arial" w:eastAsia="Arial" w:hAnsi="Arial" w:cs="Arial"/>
          <w:b/>
          <w:sz w:val="32"/>
          <w:szCs w:val="32"/>
        </w:rPr>
      </w:pPr>
      <w:r>
        <w:rPr>
          <w:rFonts w:ascii="Arial" w:eastAsia="Arial" w:hAnsi="Arial" w:cs="Arial"/>
          <w:b/>
          <w:sz w:val="32"/>
          <w:szCs w:val="32"/>
        </w:rPr>
        <w:t>FALINGE PARK HIGH SCHOOL</w:t>
      </w:r>
    </w:p>
    <w:p w:rsidR="006B59D6" w:rsidRDefault="006B59D6">
      <w:pPr>
        <w:rPr>
          <w:rFonts w:ascii="Arial" w:eastAsia="Arial" w:hAnsi="Arial" w:cs="Arial"/>
          <w:b/>
          <w:sz w:val="28"/>
          <w:szCs w:val="28"/>
        </w:rPr>
      </w:pPr>
    </w:p>
    <w:p w:rsidR="006B59D6" w:rsidRDefault="00D42825">
      <w:pPr>
        <w:rPr>
          <w:rFonts w:ascii="Arial" w:eastAsia="Arial" w:hAnsi="Arial" w:cs="Arial"/>
          <w:b/>
          <w:sz w:val="28"/>
          <w:szCs w:val="28"/>
        </w:rPr>
      </w:pPr>
      <w:r>
        <w:rPr>
          <w:rFonts w:ascii="Arial" w:eastAsia="Arial" w:hAnsi="Arial" w:cs="Arial"/>
          <w:b/>
          <w:sz w:val="28"/>
          <w:szCs w:val="28"/>
        </w:rPr>
        <w:t>Director of English</w:t>
      </w:r>
    </w:p>
    <w:p w:rsidR="006B59D6" w:rsidRDefault="006B59D6">
      <w:pPr>
        <w:rPr>
          <w:rFonts w:ascii="Arial" w:eastAsia="Arial" w:hAnsi="Arial" w:cs="Arial"/>
          <w:u w:val="single"/>
        </w:rPr>
      </w:pPr>
    </w:p>
    <w:p w:rsidR="006B59D6" w:rsidRPr="00227197" w:rsidRDefault="00D42825">
      <w:pPr>
        <w:rPr>
          <w:rFonts w:ascii="Arial" w:eastAsia="Arial" w:hAnsi="Arial" w:cs="Arial"/>
        </w:rPr>
      </w:pPr>
      <w:r>
        <w:rPr>
          <w:rFonts w:ascii="Arial" w:eastAsia="Arial" w:hAnsi="Arial" w:cs="Arial"/>
        </w:rPr>
        <w:t>Date of Taking up Post:</w:t>
      </w:r>
      <w:r>
        <w:rPr>
          <w:rFonts w:ascii="Arial" w:eastAsia="Arial" w:hAnsi="Arial" w:cs="Arial"/>
        </w:rPr>
        <w:tab/>
      </w:r>
      <w:r w:rsidR="00227197">
        <w:rPr>
          <w:rFonts w:ascii="Arial" w:eastAsia="Arial" w:hAnsi="Arial" w:cs="Arial"/>
        </w:rPr>
        <w:t>Easter or September 2023</w:t>
      </w:r>
      <w:bookmarkStart w:id="0" w:name="_GoBack"/>
      <w:bookmarkEnd w:id="0"/>
    </w:p>
    <w:p w:rsidR="006B59D6" w:rsidRDefault="006B59D6">
      <w:pPr>
        <w:rPr>
          <w:rFonts w:ascii="Arial" w:eastAsia="Arial" w:hAnsi="Arial" w:cs="Arial"/>
        </w:rPr>
      </w:pPr>
    </w:p>
    <w:p w:rsidR="006B59D6" w:rsidRDefault="006B59D6">
      <w:pPr>
        <w:rPr>
          <w:rFonts w:ascii="Arial" w:eastAsia="Arial" w:hAnsi="Arial" w:cs="Arial"/>
        </w:rPr>
      </w:pPr>
    </w:p>
    <w:p w:rsidR="006B59D6" w:rsidRDefault="00D42825">
      <w:pPr>
        <w:rPr>
          <w:rFonts w:ascii="Arial" w:eastAsia="Arial" w:hAnsi="Arial" w:cs="Arial"/>
          <w:b/>
          <w:sz w:val="22"/>
          <w:szCs w:val="22"/>
        </w:rPr>
      </w:pPr>
      <w:r>
        <w:rPr>
          <w:rFonts w:ascii="Arial" w:eastAsia="Arial" w:hAnsi="Arial" w:cs="Arial"/>
          <w:b/>
          <w:sz w:val="22"/>
          <w:szCs w:val="22"/>
        </w:rPr>
        <w:t xml:space="preserve">Organisation Chart </w:t>
      </w:r>
    </w:p>
    <w:p w:rsidR="006B59D6" w:rsidRDefault="006B59D6">
      <w:pPr>
        <w:rPr>
          <w:rFonts w:ascii="Arial" w:eastAsia="Arial" w:hAnsi="Arial" w:cs="Arial"/>
          <w:b/>
          <w:sz w:val="22"/>
          <w:szCs w:val="22"/>
        </w:rPr>
      </w:pPr>
    </w:p>
    <w:p w:rsidR="006B59D6" w:rsidRDefault="006B59D6">
      <w:pPr>
        <w:rPr>
          <w:rFonts w:ascii="Arial" w:eastAsia="Arial" w:hAnsi="Arial" w:cs="Arial"/>
          <w:sz w:val="16"/>
          <w:szCs w:val="16"/>
        </w:rPr>
      </w:pPr>
    </w:p>
    <w:p w:rsidR="006B59D6" w:rsidRDefault="006B59D6">
      <w:pPr>
        <w:rPr>
          <w:rFonts w:ascii="Arial" w:eastAsia="Arial" w:hAnsi="Arial" w:cs="Arial"/>
          <w:sz w:val="16"/>
          <w:szCs w:val="16"/>
        </w:rPr>
      </w:pPr>
    </w:p>
    <w:p w:rsidR="006B59D6" w:rsidRDefault="006B59D6">
      <w:pPr>
        <w:rPr>
          <w:rFonts w:ascii="Arial" w:eastAsia="Arial" w:hAnsi="Arial" w:cs="Arial"/>
          <w:b/>
          <w:sz w:val="22"/>
          <w:szCs w:val="22"/>
        </w:rPr>
      </w:pPr>
    </w:p>
    <w:p w:rsidR="006B59D6" w:rsidRDefault="00D42825">
      <w:pPr>
        <w:rPr>
          <w:rFonts w:ascii="Arial" w:eastAsia="Arial" w:hAnsi="Arial" w:cs="Arial"/>
          <w:b/>
          <w:sz w:val="22"/>
          <w:szCs w:val="22"/>
        </w:rPr>
      </w:pPr>
      <w:r>
        <w:rPr>
          <w:noProof/>
        </w:rPr>
        <w:drawing>
          <wp:anchor distT="0" distB="0" distL="114300" distR="114300" simplePos="0" relativeHeight="251658240" behindDoc="0" locked="0" layoutInCell="1" hidden="0" allowOverlap="1">
            <wp:simplePos x="0" y="0"/>
            <wp:positionH relativeFrom="column">
              <wp:posOffset>2415540</wp:posOffset>
            </wp:positionH>
            <wp:positionV relativeFrom="paragraph">
              <wp:posOffset>5715</wp:posOffset>
            </wp:positionV>
            <wp:extent cx="3665220" cy="27965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65220" cy="2796540"/>
                    </a:xfrm>
                    <a:prstGeom prst="rect">
                      <a:avLst/>
                    </a:prstGeom>
                    <a:ln/>
                  </pic:spPr>
                </pic:pic>
              </a:graphicData>
            </a:graphic>
          </wp:anchor>
        </w:drawing>
      </w:r>
    </w:p>
    <w:p w:rsidR="006B59D6" w:rsidRDefault="006B59D6">
      <w:pPr>
        <w:rPr>
          <w:rFonts w:ascii="Arial" w:eastAsia="Arial" w:hAnsi="Arial" w:cs="Arial"/>
          <w:b/>
          <w:sz w:val="22"/>
          <w:szCs w:val="22"/>
        </w:rPr>
      </w:pPr>
    </w:p>
    <w:p w:rsidR="006B59D6" w:rsidRDefault="00D42825">
      <w:pPr>
        <w:spacing w:after="160" w:line="259" w:lineRule="auto"/>
        <w:rPr>
          <w:rFonts w:ascii="Arial" w:eastAsia="Arial" w:hAnsi="Arial" w:cs="Arial"/>
          <w:b/>
          <w:sz w:val="22"/>
          <w:szCs w:val="22"/>
        </w:rPr>
      </w:pPr>
      <w:r>
        <w:br w:type="page"/>
      </w:r>
    </w:p>
    <w:p w:rsidR="006B59D6" w:rsidRDefault="00D42825">
      <w:pPr>
        <w:rPr>
          <w:rFonts w:ascii="Arial" w:eastAsia="Arial" w:hAnsi="Arial" w:cs="Arial"/>
          <w:b/>
          <w:sz w:val="22"/>
          <w:szCs w:val="22"/>
        </w:rPr>
      </w:pPr>
      <w:r>
        <w:rPr>
          <w:rFonts w:ascii="Arial" w:eastAsia="Arial" w:hAnsi="Arial" w:cs="Arial"/>
          <w:b/>
          <w:sz w:val="22"/>
          <w:szCs w:val="22"/>
        </w:rPr>
        <w:lastRenderedPageBreak/>
        <w:t>Job role and purpose</w:t>
      </w:r>
    </w:p>
    <w:p w:rsidR="006B59D6" w:rsidRDefault="006B59D6">
      <w:pPr>
        <w:rPr>
          <w:rFonts w:ascii="Arial" w:eastAsia="Arial" w:hAnsi="Arial" w:cs="Arial"/>
          <w:b/>
          <w:sz w:val="22"/>
          <w:szCs w:val="22"/>
        </w:rPr>
      </w:pPr>
    </w:p>
    <w:p w:rsidR="006B59D6" w:rsidRDefault="00D42825">
      <w:pPr>
        <w:numPr>
          <w:ilvl w:val="0"/>
          <w:numId w:val="5"/>
        </w:numPr>
        <w:jc w:val="both"/>
        <w:rPr>
          <w:rFonts w:ascii="Arial" w:eastAsia="Arial" w:hAnsi="Arial" w:cs="Arial"/>
          <w:b/>
          <w:sz w:val="22"/>
          <w:szCs w:val="22"/>
        </w:rPr>
      </w:pPr>
      <w:r>
        <w:rPr>
          <w:rFonts w:ascii="Arial" w:eastAsia="Arial" w:hAnsi="Arial" w:cs="Arial"/>
          <w:b/>
          <w:sz w:val="22"/>
          <w:szCs w:val="22"/>
        </w:rPr>
        <w:t xml:space="preserve">To create a compelling learning experience </w:t>
      </w:r>
    </w:p>
    <w:p w:rsidR="006B59D6" w:rsidRDefault="006B59D6">
      <w:pPr>
        <w:pBdr>
          <w:top w:val="nil"/>
          <w:left w:val="nil"/>
          <w:bottom w:val="nil"/>
          <w:right w:val="nil"/>
          <w:between w:val="nil"/>
        </w:pBdr>
        <w:ind w:left="720"/>
        <w:rPr>
          <w:rFonts w:ascii="Arial" w:eastAsia="Arial" w:hAnsi="Arial" w:cs="Arial"/>
          <w:b/>
          <w:color w:val="000000"/>
          <w:sz w:val="22"/>
          <w:szCs w:val="22"/>
        </w:rPr>
      </w:pPr>
    </w:p>
    <w:p w:rsidR="006B59D6" w:rsidRDefault="00D42825">
      <w:pPr>
        <w:numPr>
          <w:ilvl w:val="0"/>
          <w:numId w:val="5"/>
        </w:numPr>
        <w:jc w:val="both"/>
        <w:rPr>
          <w:rFonts w:ascii="Arial" w:eastAsia="Arial" w:hAnsi="Arial" w:cs="Arial"/>
          <w:b/>
          <w:sz w:val="22"/>
          <w:szCs w:val="22"/>
        </w:rPr>
      </w:pPr>
      <w:r>
        <w:rPr>
          <w:rFonts w:ascii="Arial" w:eastAsia="Arial" w:hAnsi="Arial" w:cs="Arial"/>
          <w:b/>
          <w:sz w:val="22"/>
          <w:szCs w:val="22"/>
        </w:rPr>
        <w:t>To actively commit to the school strategy of believing in people (professional learning and research) and positive relationships</w:t>
      </w:r>
    </w:p>
    <w:p w:rsidR="006B59D6" w:rsidRDefault="006B59D6">
      <w:pPr>
        <w:pBdr>
          <w:top w:val="nil"/>
          <w:left w:val="nil"/>
          <w:bottom w:val="nil"/>
          <w:right w:val="nil"/>
          <w:between w:val="nil"/>
        </w:pBdr>
        <w:ind w:left="720"/>
        <w:rPr>
          <w:rFonts w:ascii="Arial" w:eastAsia="Arial" w:hAnsi="Arial" w:cs="Arial"/>
          <w:b/>
          <w:color w:val="000000"/>
          <w:sz w:val="22"/>
          <w:szCs w:val="22"/>
        </w:rPr>
      </w:pPr>
    </w:p>
    <w:p w:rsidR="006B59D6" w:rsidRDefault="00D42825">
      <w:pPr>
        <w:numPr>
          <w:ilvl w:val="0"/>
          <w:numId w:val="5"/>
        </w:numPr>
        <w:jc w:val="both"/>
        <w:rPr>
          <w:rFonts w:ascii="Arial" w:eastAsia="Arial" w:hAnsi="Arial" w:cs="Arial"/>
          <w:b/>
          <w:sz w:val="22"/>
          <w:szCs w:val="22"/>
        </w:rPr>
      </w:pPr>
      <w:r>
        <w:rPr>
          <w:rFonts w:ascii="Arial" w:eastAsia="Arial" w:hAnsi="Arial" w:cs="Arial"/>
          <w:b/>
          <w:sz w:val="22"/>
          <w:szCs w:val="22"/>
        </w:rPr>
        <w:t>To lead English across the school</w:t>
      </w:r>
    </w:p>
    <w:p w:rsidR="006B59D6" w:rsidRDefault="006B59D6">
      <w:pPr>
        <w:pBdr>
          <w:top w:val="nil"/>
          <w:left w:val="nil"/>
          <w:bottom w:val="nil"/>
          <w:right w:val="nil"/>
          <w:between w:val="nil"/>
        </w:pBdr>
        <w:ind w:left="720"/>
        <w:rPr>
          <w:rFonts w:ascii="Arial" w:eastAsia="Arial" w:hAnsi="Arial" w:cs="Arial"/>
          <w:b/>
          <w:color w:val="000000"/>
          <w:sz w:val="22"/>
          <w:szCs w:val="22"/>
        </w:rPr>
      </w:pPr>
    </w:p>
    <w:p w:rsidR="006B59D6" w:rsidRDefault="00D42825">
      <w:pPr>
        <w:numPr>
          <w:ilvl w:val="0"/>
          <w:numId w:val="5"/>
        </w:numPr>
        <w:jc w:val="both"/>
        <w:rPr>
          <w:rFonts w:ascii="Arial" w:eastAsia="Arial" w:hAnsi="Arial" w:cs="Arial"/>
          <w:b/>
          <w:sz w:val="22"/>
          <w:szCs w:val="22"/>
        </w:rPr>
      </w:pPr>
      <w:r>
        <w:rPr>
          <w:rFonts w:ascii="Arial" w:eastAsia="Arial" w:hAnsi="Arial" w:cs="Arial"/>
          <w:b/>
          <w:sz w:val="22"/>
          <w:szCs w:val="22"/>
        </w:rPr>
        <w:t>To demonstrate compelling leadership as part of the wider leadership team</w:t>
      </w:r>
    </w:p>
    <w:p w:rsidR="006B59D6" w:rsidRDefault="006B59D6">
      <w:pPr>
        <w:pBdr>
          <w:top w:val="nil"/>
          <w:left w:val="nil"/>
          <w:bottom w:val="nil"/>
          <w:right w:val="nil"/>
          <w:between w:val="nil"/>
        </w:pBdr>
        <w:ind w:left="720"/>
        <w:rPr>
          <w:rFonts w:ascii="Arial" w:eastAsia="Arial" w:hAnsi="Arial" w:cs="Arial"/>
          <w:b/>
          <w:color w:val="000000"/>
          <w:sz w:val="22"/>
          <w:szCs w:val="22"/>
        </w:rPr>
      </w:pPr>
    </w:p>
    <w:p w:rsidR="006B59D6" w:rsidRDefault="00D42825">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Principal responsibilities:</w:t>
      </w:r>
    </w:p>
    <w:p w:rsidR="006B59D6" w:rsidRDefault="006B59D6">
      <w:pPr>
        <w:pBdr>
          <w:top w:val="nil"/>
          <w:left w:val="nil"/>
          <w:bottom w:val="nil"/>
          <w:right w:val="nil"/>
          <w:between w:val="nil"/>
        </w:pBdr>
        <w:rPr>
          <w:rFonts w:ascii="Calibri" w:eastAsia="Calibri" w:hAnsi="Calibri" w:cs="Calibri"/>
          <w:color w:val="000000"/>
          <w:sz w:val="22"/>
          <w:szCs w:val="22"/>
        </w:rPr>
      </w:pP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Embody and fulfil the values of Compelling Leadership.</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Work alongside the Senior Leadership Team in maintaining a high presence around the building during unstructured times as expected by those on the Leadership Spine.</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Lead subject leads through coaching and/or mentoring to reframe their curriculum and respond to where pupils have misconceptions.</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Quality assure the work of the subject leads through:</w:t>
      </w:r>
    </w:p>
    <w:p w:rsidR="006B59D6" w:rsidRDefault="00D42825">
      <w:pPr>
        <w:numPr>
          <w:ilvl w:val="0"/>
          <w:numId w:val="2"/>
        </w:numPr>
        <w:pBdr>
          <w:top w:val="nil"/>
          <w:left w:val="nil"/>
          <w:bottom w:val="nil"/>
          <w:right w:val="nil"/>
          <w:between w:val="nil"/>
        </w:pBdr>
      </w:pPr>
      <w:r>
        <w:rPr>
          <w:rFonts w:ascii="Calibri" w:eastAsia="Calibri" w:hAnsi="Calibri" w:cs="Calibri"/>
          <w:color w:val="000000"/>
          <w:sz w:val="22"/>
          <w:szCs w:val="22"/>
        </w:rPr>
        <w:t>analysis of data at each whole school Key Assessment point – identifying where pupils are underachieving/ making slow progress/ require more challenge;</w:t>
      </w:r>
    </w:p>
    <w:p w:rsidR="006B59D6" w:rsidRDefault="00D42825">
      <w:pPr>
        <w:numPr>
          <w:ilvl w:val="0"/>
          <w:numId w:val="2"/>
        </w:numPr>
        <w:pBdr>
          <w:top w:val="nil"/>
          <w:left w:val="nil"/>
          <w:bottom w:val="nil"/>
          <w:right w:val="nil"/>
          <w:between w:val="nil"/>
        </w:pBdr>
      </w:pPr>
      <w:r>
        <w:rPr>
          <w:rFonts w:ascii="Calibri" w:eastAsia="Calibri" w:hAnsi="Calibri" w:cs="Calibri"/>
          <w:color w:val="000000"/>
          <w:sz w:val="22"/>
          <w:szCs w:val="22"/>
        </w:rPr>
        <w:t>identifying underachieving pupils and sharing this information with Heads of Year so that we can provide intervention for pupils not progressing in English and Maths;</w:t>
      </w:r>
    </w:p>
    <w:p w:rsidR="006B59D6" w:rsidRDefault="00D42825">
      <w:pPr>
        <w:numPr>
          <w:ilvl w:val="0"/>
          <w:numId w:val="2"/>
        </w:numPr>
        <w:pBdr>
          <w:top w:val="nil"/>
          <w:left w:val="nil"/>
          <w:bottom w:val="nil"/>
          <w:right w:val="nil"/>
          <w:between w:val="nil"/>
        </w:pBdr>
      </w:pPr>
      <w:r>
        <w:rPr>
          <w:rFonts w:ascii="Calibri" w:eastAsia="Calibri" w:hAnsi="Calibri" w:cs="Calibri"/>
          <w:color w:val="000000"/>
          <w:sz w:val="22"/>
          <w:szCs w:val="22"/>
        </w:rPr>
        <w:t xml:space="preserve">pinpointing underachieving pupils to </w:t>
      </w:r>
      <w:r>
        <w:rPr>
          <w:rFonts w:ascii="Calibri" w:eastAsia="Calibri" w:hAnsi="Calibri" w:cs="Calibri"/>
          <w:sz w:val="22"/>
          <w:szCs w:val="22"/>
        </w:rPr>
        <w:t>s</w:t>
      </w:r>
      <w:r>
        <w:rPr>
          <w:rFonts w:ascii="Calibri" w:eastAsia="Calibri" w:hAnsi="Calibri" w:cs="Calibri"/>
          <w:color w:val="000000"/>
          <w:sz w:val="22"/>
          <w:szCs w:val="22"/>
        </w:rPr>
        <w:t>ubject leads so that they can provide support to the teacher where required;</w:t>
      </w:r>
    </w:p>
    <w:p w:rsidR="006B59D6" w:rsidRDefault="00D42825">
      <w:pPr>
        <w:numPr>
          <w:ilvl w:val="0"/>
          <w:numId w:val="2"/>
        </w:numPr>
        <w:pBdr>
          <w:top w:val="nil"/>
          <w:left w:val="nil"/>
          <w:bottom w:val="nil"/>
          <w:right w:val="nil"/>
          <w:between w:val="nil"/>
        </w:pBdr>
      </w:pPr>
      <w:r>
        <w:rPr>
          <w:rFonts w:ascii="Calibri" w:eastAsia="Calibri" w:hAnsi="Calibri" w:cs="Calibri"/>
          <w:color w:val="000000"/>
          <w:sz w:val="22"/>
          <w:szCs w:val="22"/>
        </w:rPr>
        <w:t xml:space="preserve">triangulating the data that is inputted at whole school level and via teacher reflection sheets with the work that is in pupils’ books, the curriculum and teacher assessments; </w:t>
      </w:r>
    </w:p>
    <w:p w:rsidR="006B59D6" w:rsidRDefault="00D42825">
      <w:pPr>
        <w:numPr>
          <w:ilvl w:val="0"/>
          <w:numId w:val="2"/>
        </w:numPr>
        <w:pBdr>
          <w:top w:val="nil"/>
          <w:left w:val="nil"/>
          <w:bottom w:val="nil"/>
          <w:right w:val="nil"/>
          <w:between w:val="nil"/>
        </w:pBdr>
      </w:pPr>
      <w:r>
        <w:rPr>
          <w:rFonts w:ascii="Calibri" w:eastAsia="Calibri" w:hAnsi="Calibri" w:cs="Calibri"/>
          <w:color w:val="000000"/>
          <w:sz w:val="22"/>
          <w:szCs w:val="22"/>
        </w:rPr>
        <w:t>providing support and guidance to the subject leads including best practice in teaching and learning within English and Maths;</w:t>
      </w:r>
    </w:p>
    <w:p w:rsidR="006B59D6" w:rsidRDefault="00D42825">
      <w:pPr>
        <w:numPr>
          <w:ilvl w:val="0"/>
          <w:numId w:val="2"/>
        </w:numPr>
        <w:pBdr>
          <w:top w:val="nil"/>
          <w:left w:val="nil"/>
          <w:bottom w:val="nil"/>
          <w:right w:val="nil"/>
          <w:between w:val="nil"/>
        </w:pBdr>
      </w:pPr>
      <w:proofErr w:type="gramStart"/>
      <w:r>
        <w:rPr>
          <w:rFonts w:ascii="Calibri" w:eastAsia="Calibri" w:hAnsi="Calibri" w:cs="Calibri"/>
          <w:color w:val="000000"/>
          <w:sz w:val="22"/>
          <w:szCs w:val="22"/>
        </w:rPr>
        <w:t>working</w:t>
      </w:r>
      <w:proofErr w:type="gramEnd"/>
      <w:r>
        <w:rPr>
          <w:rFonts w:ascii="Calibri" w:eastAsia="Calibri" w:hAnsi="Calibri" w:cs="Calibri"/>
          <w:color w:val="000000"/>
          <w:sz w:val="22"/>
          <w:szCs w:val="22"/>
        </w:rPr>
        <w:t xml:space="preserve"> collaboratively with other directors in order to ensure consistency of impact.</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 xml:space="preserve">Quality assure the written </w:t>
      </w:r>
      <w:proofErr w:type="gramStart"/>
      <w:r>
        <w:rPr>
          <w:rFonts w:ascii="Calibri" w:eastAsia="Calibri" w:hAnsi="Calibri" w:cs="Calibri"/>
          <w:color w:val="000000"/>
          <w:sz w:val="22"/>
          <w:szCs w:val="22"/>
        </w:rPr>
        <w:t>reports which</w:t>
      </w:r>
      <w:proofErr w:type="gramEnd"/>
      <w:r>
        <w:rPr>
          <w:rFonts w:ascii="Calibri" w:eastAsia="Calibri" w:hAnsi="Calibri" w:cs="Calibri"/>
          <w:color w:val="000000"/>
          <w:sz w:val="22"/>
          <w:szCs w:val="22"/>
        </w:rPr>
        <w:t xml:space="preserve"> are sent to parents.</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 xml:space="preserve">Manage the budgets for their subject leads, providing strategic financial plans for each subject area and ensuring that value for money </w:t>
      </w:r>
      <w:proofErr w:type="gramStart"/>
      <w:r>
        <w:rPr>
          <w:rFonts w:ascii="Calibri" w:eastAsia="Calibri" w:hAnsi="Calibri" w:cs="Calibri"/>
          <w:color w:val="000000"/>
          <w:sz w:val="22"/>
          <w:szCs w:val="22"/>
        </w:rPr>
        <w:t>is met</w:t>
      </w:r>
      <w:proofErr w:type="gramEnd"/>
      <w:r>
        <w:rPr>
          <w:rFonts w:ascii="Calibri" w:eastAsia="Calibri" w:hAnsi="Calibri" w:cs="Calibri"/>
          <w:color w:val="000000"/>
          <w:sz w:val="22"/>
          <w:szCs w:val="22"/>
        </w:rPr>
        <w:t>.</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Provide commentary on the successes of their areas to external stakeholders as required.</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Provide leadership to the subject leads in their team.</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 xml:space="preserve">Prepare reports for the Senior Leadership </w:t>
      </w:r>
      <w:proofErr w:type="gramStart"/>
      <w:r>
        <w:rPr>
          <w:rFonts w:ascii="Calibri" w:eastAsia="Calibri" w:hAnsi="Calibri" w:cs="Calibri"/>
          <w:color w:val="000000"/>
          <w:sz w:val="22"/>
          <w:szCs w:val="22"/>
        </w:rPr>
        <w:t>team which</w:t>
      </w:r>
      <w:proofErr w:type="gramEnd"/>
      <w:r>
        <w:rPr>
          <w:rFonts w:ascii="Calibri" w:eastAsia="Calibri" w:hAnsi="Calibri" w:cs="Calibri"/>
          <w:color w:val="000000"/>
          <w:sz w:val="22"/>
          <w:szCs w:val="22"/>
        </w:rPr>
        <w:t xml:space="preserve"> identify the impacts of their actions on pupil outcomes and how they have ensured we are continually improving.</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Be responsible for timetabling for their subject areas.</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Commit to sharing their practice as part of collaborative partnerships across Rochdale and wider.</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Meet regularly with their subject leads for whom they are responsible, providing regular and timely support.</w:t>
      </w:r>
    </w:p>
    <w:p w:rsidR="006B59D6" w:rsidRDefault="00D42825">
      <w:pPr>
        <w:numPr>
          <w:ilvl w:val="0"/>
          <w:numId w:val="3"/>
        </w:numPr>
        <w:pBdr>
          <w:top w:val="nil"/>
          <w:left w:val="nil"/>
          <w:bottom w:val="nil"/>
          <w:right w:val="nil"/>
          <w:between w:val="nil"/>
        </w:pBdr>
      </w:pPr>
      <w:r>
        <w:rPr>
          <w:rFonts w:ascii="Calibri" w:eastAsia="Calibri" w:hAnsi="Calibri" w:cs="Calibri"/>
          <w:color w:val="000000"/>
          <w:sz w:val="22"/>
          <w:szCs w:val="22"/>
        </w:rPr>
        <w:t>Undertake Performance Development reviews in line with school policy.</w:t>
      </w:r>
    </w:p>
    <w:p w:rsidR="006B59D6" w:rsidRDefault="00D42825">
      <w:pPr>
        <w:spacing w:after="160" w:line="259" w:lineRule="auto"/>
        <w:rPr>
          <w:rFonts w:ascii="Arial" w:eastAsia="Arial" w:hAnsi="Arial" w:cs="Arial"/>
          <w:b/>
          <w:sz w:val="22"/>
          <w:szCs w:val="22"/>
        </w:rPr>
      </w:pPr>
      <w:r>
        <w:lastRenderedPageBreak/>
        <w:br w:type="page"/>
      </w:r>
    </w:p>
    <w:p w:rsidR="006B59D6" w:rsidRDefault="006B59D6">
      <w:pPr>
        <w:pBdr>
          <w:top w:val="nil"/>
          <w:left w:val="nil"/>
          <w:bottom w:val="nil"/>
          <w:right w:val="nil"/>
          <w:between w:val="nil"/>
        </w:pBdr>
        <w:ind w:left="720"/>
        <w:jc w:val="both"/>
        <w:rPr>
          <w:rFonts w:ascii="Arial" w:eastAsia="Arial" w:hAnsi="Arial" w:cs="Arial"/>
          <w:color w:val="000000"/>
          <w:sz w:val="22"/>
          <w:szCs w:val="22"/>
        </w:rPr>
      </w:pPr>
    </w:p>
    <w:p w:rsidR="006B59D6" w:rsidRDefault="006B59D6">
      <w:pPr>
        <w:jc w:val="both"/>
        <w:rPr>
          <w:rFonts w:ascii="Arial" w:eastAsia="Arial" w:hAnsi="Arial" w:cs="Arial"/>
          <w:sz w:val="22"/>
          <w:szCs w:val="22"/>
          <w:highlight w:val="yellow"/>
        </w:rPr>
      </w:pPr>
    </w:p>
    <w:p w:rsidR="006B59D6" w:rsidRDefault="006B59D6">
      <w:pPr>
        <w:jc w:val="both"/>
        <w:rPr>
          <w:rFonts w:ascii="Arial" w:eastAsia="Arial" w:hAnsi="Arial" w:cs="Arial"/>
          <w:sz w:val="22"/>
          <w:szCs w:val="22"/>
        </w:rPr>
      </w:pPr>
    </w:p>
    <w:p w:rsidR="006B59D6" w:rsidRDefault="006B59D6">
      <w:pPr>
        <w:jc w:val="both"/>
        <w:rPr>
          <w:rFonts w:ascii="Arial" w:eastAsia="Arial" w:hAnsi="Arial" w:cs="Arial"/>
          <w:sz w:val="22"/>
          <w:szCs w:val="22"/>
        </w:rPr>
      </w:pPr>
    </w:p>
    <w:p w:rsidR="006B59D6" w:rsidRDefault="006B59D6">
      <w:pPr>
        <w:jc w:val="both"/>
        <w:rPr>
          <w:rFonts w:ascii="Arial" w:eastAsia="Arial" w:hAnsi="Arial" w:cs="Arial"/>
          <w:sz w:val="22"/>
          <w:szCs w:val="22"/>
        </w:rPr>
      </w:pPr>
    </w:p>
    <w:p w:rsidR="006B59D6" w:rsidRDefault="006B59D6">
      <w:pPr>
        <w:pBdr>
          <w:top w:val="nil"/>
          <w:left w:val="nil"/>
          <w:bottom w:val="nil"/>
          <w:right w:val="nil"/>
          <w:between w:val="nil"/>
        </w:pBdr>
        <w:ind w:left="720"/>
        <w:jc w:val="both"/>
        <w:rPr>
          <w:rFonts w:ascii="Arial" w:eastAsia="Arial" w:hAnsi="Arial" w:cs="Arial"/>
          <w:color w:val="000000"/>
          <w:sz w:val="22"/>
          <w:szCs w:val="22"/>
        </w:rPr>
      </w:pPr>
    </w:p>
    <w:p w:rsidR="006B59D6" w:rsidRDefault="00D42825">
      <w:pPr>
        <w:jc w:val="both"/>
        <w:rPr>
          <w:rFonts w:ascii="Arial" w:eastAsia="Arial" w:hAnsi="Arial" w:cs="Arial"/>
        </w:rPr>
      </w:pPr>
      <w:r>
        <w:rPr>
          <w:rFonts w:ascii="Arial" w:eastAsia="Arial" w:hAnsi="Arial" w:cs="Arial"/>
          <w:b/>
          <w:sz w:val="22"/>
          <w:szCs w:val="22"/>
        </w:rPr>
        <w:t>Additional Information</w:t>
      </w:r>
    </w:p>
    <w:p w:rsidR="006B59D6" w:rsidRDefault="00D42825">
      <w:pPr>
        <w:jc w:val="both"/>
        <w:rPr>
          <w:rFonts w:ascii="Arial" w:eastAsia="Arial" w:hAnsi="Arial" w:cs="Arial"/>
          <w:sz w:val="22"/>
          <w:szCs w:val="22"/>
        </w:rPr>
      </w:pPr>
      <w:r>
        <w:rPr>
          <w:rFonts w:ascii="Arial" w:eastAsia="Arial" w:hAnsi="Arial" w:cs="Arial"/>
          <w:sz w:val="22"/>
          <w:szCs w:val="22"/>
        </w:rPr>
        <w:t xml:space="preserve">You </w:t>
      </w:r>
      <w:proofErr w:type="gramStart"/>
      <w:r>
        <w:rPr>
          <w:rFonts w:ascii="Arial" w:eastAsia="Arial" w:hAnsi="Arial" w:cs="Arial"/>
          <w:sz w:val="22"/>
          <w:szCs w:val="22"/>
        </w:rPr>
        <w:t>are employed</w:t>
      </w:r>
      <w:proofErr w:type="gramEnd"/>
      <w:r>
        <w:rPr>
          <w:rFonts w:ascii="Arial" w:eastAsia="Arial" w:hAnsi="Arial" w:cs="Arial"/>
          <w:sz w:val="22"/>
          <w:szCs w:val="22"/>
        </w:rPr>
        <w:t xml:space="preserve"> in the capacity of a teacher subject to, and with the benefits of, the conditions of employment set out, or referred to, in your letter of appointment and statement of particulars.</w:t>
      </w:r>
    </w:p>
    <w:p w:rsidR="006B59D6" w:rsidRDefault="006B59D6">
      <w:pPr>
        <w:jc w:val="both"/>
        <w:rPr>
          <w:rFonts w:ascii="Arial" w:eastAsia="Arial" w:hAnsi="Arial" w:cs="Arial"/>
          <w:sz w:val="22"/>
          <w:szCs w:val="22"/>
        </w:rPr>
      </w:pPr>
    </w:p>
    <w:p w:rsidR="006B59D6" w:rsidRDefault="00D42825">
      <w:pPr>
        <w:jc w:val="both"/>
        <w:rPr>
          <w:rFonts w:ascii="Arial" w:eastAsia="Arial" w:hAnsi="Arial" w:cs="Arial"/>
          <w:sz w:val="22"/>
          <w:szCs w:val="22"/>
        </w:rPr>
      </w:pPr>
      <w:r>
        <w:rPr>
          <w:rFonts w:ascii="Arial" w:eastAsia="Arial" w:hAnsi="Arial" w:cs="Arial"/>
          <w:sz w:val="22"/>
          <w:szCs w:val="22"/>
        </w:rPr>
        <w:t xml:space="preserve">This Job Description identifies the responsibilities attached to your post.  It is subject to the limits on working time set out in the current Teacher’s Pay and Conditions document. </w:t>
      </w:r>
    </w:p>
    <w:p w:rsidR="006B59D6" w:rsidRDefault="006B59D6">
      <w:pPr>
        <w:jc w:val="both"/>
        <w:rPr>
          <w:rFonts w:ascii="Arial" w:eastAsia="Arial" w:hAnsi="Arial" w:cs="Arial"/>
          <w:sz w:val="22"/>
          <w:szCs w:val="22"/>
        </w:rPr>
      </w:pPr>
    </w:p>
    <w:p w:rsidR="006B59D6" w:rsidRDefault="00D42825">
      <w:pPr>
        <w:jc w:val="both"/>
        <w:rPr>
          <w:rFonts w:ascii="Arial" w:eastAsia="Arial" w:hAnsi="Arial" w:cs="Arial"/>
          <w:sz w:val="22"/>
          <w:szCs w:val="22"/>
        </w:rPr>
      </w:pPr>
      <w:r>
        <w:rPr>
          <w:rFonts w:ascii="Arial" w:eastAsia="Arial" w:hAnsi="Arial" w:cs="Arial"/>
          <w:sz w:val="22"/>
          <w:szCs w:val="22"/>
        </w:rPr>
        <w:t xml:space="preserve">This Job Description is subject to amendment from time to time within the terms of your conditions of employment, as the needs of the school/service may require, but only to an extent consistent with those conditions of employment and only after consultation with you.  The agreed Grievance Procedures </w:t>
      </w:r>
      <w:proofErr w:type="gramStart"/>
      <w:r>
        <w:rPr>
          <w:rFonts w:ascii="Arial" w:eastAsia="Arial" w:hAnsi="Arial" w:cs="Arial"/>
          <w:sz w:val="22"/>
          <w:szCs w:val="22"/>
        </w:rPr>
        <w:t>may be invoked</w:t>
      </w:r>
      <w:proofErr w:type="gramEnd"/>
      <w:r>
        <w:rPr>
          <w:rFonts w:ascii="Arial" w:eastAsia="Arial" w:hAnsi="Arial" w:cs="Arial"/>
          <w:sz w:val="22"/>
          <w:szCs w:val="22"/>
        </w:rPr>
        <w:t xml:space="preserve"> in any dispute arising from this job description or subsequent amendment, in which case teachers are advised to consult their Professional Association.</w:t>
      </w:r>
    </w:p>
    <w:p w:rsidR="006B59D6" w:rsidRDefault="006B59D6">
      <w:pPr>
        <w:jc w:val="both"/>
        <w:rPr>
          <w:rFonts w:ascii="Arial" w:eastAsia="Arial" w:hAnsi="Arial" w:cs="Arial"/>
          <w:sz w:val="22"/>
          <w:szCs w:val="22"/>
        </w:rPr>
      </w:pPr>
    </w:p>
    <w:p w:rsidR="006B59D6" w:rsidRDefault="00D42825">
      <w:pPr>
        <w:jc w:val="both"/>
        <w:rPr>
          <w:rFonts w:ascii="Arial" w:eastAsia="Arial" w:hAnsi="Arial" w:cs="Arial"/>
          <w:sz w:val="22"/>
          <w:szCs w:val="22"/>
        </w:rPr>
      </w:pPr>
      <w:r>
        <w:rPr>
          <w:rFonts w:ascii="Arial" w:eastAsia="Arial" w:hAnsi="Arial" w:cs="Arial"/>
          <w:sz w:val="22"/>
          <w:szCs w:val="22"/>
        </w:rPr>
        <w:t>The school is committed to safeguarding and promoting the welfare of children and young people and expects all staff and volunteers to share this commitment. Successful candidates will undergo an enhanced DBS check, checks of references and employment history.</w:t>
      </w:r>
    </w:p>
    <w:p w:rsidR="006B59D6" w:rsidRDefault="006B59D6">
      <w:pPr>
        <w:jc w:val="both"/>
        <w:rPr>
          <w:rFonts w:ascii="Arial" w:eastAsia="Arial" w:hAnsi="Arial" w:cs="Arial"/>
          <w:sz w:val="22"/>
          <w:szCs w:val="22"/>
        </w:rPr>
      </w:pPr>
    </w:p>
    <w:p w:rsidR="006B59D6" w:rsidRDefault="00D42825">
      <w:pPr>
        <w:rPr>
          <w:rFonts w:ascii="Arial" w:eastAsia="Arial" w:hAnsi="Arial" w:cs="Arial"/>
          <w:b/>
          <w:sz w:val="22"/>
          <w:szCs w:val="22"/>
        </w:rPr>
      </w:pPr>
      <w:r>
        <w:rPr>
          <w:rFonts w:ascii="Arial" w:eastAsia="Arial" w:hAnsi="Arial" w:cs="Arial"/>
          <w:b/>
          <w:sz w:val="22"/>
          <w:szCs w:val="22"/>
        </w:rPr>
        <w:t>Signatories:</w:t>
      </w:r>
    </w:p>
    <w:p w:rsidR="006B59D6" w:rsidRDefault="006B59D6">
      <w:pPr>
        <w:rPr>
          <w:rFonts w:ascii="Arial" w:eastAsia="Arial" w:hAnsi="Arial" w:cs="Arial"/>
          <w:b/>
          <w:sz w:val="22"/>
          <w:szCs w:val="22"/>
        </w:rPr>
      </w:pPr>
    </w:p>
    <w:p w:rsidR="006B59D6" w:rsidRDefault="00D42825">
      <w:pPr>
        <w:jc w:val="both"/>
        <w:rPr>
          <w:rFonts w:ascii="Arial" w:eastAsia="Arial" w:hAnsi="Arial" w:cs="Arial"/>
          <w:sz w:val="22"/>
          <w:szCs w:val="22"/>
        </w:rPr>
      </w:pPr>
      <w:r>
        <w:rPr>
          <w:rFonts w:ascii="Arial" w:eastAsia="Arial" w:hAnsi="Arial" w:cs="Arial"/>
          <w:sz w:val="22"/>
          <w:szCs w:val="22"/>
        </w:rPr>
        <w:t xml:space="preserve">(Both Headteacher and </w:t>
      </w:r>
      <w:proofErr w:type="spellStart"/>
      <w:r>
        <w:rPr>
          <w:rFonts w:ascii="Arial" w:eastAsia="Arial" w:hAnsi="Arial" w:cs="Arial"/>
          <w:sz w:val="22"/>
          <w:szCs w:val="22"/>
        </w:rPr>
        <w:t>postholder</w:t>
      </w:r>
      <w:proofErr w:type="spellEnd"/>
      <w:r>
        <w:rPr>
          <w:rFonts w:ascii="Arial" w:eastAsia="Arial" w:hAnsi="Arial" w:cs="Arial"/>
          <w:sz w:val="22"/>
          <w:szCs w:val="22"/>
        </w:rPr>
        <w:t xml:space="preserve"> </w:t>
      </w:r>
      <w:proofErr w:type="gramStart"/>
      <w:r>
        <w:rPr>
          <w:rFonts w:ascii="Arial" w:eastAsia="Arial" w:hAnsi="Arial" w:cs="Arial"/>
          <w:sz w:val="22"/>
          <w:szCs w:val="22"/>
        </w:rPr>
        <w:t>are asked</w:t>
      </w:r>
      <w:proofErr w:type="gramEnd"/>
      <w:r>
        <w:rPr>
          <w:rFonts w:ascii="Arial" w:eastAsia="Arial" w:hAnsi="Arial" w:cs="Arial"/>
          <w:sz w:val="22"/>
          <w:szCs w:val="22"/>
        </w:rPr>
        <w:t xml:space="preserve"> to sign and date this Job Description following consultation on its contents).</w:t>
      </w:r>
    </w:p>
    <w:p w:rsidR="006B59D6" w:rsidRDefault="006B59D6">
      <w:pPr>
        <w:rPr>
          <w:rFonts w:ascii="Arial" w:eastAsia="Arial" w:hAnsi="Arial" w:cs="Arial"/>
          <w:sz w:val="22"/>
          <w:szCs w:val="22"/>
        </w:rPr>
      </w:pPr>
    </w:p>
    <w:p w:rsidR="006B59D6" w:rsidRDefault="00D42825">
      <w:pPr>
        <w:rPr>
          <w:rFonts w:ascii="Arial" w:eastAsia="Arial" w:hAnsi="Arial" w:cs="Arial"/>
          <w:sz w:val="22"/>
          <w:szCs w:val="22"/>
          <w:u w:val="single"/>
        </w:rPr>
      </w:pPr>
      <w:r>
        <w:rPr>
          <w:rFonts w:ascii="Arial" w:eastAsia="Arial" w:hAnsi="Arial" w:cs="Arial"/>
          <w:sz w:val="22"/>
          <w:szCs w:val="22"/>
        </w:rPr>
        <w:t>Signed:</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t>Date:</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w:t>
      </w:r>
    </w:p>
    <w:p w:rsidR="006B59D6" w:rsidRDefault="00D42825">
      <w:pPr>
        <w:rPr>
          <w:rFonts w:ascii="Arial" w:eastAsia="Arial" w:hAnsi="Arial" w:cs="Arial"/>
          <w:sz w:val="22"/>
          <w:szCs w:val="22"/>
        </w:rPr>
      </w:pPr>
      <w:r>
        <w:rPr>
          <w:rFonts w:ascii="Arial" w:eastAsia="Arial" w:hAnsi="Arial" w:cs="Arial"/>
          <w:sz w:val="22"/>
          <w:szCs w:val="22"/>
        </w:rPr>
        <w:t>(Post Holder)</w:t>
      </w:r>
    </w:p>
    <w:p w:rsidR="006B59D6" w:rsidRDefault="00D42825">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6B59D6" w:rsidRDefault="00D42825">
      <w:pPr>
        <w:rPr>
          <w:rFonts w:ascii="Arial" w:eastAsia="Arial" w:hAnsi="Arial" w:cs="Arial"/>
          <w:sz w:val="22"/>
          <w:szCs w:val="22"/>
          <w:u w:val="single"/>
        </w:rPr>
      </w:pPr>
      <w:r>
        <w:rPr>
          <w:rFonts w:ascii="Arial" w:eastAsia="Arial" w:hAnsi="Arial" w:cs="Arial"/>
          <w:sz w:val="22"/>
          <w:szCs w:val="22"/>
        </w:rPr>
        <w:t>Signed:</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t>Date:</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w:t>
      </w:r>
    </w:p>
    <w:p w:rsidR="006B59D6" w:rsidRDefault="00D42825">
      <w:pPr>
        <w:rPr>
          <w:rFonts w:ascii="Arial" w:eastAsia="Arial" w:hAnsi="Arial" w:cs="Arial"/>
        </w:rPr>
        <w:sectPr w:rsidR="006B59D6">
          <w:footerReference w:type="default" r:id="rId9"/>
          <w:pgSz w:w="16838" w:h="11906" w:orient="landscape"/>
          <w:pgMar w:top="1008" w:right="1008" w:bottom="1008" w:left="1008" w:header="706" w:footer="706" w:gutter="0"/>
          <w:pgNumType w:start="1"/>
          <w:cols w:space="720"/>
        </w:sectPr>
      </w:pPr>
      <w:r>
        <w:rPr>
          <w:rFonts w:ascii="Arial" w:eastAsia="Arial" w:hAnsi="Arial" w:cs="Arial"/>
          <w:sz w:val="22"/>
          <w:szCs w:val="22"/>
        </w:rPr>
        <w:t>(Headteacher)</w:t>
      </w:r>
    </w:p>
    <w:p w:rsidR="006B59D6" w:rsidRDefault="00D42825">
      <w:pPr>
        <w:tabs>
          <w:tab w:val="left" w:pos="432"/>
        </w:tabs>
        <w:jc w:val="center"/>
        <w:rPr>
          <w:rFonts w:ascii="Arial" w:eastAsia="Arial" w:hAnsi="Arial" w:cs="Arial"/>
          <w:b/>
          <w:sz w:val="28"/>
          <w:szCs w:val="28"/>
        </w:rPr>
      </w:pPr>
      <w:r>
        <w:rPr>
          <w:rFonts w:ascii="Arial" w:eastAsia="Arial" w:hAnsi="Arial" w:cs="Arial"/>
          <w:b/>
          <w:sz w:val="28"/>
          <w:szCs w:val="28"/>
        </w:rPr>
        <w:lastRenderedPageBreak/>
        <w:t>FALINGE PARK HIGH SCHOOL</w:t>
      </w:r>
    </w:p>
    <w:p w:rsidR="006B59D6" w:rsidRDefault="006B59D6">
      <w:pPr>
        <w:rPr>
          <w:rFonts w:ascii="Arial" w:eastAsia="Arial" w:hAnsi="Arial" w:cs="Arial"/>
          <w:b/>
        </w:rPr>
      </w:pPr>
    </w:p>
    <w:p w:rsidR="006B59D6" w:rsidRDefault="00D42825">
      <w:pPr>
        <w:rPr>
          <w:rFonts w:ascii="Arial" w:eastAsia="Arial" w:hAnsi="Arial" w:cs="Arial"/>
          <w:b/>
          <w:smallCaps/>
        </w:rPr>
      </w:pPr>
      <w:r>
        <w:rPr>
          <w:rFonts w:ascii="Arial" w:eastAsia="Arial" w:hAnsi="Arial" w:cs="Arial"/>
          <w:b/>
          <w:smallCaps/>
        </w:rPr>
        <w:t>Director of English</w:t>
      </w:r>
    </w:p>
    <w:p w:rsidR="006B59D6" w:rsidRDefault="006B59D6">
      <w:pPr>
        <w:rPr>
          <w:rFonts w:ascii="Arial" w:eastAsia="Arial" w:hAnsi="Arial" w:cs="Arial"/>
          <w:b/>
          <w:sz w:val="20"/>
          <w:szCs w:val="20"/>
        </w:rPr>
      </w:pPr>
    </w:p>
    <w:tbl>
      <w:tblPr>
        <w:tblStyle w:val="a"/>
        <w:tblW w:w="15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5940"/>
        <w:gridCol w:w="3870"/>
        <w:gridCol w:w="3170"/>
      </w:tblGrid>
      <w:tr w:rsidR="006B59D6">
        <w:trPr>
          <w:trHeight w:val="288"/>
        </w:trPr>
        <w:tc>
          <w:tcPr>
            <w:tcW w:w="2628" w:type="dxa"/>
            <w:shd w:val="clear" w:color="auto" w:fill="D9D9D9"/>
            <w:vAlign w:val="center"/>
          </w:tcPr>
          <w:p w:rsidR="006B59D6" w:rsidRDefault="00D42825">
            <w:pPr>
              <w:pStyle w:val="Heading1"/>
              <w:spacing w:after="0" w:line="240" w:lineRule="auto"/>
              <w:jc w:val="center"/>
              <w:rPr>
                <w:rFonts w:ascii="Arial" w:eastAsia="Arial" w:hAnsi="Arial" w:cs="Arial"/>
                <w:b/>
                <w:sz w:val="28"/>
                <w:szCs w:val="28"/>
              </w:rPr>
            </w:pPr>
            <w:r>
              <w:rPr>
                <w:rFonts w:ascii="Arial" w:eastAsia="Arial" w:hAnsi="Arial" w:cs="Arial"/>
                <w:b/>
                <w:sz w:val="28"/>
                <w:szCs w:val="28"/>
              </w:rPr>
              <w:t>ATTRIBUTES</w:t>
            </w:r>
          </w:p>
        </w:tc>
        <w:tc>
          <w:tcPr>
            <w:tcW w:w="5940" w:type="dxa"/>
            <w:shd w:val="clear" w:color="auto" w:fill="D9D9D9"/>
            <w:vAlign w:val="center"/>
          </w:tcPr>
          <w:p w:rsidR="006B59D6" w:rsidRDefault="00D42825">
            <w:pPr>
              <w:pStyle w:val="Heading1"/>
              <w:spacing w:after="0" w:line="240" w:lineRule="auto"/>
              <w:jc w:val="center"/>
              <w:rPr>
                <w:rFonts w:ascii="Arial" w:eastAsia="Arial" w:hAnsi="Arial" w:cs="Arial"/>
                <w:b/>
                <w:sz w:val="28"/>
                <w:szCs w:val="28"/>
              </w:rPr>
            </w:pPr>
            <w:r>
              <w:rPr>
                <w:rFonts w:ascii="Arial" w:eastAsia="Arial" w:hAnsi="Arial" w:cs="Arial"/>
                <w:b/>
                <w:sz w:val="28"/>
                <w:szCs w:val="28"/>
              </w:rPr>
              <w:t>ESSENTIAL</w:t>
            </w:r>
          </w:p>
        </w:tc>
        <w:tc>
          <w:tcPr>
            <w:tcW w:w="3870" w:type="dxa"/>
            <w:shd w:val="clear" w:color="auto" w:fill="D9D9D9"/>
            <w:vAlign w:val="center"/>
          </w:tcPr>
          <w:p w:rsidR="006B59D6" w:rsidRDefault="00D42825">
            <w:pPr>
              <w:pStyle w:val="Heading1"/>
              <w:spacing w:after="0" w:line="240" w:lineRule="auto"/>
              <w:jc w:val="center"/>
              <w:rPr>
                <w:rFonts w:ascii="Arial" w:eastAsia="Arial" w:hAnsi="Arial" w:cs="Arial"/>
                <w:b/>
                <w:sz w:val="28"/>
                <w:szCs w:val="28"/>
              </w:rPr>
            </w:pPr>
            <w:r>
              <w:rPr>
                <w:rFonts w:ascii="Arial" w:eastAsia="Arial" w:hAnsi="Arial" w:cs="Arial"/>
                <w:b/>
                <w:sz w:val="28"/>
                <w:szCs w:val="28"/>
              </w:rPr>
              <w:t>DESIRABLE</w:t>
            </w:r>
          </w:p>
        </w:tc>
        <w:tc>
          <w:tcPr>
            <w:tcW w:w="3170" w:type="dxa"/>
            <w:shd w:val="clear" w:color="auto" w:fill="D9D9D9"/>
            <w:vAlign w:val="center"/>
          </w:tcPr>
          <w:p w:rsidR="006B59D6" w:rsidRDefault="00D42825">
            <w:pPr>
              <w:pStyle w:val="Heading1"/>
              <w:spacing w:after="0" w:line="240" w:lineRule="auto"/>
              <w:jc w:val="center"/>
              <w:rPr>
                <w:rFonts w:ascii="Arial" w:eastAsia="Arial" w:hAnsi="Arial" w:cs="Arial"/>
                <w:b/>
                <w:sz w:val="28"/>
                <w:szCs w:val="28"/>
              </w:rPr>
            </w:pPr>
            <w:r>
              <w:rPr>
                <w:rFonts w:ascii="Arial" w:eastAsia="Arial" w:hAnsi="Arial" w:cs="Arial"/>
                <w:b/>
                <w:sz w:val="28"/>
                <w:szCs w:val="28"/>
              </w:rPr>
              <w:t>HOW IDENTIFIED</w:t>
            </w:r>
          </w:p>
        </w:tc>
      </w:tr>
      <w:tr w:rsidR="006B59D6">
        <w:tc>
          <w:tcPr>
            <w:tcW w:w="2628" w:type="dxa"/>
          </w:tcPr>
          <w:p w:rsidR="006B59D6" w:rsidRDefault="006B59D6">
            <w:pPr>
              <w:pStyle w:val="Heading1"/>
              <w:tabs>
                <w:tab w:val="left" w:pos="432"/>
              </w:tabs>
              <w:spacing w:after="0" w:line="240" w:lineRule="auto"/>
              <w:rPr>
                <w:rFonts w:ascii="Arial" w:eastAsia="Arial" w:hAnsi="Arial" w:cs="Arial"/>
                <w:b/>
                <w:smallCaps/>
              </w:rPr>
            </w:pPr>
          </w:p>
          <w:p w:rsidR="006B59D6" w:rsidRDefault="00D42825">
            <w:pPr>
              <w:pStyle w:val="Heading1"/>
              <w:tabs>
                <w:tab w:val="left" w:pos="432"/>
              </w:tabs>
              <w:spacing w:after="0" w:line="240" w:lineRule="auto"/>
              <w:rPr>
                <w:rFonts w:ascii="Arial" w:eastAsia="Arial" w:hAnsi="Arial" w:cs="Arial"/>
                <w:b/>
                <w:smallCaps/>
              </w:rPr>
            </w:pPr>
            <w:r>
              <w:rPr>
                <w:rFonts w:ascii="Arial" w:eastAsia="Arial" w:hAnsi="Arial" w:cs="Arial"/>
                <w:b/>
                <w:smallCaps/>
              </w:rPr>
              <w:t>WORK RELATED EXPERIENCE AND SKILLS</w:t>
            </w:r>
          </w:p>
        </w:tc>
        <w:tc>
          <w:tcPr>
            <w:tcW w:w="5940" w:type="dxa"/>
          </w:tcPr>
          <w:p w:rsidR="006B59D6" w:rsidRDefault="006B59D6">
            <w:pPr>
              <w:pBdr>
                <w:top w:val="nil"/>
                <w:left w:val="nil"/>
                <w:bottom w:val="nil"/>
                <w:right w:val="nil"/>
                <w:between w:val="nil"/>
              </w:pBdr>
              <w:ind w:left="360"/>
              <w:rPr>
                <w:rFonts w:ascii="Arial" w:eastAsia="Arial" w:hAnsi="Arial" w:cs="Arial"/>
                <w:color w:val="000000"/>
              </w:rPr>
            </w:pPr>
          </w:p>
          <w:p w:rsidR="006B59D6" w:rsidRDefault="00D42825">
            <w:pPr>
              <w:numPr>
                <w:ilvl w:val="0"/>
                <w:numId w:val="6"/>
              </w:numPr>
            </w:pPr>
            <w:r>
              <w:rPr>
                <w:rFonts w:ascii="Arial" w:eastAsia="Arial" w:hAnsi="Arial" w:cs="Arial"/>
              </w:rPr>
              <w:t>Evidence of positive impact at Middle Leader Level.</w:t>
            </w:r>
          </w:p>
          <w:p w:rsidR="006B59D6" w:rsidRDefault="00D42825">
            <w:pPr>
              <w:numPr>
                <w:ilvl w:val="0"/>
                <w:numId w:val="6"/>
              </w:numPr>
            </w:pPr>
            <w:r>
              <w:rPr>
                <w:rFonts w:ascii="Arial" w:eastAsia="Arial" w:hAnsi="Arial" w:cs="Arial"/>
              </w:rPr>
              <w:t xml:space="preserve">Evidence of successful </w:t>
            </w:r>
            <w:proofErr w:type="gramStart"/>
            <w:r>
              <w:rPr>
                <w:rFonts w:ascii="Arial" w:eastAsia="Arial" w:hAnsi="Arial" w:cs="Arial"/>
              </w:rPr>
              <w:t>leadership which</w:t>
            </w:r>
            <w:proofErr w:type="gramEnd"/>
            <w:r>
              <w:rPr>
                <w:rFonts w:ascii="Arial" w:eastAsia="Arial" w:hAnsi="Arial" w:cs="Arial"/>
              </w:rPr>
              <w:t xml:space="preserve"> demonstrates positive outcomes for pupils.</w:t>
            </w:r>
          </w:p>
          <w:p w:rsidR="006B59D6" w:rsidRDefault="00D42825">
            <w:pPr>
              <w:numPr>
                <w:ilvl w:val="0"/>
                <w:numId w:val="6"/>
              </w:numPr>
            </w:pPr>
            <w:r>
              <w:rPr>
                <w:rFonts w:ascii="Arial" w:eastAsia="Arial" w:hAnsi="Arial" w:cs="Arial"/>
              </w:rPr>
              <w:t>Excellent relationship skills.</w:t>
            </w:r>
          </w:p>
          <w:p w:rsidR="006B59D6" w:rsidRDefault="00D42825">
            <w:pPr>
              <w:numPr>
                <w:ilvl w:val="0"/>
                <w:numId w:val="6"/>
              </w:numPr>
            </w:pPr>
            <w:r>
              <w:rPr>
                <w:rFonts w:ascii="Arial" w:eastAsia="Arial" w:hAnsi="Arial" w:cs="Arial"/>
              </w:rPr>
              <w:t>Evidence of successful leadership.</w:t>
            </w:r>
          </w:p>
          <w:p w:rsidR="006B59D6" w:rsidRDefault="00D42825">
            <w:pPr>
              <w:numPr>
                <w:ilvl w:val="0"/>
                <w:numId w:val="6"/>
              </w:numPr>
            </w:pPr>
            <w:r>
              <w:rPr>
                <w:rFonts w:ascii="Arial" w:eastAsia="Arial" w:hAnsi="Arial" w:cs="Arial"/>
              </w:rPr>
              <w:t>Evidence of leading whole school initiatives.</w:t>
            </w:r>
          </w:p>
          <w:p w:rsidR="006B59D6" w:rsidRDefault="00D42825">
            <w:pPr>
              <w:numPr>
                <w:ilvl w:val="0"/>
                <w:numId w:val="6"/>
              </w:numPr>
            </w:pPr>
            <w:r>
              <w:rPr>
                <w:rFonts w:ascii="Arial" w:eastAsia="Arial" w:hAnsi="Arial" w:cs="Arial"/>
              </w:rPr>
              <w:t>Evidence of working with external partners</w:t>
            </w:r>
          </w:p>
          <w:p w:rsidR="006B59D6" w:rsidRDefault="00D42825">
            <w:pPr>
              <w:numPr>
                <w:ilvl w:val="0"/>
                <w:numId w:val="6"/>
              </w:numPr>
            </w:pPr>
            <w:r>
              <w:rPr>
                <w:rFonts w:ascii="Arial" w:eastAsia="Arial" w:hAnsi="Arial" w:cs="Arial"/>
              </w:rPr>
              <w:t>Excellent knowledge of effective curriculum design.</w:t>
            </w:r>
          </w:p>
          <w:p w:rsidR="006B59D6" w:rsidRDefault="006B59D6"/>
        </w:tc>
        <w:tc>
          <w:tcPr>
            <w:tcW w:w="3870" w:type="dxa"/>
          </w:tcPr>
          <w:p w:rsidR="006B59D6" w:rsidRDefault="006B59D6">
            <w:pPr>
              <w:ind w:left="360"/>
              <w:rPr>
                <w:rFonts w:ascii="Arial" w:eastAsia="Arial" w:hAnsi="Arial" w:cs="Arial"/>
              </w:rPr>
            </w:pPr>
          </w:p>
          <w:p w:rsidR="006B59D6" w:rsidRDefault="00D42825">
            <w:pPr>
              <w:numPr>
                <w:ilvl w:val="0"/>
                <w:numId w:val="1"/>
              </w:numPr>
            </w:pPr>
            <w:r>
              <w:rPr>
                <w:rFonts w:ascii="Arial" w:eastAsia="Arial" w:hAnsi="Arial" w:cs="Arial"/>
              </w:rPr>
              <w:t xml:space="preserve">Knowledge and practice of alternative qualifications including Media, Film, Functional Skills </w:t>
            </w:r>
          </w:p>
          <w:p w:rsidR="006B59D6" w:rsidRDefault="00D42825">
            <w:pPr>
              <w:numPr>
                <w:ilvl w:val="0"/>
                <w:numId w:val="1"/>
              </w:numPr>
            </w:pPr>
            <w:r>
              <w:rPr>
                <w:rFonts w:ascii="Arial" w:eastAsia="Arial" w:hAnsi="Arial" w:cs="Arial"/>
              </w:rPr>
              <w:t>Knowledge of evidence based interventions.</w:t>
            </w:r>
          </w:p>
          <w:p w:rsidR="006B59D6" w:rsidRDefault="006B59D6">
            <w:pPr>
              <w:numPr>
                <w:ilvl w:val="0"/>
                <w:numId w:val="1"/>
              </w:numPr>
              <w:rPr>
                <w:rFonts w:ascii="Arial" w:eastAsia="Arial" w:hAnsi="Arial" w:cs="Arial"/>
              </w:rPr>
            </w:pPr>
          </w:p>
          <w:p w:rsidR="006B59D6" w:rsidRDefault="006B59D6">
            <w:pPr>
              <w:ind w:left="360"/>
            </w:pPr>
          </w:p>
          <w:p w:rsidR="006B59D6" w:rsidRDefault="006B59D6"/>
        </w:tc>
        <w:tc>
          <w:tcPr>
            <w:tcW w:w="3170" w:type="dxa"/>
          </w:tcPr>
          <w:p w:rsidR="006B59D6" w:rsidRDefault="006B59D6">
            <w:pPr>
              <w:rPr>
                <w:rFonts w:ascii="Arial" w:eastAsia="Arial" w:hAnsi="Arial" w:cs="Arial"/>
              </w:rPr>
            </w:pPr>
          </w:p>
          <w:p w:rsidR="006B59D6" w:rsidRDefault="00D42825">
            <w:pPr>
              <w:rPr>
                <w:rFonts w:ascii="Arial" w:eastAsia="Arial" w:hAnsi="Arial" w:cs="Arial"/>
              </w:rPr>
            </w:pPr>
            <w:r>
              <w:rPr>
                <w:rFonts w:ascii="Arial" w:eastAsia="Arial" w:hAnsi="Arial" w:cs="Arial"/>
              </w:rPr>
              <w:t>Application Form/Letter</w:t>
            </w:r>
          </w:p>
          <w:p w:rsidR="006B59D6" w:rsidRDefault="00D42825">
            <w:pPr>
              <w:rPr>
                <w:rFonts w:ascii="Arial" w:eastAsia="Arial" w:hAnsi="Arial" w:cs="Arial"/>
              </w:rPr>
            </w:pPr>
            <w:r>
              <w:rPr>
                <w:rFonts w:ascii="Arial" w:eastAsia="Arial" w:hAnsi="Arial" w:cs="Arial"/>
              </w:rPr>
              <w:t>Interview</w:t>
            </w:r>
          </w:p>
          <w:p w:rsidR="006B59D6" w:rsidRDefault="00D42825">
            <w:pPr>
              <w:rPr>
                <w:rFonts w:ascii="Arial" w:eastAsia="Arial" w:hAnsi="Arial" w:cs="Arial"/>
              </w:rPr>
            </w:pPr>
            <w:r>
              <w:rPr>
                <w:rFonts w:ascii="Arial" w:eastAsia="Arial" w:hAnsi="Arial" w:cs="Arial"/>
              </w:rPr>
              <w:t>References</w:t>
            </w:r>
          </w:p>
        </w:tc>
      </w:tr>
      <w:tr w:rsidR="006B59D6">
        <w:tc>
          <w:tcPr>
            <w:tcW w:w="2628" w:type="dxa"/>
          </w:tcPr>
          <w:p w:rsidR="006B59D6" w:rsidRDefault="006B59D6">
            <w:pPr>
              <w:pStyle w:val="Heading1"/>
              <w:tabs>
                <w:tab w:val="left" w:pos="432"/>
              </w:tabs>
              <w:spacing w:after="0" w:line="240" w:lineRule="auto"/>
              <w:rPr>
                <w:rFonts w:ascii="Arial" w:eastAsia="Arial" w:hAnsi="Arial" w:cs="Arial"/>
                <w:b/>
                <w:smallCaps/>
              </w:rPr>
            </w:pPr>
          </w:p>
          <w:p w:rsidR="006B59D6" w:rsidRDefault="00D42825">
            <w:pPr>
              <w:pStyle w:val="Heading1"/>
              <w:tabs>
                <w:tab w:val="left" w:pos="432"/>
              </w:tabs>
              <w:spacing w:after="0" w:line="240" w:lineRule="auto"/>
              <w:rPr>
                <w:rFonts w:ascii="Arial" w:eastAsia="Arial" w:hAnsi="Arial" w:cs="Arial"/>
                <w:b/>
                <w:smallCaps/>
              </w:rPr>
            </w:pPr>
            <w:r>
              <w:rPr>
                <w:rFonts w:ascii="Arial" w:eastAsia="Arial" w:hAnsi="Arial" w:cs="Arial"/>
                <w:b/>
                <w:smallCaps/>
              </w:rPr>
              <w:t>QUALIFICATIONS</w:t>
            </w:r>
          </w:p>
        </w:tc>
        <w:tc>
          <w:tcPr>
            <w:tcW w:w="5940" w:type="dxa"/>
          </w:tcPr>
          <w:p w:rsidR="006B59D6" w:rsidRDefault="006B59D6">
            <w:pPr>
              <w:pBdr>
                <w:top w:val="nil"/>
                <w:left w:val="nil"/>
                <w:bottom w:val="nil"/>
                <w:right w:val="nil"/>
                <w:between w:val="nil"/>
              </w:pBdr>
              <w:ind w:left="360"/>
              <w:rPr>
                <w:rFonts w:ascii="Arial" w:eastAsia="Arial" w:hAnsi="Arial" w:cs="Arial"/>
                <w:color w:val="000000"/>
              </w:rPr>
            </w:pPr>
          </w:p>
          <w:p w:rsidR="006B59D6" w:rsidRDefault="00D4282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Degree</w:t>
            </w:r>
          </w:p>
          <w:p w:rsidR="006B59D6" w:rsidRDefault="00D4282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Qualified Teacher Status</w:t>
            </w:r>
          </w:p>
          <w:p w:rsidR="006B59D6" w:rsidRDefault="00D4282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Evidence of further commitment to professional development i.e. NPQ</w:t>
            </w:r>
          </w:p>
          <w:p w:rsidR="006B59D6" w:rsidRDefault="00D4282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 willingnes</w:t>
            </w:r>
            <w:r>
              <w:rPr>
                <w:rFonts w:ascii="Arial" w:eastAsia="Arial" w:hAnsi="Arial" w:cs="Arial"/>
              </w:rPr>
              <w:t>s and commitmen</w:t>
            </w:r>
            <w:r>
              <w:rPr>
                <w:rFonts w:ascii="Arial" w:eastAsia="Arial" w:hAnsi="Arial" w:cs="Arial"/>
                <w:color w:val="000000"/>
              </w:rPr>
              <w:t>t to professional development.</w:t>
            </w:r>
          </w:p>
        </w:tc>
        <w:tc>
          <w:tcPr>
            <w:tcW w:w="3870" w:type="dxa"/>
          </w:tcPr>
          <w:p w:rsidR="006B59D6" w:rsidRDefault="006B59D6">
            <w:pPr>
              <w:ind w:left="360"/>
              <w:rPr>
                <w:rFonts w:ascii="Arial" w:eastAsia="Arial" w:hAnsi="Arial" w:cs="Arial"/>
              </w:rPr>
            </w:pPr>
          </w:p>
          <w:p w:rsidR="006B59D6" w:rsidRDefault="006B59D6">
            <w:pPr>
              <w:numPr>
                <w:ilvl w:val="0"/>
                <w:numId w:val="1"/>
              </w:numPr>
              <w:pBdr>
                <w:top w:val="nil"/>
                <w:left w:val="nil"/>
                <w:bottom w:val="nil"/>
                <w:right w:val="nil"/>
                <w:between w:val="nil"/>
              </w:pBdr>
              <w:rPr>
                <w:rFonts w:ascii="Arial" w:eastAsia="Arial" w:hAnsi="Arial" w:cs="Arial"/>
                <w:color w:val="000000"/>
              </w:rPr>
            </w:pPr>
          </w:p>
        </w:tc>
        <w:tc>
          <w:tcPr>
            <w:tcW w:w="3170" w:type="dxa"/>
          </w:tcPr>
          <w:p w:rsidR="006B59D6" w:rsidRDefault="006B59D6">
            <w:pPr>
              <w:tabs>
                <w:tab w:val="left" w:pos="432"/>
              </w:tabs>
              <w:rPr>
                <w:rFonts w:ascii="Arial" w:eastAsia="Arial" w:hAnsi="Arial" w:cs="Arial"/>
              </w:rPr>
            </w:pPr>
          </w:p>
          <w:p w:rsidR="006B59D6" w:rsidRDefault="00D42825">
            <w:pPr>
              <w:tabs>
                <w:tab w:val="left" w:pos="432"/>
              </w:tabs>
              <w:rPr>
                <w:rFonts w:ascii="Arial" w:eastAsia="Arial" w:hAnsi="Arial" w:cs="Arial"/>
              </w:rPr>
            </w:pPr>
            <w:r>
              <w:rPr>
                <w:rFonts w:ascii="Arial" w:eastAsia="Arial" w:hAnsi="Arial" w:cs="Arial"/>
              </w:rPr>
              <w:t>Application Form</w:t>
            </w:r>
          </w:p>
          <w:p w:rsidR="006B59D6" w:rsidRDefault="00D42825">
            <w:pPr>
              <w:tabs>
                <w:tab w:val="left" w:pos="432"/>
              </w:tabs>
              <w:rPr>
                <w:rFonts w:ascii="Arial" w:eastAsia="Arial" w:hAnsi="Arial" w:cs="Arial"/>
              </w:rPr>
            </w:pPr>
            <w:r>
              <w:rPr>
                <w:rFonts w:ascii="Arial" w:eastAsia="Arial" w:hAnsi="Arial" w:cs="Arial"/>
              </w:rPr>
              <w:t>Qualifications</w:t>
            </w:r>
          </w:p>
          <w:p w:rsidR="006B59D6" w:rsidRDefault="006B59D6">
            <w:pPr>
              <w:tabs>
                <w:tab w:val="left" w:pos="432"/>
              </w:tabs>
              <w:rPr>
                <w:rFonts w:ascii="Arial" w:eastAsia="Arial" w:hAnsi="Arial" w:cs="Arial"/>
              </w:rPr>
            </w:pPr>
          </w:p>
        </w:tc>
      </w:tr>
      <w:tr w:rsidR="006B59D6">
        <w:tc>
          <w:tcPr>
            <w:tcW w:w="2628" w:type="dxa"/>
          </w:tcPr>
          <w:p w:rsidR="006B59D6" w:rsidRDefault="006B59D6">
            <w:pPr>
              <w:pStyle w:val="Heading1"/>
              <w:tabs>
                <w:tab w:val="left" w:pos="432"/>
              </w:tabs>
              <w:spacing w:after="0" w:line="240" w:lineRule="auto"/>
              <w:rPr>
                <w:rFonts w:ascii="Arial" w:eastAsia="Arial" w:hAnsi="Arial" w:cs="Arial"/>
                <w:b/>
                <w:smallCaps/>
              </w:rPr>
            </w:pPr>
          </w:p>
          <w:p w:rsidR="006B59D6" w:rsidRDefault="00D42825">
            <w:pPr>
              <w:pStyle w:val="Heading1"/>
              <w:tabs>
                <w:tab w:val="left" w:pos="432"/>
              </w:tabs>
              <w:spacing w:after="0" w:line="240" w:lineRule="auto"/>
              <w:rPr>
                <w:rFonts w:ascii="Arial" w:eastAsia="Arial" w:hAnsi="Arial" w:cs="Arial"/>
                <w:b/>
                <w:smallCaps/>
              </w:rPr>
            </w:pPr>
            <w:r>
              <w:rPr>
                <w:rFonts w:ascii="Arial" w:eastAsia="Arial" w:hAnsi="Arial" w:cs="Arial"/>
                <w:b/>
                <w:smallCaps/>
              </w:rPr>
              <w:t>SPECIALIST SKILLS AND KNOWLEDGE</w:t>
            </w:r>
          </w:p>
        </w:tc>
        <w:tc>
          <w:tcPr>
            <w:tcW w:w="5940" w:type="dxa"/>
          </w:tcPr>
          <w:p w:rsidR="006B59D6" w:rsidRDefault="00D42825">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Understanding of and practical application of effective curriculum and assessment design.</w:t>
            </w:r>
          </w:p>
          <w:p w:rsidR="006B59D6" w:rsidRDefault="00D42825">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Understanding of and leadership of teaching and learning within their subject discipline.</w:t>
            </w:r>
          </w:p>
          <w:p w:rsidR="006B59D6" w:rsidRDefault="006B59D6">
            <w:pPr>
              <w:pBdr>
                <w:top w:val="nil"/>
                <w:left w:val="nil"/>
                <w:bottom w:val="nil"/>
                <w:right w:val="nil"/>
                <w:between w:val="nil"/>
              </w:pBdr>
              <w:ind w:left="360"/>
              <w:rPr>
                <w:rFonts w:ascii="Arial" w:eastAsia="Arial" w:hAnsi="Arial" w:cs="Arial"/>
                <w:color w:val="000000"/>
              </w:rPr>
            </w:pPr>
          </w:p>
        </w:tc>
        <w:tc>
          <w:tcPr>
            <w:tcW w:w="3870" w:type="dxa"/>
          </w:tcPr>
          <w:p w:rsidR="006B59D6" w:rsidRDefault="00D42825">
            <w:pPr>
              <w:numPr>
                <w:ilvl w:val="0"/>
                <w:numId w:val="4"/>
              </w:numPr>
              <w:pBdr>
                <w:top w:val="nil"/>
                <w:left w:val="nil"/>
                <w:bottom w:val="nil"/>
                <w:right w:val="nil"/>
                <w:between w:val="nil"/>
              </w:pBdr>
              <w:rPr>
                <w:rFonts w:ascii="Arial" w:eastAsia="Arial" w:hAnsi="Arial" w:cs="Arial"/>
                <w:color w:val="000000"/>
              </w:rPr>
            </w:pPr>
            <w:bookmarkStart w:id="1" w:name="_heading=h.gjdgxs" w:colFirst="0" w:colLast="0"/>
            <w:bookmarkEnd w:id="1"/>
            <w:r>
              <w:rPr>
                <w:rFonts w:ascii="Arial" w:eastAsia="Arial" w:hAnsi="Arial" w:cs="Arial"/>
                <w:color w:val="000000"/>
              </w:rPr>
              <w:t>Evidence of leadership across the school.</w:t>
            </w:r>
          </w:p>
          <w:p w:rsidR="006B59D6" w:rsidRDefault="006B59D6">
            <w:pPr>
              <w:numPr>
                <w:ilvl w:val="0"/>
                <w:numId w:val="4"/>
              </w:numPr>
              <w:pBdr>
                <w:top w:val="nil"/>
                <w:left w:val="nil"/>
                <w:bottom w:val="nil"/>
                <w:right w:val="nil"/>
                <w:between w:val="nil"/>
              </w:pBdr>
              <w:rPr>
                <w:rFonts w:ascii="Arial" w:eastAsia="Arial" w:hAnsi="Arial" w:cs="Arial"/>
                <w:color w:val="000000"/>
              </w:rPr>
            </w:pPr>
          </w:p>
        </w:tc>
        <w:tc>
          <w:tcPr>
            <w:tcW w:w="3170" w:type="dxa"/>
          </w:tcPr>
          <w:p w:rsidR="006B59D6" w:rsidRDefault="006B59D6">
            <w:pPr>
              <w:rPr>
                <w:rFonts w:ascii="Arial" w:eastAsia="Arial" w:hAnsi="Arial" w:cs="Arial"/>
              </w:rPr>
            </w:pPr>
          </w:p>
          <w:p w:rsidR="006B59D6" w:rsidRDefault="00D42825">
            <w:pPr>
              <w:rPr>
                <w:rFonts w:ascii="Arial" w:eastAsia="Arial" w:hAnsi="Arial" w:cs="Arial"/>
              </w:rPr>
            </w:pPr>
            <w:r>
              <w:rPr>
                <w:rFonts w:ascii="Arial" w:eastAsia="Arial" w:hAnsi="Arial" w:cs="Arial"/>
              </w:rPr>
              <w:t>Application Form/Letter</w:t>
            </w:r>
          </w:p>
          <w:p w:rsidR="006B59D6" w:rsidRDefault="00D42825">
            <w:pPr>
              <w:rPr>
                <w:rFonts w:ascii="Arial" w:eastAsia="Arial" w:hAnsi="Arial" w:cs="Arial"/>
              </w:rPr>
            </w:pPr>
            <w:r>
              <w:rPr>
                <w:rFonts w:ascii="Arial" w:eastAsia="Arial" w:hAnsi="Arial" w:cs="Arial"/>
              </w:rPr>
              <w:t>Interview</w:t>
            </w:r>
          </w:p>
          <w:p w:rsidR="006B59D6" w:rsidRDefault="00D42825">
            <w:pPr>
              <w:rPr>
                <w:rFonts w:ascii="Arial" w:eastAsia="Arial" w:hAnsi="Arial" w:cs="Arial"/>
              </w:rPr>
            </w:pPr>
            <w:r>
              <w:rPr>
                <w:rFonts w:ascii="Arial" w:eastAsia="Arial" w:hAnsi="Arial" w:cs="Arial"/>
              </w:rPr>
              <w:t>References</w:t>
            </w:r>
          </w:p>
          <w:p w:rsidR="006B59D6" w:rsidRDefault="006B59D6">
            <w:pPr>
              <w:rPr>
                <w:rFonts w:ascii="Arial" w:eastAsia="Arial" w:hAnsi="Arial" w:cs="Arial"/>
              </w:rPr>
            </w:pPr>
          </w:p>
        </w:tc>
      </w:tr>
    </w:tbl>
    <w:p w:rsidR="006B59D6" w:rsidRDefault="006B59D6">
      <w:pPr>
        <w:jc w:val="right"/>
        <w:rPr>
          <w:rFonts w:ascii="Arial" w:eastAsia="Arial" w:hAnsi="Arial" w:cs="Arial"/>
          <w:sz w:val="16"/>
          <w:szCs w:val="16"/>
        </w:rPr>
      </w:pPr>
    </w:p>
    <w:p w:rsidR="006B59D6" w:rsidRDefault="006B59D6"/>
    <w:sectPr w:rsidR="006B59D6">
      <w:pgSz w:w="16838" w:h="11906" w:orient="landscape"/>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77C" w:rsidRDefault="00D42825">
      <w:r>
        <w:separator/>
      </w:r>
    </w:p>
  </w:endnote>
  <w:endnote w:type="continuationSeparator" w:id="0">
    <w:p w:rsidR="0066377C" w:rsidRDefault="00D4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D6" w:rsidRDefault="00D42825">
    <w:pPr>
      <w:pBdr>
        <w:top w:val="nil"/>
        <w:left w:val="nil"/>
        <w:bottom w:val="nil"/>
        <w:right w:val="nil"/>
        <w:between w:val="nil"/>
      </w:pBdr>
      <w:tabs>
        <w:tab w:val="center" w:pos="4513"/>
        <w:tab w:val="right" w:pos="9026"/>
      </w:tabs>
      <w:rPr>
        <w:color w:val="000000"/>
      </w:rPr>
    </w:pPr>
    <w:r>
      <w:rPr>
        <w:color w:val="00000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77C" w:rsidRDefault="00D42825">
      <w:r>
        <w:separator/>
      </w:r>
    </w:p>
  </w:footnote>
  <w:footnote w:type="continuationSeparator" w:id="0">
    <w:p w:rsidR="0066377C" w:rsidRDefault="00D42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90D"/>
    <w:multiLevelType w:val="multilevel"/>
    <w:tmpl w:val="D6181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CD2B79"/>
    <w:multiLevelType w:val="multilevel"/>
    <w:tmpl w:val="E7567894"/>
    <w:lvl w:ilvl="0">
      <w:start w:val="1"/>
      <w:numFmt w:val="bullet"/>
      <w:lvlText w:val="▪"/>
      <w:lvlJc w:val="left"/>
      <w:pPr>
        <w:ind w:left="360" w:hanging="360"/>
      </w:pPr>
      <w:rPr>
        <w:rFonts w:ascii="Noto Sans Symbols" w:eastAsia="Noto Sans Symbols" w:hAnsi="Noto Sans Symbols" w:cs="Noto Sans Symbols"/>
        <w:sz w:val="12"/>
        <w:szCs w:val="1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7E1440"/>
    <w:multiLevelType w:val="multilevel"/>
    <w:tmpl w:val="00EA7892"/>
    <w:lvl w:ilvl="0">
      <w:start w:val="1"/>
      <w:numFmt w:val="bullet"/>
      <w:lvlText w:val="▪"/>
      <w:lvlJc w:val="left"/>
      <w:pPr>
        <w:ind w:left="360" w:hanging="360"/>
      </w:pPr>
      <w:rPr>
        <w:rFonts w:ascii="Noto Sans Symbols" w:eastAsia="Noto Sans Symbols" w:hAnsi="Noto Sans Symbols" w:cs="Noto Sans Symbols"/>
        <w:sz w:val="12"/>
        <w:szCs w:val="1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AA86075"/>
    <w:multiLevelType w:val="multilevel"/>
    <w:tmpl w:val="48E034CC"/>
    <w:lvl w:ilvl="0">
      <w:start w:val="1"/>
      <w:numFmt w:val="bullet"/>
      <w:lvlText w:val="●"/>
      <w:lvlJc w:val="left"/>
      <w:pPr>
        <w:ind w:left="288" w:hanging="288"/>
      </w:pPr>
      <w:rPr>
        <w:rFonts w:ascii="Noto Sans Symbols" w:eastAsia="Noto Sans Symbols" w:hAnsi="Noto Sans Symbols" w:cs="Noto Sans Symbols"/>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C81E8C"/>
    <w:multiLevelType w:val="multilevel"/>
    <w:tmpl w:val="434E8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7B1A84"/>
    <w:multiLevelType w:val="multilevel"/>
    <w:tmpl w:val="E0E40EE0"/>
    <w:lvl w:ilvl="0">
      <w:start w:val="1"/>
      <w:numFmt w:val="bullet"/>
      <w:lvlText w:val="▪"/>
      <w:lvlJc w:val="left"/>
      <w:pPr>
        <w:ind w:left="360" w:hanging="360"/>
      </w:pPr>
      <w:rPr>
        <w:rFonts w:ascii="Noto Sans Symbols" w:eastAsia="Noto Sans Symbols" w:hAnsi="Noto Sans Symbols" w:cs="Noto Sans Symbols"/>
        <w:sz w:val="12"/>
        <w:szCs w:val="1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5C5471F"/>
    <w:multiLevelType w:val="multilevel"/>
    <w:tmpl w:val="5D9E14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D6"/>
    <w:rsid w:val="00227197"/>
    <w:rsid w:val="0066377C"/>
    <w:rsid w:val="006B59D6"/>
    <w:rsid w:val="00D4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56FE"/>
  <w15:docId w15:val="{4F7B36EF-4323-4EF7-9D81-F8F3EA3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C3"/>
  </w:style>
  <w:style w:type="paragraph" w:styleId="Heading1">
    <w:name w:val="heading 1"/>
    <w:basedOn w:val="Normal"/>
    <w:next w:val="BodyText"/>
    <w:link w:val="Heading1Char"/>
    <w:qFormat/>
    <w:rsid w:val="001349C3"/>
    <w:pPr>
      <w:keepNext/>
      <w:keepLines/>
      <w:spacing w:after="220" w:line="220" w:lineRule="atLeast"/>
      <w:outlineLvl w:val="0"/>
    </w:pPr>
    <w:rPr>
      <w:rFonts w:ascii="Arial Black" w:hAnsi="Arial Black"/>
      <w:spacing w:val="-10"/>
      <w:kern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1349C3"/>
    <w:rPr>
      <w:rFonts w:ascii="Arial Black" w:eastAsia="Times New Roman" w:hAnsi="Arial Black" w:cs="Times New Roman"/>
      <w:spacing w:val="-10"/>
      <w:kern w:val="20"/>
      <w:sz w:val="24"/>
      <w:szCs w:val="24"/>
      <w:lang w:eastAsia="en-GB"/>
    </w:rPr>
  </w:style>
  <w:style w:type="paragraph" w:styleId="BodyText">
    <w:name w:val="Body Text"/>
    <w:basedOn w:val="Normal"/>
    <w:link w:val="BodyTextChar"/>
    <w:rsid w:val="001349C3"/>
    <w:pPr>
      <w:spacing w:after="220" w:line="220" w:lineRule="atLeast"/>
      <w:jc w:val="both"/>
    </w:pPr>
    <w:rPr>
      <w:rFonts w:ascii="Arial" w:hAnsi="Arial"/>
      <w:spacing w:val="-5"/>
    </w:rPr>
  </w:style>
  <w:style w:type="character" w:customStyle="1" w:styleId="BodyTextChar">
    <w:name w:val="Body Text Char"/>
    <w:basedOn w:val="DefaultParagraphFont"/>
    <w:link w:val="BodyText"/>
    <w:rsid w:val="001349C3"/>
    <w:rPr>
      <w:rFonts w:ascii="Arial" w:eastAsia="Times New Roman" w:hAnsi="Arial" w:cs="Times New Roman"/>
      <w:spacing w:val="-5"/>
      <w:sz w:val="24"/>
      <w:szCs w:val="24"/>
      <w:lang w:eastAsia="en-GB"/>
    </w:rPr>
  </w:style>
  <w:style w:type="paragraph" w:styleId="ListParagraph">
    <w:name w:val="List Paragraph"/>
    <w:basedOn w:val="Normal"/>
    <w:uiPriority w:val="34"/>
    <w:qFormat/>
    <w:rsid w:val="001349C3"/>
    <w:pPr>
      <w:ind w:left="720"/>
    </w:pPr>
  </w:style>
  <w:style w:type="paragraph" w:styleId="Footer">
    <w:name w:val="footer"/>
    <w:basedOn w:val="Normal"/>
    <w:link w:val="FooterChar"/>
    <w:rsid w:val="001349C3"/>
    <w:pPr>
      <w:tabs>
        <w:tab w:val="center" w:pos="4513"/>
        <w:tab w:val="right" w:pos="9026"/>
      </w:tabs>
    </w:pPr>
  </w:style>
  <w:style w:type="character" w:customStyle="1" w:styleId="FooterChar">
    <w:name w:val="Footer Char"/>
    <w:basedOn w:val="DefaultParagraphFont"/>
    <w:link w:val="Footer"/>
    <w:rsid w:val="001349C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349C3"/>
    <w:pPr>
      <w:tabs>
        <w:tab w:val="center" w:pos="4513"/>
        <w:tab w:val="right" w:pos="9026"/>
      </w:tabs>
    </w:pPr>
  </w:style>
  <w:style w:type="character" w:customStyle="1" w:styleId="HeaderChar">
    <w:name w:val="Header Char"/>
    <w:basedOn w:val="DefaultParagraphFont"/>
    <w:link w:val="Header"/>
    <w:uiPriority w:val="99"/>
    <w:rsid w:val="001349C3"/>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70320C"/>
    <w:rPr>
      <w:rFonts w:eastAsiaTheme="minorEastAsia"/>
      <w:lang w:val="en-US"/>
    </w:rPr>
  </w:style>
  <w:style w:type="character" w:customStyle="1" w:styleId="NoSpacingChar">
    <w:name w:val="No Spacing Char"/>
    <w:basedOn w:val="DefaultParagraphFont"/>
    <w:link w:val="NoSpacing"/>
    <w:uiPriority w:val="1"/>
    <w:rsid w:val="0070320C"/>
    <w:rPr>
      <w:rFonts w:eastAsiaTheme="minorEastAsia"/>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C9mjYnO6SBhNcv1kk2Po9QWcw==">AMUW2mX8AYaKg5eYOfPPgW8kTill+OYdendmvDLJ0aQQyobmJUIGe5t4AFYnC3jneiKNpEbIktJe2yP31lxSXhyjp/aC5KmSqxxjw0RCGKkuGrB4IHvWUOBti6yH8PnfoiWT0zemjhDH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Allen</dc:creator>
  <cp:lastModifiedBy>L Fitton</cp:lastModifiedBy>
  <cp:revision>3</cp:revision>
  <dcterms:created xsi:type="dcterms:W3CDTF">2023-01-16T11:17:00Z</dcterms:created>
  <dcterms:modified xsi:type="dcterms:W3CDTF">2023-01-16T11:33:00Z</dcterms:modified>
</cp:coreProperties>
</file>