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0C0C" w:rsidRDefault="00D2116F">
      <w:pPr>
        <w:pBdr>
          <w:top w:val="nil"/>
          <w:left w:val="nil"/>
          <w:bottom w:val="nil"/>
          <w:right w:val="nil"/>
          <w:between w:val="nil"/>
        </w:pBdr>
        <w:jc w:val="center"/>
      </w:pPr>
      <w:bookmarkStart w:id="0" w:name="_gjdgxs" w:colFirst="0" w:colLast="0"/>
      <w:bookmarkEnd w:id="0"/>
      <w:r>
        <w:rPr>
          <w:noProof/>
          <w:lang w:val="en-GB"/>
        </w:rPr>
        <w:drawing>
          <wp:inline distT="0" distB="0" distL="0" distR="0">
            <wp:extent cx="466725" cy="390525"/>
            <wp:effectExtent l="0" t="0" r="0" b="0"/>
            <wp:docPr id="1" name="image1.png" descr="Badge only new"/>
            <wp:cNvGraphicFramePr/>
            <a:graphic xmlns:a="http://schemas.openxmlformats.org/drawingml/2006/main">
              <a:graphicData uri="http://schemas.openxmlformats.org/drawingml/2006/picture">
                <pic:pic xmlns:pic="http://schemas.openxmlformats.org/drawingml/2006/picture">
                  <pic:nvPicPr>
                    <pic:cNvPr id="0" name="image1.png" descr="Badge only new"/>
                    <pic:cNvPicPr preferRelativeResize="0"/>
                  </pic:nvPicPr>
                  <pic:blipFill>
                    <a:blip r:embed="rId5"/>
                    <a:srcRect/>
                    <a:stretch>
                      <a:fillRect/>
                    </a:stretch>
                  </pic:blipFill>
                  <pic:spPr>
                    <a:xfrm>
                      <a:off x="0" y="0"/>
                      <a:ext cx="466725" cy="390525"/>
                    </a:xfrm>
                    <a:prstGeom prst="rect">
                      <a:avLst/>
                    </a:prstGeom>
                    <a:ln/>
                  </pic:spPr>
                </pic:pic>
              </a:graphicData>
            </a:graphic>
          </wp:inline>
        </w:drawing>
      </w:r>
    </w:p>
    <w:p w:rsidR="00F10C0C" w:rsidRDefault="00D2116F">
      <w:pPr>
        <w:pBdr>
          <w:top w:val="nil"/>
          <w:left w:val="nil"/>
          <w:bottom w:val="nil"/>
          <w:right w:val="nil"/>
          <w:between w:val="nil"/>
        </w:pBdr>
        <w:jc w:val="center"/>
      </w:pPr>
      <w:r>
        <w:rPr>
          <w:rFonts w:ascii="Arial" w:eastAsia="Arial" w:hAnsi="Arial" w:cs="Arial"/>
          <w:sz w:val="20"/>
          <w:szCs w:val="20"/>
        </w:rPr>
        <w:t xml:space="preserve">‘We will </w:t>
      </w:r>
      <w:proofErr w:type="spellStart"/>
      <w:r>
        <w:rPr>
          <w:rFonts w:ascii="Arial" w:eastAsia="Arial" w:hAnsi="Arial" w:cs="Arial"/>
          <w:sz w:val="20"/>
          <w:szCs w:val="20"/>
        </w:rPr>
        <w:t>endeavour</w:t>
      </w:r>
      <w:proofErr w:type="spellEnd"/>
      <w:r>
        <w:rPr>
          <w:rFonts w:ascii="Arial" w:eastAsia="Arial" w:hAnsi="Arial" w:cs="Arial"/>
          <w:sz w:val="20"/>
          <w:szCs w:val="20"/>
        </w:rPr>
        <w:t xml:space="preserve"> to be a learning community , with a culture that promotes excellence, equality and high expectations for pupils, staff, parents and governors.’</w:t>
      </w:r>
    </w:p>
    <w:p w:rsidR="00F10C0C" w:rsidRDefault="00F10C0C">
      <w:pPr>
        <w:pBdr>
          <w:top w:val="nil"/>
          <w:left w:val="nil"/>
          <w:bottom w:val="nil"/>
          <w:right w:val="nil"/>
          <w:between w:val="nil"/>
        </w:pBdr>
        <w:jc w:val="both"/>
      </w:pPr>
    </w:p>
    <w:p w:rsidR="00F10C0C" w:rsidRDefault="00D2116F">
      <w:pPr>
        <w:pBdr>
          <w:top w:val="nil"/>
          <w:left w:val="nil"/>
          <w:bottom w:val="nil"/>
          <w:right w:val="nil"/>
          <w:between w:val="nil"/>
        </w:pBdr>
        <w:jc w:val="both"/>
      </w:pPr>
      <w:r>
        <w:rPr>
          <w:rFonts w:ascii="Arial" w:eastAsia="Arial" w:hAnsi="Arial" w:cs="Arial"/>
          <w:b/>
          <w:sz w:val="22"/>
          <w:szCs w:val="22"/>
        </w:rPr>
        <w:t>Job Title</w:t>
      </w:r>
      <w:r>
        <w:rPr>
          <w:rFonts w:ascii="Arial" w:eastAsia="Arial" w:hAnsi="Arial" w:cs="Arial"/>
          <w:sz w:val="22"/>
          <w:szCs w:val="22"/>
        </w:rPr>
        <w:t xml:space="preserve">: </w:t>
      </w:r>
      <w:r>
        <w:rPr>
          <w:rFonts w:ascii="Arial" w:eastAsia="Arial" w:hAnsi="Arial" w:cs="Arial"/>
          <w:b/>
          <w:sz w:val="22"/>
          <w:szCs w:val="22"/>
        </w:rPr>
        <w:t xml:space="preserve">Director of </w:t>
      </w:r>
      <w:proofErr w:type="gramStart"/>
      <w:r>
        <w:rPr>
          <w:rFonts w:ascii="Arial" w:eastAsia="Arial" w:hAnsi="Arial" w:cs="Arial"/>
          <w:b/>
          <w:sz w:val="22"/>
          <w:szCs w:val="22"/>
        </w:rPr>
        <w:t>Geography</w:t>
      </w:r>
      <w:r>
        <w:rPr>
          <w:rFonts w:ascii="Arial" w:eastAsia="Arial" w:hAnsi="Arial" w:cs="Arial"/>
          <w:sz w:val="22"/>
          <w:szCs w:val="22"/>
        </w:rPr>
        <w:t xml:space="preserve"> </w:t>
      </w:r>
      <w:r>
        <w:rPr>
          <w:rFonts w:ascii="Arial" w:eastAsia="Arial" w:hAnsi="Arial" w:cs="Arial"/>
          <w:b/>
          <w:sz w:val="22"/>
          <w:szCs w:val="22"/>
        </w:rPr>
        <w:t xml:space="preserve"> (</w:t>
      </w:r>
      <w:proofErr w:type="gramEnd"/>
      <w:r>
        <w:rPr>
          <w:rFonts w:ascii="Arial" w:eastAsia="Arial" w:hAnsi="Arial" w:cs="Arial"/>
          <w:b/>
          <w:sz w:val="22"/>
          <w:szCs w:val="22"/>
        </w:rPr>
        <w:t>TLR 2B)</w:t>
      </w:r>
    </w:p>
    <w:p w:rsidR="00D2116F" w:rsidRDefault="00D2116F">
      <w:pPr>
        <w:pBdr>
          <w:top w:val="nil"/>
          <w:left w:val="nil"/>
          <w:bottom w:val="nil"/>
          <w:right w:val="nil"/>
          <w:between w:val="nil"/>
        </w:pBdr>
        <w:jc w:val="both"/>
        <w:rPr>
          <w:rFonts w:ascii="Arial" w:eastAsia="Arial" w:hAnsi="Arial" w:cs="Arial"/>
          <w:b/>
          <w:sz w:val="22"/>
          <w:szCs w:val="22"/>
        </w:rPr>
      </w:pPr>
    </w:p>
    <w:p w:rsidR="00F10C0C" w:rsidRDefault="00D2116F">
      <w:pPr>
        <w:pBdr>
          <w:top w:val="nil"/>
          <w:left w:val="nil"/>
          <w:bottom w:val="nil"/>
          <w:right w:val="nil"/>
          <w:between w:val="nil"/>
        </w:pBdr>
        <w:jc w:val="both"/>
      </w:pPr>
      <w:r>
        <w:rPr>
          <w:rFonts w:ascii="Arial" w:eastAsia="Arial" w:hAnsi="Arial" w:cs="Arial"/>
          <w:b/>
          <w:sz w:val="22"/>
          <w:szCs w:val="22"/>
        </w:rPr>
        <w:t>Responsible to</w:t>
      </w:r>
      <w:r>
        <w:rPr>
          <w:rFonts w:ascii="Arial" w:eastAsia="Arial" w:hAnsi="Arial" w:cs="Arial"/>
          <w:sz w:val="22"/>
          <w:szCs w:val="22"/>
        </w:rPr>
        <w:t>: SLT Line Manager</w:t>
      </w:r>
      <w:r>
        <w:rPr>
          <w:rFonts w:ascii="Arial" w:eastAsia="Arial" w:hAnsi="Arial" w:cs="Arial"/>
          <w:sz w:val="22"/>
          <w:szCs w:val="22"/>
        </w:rPr>
        <w:tab/>
      </w:r>
    </w:p>
    <w:p w:rsidR="00D2116F" w:rsidRDefault="00D2116F">
      <w:pPr>
        <w:pBdr>
          <w:top w:val="nil"/>
          <w:left w:val="nil"/>
          <w:bottom w:val="nil"/>
          <w:right w:val="nil"/>
          <w:between w:val="nil"/>
        </w:pBdr>
        <w:jc w:val="both"/>
        <w:rPr>
          <w:rFonts w:ascii="Arial" w:eastAsia="Arial" w:hAnsi="Arial" w:cs="Arial"/>
          <w:b/>
          <w:sz w:val="22"/>
          <w:szCs w:val="22"/>
        </w:rPr>
      </w:pPr>
    </w:p>
    <w:p w:rsidR="00F10C0C" w:rsidRDefault="00D2116F">
      <w:pPr>
        <w:pBdr>
          <w:top w:val="nil"/>
          <w:left w:val="nil"/>
          <w:bottom w:val="nil"/>
          <w:right w:val="nil"/>
          <w:between w:val="nil"/>
        </w:pBdr>
        <w:jc w:val="both"/>
      </w:pPr>
      <w:r>
        <w:rPr>
          <w:rFonts w:ascii="Arial" w:eastAsia="Arial" w:hAnsi="Arial" w:cs="Arial"/>
          <w:b/>
          <w:sz w:val="22"/>
          <w:szCs w:val="22"/>
        </w:rPr>
        <w:t>Overall purpose</w:t>
      </w:r>
      <w:r>
        <w:rPr>
          <w:rFonts w:ascii="Arial" w:eastAsia="Arial" w:hAnsi="Arial" w:cs="Arial"/>
          <w:sz w:val="22"/>
          <w:szCs w:val="22"/>
        </w:rPr>
        <w:t>:</w:t>
      </w:r>
      <w:r>
        <w:rPr>
          <w:rFonts w:ascii="Arial" w:eastAsia="Arial" w:hAnsi="Arial" w:cs="Arial"/>
          <w:sz w:val="22"/>
          <w:szCs w:val="22"/>
        </w:rPr>
        <w:tab/>
      </w:r>
    </w:p>
    <w:p w:rsidR="00F10C0C" w:rsidRDefault="00D2116F">
      <w:pPr>
        <w:pBdr>
          <w:top w:val="nil"/>
          <w:left w:val="nil"/>
          <w:bottom w:val="nil"/>
          <w:right w:val="nil"/>
          <w:between w:val="nil"/>
        </w:pBdr>
        <w:jc w:val="both"/>
      </w:pPr>
      <w:r>
        <w:rPr>
          <w:rFonts w:ascii="Arial" w:eastAsia="Arial" w:hAnsi="Arial" w:cs="Arial"/>
          <w:sz w:val="22"/>
          <w:szCs w:val="22"/>
        </w:rPr>
        <w:t xml:space="preserve">To lead the development </w:t>
      </w:r>
      <w:proofErr w:type="gramStart"/>
      <w:r>
        <w:rPr>
          <w:rFonts w:ascii="Arial" w:eastAsia="Arial" w:hAnsi="Arial" w:cs="Arial"/>
          <w:sz w:val="22"/>
          <w:szCs w:val="22"/>
        </w:rPr>
        <w:t>of  Geography</w:t>
      </w:r>
      <w:proofErr w:type="gramEnd"/>
      <w:r>
        <w:rPr>
          <w:rFonts w:ascii="Arial" w:eastAsia="Arial" w:hAnsi="Arial" w:cs="Arial"/>
          <w:sz w:val="22"/>
          <w:szCs w:val="22"/>
        </w:rPr>
        <w:t xml:space="preserve"> policies, plans, targets and practices, within the context of the school’s aims and policies. To use Geography as a vehicle to support the priorities identified in the School Improvement Plan. To prom</w:t>
      </w:r>
      <w:r>
        <w:rPr>
          <w:rFonts w:ascii="Arial" w:eastAsia="Arial" w:hAnsi="Arial" w:cs="Arial"/>
          <w:sz w:val="22"/>
          <w:szCs w:val="22"/>
        </w:rPr>
        <w:t xml:space="preserve">ote highly effective practice and pedagogy within Geography in order to </w:t>
      </w:r>
      <w:proofErr w:type="spellStart"/>
      <w:r>
        <w:rPr>
          <w:rFonts w:ascii="Arial" w:eastAsia="Arial" w:hAnsi="Arial" w:cs="Arial"/>
          <w:sz w:val="22"/>
          <w:szCs w:val="22"/>
        </w:rPr>
        <w:t>maximise</w:t>
      </w:r>
      <w:proofErr w:type="spellEnd"/>
      <w:r>
        <w:rPr>
          <w:rFonts w:ascii="Arial" w:eastAsia="Arial" w:hAnsi="Arial" w:cs="Arial"/>
          <w:sz w:val="22"/>
          <w:szCs w:val="22"/>
        </w:rPr>
        <w:t xml:space="preserve"> pupil performance against a range of current national performance measures. </w:t>
      </w:r>
    </w:p>
    <w:p w:rsidR="00F10C0C" w:rsidRDefault="00D2116F">
      <w:pPr>
        <w:pBdr>
          <w:top w:val="nil"/>
          <w:left w:val="nil"/>
          <w:bottom w:val="nil"/>
          <w:right w:val="nil"/>
          <w:between w:val="nil"/>
        </w:pBdr>
        <w:jc w:val="both"/>
      </w:pPr>
      <w:r>
        <w:rPr>
          <w:rFonts w:ascii="Arial" w:eastAsia="Arial" w:hAnsi="Arial" w:cs="Arial"/>
          <w:sz w:val="22"/>
          <w:szCs w:val="22"/>
        </w:rPr>
        <w:t>To ensure that all pupils achieve at least expected progress against their starting points and tha</w:t>
      </w:r>
      <w:r>
        <w:rPr>
          <w:rFonts w:ascii="Arial" w:eastAsia="Arial" w:hAnsi="Arial" w:cs="Arial"/>
          <w:sz w:val="22"/>
          <w:szCs w:val="22"/>
        </w:rPr>
        <w:t xml:space="preserve">t Geography contributes positively to a </w:t>
      </w:r>
      <w:proofErr w:type="gramStart"/>
      <w:r>
        <w:rPr>
          <w:rFonts w:ascii="Arial" w:eastAsia="Arial" w:hAnsi="Arial" w:cs="Arial"/>
          <w:sz w:val="22"/>
          <w:szCs w:val="22"/>
        </w:rPr>
        <w:t>range  of</w:t>
      </w:r>
      <w:proofErr w:type="gramEnd"/>
      <w:r>
        <w:rPr>
          <w:rFonts w:ascii="Arial" w:eastAsia="Arial" w:hAnsi="Arial" w:cs="Arial"/>
          <w:sz w:val="22"/>
          <w:szCs w:val="22"/>
        </w:rPr>
        <w:t xml:space="preserve"> key performance indicators.  </w:t>
      </w:r>
    </w:p>
    <w:p w:rsidR="00D2116F" w:rsidRDefault="00D2116F">
      <w:pPr>
        <w:pBdr>
          <w:top w:val="nil"/>
          <w:left w:val="nil"/>
          <w:bottom w:val="nil"/>
          <w:right w:val="nil"/>
          <w:between w:val="nil"/>
        </w:pBdr>
        <w:jc w:val="both"/>
        <w:rPr>
          <w:rFonts w:ascii="Arial" w:eastAsia="Arial" w:hAnsi="Arial" w:cs="Arial"/>
          <w:b/>
          <w:sz w:val="22"/>
          <w:szCs w:val="22"/>
        </w:rPr>
      </w:pPr>
    </w:p>
    <w:p w:rsidR="00F10C0C" w:rsidRDefault="00D2116F">
      <w:pPr>
        <w:pBdr>
          <w:top w:val="nil"/>
          <w:left w:val="nil"/>
          <w:bottom w:val="nil"/>
          <w:right w:val="nil"/>
          <w:between w:val="nil"/>
        </w:pBdr>
        <w:jc w:val="both"/>
      </w:pPr>
      <w:bookmarkStart w:id="1" w:name="_GoBack"/>
      <w:bookmarkEnd w:id="1"/>
      <w:r>
        <w:rPr>
          <w:rFonts w:ascii="Arial" w:eastAsia="Arial" w:hAnsi="Arial" w:cs="Arial"/>
          <w:b/>
          <w:sz w:val="22"/>
          <w:szCs w:val="22"/>
        </w:rPr>
        <w:t>Responsible for</w:t>
      </w:r>
      <w:r>
        <w:rPr>
          <w:rFonts w:ascii="Arial" w:eastAsia="Arial" w:hAnsi="Arial" w:cs="Arial"/>
          <w:sz w:val="22"/>
          <w:szCs w:val="22"/>
        </w:rPr>
        <w:t xml:space="preserve">: Leading Geography across KS3 and KS4  </w:t>
      </w:r>
    </w:p>
    <w:p w:rsidR="00F10C0C" w:rsidRDefault="00F10C0C">
      <w:pPr>
        <w:pBdr>
          <w:top w:val="nil"/>
          <w:left w:val="nil"/>
          <w:bottom w:val="nil"/>
          <w:right w:val="nil"/>
          <w:between w:val="nil"/>
        </w:pBdr>
        <w:jc w:val="both"/>
      </w:pPr>
    </w:p>
    <w:p w:rsidR="00F10C0C" w:rsidRDefault="00D2116F">
      <w:pPr>
        <w:pBdr>
          <w:top w:val="nil"/>
          <w:left w:val="nil"/>
          <w:bottom w:val="nil"/>
          <w:right w:val="nil"/>
          <w:between w:val="nil"/>
        </w:pBdr>
        <w:jc w:val="both"/>
      </w:pPr>
      <w:r>
        <w:rPr>
          <w:rFonts w:ascii="Arial" w:eastAsia="Arial" w:hAnsi="Arial" w:cs="Arial"/>
          <w:b/>
          <w:i/>
          <w:sz w:val="22"/>
          <w:szCs w:val="22"/>
        </w:rPr>
        <w:t>The main duties of the post will be to:</w:t>
      </w:r>
    </w:p>
    <w:p w:rsidR="00F10C0C" w:rsidRDefault="00F10C0C">
      <w:pPr>
        <w:pBdr>
          <w:top w:val="nil"/>
          <w:left w:val="nil"/>
          <w:bottom w:val="nil"/>
          <w:right w:val="nil"/>
          <w:between w:val="nil"/>
        </w:pBdr>
        <w:jc w:val="both"/>
      </w:pPr>
    </w:p>
    <w:p w:rsidR="00F10C0C" w:rsidRDefault="00D2116F">
      <w:pPr>
        <w:numPr>
          <w:ilvl w:val="1"/>
          <w:numId w:val="7"/>
        </w:numPr>
        <w:pBdr>
          <w:top w:val="nil"/>
          <w:left w:val="nil"/>
          <w:bottom w:val="nil"/>
          <w:right w:val="nil"/>
          <w:between w:val="nil"/>
        </w:pBdr>
        <w:spacing w:line="276" w:lineRule="auto"/>
        <w:ind w:hanging="360"/>
        <w:jc w:val="both"/>
        <w:rPr>
          <w:sz w:val="22"/>
          <w:szCs w:val="22"/>
        </w:rPr>
      </w:pPr>
      <w:r>
        <w:rPr>
          <w:rFonts w:ascii="Arial" w:eastAsia="Arial" w:hAnsi="Arial" w:cs="Arial"/>
          <w:sz w:val="22"/>
          <w:szCs w:val="22"/>
        </w:rPr>
        <w:t xml:space="preserve">Secure student achievement in Geography through contributing to the development of an innovative curriculum and high quality learning and teaching; </w:t>
      </w:r>
    </w:p>
    <w:p w:rsidR="00F10C0C" w:rsidRDefault="00D2116F">
      <w:pPr>
        <w:numPr>
          <w:ilvl w:val="1"/>
          <w:numId w:val="7"/>
        </w:numPr>
        <w:pBdr>
          <w:top w:val="nil"/>
          <w:left w:val="nil"/>
          <w:bottom w:val="nil"/>
          <w:right w:val="nil"/>
          <w:between w:val="nil"/>
        </w:pBdr>
        <w:spacing w:line="276" w:lineRule="auto"/>
        <w:ind w:hanging="360"/>
        <w:jc w:val="both"/>
        <w:rPr>
          <w:sz w:val="22"/>
          <w:szCs w:val="22"/>
        </w:rPr>
      </w:pPr>
      <w:r>
        <w:rPr>
          <w:rFonts w:ascii="Arial" w:eastAsia="Arial" w:hAnsi="Arial" w:cs="Arial"/>
          <w:sz w:val="22"/>
          <w:szCs w:val="22"/>
        </w:rPr>
        <w:t>Coordinate the production, monitoring and review of Geography schemes of work / learning resources;</w:t>
      </w:r>
    </w:p>
    <w:p w:rsidR="00F10C0C" w:rsidRDefault="00D2116F">
      <w:pPr>
        <w:numPr>
          <w:ilvl w:val="1"/>
          <w:numId w:val="7"/>
        </w:numPr>
        <w:pBdr>
          <w:top w:val="nil"/>
          <w:left w:val="nil"/>
          <w:bottom w:val="nil"/>
          <w:right w:val="nil"/>
          <w:between w:val="nil"/>
        </w:pBdr>
        <w:spacing w:line="276" w:lineRule="auto"/>
        <w:ind w:hanging="360"/>
        <w:jc w:val="both"/>
        <w:rPr>
          <w:rFonts w:ascii="Arial" w:eastAsia="Arial" w:hAnsi="Arial" w:cs="Arial"/>
          <w:sz w:val="22"/>
          <w:szCs w:val="22"/>
        </w:rPr>
      </w:pPr>
      <w:r>
        <w:rPr>
          <w:rFonts w:ascii="Arial" w:eastAsia="Arial" w:hAnsi="Arial" w:cs="Arial"/>
          <w:sz w:val="22"/>
          <w:szCs w:val="22"/>
        </w:rPr>
        <w:t>Promote</w:t>
      </w:r>
      <w:r>
        <w:rPr>
          <w:rFonts w:ascii="Arial" w:eastAsia="Arial" w:hAnsi="Arial" w:cs="Arial"/>
          <w:sz w:val="22"/>
          <w:szCs w:val="22"/>
        </w:rPr>
        <w:t xml:space="preserve"> the importance of Geography as a key component of the school’s curriculum offer and ensure that the number of pupils opting for the subject at KS4 increases year on year; </w:t>
      </w:r>
    </w:p>
    <w:p w:rsidR="00F10C0C" w:rsidRDefault="00D2116F">
      <w:pPr>
        <w:numPr>
          <w:ilvl w:val="1"/>
          <w:numId w:val="7"/>
        </w:numPr>
        <w:pBdr>
          <w:top w:val="nil"/>
          <w:left w:val="nil"/>
          <w:bottom w:val="nil"/>
          <w:right w:val="nil"/>
          <w:between w:val="nil"/>
        </w:pBdr>
        <w:spacing w:line="276" w:lineRule="auto"/>
        <w:ind w:hanging="360"/>
        <w:jc w:val="both"/>
        <w:rPr>
          <w:sz w:val="22"/>
          <w:szCs w:val="22"/>
        </w:rPr>
      </w:pPr>
      <w:r>
        <w:rPr>
          <w:rFonts w:ascii="Arial" w:eastAsia="Arial" w:hAnsi="Arial" w:cs="Arial"/>
          <w:sz w:val="22"/>
          <w:szCs w:val="22"/>
        </w:rPr>
        <w:t xml:space="preserve">Provide support for teachers (specialist and non-specialist) who contribute to the </w:t>
      </w:r>
      <w:r>
        <w:rPr>
          <w:rFonts w:ascii="Arial" w:eastAsia="Arial" w:hAnsi="Arial" w:cs="Arial"/>
          <w:sz w:val="22"/>
          <w:szCs w:val="22"/>
        </w:rPr>
        <w:t>delivery of Geography;</w:t>
      </w:r>
    </w:p>
    <w:p w:rsidR="00F10C0C" w:rsidRDefault="00D2116F">
      <w:pPr>
        <w:numPr>
          <w:ilvl w:val="1"/>
          <w:numId w:val="7"/>
        </w:numPr>
        <w:pBdr>
          <w:top w:val="nil"/>
          <w:left w:val="nil"/>
          <w:bottom w:val="nil"/>
          <w:right w:val="nil"/>
          <w:between w:val="nil"/>
        </w:pBdr>
        <w:spacing w:line="276" w:lineRule="auto"/>
        <w:ind w:hanging="360"/>
        <w:jc w:val="both"/>
        <w:rPr>
          <w:sz w:val="22"/>
          <w:szCs w:val="22"/>
        </w:rPr>
      </w:pPr>
      <w:r>
        <w:rPr>
          <w:rFonts w:ascii="Arial" w:eastAsia="Arial" w:hAnsi="Arial" w:cs="Arial"/>
          <w:sz w:val="22"/>
          <w:szCs w:val="22"/>
        </w:rPr>
        <w:t>Ensure that all teachers of Geography submit regular and robust data to enable accurate tracking of pupil progress;</w:t>
      </w:r>
    </w:p>
    <w:p w:rsidR="00F10C0C" w:rsidRDefault="00D2116F">
      <w:pPr>
        <w:numPr>
          <w:ilvl w:val="1"/>
          <w:numId w:val="7"/>
        </w:numPr>
        <w:pBdr>
          <w:top w:val="nil"/>
          <w:left w:val="nil"/>
          <w:bottom w:val="nil"/>
          <w:right w:val="nil"/>
          <w:between w:val="nil"/>
        </w:pBdr>
        <w:spacing w:line="276" w:lineRule="auto"/>
        <w:ind w:hanging="360"/>
        <w:jc w:val="both"/>
        <w:rPr>
          <w:sz w:val="22"/>
          <w:szCs w:val="22"/>
        </w:rPr>
      </w:pPr>
      <w:r>
        <w:rPr>
          <w:rFonts w:ascii="Arial" w:eastAsia="Arial" w:hAnsi="Arial" w:cs="Arial"/>
          <w:sz w:val="22"/>
          <w:szCs w:val="22"/>
        </w:rPr>
        <w:t>Present progress data at a range of RAP (Raising Attainment Plan) meetings;</w:t>
      </w:r>
    </w:p>
    <w:p w:rsidR="00F10C0C" w:rsidRDefault="00D2116F">
      <w:pPr>
        <w:numPr>
          <w:ilvl w:val="1"/>
          <w:numId w:val="7"/>
        </w:numPr>
        <w:pBdr>
          <w:top w:val="nil"/>
          <w:left w:val="nil"/>
          <w:bottom w:val="nil"/>
          <w:right w:val="nil"/>
          <w:between w:val="nil"/>
        </w:pBdr>
        <w:spacing w:line="276" w:lineRule="auto"/>
        <w:ind w:hanging="360"/>
        <w:jc w:val="both"/>
        <w:rPr>
          <w:sz w:val="22"/>
          <w:szCs w:val="22"/>
        </w:rPr>
      </w:pPr>
      <w:r>
        <w:rPr>
          <w:rFonts w:ascii="Arial" w:eastAsia="Arial" w:hAnsi="Arial" w:cs="Arial"/>
          <w:sz w:val="22"/>
          <w:szCs w:val="22"/>
        </w:rPr>
        <w:t>Undertake regular and rigorous analysis o</w:t>
      </w:r>
      <w:r>
        <w:rPr>
          <w:rFonts w:ascii="Arial" w:eastAsia="Arial" w:hAnsi="Arial" w:cs="Arial"/>
          <w:sz w:val="22"/>
          <w:szCs w:val="22"/>
        </w:rPr>
        <w:t xml:space="preserve">f key cohorts </w:t>
      </w:r>
      <w:proofErr w:type="spellStart"/>
      <w:r>
        <w:rPr>
          <w:rFonts w:ascii="Arial" w:eastAsia="Arial" w:hAnsi="Arial" w:cs="Arial"/>
          <w:sz w:val="22"/>
          <w:szCs w:val="22"/>
        </w:rPr>
        <w:t>e.g.Disadvantaged</w:t>
      </w:r>
      <w:proofErr w:type="spellEnd"/>
      <w:r>
        <w:rPr>
          <w:rFonts w:ascii="Arial" w:eastAsia="Arial" w:hAnsi="Arial" w:cs="Arial"/>
          <w:sz w:val="22"/>
          <w:szCs w:val="22"/>
        </w:rPr>
        <w:t xml:space="preserve"> /Most Able and SEND in order to identify and close any achievement gaps;</w:t>
      </w:r>
    </w:p>
    <w:p w:rsidR="00F10C0C" w:rsidRDefault="00D2116F">
      <w:pPr>
        <w:numPr>
          <w:ilvl w:val="1"/>
          <w:numId w:val="7"/>
        </w:numPr>
        <w:pBdr>
          <w:top w:val="nil"/>
          <w:left w:val="nil"/>
          <w:bottom w:val="nil"/>
          <w:right w:val="nil"/>
          <w:between w:val="nil"/>
        </w:pBdr>
        <w:spacing w:line="276" w:lineRule="auto"/>
        <w:ind w:hanging="360"/>
        <w:jc w:val="both"/>
        <w:rPr>
          <w:sz w:val="22"/>
          <w:szCs w:val="22"/>
        </w:rPr>
      </w:pPr>
      <w:r>
        <w:rPr>
          <w:rFonts w:ascii="Arial" w:eastAsia="Arial" w:hAnsi="Arial" w:cs="Arial"/>
          <w:sz w:val="22"/>
          <w:szCs w:val="22"/>
        </w:rPr>
        <w:t>Use data analysis to plan and coordinate intervention strategies across KS3 and KS4;</w:t>
      </w:r>
    </w:p>
    <w:p w:rsidR="00F10C0C" w:rsidRDefault="00D2116F">
      <w:pPr>
        <w:numPr>
          <w:ilvl w:val="1"/>
          <w:numId w:val="7"/>
        </w:numPr>
        <w:pBdr>
          <w:top w:val="nil"/>
          <w:left w:val="nil"/>
          <w:bottom w:val="nil"/>
          <w:right w:val="nil"/>
          <w:between w:val="nil"/>
        </w:pBdr>
        <w:spacing w:line="276" w:lineRule="auto"/>
        <w:ind w:hanging="360"/>
        <w:jc w:val="both"/>
        <w:rPr>
          <w:sz w:val="22"/>
          <w:szCs w:val="22"/>
        </w:rPr>
      </w:pPr>
      <w:r>
        <w:rPr>
          <w:rFonts w:ascii="Arial" w:eastAsia="Arial" w:hAnsi="Arial" w:cs="Arial"/>
          <w:sz w:val="22"/>
          <w:szCs w:val="22"/>
        </w:rPr>
        <w:t>Monitor the quality of teaching and learning across the department</w:t>
      </w:r>
      <w:r>
        <w:rPr>
          <w:rFonts w:ascii="Arial" w:eastAsia="Arial" w:hAnsi="Arial" w:cs="Arial"/>
          <w:sz w:val="22"/>
          <w:szCs w:val="22"/>
        </w:rPr>
        <w:t>;</w:t>
      </w:r>
    </w:p>
    <w:p w:rsidR="00F10C0C" w:rsidRDefault="00D2116F">
      <w:pPr>
        <w:numPr>
          <w:ilvl w:val="1"/>
          <w:numId w:val="7"/>
        </w:numPr>
        <w:pBdr>
          <w:top w:val="nil"/>
          <w:left w:val="nil"/>
          <w:bottom w:val="nil"/>
          <w:right w:val="nil"/>
          <w:between w:val="nil"/>
        </w:pBdr>
        <w:spacing w:line="276" w:lineRule="auto"/>
        <w:ind w:hanging="360"/>
        <w:jc w:val="both"/>
        <w:rPr>
          <w:rFonts w:ascii="Arial" w:eastAsia="Arial" w:hAnsi="Arial" w:cs="Arial"/>
          <w:sz w:val="22"/>
          <w:szCs w:val="22"/>
        </w:rPr>
      </w:pPr>
      <w:r>
        <w:rPr>
          <w:rFonts w:ascii="Arial" w:eastAsia="Arial" w:hAnsi="Arial" w:cs="Arial"/>
          <w:sz w:val="22"/>
          <w:szCs w:val="22"/>
        </w:rPr>
        <w:t>Carry out the appraisal of colleagues as identified by SLT;</w:t>
      </w:r>
    </w:p>
    <w:p w:rsidR="00F10C0C" w:rsidRDefault="00D2116F">
      <w:pPr>
        <w:numPr>
          <w:ilvl w:val="1"/>
          <w:numId w:val="7"/>
        </w:numPr>
        <w:pBdr>
          <w:top w:val="nil"/>
          <w:left w:val="nil"/>
          <w:bottom w:val="nil"/>
          <w:right w:val="nil"/>
          <w:between w:val="nil"/>
        </w:pBdr>
        <w:spacing w:line="276" w:lineRule="auto"/>
        <w:ind w:hanging="360"/>
        <w:jc w:val="both"/>
        <w:rPr>
          <w:sz w:val="22"/>
          <w:szCs w:val="22"/>
        </w:rPr>
      </w:pPr>
      <w:r>
        <w:rPr>
          <w:rFonts w:ascii="Arial" w:eastAsia="Arial" w:hAnsi="Arial" w:cs="Arial"/>
          <w:sz w:val="22"/>
          <w:szCs w:val="22"/>
        </w:rPr>
        <w:t xml:space="preserve">Ensure that school policies and initiatives are fully implemented across Geography; </w:t>
      </w:r>
    </w:p>
    <w:p w:rsidR="00F10C0C" w:rsidRDefault="00D2116F">
      <w:pPr>
        <w:numPr>
          <w:ilvl w:val="1"/>
          <w:numId w:val="7"/>
        </w:numPr>
        <w:pBdr>
          <w:top w:val="nil"/>
          <w:left w:val="nil"/>
          <w:bottom w:val="nil"/>
          <w:right w:val="nil"/>
          <w:between w:val="nil"/>
        </w:pBdr>
        <w:spacing w:line="276" w:lineRule="auto"/>
        <w:ind w:hanging="360"/>
        <w:jc w:val="both"/>
        <w:rPr>
          <w:sz w:val="22"/>
          <w:szCs w:val="22"/>
        </w:rPr>
      </w:pPr>
      <w:r>
        <w:rPr>
          <w:rFonts w:ascii="Arial" w:eastAsia="Arial" w:hAnsi="Arial" w:cs="Arial"/>
          <w:sz w:val="22"/>
          <w:szCs w:val="22"/>
        </w:rPr>
        <w:t>Generate the Geography development plan as required by SLT;</w:t>
      </w:r>
    </w:p>
    <w:p w:rsidR="00F10C0C" w:rsidRDefault="00D2116F">
      <w:pPr>
        <w:numPr>
          <w:ilvl w:val="1"/>
          <w:numId w:val="7"/>
        </w:numPr>
        <w:pBdr>
          <w:top w:val="nil"/>
          <w:left w:val="nil"/>
          <w:bottom w:val="nil"/>
          <w:right w:val="nil"/>
          <w:between w:val="nil"/>
        </w:pBdr>
        <w:spacing w:line="276" w:lineRule="auto"/>
        <w:ind w:hanging="360"/>
        <w:jc w:val="both"/>
        <w:rPr>
          <w:rFonts w:ascii="Arial" w:eastAsia="Arial" w:hAnsi="Arial" w:cs="Arial"/>
          <w:sz w:val="22"/>
          <w:szCs w:val="22"/>
        </w:rPr>
      </w:pPr>
      <w:r>
        <w:rPr>
          <w:rFonts w:ascii="Arial" w:eastAsia="Arial" w:hAnsi="Arial" w:cs="Arial"/>
          <w:sz w:val="22"/>
          <w:szCs w:val="22"/>
        </w:rPr>
        <w:t>Engage with BLP Subject Hubs, monitoring both loc</w:t>
      </w:r>
      <w:r>
        <w:rPr>
          <w:rFonts w:ascii="Arial" w:eastAsia="Arial" w:hAnsi="Arial" w:cs="Arial"/>
          <w:sz w:val="22"/>
          <w:szCs w:val="22"/>
        </w:rPr>
        <w:t xml:space="preserve">al and national initiatives to develop the impact of Geography in the context of current national performance indicators. </w:t>
      </w:r>
    </w:p>
    <w:p w:rsidR="00F10C0C" w:rsidRDefault="00D2116F">
      <w:pPr>
        <w:numPr>
          <w:ilvl w:val="1"/>
          <w:numId w:val="7"/>
        </w:numPr>
        <w:pBdr>
          <w:top w:val="nil"/>
          <w:left w:val="nil"/>
          <w:bottom w:val="nil"/>
          <w:right w:val="nil"/>
          <w:between w:val="nil"/>
        </w:pBdr>
        <w:spacing w:line="276" w:lineRule="auto"/>
        <w:ind w:hanging="360"/>
        <w:jc w:val="both"/>
        <w:rPr>
          <w:rFonts w:ascii="Arial" w:eastAsia="Arial" w:hAnsi="Arial" w:cs="Arial"/>
          <w:sz w:val="22"/>
          <w:szCs w:val="22"/>
        </w:rPr>
      </w:pPr>
      <w:r>
        <w:rPr>
          <w:rFonts w:ascii="Arial" w:eastAsia="Arial" w:hAnsi="Arial" w:cs="Arial"/>
          <w:sz w:val="22"/>
          <w:szCs w:val="22"/>
        </w:rPr>
        <w:t xml:space="preserve">Be responsible for managing/overseeing internal exams and to assist the school’s examination officer in the entry and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of</w:t>
      </w:r>
      <w:r>
        <w:rPr>
          <w:rFonts w:ascii="Arial" w:eastAsia="Arial" w:hAnsi="Arial" w:cs="Arial"/>
          <w:sz w:val="22"/>
          <w:szCs w:val="22"/>
        </w:rPr>
        <w:t xml:space="preserve"> Key Stage examinations and any other externally driven exam procedures;</w:t>
      </w:r>
    </w:p>
    <w:p w:rsidR="00F10C0C" w:rsidRDefault="00F10C0C">
      <w:pPr>
        <w:pBdr>
          <w:top w:val="nil"/>
          <w:left w:val="nil"/>
          <w:bottom w:val="nil"/>
          <w:right w:val="nil"/>
          <w:between w:val="nil"/>
        </w:pBdr>
        <w:spacing w:line="276" w:lineRule="auto"/>
        <w:ind w:left="720"/>
        <w:jc w:val="both"/>
        <w:rPr>
          <w:rFonts w:ascii="Arial" w:eastAsia="Arial" w:hAnsi="Arial" w:cs="Arial"/>
          <w:sz w:val="22"/>
          <w:szCs w:val="22"/>
        </w:rPr>
      </w:pPr>
    </w:p>
    <w:p w:rsidR="00F10C0C" w:rsidRDefault="00F10C0C">
      <w:pPr>
        <w:pBdr>
          <w:top w:val="nil"/>
          <w:left w:val="nil"/>
          <w:bottom w:val="nil"/>
          <w:right w:val="nil"/>
          <w:between w:val="nil"/>
        </w:pBdr>
        <w:ind w:left="567"/>
        <w:jc w:val="both"/>
      </w:pPr>
    </w:p>
    <w:p w:rsidR="00F10C0C" w:rsidRDefault="00D2116F">
      <w:pPr>
        <w:pBdr>
          <w:top w:val="nil"/>
          <w:left w:val="nil"/>
          <w:bottom w:val="nil"/>
          <w:right w:val="nil"/>
          <w:between w:val="nil"/>
        </w:pBdr>
        <w:jc w:val="both"/>
      </w:pPr>
      <w:r>
        <w:rPr>
          <w:rFonts w:ascii="Arial" w:eastAsia="Arial" w:hAnsi="Arial" w:cs="Arial"/>
          <w:b/>
          <w:i/>
          <w:sz w:val="22"/>
          <w:szCs w:val="22"/>
        </w:rPr>
        <w:t>Key Accountabilities</w:t>
      </w:r>
    </w:p>
    <w:p w:rsidR="00F10C0C" w:rsidRDefault="00F10C0C">
      <w:pPr>
        <w:pBdr>
          <w:top w:val="nil"/>
          <w:left w:val="nil"/>
          <w:bottom w:val="nil"/>
          <w:right w:val="nil"/>
          <w:between w:val="nil"/>
        </w:pBdr>
        <w:jc w:val="both"/>
      </w:pPr>
    </w:p>
    <w:p w:rsidR="00F10C0C" w:rsidRDefault="00D2116F">
      <w:pPr>
        <w:pBdr>
          <w:top w:val="nil"/>
          <w:left w:val="nil"/>
          <w:bottom w:val="nil"/>
          <w:right w:val="nil"/>
          <w:between w:val="nil"/>
        </w:pBdr>
        <w:jc w:val="both"/>
      </w:pPr>
      <w:r>
        <w:rPr>
          <w:rFonts w:ascii="Arial" w:eastAsia="Arial" w:hAnsi="Arial" w:cs="Arial"/>
          <w:sz w:val="22"/>
          <w:szCs w:val="22"/>
        </w:rPr>
        <w:t>1.</w:t>
      </w:r>
      <w:r>
        <w:rPr>
          <w:rFonts w:ascii="Arial" w:eastAsia="Arial" w:hAnsi="Arial" w:cs="Arial"/>
          <w:sz w:val="22"/>
          <w:szCs w:val="22"/>
        </w:rPr>
        <w:tab/>
      </w:r>
      <w:r>
        <w:rPr>
          <w:rFonts w:ascii="Arial" w:eastAsia="Arial" w:hAnsi="Arial" w:cs="Arial"/>
          <w:b/>
          <w:sz w:val="22"/>
          <w:szCs w:val="22"/>
        </w:rPr>
        <w:t>Development of the subject</w:t>
      </w:r>
    </w:p>
    <w:p w:rsidR="00F10C0C" w:rsidRDefault="00D2116F">
      <w:pPr>
        <w:numPr>
          <w:ilvl w:val="0"/>
          <w:numId w:val="8"/>
        </w:numPr>
        <w:pBdr>
          <w:top w:val="nil"/>
          <w:left w:val="nil"/>
          <w:bottom w:val="nil"/>
          <w:right w:val="nil"/>
          <w:between w:val="nil"/>
        </w:pBdr>
        <w:ind w:hanging="567"/>
        <w:jc w:val="both"/>
        <w:rPr>
          <w:sz w:val="22"/>
          <w:szCs w:val="22"/>
        </w:rPr>
      </w:pPr>
      <w:r>
        <w:rPr>
          <w:rFonts w:ascii="Arial" w:eastAsia="Arial" w:hAnsi="Arial" w:cs="Arial"/>
          <w:sz w:val="22"/>
          <w:szCs w:val="22"/>
        </w:rPr>
        <w:t>To develop and implement policies and practices for the subject which reflect the school’s commitment to high achievement and effective teaching and learning;</w:t>
      </w:r>
    </w:p>
    <w:p w:rsidR="00F10C0C" w:rsidRDefault="00F10C0C">
      <w:pPr>
        <w:pBdr>
          <w:top w:val="nil"/>
          <w:left w:val="nil"/>
          <w:bottom w:val="nil"/>
          <w:right w:val="nil"/>
          <w:between w:val="nil"/>
        </w:pBdr>
        <w:jc w:val="both"/>
      </w:pPr>
    </w:p>
    <w:p w:rsidR="00F10C0C" w:rsidRDefault="00D2116F">
      <w:pPr>
        <w:numPr>
          <w:ilvl w:val="0"/>
          <w:numId w:val="8"/>
        </w:numPr>
        <w:pBdr>
          <w:top w:val="nil"/>
          <w:left w:val="nil"/>
          <w:bottom w:val="nil"/>
          <w:right w:val="nil"/>
          <w:between w:val="nil"/>
        </w:pBdr>
        <w:ind w:hanging="567"/>
        <w:jc w:val="both"/>
        <w:rPr>
          <w:sz w:val="22"/>
          <w:szCs w:val="22"/>
        </w:rPr>
      </w:pPr>
      <w:r>
        <w:rPr>
          <w:rFonts w:ascii="Arial" w:eastAsia="Arial" w:hAnsi="Arial" w:cs="Arial"/>
          <w:sz w:val="22"/>
          <w:szCs w:val="22"/>
        </w:rPr>
        <w:t>To lead the effective use of data across Geography in order to identify pupils who are underachi</w:t>
      </w:r>
      <w:r>
        <w:rPr>
          <w:rFonts w:ascii="Arial" w:eastAsia="Arial" w:hAnsi="Arial" w:cs="Arial"/>
          <w:sz w:val="22"/>
          <w:szCs w:val="22"/>
        </w:rPr>
        <w:t>eving in the subject and, where necessary, create and implement effective strategies to support those pupils;</w:t>
      </w:r>
    </w:p>
    <w:p w:rsidR="00F10C0C" w:rsidRDefault="00F10C0C">
      <w:pPr>
        <w:pBdr>
          <w:top w:val="nil"/>
          <w:left w:val="nil"/>
          <w:bottom w:val="nil"/>
          <w:right w:val="nil"/>
          <w:between w:val="nil"/>
        </w:pBdr>
        <w:ind w:left="1134"/>
        <w:jc w:val="both"/>
      </w:pPr>
    </w:p>
    <w:p w:rsidR="00F10C0C" w:rsidRDefault="00D2116F">
      <w:pPr>
        <w:numPr>
          <w:ilvl w:val="0"/>
          <w:numId w:val="8"/>
        </w:numPr>
        <w:pBdr>
          <w:top w:val="nil"/>
          <w:left w:val="nil"/>
          <w:bottom w:val="nil"/>
          <w:right w:val="nil"/>
          <w:between w:val="nil"/>
        </w:pBdr>
        <w:ind w:hanging="567"/>
        <w:jc w:val="both"/>
        <w:rPr>
          <w:sz w:val="16"/>
          <w:szCs w:val="16"/>
        </w:rPr>
      </w:pPr>
      <w:r>
        <w:rPr>
          <w:rFonts w:ascii="Arial" w:eastAsia="Arial" w:hAnsi="Arial" w:cs="Arial"/>
          <w:sz w:val="22"/>
          <w:szCs w:val="22"/>
        </w:rPr>
        <w:t xml:space="preserve">To monitor the progress made in achieving subject plans and targets, evaluate the effects on teaching and learning, and use this analysis to lead further improvements; </w:t>
      </w:r>
    </w:p>
    <w:p w:rsidR="00F10C0C" w:rsidRDefault="00F10C0C">
      <w:pPr>
        <w:pBdr>
          <w:top w:val="nil"/>
          <w:left w:val="nil"/>
          <w:bottom w:val="nil"/>
          <w:right w:val="nil"/>
          <w:between w:val="nil"/>
        </w:pBdr>
        <w:jc w:val="both"/>
      </w:pPr>
    </w:p>
    <w:p w:rsidR="00F10C0C" w:rsidRDefault="00D2116F">
      <w:pPr>
        <w:numPr>
          <w:ilvl w:val="0"/>
          <w:numId w:val="8"/>
        </w:numPr>
        <w:pBdr>
          <w:top w:val="nil"/>
          <w:left w:val="nil"/>
          <w:bottom w:val="nil"/>
          <w:right w:val="nil"/>
          <w:between w:val="nil"/>
        </w:pBdr>
        <w:ind w:hanging="567"/>
        <w:jc w:val="both"/>
        <w:rPr>
          <w:sz w:val="16"/>
          <w:szCs w:val="16"/>
        </w:rPr>
      </w:pPr>
      <w:r>
        <w:rPr>
          <w:rFonts w:ascii="Arial" w:eastAsia="Arial" w:hAnsi="Arial" w:cs="Arial"/>
          <w:sz w:val="22"/>
          <w:szCs w:val="22"/>
        </w:rPr>
        <w:t>To lead the implementation of identified initiatives and their monitoring and evaluati</w:t>
      </w:r>
      <w:r>
        <w:rPr>
          <w:rFonts w:ascii="Arial" w:eastAsia="Arial" w:hAnsi="Arial" w:cs="Arial"/>
          <w:sz w:val="22"/>
          <w:szCs w:val="22"/>
        </w:rPr>
        <w:t xml:space="preserve">on; </w:t>
      </w:r>
    </w:p>
    <w:p w:rsidR="00F10C0C" w:rsidRDefault="00F10C0C">
      <w:pPr>
        <w:pBdr>
          <w:top w:val="nil"/>
          <w:left w:val="nil"/>
          <w:bottom w:val="nil"/>
          <w:right w:val="nil"/>
          <w:between w:val="nil"/>
        </w:pBdr>
        <w:ind w:left="1134"/>
        <w:jc w:val="both"/>
      </w:pPr>
    </w:p>
    <w:p w:rsidR="00F10C0C" w:rsidRDefault="00D2116F">
      <w:pPr>
        <w:numPr>
          <w:ilvl w:val="0"/>
          <w:numId w:val="8"/>
        </w:numPr>
        <w:pBdr>
          <w:top w:val="nil"/>
          <w:left w:val="nil"/>
          <w:bottom w:val="nil"/>
          <w:right w:val="nil"/>
          <w:between w:val="nil"/>
        </w:pBdr>
        <w:ind w:hanging="567"/>
        <w:jc w:val="both"/>
        <w:rPr>
          <w:sz w:val="16"/>
          <w:szCs w:val="16"/>
        </w:rPr>
      </w:pPr>
      <w:r>
        <w:rPr>
          <w:rFonts w:ascii="Arial" w:eastAsia="Arial" w:hAnsi="Arial" w:cs="Arial"/>
          <w:sz w:val="22"/>
          <w:szCs w:val="22"/>
        </w:rPr>
        <w:t>To lead relevant staff in supporting short, medium and long term plans for the development and resourcing of the subject;</w:t>
      </w:r>
    </w:p>
    <w:p w:rsidR="00F10C0C" w:rsidRDefault="00F10C0C">
      <w:pPr>
        <w:pBdr>
          <w:top w:val="nil"/>
          <w:left w:val="nil"/>
          <w:bottom w:val="nil"/>
          <w:right w:val="nil"/>
          <w:between w:val="nil"/>
        </w:pBdr>
        <w:jc w:val="both"/>
        <w:rPr>
          <w:rFonts w:ascii="Arial" w:eastAsia="Arial" w:hAnsi="Arial" w:cs="Arial"/>
          <w:sz w:val="22"/>
          <w:szCs w:val="22"/>
        </w:rPr>
      </w:pPr>
    </w:p>
    <w:p w:rsidR="00F10C0C" w:rsidRDefault="00D2116F">
      <w:pPr>
        <w:numPr>
          <w:ilvl w:val="0"/>
          <w:numId w:val="8"/>
        </w:numPr>
        <w:pBdr>
          <w:top w:val="nil"/>
          <w:left w:val="nil"/>
          <w:bottom w:val="nil"/>
          <w:right w:val="nil"/>
          <w:between w:val="nil"/>
        </w:pBdr>
        <w:ind w:hanging="567"/>
        <w:jc w:val="both"/>
        <w:rPr>
          <w:sz w:val="16"/>
          <w:szCs w:val="16"/>
        </w:rPr>
      </w:pPr>
      <w:r>
        <w:rPr>
          <w:rFonts w:ascii="Arial" w:eastAsia="Arial" w:hAnsi="Arial" w:cs="Arial"/>
          <w:sz w:val="22"/>
          <w:szCs w:val="22"/>
        </w:rPr>
        <w:t xml:space="preserve">Ensure that plans contribute to whole - school aims, policies and practices, including those in relation to </w:t>
      </w:r>
      <w:proofErr w:type="spellStart"/>
      <w:r>
        <w:rPr>
          <w:rFonts w:ascii="Arial" w:eastAsia="Arial" w:hAnsi="Arial" w:cs="Arial"/>
          <w:sz w:val="22"/>
          <w:szCs w:val="22"/>
        </w:rPr>
        <w:t>behaviour</w:t>
      </w:r>
      <w:proofErr w:type="spellEnd"/>
      <w:r>
        <w:rPr>
          <w:rFonts w:ascii="Arial" w:eastAsia="Arial" w:hAnsi="Arial" w:cs="Arial"/>
          <w:sz w:val="22"/>
          <w:szCs w:val="22"/>
        </w:rPr>
        <w:t>, discipli</w:t>
      </w:r>
      <w:r>
        <w:rPr>
          <w:rFonts w:ascii="Arial" w:eastAsia="Arial" w:hAnsi="Arial" w:cs="Arial"/>
          <w:sz w:val="22"/>
          <w:szCs w:val="22"/>
        </w:rPr>
        <w:t>ne, bullying and racial harassment;</w:t>
      </w:r>
    </w:p>
    <w:p w:rsidR="00F10C0C" w:rsidRDefault="00F10C0C">
      <w:pPr>
        <w:pBdr>
          <w:top w:val="nil"/>
          <w:left w:val="nil"/>
          <w:bottom w:val="nil"/>
          <w:right w:val="nil"/>
          <w:between w:val="nil"/>
        </w:pBdr>
        <w:jc w:val="both"/>
        <w:rPr>
          <w:rFonts w:ascii="Arial" w:eastAsia="Arial" w:hAnsi="Arial" w:cs="Arial"/>
          <w:sz w:val="22"/>
          <w:szCs w:val="22"/>
        </w:rPr>
      </w:pPr>
    </w:p>
    <w:p w:rsidR="00F10C0C" w:rsidRDefault="00D2116F">
      <w:pPr>
        <w:numPr>
          <w:ilvl w:val="0"/>
          <w:numId w:val="8"/>
        </w:numPr>
        <w:pBdr>
          <w:top w:val="nil"/>
          <w:left w:val="nil"/>
          <w:bottom w:val="nil"/>
          <w:right w:val="nil"/>
          <w:between w:val="nil"/>
        </w:pBdr>
        <w:ind w:hanging="567"/>
        <w:jc w:val="both"/>
        <w:rPr>
          <w:sz w:val="16"/>
          <w:szCs w:val="16"/>
        </w:rPr>
      </w:pPr>
      <w:r>
        <w:rPr>
          <w:rFonts w:ascii="Arial" w:eastAsia="Arial" w:hAnsi="Arial" w:cs="Arial"/>
          <w:sz w:val="22"/>
          <w:szCs w:val="22"/>
        </w:rPr>
        <w:t>Ensure that plans are based on a range of comparative information and evidence, including in relation to the attainment of pupils.</w:t>
      </w:r>
    </w:p>
    <w:p w:rsidR="00F10C0C" w:rsidRDefault="00F10C0C">
      <w:pPr>
        <w:pBdr>
          <w:top w:val="nil"/>
          <w:left w:val="nil"/>
          <w:bottom w:val="nil"/>
          <w:right w:val="nil"/>
          <w:between w:val="nil"/>
        </w:pBdr>
        <w:jc w:val="both"/>
        <w:rPr>
          <w:rFonts w:ascii="Arial" w:eastAsia="Arial" w:hAnsi="Arial" w:cs="Arial"/>
          <w:sz w:val="22"/>
          <w:szCs w:val="22"/>
        </w:rPr>
      </w:pPr>
    </w:p>
    <w:p w:rsidR="00F10C0C" w:rsidRDefault="00D2116F">
      <w:pPr>
        <w:pBdr>
          <w:top w:val="nil"/>
          <w:left w:val="nil"/>
          <w:bottom w:val="nil"/>
          <w:right w:val="nil"/>
          <w:between w:val="nil"/>
        </w:pBdr>
        <w:ind w:left="567"/>
        <w:jc w:val="both"/>
      </w:pPr>
      <w:r>
        <w:rPr>
          <w:rFonts w:ascii="Arial" w:eastAsia="Arial" w:hAnsi="Arial" w:cs="Arial"/>
          <w:sz w:val="22"/>
          <w:szCs w:val="22"/>
        </w:rPr>
        <w:t xml:space="preserve"> </w:t>
      </w:r>
    </w:p>
    <w:p w:rsidR="00F10C0C" w:rsidRDefault="00D2116F">
      <w:pPr>
        <w:pBdr>
          <w:top w:val="nil"/>
          <w:left w:val="nil"/>
          <w:bottom w:val="nil"/>
          <w:right w:val="nil"/>
          <w:between w:val="nil"/>
        </w:pBdr>
        <w:jc w:val="both"/>
      </w:pPr>
      <w:r>
        <w:rPr>
          <w:rFonts w:ascii="Arial" w:eastAsia="Arial" w:hAnsi="Arial" w:cs="Arial"/>
          <w:sz w:val="22"/>
          <w:szCs w:val="22"/>
        </w:rPr>
        <w:t>2.</w:t>
      </w:r>
      <w:r>
        <w:rPr>
          <w:rFonts w:ascii="Arial" w:eastAsia="Arial" w:hAnsi="Arial" w:cs="Arial"/>
          <w:sz w:val="22"/>
          <w:szCs w:val="22"/>
        </w:rPr>
        <w:tab/>
      </w:r>
      <w:r>
        <w:rPr>
          <w:rFonts w:ascii="Arial" w:eastAsia="Arial" w:hAnsi="Arial" w:cs="Arial"/>
          <w:b/>
          <w:sz w:val="22"/>
          <w:szCs w:val="22"/>
        </w:rPr>
        <w:t>Teaching and Learning</w:t>
      </w:r>
    </w:p>
    <w:p w:rsidR="00F10C0C" w:rsidRDefault="00D2116F">
      <w:pPr>
        <w:numPr>
          <w:ilvl w:val="0"/>
          <w:numId w:val="1"/>
        </w:numPr>
        <w:pBdr>
          <w:top w:val="nil"/>
          <w:left w:val="nil"/>
          <w:bottom w:val="nil"/>
          <w:right w:val="nil"/>
          <w:between w:val="nil"/>
        </w:pBdr>
        <w:ind w:hanging="567"/>
        <w:jc w:val="both"/>
        <w:rPr>
          <w:sz w:val="22"/>
          <w:szCs w:val="22"/>
        </w:rPr>
      </w:pPr>
      <w:r>
        <w:rPr>
          <w:rFonts w:ascii="Arial" w:eastAsia="Arial" w:hAnsi="Arial" w:cs="Arial"/>
          <w:sz w:val="22"/>
          <w:szCs w:val="22"/>
        </w:rPr>
        <w:t>To lead on securing  and sustaining effective teaching of the subject for self and others, by evaluating the quality of teaching and standards of pupils’ achievements and setting targets for improvement;</w:t>
      </w:r>
    </w:p>
    <w:p w:rsidR="00F10C0C" w:rsidRDefault="00F10C0C">
      <w:pPr>
        <w:pBdr>
          <w:top w:val="nil"/>
          <w:left w:val="nil"/>
          <w:bottom w:val="nil"/>
          <w:right w:val="nil"/>
          <w:between w:val="nil"/>
        </w:pBdr>
        <w:ind w:left="720"/>
        <w:jc w:val="both"/>
      </w:pPr>
    </w:p>
    <w:p w:rsidR="00F10C0C" w:rsidRDefault="00D2116F">
      <w:pPr>
        <w:numPr>
          <w:ilvl w:val="0"/>
          <w:numId w:val="1"/>
        </w:numPr>
        <w:pBdr>
          <w:top w:val="nil"/>
          <w:left w:val="nil"/>
          <w:bottom w:val="nil"/>
          <w:right w:val="nil"/>
          <w:between w:val="nil"/>
        </w:pBdr>
        <w:ind w:hanging="567"/>
        <w:jc w:val="both"/>
        <w:rPr>
          <w:sz w:val="22"/>
          <w:szCs w:val="22"/>
        </w:rPr>
      </w:pPr>
      <w:r>
        <w:rPr>
          <w:rFonts w:ascii="Arial" w:eastAsia="Arial" w:hAnsi="Arial" w:cs="Arial"/>
          <w:sz w:val="22"/>
          <w:szCs w:val="22"/>
        </w:rPr>
        <w:t>Monitor curriculum coverage, continuity and progres</w:t>
      </w:r>
      <w:r>
        <w:rPr>
          <w:rFonts w:ascii="Arial" w:eastAsia="Arial" w:hAnsi="Arial" w:cs="Arial"/>
          <w:sz w:val="22"/>
          <w:szCs w:val="22"/>
        </w:rPr>
        <w:t>sion in the subject for all pupils, including those who are most able and those with special educational or linguistic needs;</w:t>
      </w:r>
    </w:p>
    <w:p w:rsidR="00F10C0C" w:rsidRDefault="00F10C0C">
      <w:pPr>
        <w:pBdr>
          <w:top w:val="nil"/>
          <w:left w:val="nil"/>
          <w:bottom w:val="nil"/>
          <w:right w:val="nil"/>
          <w:between w:val="nil"/>
        </w:pBdr>
        <w:ind w:left="720"/>
        <w:jc w:val="both"/>
      </w:pPr>
    </w:p>
    <w:p w:rsidR="00F10C0C" w:rsidRDefault="00D2116F">
      <w:pPr>
        <w:numPr>
          <w:ilvl w:val="0"/>
          <w:numId w:val="1"/>
        </w:numPr>
        <w:pBdr>
          <w:top w:val="nil"/>
          <w:left w:val="nil"/>
          <w:bottom w:val="nil"/>
          <w:right w:val="nil"/>
          <w:between w:val="nil"/>
        </w:pBdr>
        <w:ind w:hanging="567"/>
        <w:jc w:val="both"/>
        <w:rPr>
          <w:sz w:val="16"/>
          <w:szCs w:val="16"/>
        </w:rPr>
      </w:pPr>
      <w:r>
        <w:rPr>
          <w:rFonts w:ascii="Arial" w:eastAsia="Arial" w:hAnsi="Arial" w:cs="Arial"/>
          <w:sz w:val="22"/>
          <w:szCs w:val="22"/>
        </w:rPr>
        <w:t>To lead the implementation of developments and changes in order to fulfil current curriculum  requirements;</w:t>
      </w:r>
    </w:p>
    <w:p w:rsidR="00F10C0C" w:rsidRDefault="00F10C0C">
      <w:pPr>
        <w:pBdr>
          <w:top w:val="nil"/>
          <w:left w:val="nil"/>
          <w:bottom w:val="nil"/>
          <w:right w:val="nil"/>
          <w:between w:val="nil"/>
        </w:pBdr>
        <w:spacing w:line="276" w:lineRule="auto"/>
        <w:ind w:left="720"/>
      </w:pPr>
    </w:p>
    <w:p w:rsidR="00F10C0C" w:rsidRDefault="00D2116F">
      <w:pPr>
        <w:numPr>
          <w:ilvl w:val="0"/>
          <w:numId w:val="1"/>
        </w:numPr>
        <w:pBdr>
          <w:top w:val="nil"/>
          <w:left w:val="nil"/>
          <w:bottom w:val="nil"/>
          <w:right w:val="nil"/>
          <w:between w:val="nil"/>
        </w:pBdr>
        <w:ind w:hanging="567"/>
        <w:jc w:val="both"/>
        <w:rPr>
          <w:sz w:val="22"/>
          <w:szCs w:val="22"/>
        </w:rPr>
      </w:pPr>
      <w:r>
        <w:rPr>
          <w:rFonts w:ascii="Arial" w:eastAsia="Arial" w:hAnsi="Arial" w:cs="Arial"/>
          <w:sz w:val="22"/>
          <w:szCs w:val="22"/>
        </w:rPr>
        <w:t xml:space="preserve">Ensure effective development of pupils’ literacy, numeracy and information technology skills through the subject; </w:t>
      </w:r>
    </w:p>
    <w:p w:rsidR="00F10C0C" w:rsidRDefault="00F10C0C">
      <w:pPr>
        <w:pBdr>
          <w:top w:val="nil"/>
          <w:left w:val="nil"/>
          <w:bottom w:val="nil"/>
          <w:right w:val="nil"/>
          <w:between w:val="nil"/>
        </w:pBdr>
        <w:jc w:val="both"/>
        <w:rPr>
          <w:rFonts w:ascii="Arial" w:eastAsia="Arial" w:hAnsi="Arial" w:cs="Arial"/>
          <w:sz w:val="22"/>
          <w:szCs w:val="22"/>
        </w:rPr>
      </w:pPr>
    </w:p>
    <w:p w:rsidR="00F10C0C" w:rsidRDefault="00D2116F">
      <w:pPr>
        <w:numPr>
          <w:ilvl w:val="0"/>
          <w:numId w:val="1"/>
        </w:numPr>
        <w:pBdr>
          <w:top w:val="nil"/>
          <w:left w:val="nil"/>
          <w:bottom w:val="nil"/>
          <w:right w:val="nil"/>
          <w:between w:val="nil"/>
        </w:pBdr>
        <w:ind w:hanging="567"/>
        <w:jc w:val="both"/>
        <w:rPr>
          <w:sz w:val="22"/>
          <w:szCs w:val="22"/>
        </w:rPr>
      </w:pPr>
      <w:r>
        <w:rPr>
          <w:rFonts w:ascii="Arial" w:eastAsia="Arial" w:hAnsi="Arial" w:cs="Arial"/>
          <w:sz w:val="22"/>
          <w:szCs w:val="22"/>
        </w:rPr>
        <w:t xml:space="preserve">Implement clear practices for assessing, recording and reporting on pupil achievement and for using this information to </w:t>
      </w:r>
      <w:proofErr w:type="spellStart"/>
      <w:r>
        <w:rPr>
          <w:rFonts w:ascii="Arial" w:eastAsia="Arial" w:hAnsi="Arial" w:cs="Arial"/>
          <w:sz w:val="22"/>
          <w:szCs w:val="22"/>
        </w:rPr>
        <w:t>recognise</w:t>
      </w:r>
      <w:proofErr w:type="spellEnd"/>
      <w:r>
        <w:rPr>
          <w:rFonts w:ascii="Arial" w:eastAsia="Arial" w:hAnsi="Arial" w:cs="Arial"/>
          <w:sz w:val="22"/>
          <w:szCs w:val="22"/>
        </w:rPr>
        <w:t xml:space="preserve"> achievement  and to assist pupils in setting targets for further improvement;</w:t>
      </w:r>
    </w:p>
    <w:p w:rsidR="00F10C0C" w:rsidRDefault="00F10C0C">
      <w:pPr>
        <w:pBdr>
          <w:top w:val="nil"/>
          <w:left w:val="nil"/>
          <w:bottom w:val="nil"/>
          <w:right w:val="nil"/>
          <w:between w:val="nil"/>
        </w:pBdr>
        <w:jc w:val="both"/>
        <w:rPr>
          <w:rFonts w:ascii="Arial" w:eastAsia="Arial" w:hAnsi="Arial" w:cs="Arial"/>
          <w:sz w:val="22"/>
          <w:szCs w:val="22"/>
        </w:rPr>
      </w:pPr>
    </w:p>
    <w:p w:rsidR="00F10C0C" w:rsidRDefault="00D2116F">
      <w:pPr>
        <w:numPr>
          <w:ilvl w:val="0"/>
          <w:numId w:val="1"/>
        </w:numPr>
        <w:pBdr>
          <w:top w:val="nil"/>
          <w:left w:val="nil"/>
          <w:bottom w:val="nil"/>
          <w:right w:val="nil"/>
          <w:between w:val="nil"/>
        </w:pBdr>
        <w:ind w:hanging="567"/>
        <w:jc w:val="both"/>
        <w:rPr>
          <w:sz w:val="22"/>
          <w:szCs w:val="22"/>
        </w:rPr>
      </w:pPr>
      <w:r>
        <w:rPr>
          <w:rFonts w:ascii="Arial" w:eastAsia="Arial" w:hAnsi="Arial" w:cs="Arial"/>
          <w:sz w:val="22"/>
          <w:szCs w:val="22"/>
        </w:rPr>
        <w:t xml:space="preserve">Use information about pupils’ achievements  in </w:t>
      </w:r>
      <w:r>
        <w:rPr>
          <w:rFonts w:ascii="Arial" w:eastAsia="Arial" w:hAnsi="Arial" w:cs="Arial"/>
          <w:sz w:val="22"/>
          <w:szCs w:val="22"/>
        </w:rPr>
        <w:t>previous classes and schools to secure good progress within and across the key stages;</w:t>
      </w:r>
    </w:p>
    <w:p w:rsidR="00F10C0C" w:rsidRDefault="00D2116F">
      <w:pPr>
        <w:pBdr>
          <w:top w:val="nil"/>
          <w:left w:val="nil"/>
          <w:bottom w:val="nil"/>
          <w:right w:val="nil"/>
          <w:between w:val="nil"/>
        </w:pBdr>
        <w:jc w:val="both"/>
        <w:rPr>
          <w:sz w:val="22"/>
          <w:szCs w:val="22"/>
        </w:rPr>
      </w:pPr>
      <w:r>
        <w:rPr>
          <w:rFonts w:ascii="Arial" w:eastAsia="Arial" w:hAnsi="Arial" w:cs="Arial"/>
          <w:sz w:val="22"/>
          <w:szCs w:val="22"/>
        </w:rPr>
        <w:t xml:space="preserve"> </w:t>
      </w:r>
    </w:p>
    <w:p w:rsidR="00F10C0C" w:rsidRDefault="00F10C0C">
      <w:pPr>
        <w:pBdr>
          <w:top w:val="nil"/>
          <w:left w:val="nil"/>
          <w:bottom w:val="nil"/>
          <w:right w:val="nil"/>
          <w:between w:val="nil"/>
        </w:pBdr>
        <w:ind w:left="1134"/>
        <w:jc w:val="both"/>
      </w:pPr>
    </w:p>
    <w:p w:rsidR="00F10C0C" w:rsidRDefault="00D2116F">
      <w:pPr>
        <w:numPr>
          <w:ilvl w:val="0"/>
          <w:numId w:val="1"/>
        </w:numPr>
        <w:pBdr>
          <w:top w:val="nil"/>
          <w:left w:val="nil"/>
          <w:bottom w:val="nil"/>
          <w:right w:val="nil"/>
          <w:between w:val="nil"/>
        </w:pBdr>
        <w:ind w:hanging="567"/>
        <w:jc w:val="both"/>
        <w:rPr>
          <w:sz w:val="22"/>
          <w:szCs w:val="22"/>
        </w:rPr>
      </w:pPr>
      <w:r>
        <w:rPr>
          <w:rFonts w:ascii="Arial" w:eastAsia="Arial" w:hAnsi="Arial" w:cs="Arial"/>
          <w:sz w:val="22"/>
          <w:szCs w:val="22"/>
        </w:rPr>
        <w:t xml:space="preserve">Ensure effective development of pupils’ individual and collaborative study skills necessary for them to become increasingly independent in their work and to complete </w:t>
      </w:r>
      <w:r>
        <w:rPr>
          <w:rFonts w:ascii="Arial" w:eastAsia="Arial" w:hAnsi="Arial" w:cs="Arial"/>
          <w:sz w:val="22"/>
          <w:szCs w:val="22"/>
        </w:rPr>
        <w:t>tasks independently when out of school;</w:t>
      </w:r>
    </w:p>
    <w:p w:rsidR="00F10C0C" w:rsidRDefault="00F10C0C">
      <w:pPr>
        <w:pBdr>
          <w:top w:val="nil"/>
          <w:left w:val="nil"/>
          <w:bottom w:val="nil"/>
          <w:right w:val="nil"/>
          <w:between w:val="nil"/>
        </w:pBdr>
        <w:jc w:val="both"/>
      </w:pPr>
    </w:p>
    <w:p w:rsidR="00F10C0C" w:rsidRDefault="00D2116F">
      <w:pPr>
        <w:numPr>
          <w:ilvl w:val="0"/>
          <w:numId w:val="1"/>
        </w:numPr>
        <w:pBdr>
          <w:top w:val="nil"/>
          <w:left w:val="nil"/>
          <w:bottom w:val="nil"/>
          <w:right w:val="nil"/>
          <w:between w:val="nil"/>
        </w:pBdr>
        <w:ind w:hanging="567"/>
        <w:jc w:val="both"/>
        <w:rPr>
          <w:sz w:val="22"/>
          <w:szCs w:val="22"/>
        </w:rPr>
      </w:pPr>
      <w:r>
        <w:rPr>
          <w:rFonts w:ascii="Arial" w:eastAsia="Arial" w:hAnsi="Arial" w:cs="Arial"/>
          <w:sz w:val="22"/>
          <w:szCs w:val="22"/>
        </w:rPr>
        <w:t xml:space="preserve">Lead the Geography team in working with parents / </w:t>
      </w:r>
      <w:proofErr w:type="spellStart"/>
      <w:r>
        <w:rPr>
          <w:rFonts w:ascii="Arial" w:eastAsia="Arial" w:hAnsi="Arial" w:cs="Arial"/>
          <w:sz w:val="22"/>
          <w:szCs w:val="22"/>
        </w:rPr>
        <w:t>carers</w:t>
      </w:r>
      <w:proofErr w:type="spellEnd"/>
      <w:r>
        <w:rPr>
          <w:rFonts w:ascii="Arial" w:eastAsia="Arial" w:hAnsi="Arial" w:cs="Arial"/>
          <w:sz w:val="22"/>
          <w:szCs w:val="22"/>
        </w:rPr>
        <w:t xml:space="preserve"> to involve them in their child’s learning of the subject, as well as providing information about curriculum, attainment, progress and targets.</w:t>
      </w:r>
    </w:p>
    <w:p w:rsidR="00F10C0C" w:rsidRDefault="00F10C0C">
      <w:pPr>
        <w:pBdr>
          <w:top w:val="nil"/>
          <w:left w:val="nil"/>
          <w:bottom w:val="nil"/>
          <w:right w:val="nil"/>
          <w:between w:val="nil"/>
        </w:pBdr>
        <w:ind w:left="567"/>
        <w:jc w:val="both"/>
      </w:pPr>
    </w:p>
    <w:p w:rsidR="00F10C0C" w:rsidRDefault="00D2116F">
      <w:pPr>
        <w:pBdr>
          <w:top w:val="nil"/>
          <w:left w:val="nil"/>
          <w:bottom w:val="nil"/>
          <w:right w:val="nil"/>
          <w:between w:val="nil"/>
        </w:pBdr>
        <w:jc w:val="both"/>
      </w:pPr>
      <w:r>
        <w:rPr>
          <w:rFonts w:ascii="Arial" w:eastAsia="Arial" w:hAnsi="Arial" w:cs="Arial"/>
          <w:sz w:val="22"/>
          <w:szCs w:val="22"/>
        </w:rPr>
        <w:t>3.</w:t>
      </w:r>
      <w:r>
        <w:rPr>
          <w:rFonts w:ascii="Arial" w:eastAsia="Arial" w:hAnsi="Arial" w:cs="Arial"/>
          <w:sz w:val="22"/>
          <w:szCs w:val="22"/>
        </w:rPr>
        <w:tab/>
      </w:r>
      <w:r>
        <w:rPr>
          <w:rFonts w:ascii="Arial" w:eastAsia="Arial" w:hAnsi="Arial" w:cs="Arial"/>
          <w:b/>
          <w:sz w:val="22"/>
          <w:szCs w:val="22"/>
        </w:rPr>
        <w:t>Leading and supporting staff</w:t>
      </w:r>
    </w:p>
    <w:p w:rsidR="00F10C0C" w:rsidRDefault="00D2116F">
      <w:pPr>
        <w:numPr>
          <w:ilvl w:val="0"/>
          <w:numId w:val="2"/>
        </w:numPr>
        <w:pBdr>
          <w:top w:val="nil"/>
          <w:left w:val="nil"/>
          <w:bottom w:val="nil"/>
          <w:right w:val="nil"/>
          <w:between w:val="nil"/>
        </w:pBdr>
        <w:ind w:hanging="567"/>
        <w:jc w:val="both"/>
        <w:rPr>
          <w:sz w:val="22"/>
          <w:szCs w:val="22"/>
        </w:rPr>
      </w:pPr>
      <w:r>
        <w:rPr>
          <w:rFonts w:ascii="Arial" w:eastAsia="Arial" w:hAnsi="Arial" w:cs="Arial"/>
          <w:sz w:val="22"/>
          <w:szCs w:val="22"/>
        </w:rPr>
        <w:t>Provide to all those with involvement in the teaching or support of the subject, the support, challenge, information and development necessary to sustain motivation and secure improvement in teaching;</w:t>
      </w:r>
    </w:p>
    <w:p w:rsidR="00F10C0C" w:rsidRDefault="00F10C0C">
      <w:pPr>
        <w:pBdr>
          <w:top w:val="nil"/>
          <w:left w:val="nil"/>
          <w:bottom w:val="nil"/>
          <w:right w:val="nil"/>
          <w:between w:val="nil"/>
        </w:pBdr>
        <w:jc w:val="both"/>
        <w:rPr>
          <w:rFonts w:ascii="Arial" w:eastAsia="Arial" w:hAnsi="Arial" w:cs="Arial"/>
          <w:sz w:val="22"/>
          <w:szCs w:val="22"/>
        </w:rPr>
      </w:pPr>
    </w:p>
    <w:p w:rsidR="00F10C0C" w:rsidRDefault="00D2116F">
      <w:pPr>
        <w:numPr>
          <w:ilvl w:val="0"/>
          <w:numId w:val="2"/>
        </w:numPr>
        <w:pBdr>
          <w:top w:val="nil"/>
          <w:left w:val="nil"/>
          <w:bottom w:val="nil"/>
          <w:right w:val="nil"/>
          <w:between w:val="nil"/>
        </w:pBdr>
        <w:ind w:hanging="567"/>
        <w:jc w:val="both"/>
        <w:rPr>
          <w:rFonts w:ascii="Arial" w:eastAsia="Arial" w:hAnsi="Arial" w:cs="Arial"/>
          <w:sz w:val="22"/>
          <w:szCs w:val="22"/>
        </w:rPr>
      </w:pPr>
      <w:r>
        <w:rPr>
          <w:rFonts w:ascii="Arial" w:eastAsia="Arial" w:hAnsi="Arial" w:cs="Arial"/>
          <w:sz w:val="22"/>
          <w:szCs w:val="22"/>
        </w:rPr>
        <w:t>Carry out the appraisal o</w:t>
      </w:r>
      <w:r>
        <w:rPr>
          <w:rFonts w:ascii="Arial" w:eastAsia="Arial" w:hAnsi="Arial" w:cs="Arial"/>
          <w:sz w:val="22"/>
          <w:szCs w:val="22"/>
        </w:rPr>
        <w:t xml:space="preserve">f colleagues as identified by SLT; </w:t>
      </w:r>
    </w:p>
    <w:p w:rsidR="00F10C0C" w:rsidRDefault="00F10C0C">
      <w:pPr>
        <w:pBdr>
          <w:top w:val="nil"/>
          <w:left w:val="nil"/>
          <w:bottom w:val="nil"/>
          <w:right w:val="nil"/>
          <w:between w:val="nil"/>
        </w:pBdr>
        <w:spacing w:line="276" w:lineRule="auto"/>
        <w:jc w:val="both"/>
        <w:rPr>
          <w:rFonts w:ascii="Arial" w:eastAsia="Arial" w:hAnsi="Arial" w:cs="Arial"/>
          <w:sz w:val="22"/>
          <w:szCs w:val="22"/>
        </w:rPr>
      </w:pPr>
    </w:p>
    <w:p w:rsidR="00F10C0C" w:rsidRDefault="00D2116F">
      <w:pPr>
        <w:numPr>
          <w:ilvl w:val="0"/>
          <w:numId w:val="2"/>
        </w:numPr>
        <w:pBdr>
          <w:top w:val="nil"/>
          <w:left w:val="nil"/>
          <w:bottom w:val="nil"/>
          <w:right w:val="nil"/>
          <w:between w:val="nil"/>
        </w:pBdr>
        <w:ind w:hanging="567"/>
        <w:jc w:val="both"/>
        <w:rPr>
          <w:sz w:val="22"/>
          <w:szCs w:val="22"/>
        </w:rPr>
      </w:pPr>
      <w:r>
        <w:rPr>
          <w:rFonts w:ascii="Arial" w:eastAsia="Arial" w:hAnsi="Arial" w:cs="Arial"/>
          <w:sz w:val="22"/>
          <w:szCs w:val="22"/>
        </w:rPr>
        <w:t>Help staff to achieve constructive working relationships with pupils;</w:t>
      </w:r>
    </w:p>
    <w:p w:rsidR="00F10C0C" w:rsidRDefault="00F10C0C">
      <w:pPr>
        <w:pBdr>
          <w:top w:val="nil"/>
          <w:left w:val="nil"/>
          <w:bottom w:val="nil"/>
          <w:right w:val="nil"/>
          <w:between w:val="nil"/>
        </w:pBdr>
        <w:jc w:val="both"/>
      </w:pPr>
    </w:p>
    <w:p w:rsidR="00F10C0C" w:rsidRDefault="00D2116F">
      <w:pPr>
        <w:numPr>
          <w:ilvl w:val="0"/>
          <w:numId w:val="2"/>
        </w:numPr>
        <w:pBdr>
          <w:top w:val="nil"/>
          <w:left w:val="nil"/>
          <w:bottom w:val="nil"/>
          <w:right w:val="nil"/>
          <w:between w:val="nil"/>
        </w:pBdr>
        <w:ind w:hanging="567"/>
        <w:jc w:val="both"/>
        <w:rPr>
          <w:sz w:val="22"/>
          <w:szCs w:val="22"/>
        </w:rPr>
      </w:pPr>
      <w:r>
        <w:rPr>
          <w:rFonts w:ascii="Arial" w:eastAsia="Arial" w:hAnsi="Arial" w:cs="Arial"/>
          <w:sz w:val="22"/>
          <w:szCs w:val="22"/>
        </w:rPr>
        <w:t>Establish clear expectations and constructive working relationships among staff involved with the subject, including through team working and mutual support; developing responsibilities and delegating tasks, as appropriate; evaluating practice; and develop</w:t>
      </w:r>
      <w:r>
        <w:rPr>
          <w:rFonts w:ascii="Arial" w:eastAsia="Arial" w:hAnsi="Arial" w:cs="Arial"/>
          <w:sz w:val="22"/>
          <w:szCs w:val="22"/>
        </w:rPr>
        <w:t>ing an acceptance of accountability;</w:t>
      </w:r>
    </w:p>
    <w:p w:rsidR="00F10C0C" w:rsidRDefault="00F10C0C">
      <w:pPr>
        <w:pBdr>
          <w:top w:val="nil"/>
          <w:left w:val="nil"/>
          <w:bottom w:val="nil"/>
          <w:right w:val="nil"/>
          <w:between w:val="nil"/>
        </w:pBdr>
        <w:jc w:val="both"/>
      </w:pPr>
    </w:p>
    <w:p w:rsidR="00F10C0C" w:rsidRDefault="00D2116F">
      <w:pPr>
        <w:numPr>
          <w:ilvl w:val="0"/>
          <w:numId w:val="2"/>
        </w:numPr>
        <w:pBdr>
          <w:top w:val="nil"/>
          <w:left w:val="nil"/>
          <w:bottom w:val="nil"/>
          <w:right w:val="nil"/>
          <w:between w:val="nil"/>
        </w:pBdr>
        <w:ind w:hanging="567"/>
        <w:jc w:val="both"/>
        <w:rPr>
          <w:rFonts w:ascii="Arial" w:eastAsia="Arial" w:hAnsi="Arial" w:cs="Arial"/>
          <w:sz w:val="22"/>
          <w:szCs w:val="22"/>
        </w:rPr>
      </w:pPr>
      <w:r>
        <w:rPr>
          <w:rFonts w:ascii="Arial" w:eastAsia="Arial" w:hAnsi="Arial" w:cs="Arial"/>
          <w:sz w:val="22"/>
          <w:szCs w:val="22"/>
        </w:rPr>
        <w:t xml:space="preserve">To contribute to the ITT / NQT </w:t>
      </w:r>
      <w:proofErr w:type="spellStart"/>
      <w:r>
        <w:rPr>
          <w:rFonts w:ascii="Arial" w:eastAsia="Arial" w:hAnsi="Arial" w:cs="Arial"/>
          <w:sz w:val="22"/>
          <w:szCs w:val="22"/>
        </w:rPr>
        <w:t>programme</w:t>
      </w:r>
      <w:proofErr w:type="spellEnd"/>
      <w:r>
        <w:rPr>
          <w:rFonts w:ascii="Arial" w:eastAsia="Arial" w:hAnsi="Arial" w:cs="Arial"/>
          <w:sz w:val="22"/>
          <w:szCs w:val="22"/>
        </w:rPr>
        <w:t>.</w:t>
      </w:r>
    </w:p>
    <w:p w:rsidR="00F10C0C" w:rsidRDefault="00F10C0C">
      <w:pPr>
        <w:pBdr>
          <w:top w:val="nil"/>
          <w:left w:val="nil"/>
          <w:bottom w:val="nil"/>
          <w:right w:val="nil"/>
          <w:between w:val="nil"/>
        </w:pBdr>
        <w:jc w:val="both"/>
        <w:rPr>
          <w:rFonts w:ascii="Arial" w:eastAsia="Arial" w:hAnsi="Arial" w:cs="Arial"/>
          <w:sz w:val="22"/>
          <w:szCs w:val="22"/>
        </w:rPr>
      </w:pPr>
    </w:p>
    <w:p w:rsidR="00F10C0C" w:rsidRDefault="00F10C0C">
      <w:pPr>
        <w:pBdr>
          <w:top w:val="nil"/>
          <w:left w:val="nil"/>
          <w:bottom w:val="nil"/>
          <w:right w:val="nil"/>
          <w:between w:val="nil"/>
        </w:pBdr>
        <w:jc w:val="both"/>
      </w:pPr>
    </w:p>
    <w:p w:rsidR="00F10C0C" w:rsidRDefault="00F10C0C">
      <w:pPr>
        <w:pBdr>
          <w:top w:val="nil"/>
          <w:left w:val="nil"/>
          <w:bottom w:val="nil"/>
          <w:right w:val="nil"/>
          <w:between w:val="nil"/>
        </w:pBdr>
        <w:jc w:val="both"/>
      </w:pPr>
    </w:p>
    <w:p w:rsidR="00F10C0C" w:rsidRDefault="00D2116F">
      <w:pPr>
        <w:pBdr>
          <w:top w:val="nil"/>
          <w:left w:val="nil"/>
          <w:bottom w:val="nil"/>
          <w:right w:val="nil"/>
          <w:between w:val="nil"/>
        </w:pBdr>
        <w:jc w:val="both"/>
        <w:rPr>
          <w:rFonts w:ascii="Arial" w:eastAsia="Arial" w:hAnsi="Arial" w:cs="Arial"/>
          <w:b/>
          <w:sz w:val="22"/>
          <w:szCs w:val="22"/>
        </w:rPr>
      </w:pPr>
      <w:r>
        <w:rPr>
          <w:rFonts w:ascii="Arial" w:eastAsia="Arial" w:hAnsi="Arial" w:cs="Arial"/>
          <w:sz w:val="22"/>
          <w:szCs w:val="22"/>
        </w:rPr>
        <w:t>4.</w:t>
      </w:r>
      <w:r>
        <w:rPr>
          <w:rFonts w:ascii="Arial" w:eastAsia="Arial" w:hAnsi="Arial" w:cs="Arial"/>
          <w:sz w:val="22"/>
          <w:szCs w:val="22"/>
        </w:rPr>
        <w:tab/>
      </w:r>
      <w:r>
        <w:rPr>
          <w:rFonts w:ascii="Arial" w:eastAsia="Arial" w:hAnsi="Arial" w:cs="Arial"/>
          <w:b/>
          <w:sz w:val="22"/>
          <w:szCs w:val="22"/>
        </w:rPr>
        <w:t>Efficient and effective deployment of staff and resources</w:t>
      </w:r>
    </w:p>
    <w:p w:rsidR="00F10C0C" w:rsidRDefault="00D2116F">
      <w:pPr>
        <w:numPr>
          <w:ilvl w:val="0"/>
          <w:numId w:val="3"/>
        </w:numPr>
        <w:pBdr>
          <w:top w:val="nil"/>
          <w:left w:val="nil"/>
          <w:bottom w:val="nil"/>
          <w:right w:val="nil"/>
          <w:between w:val="nil"/>
        </w:pBdr>
        <w:rPr>
          <w:sz w:val="22"/>
          <w:szCs w:val="22"/>
        </w:rPr>
      </w:pPr>
      <w:r>
        <w:rPr>
          <w:rFonts w:ascii="Arial" w:eastAsia="Arial" w:hAnsi="Arial" w:cs="Arial"/>
          <w:sz w:val="22"/>
          <w:szCs w:val="22"/>
        </w:rPr>
        <w:lastRenderedPageBreak/>
        <w:t>To manage accommodation, staff, money and equipment effectively within the constraints of the department budget allocation;</w:t>
      </w:r>
    </w:p>
    <w:p w:rsidR="00F10C0C" w:rsidRDefault="00F10C0C">
      <w:pPr>
        <w:pBdr>
          <w:top w:val="nil"/>
          <w:left w:val="nil"/>
          <w:bottom w:val="nil"/>
          <w:right w:val="nil"/>
          <w:between w:val="nil"/>
        </w:pBdr>
        <w:rPr>
          <w:rFonts w:ascii="Arial" w:eastAsia="Arial" w:hAnsi="Arial" w:cs="Arial"/>
          <w:sz w:val="22"/>
          <w:szCs w:val="22"/>
        </w:rPr>
      </w:pPr>
    </w:p>
    <w:p w:rsidR="00F10C0C" w:rsidRDefault="00D2116F">
      <w:pPr>
        <w:numPr>
          <w:ilvl w:val="0"/>
          <w:numId w:val="3"/>
        </w:numPr>
        <w:pBdr>
          <w:top w:val="nil"/>
          <w:left w:val="nil"/>
          <w:bottom w:val="nil"/>
          <w:right w:val="nil"/>
          <w:between w:val="nil"/>
        </w:pBdr>
        <w:rPr>
          <w:sz w:val="22"/>
          <w:szCs w:val="22"/>
        </w:rPr>
      </w:pPr>
      <w:r>
        <w:rPr>
          <w:rFonts w:ascii="Arial" w:eastAsia="Arial" w:hAnsi="Arial" w:cs="Arial"/>
          <w:sz w:val="22"/>
          <w:szCs w:val="22"/>
        </w:rPr>
        <w:t>To work with the Deputy Head to ensure the department’s teaching commitments are effectively and efficiently timetabled and roomed;</w:t>
      </w:r>
      <w:r>
        <w:rPr>
          <w:rFonts w:ascii="Arial" w:eastAsia="Arial" w:hAnsi="Arial" w:cs="Arial"/>
          <w:sz w:val="22"/>
          <w:szCs w:val="22"/>
        </w:rPr>
        <w:t xml:space="preserve"> </w:t>
      </w:r>
    </w:p>
    <w:p w:rsidR="00F10C0C" w:rsidRDefault="00F10C0C">
      <w:pPr>
        <w:pBdr>
          <w:top w:val="nil"/>
          <w:left w:val="nil"/>
          <w:bottom w:val="nil"/>
          <w:right w:val="nil"/>
          <w:between w:val="nil"/>
        </w:pBdr>
        <w:rPr>
          <w:rFonts w:ascii="Questrial" w:eastAsia="Questrial" w:hAnsi="Questrial" w:cs="Questrial"/>
          <w:sz w:val="22"/>
          <w:szCs w:val="22"/>
        </w:rPr>
      </w:pPr>
    </w:p>
    <w:p w:rsidR="00F10C0C" w:rsidRDefault="00D2116F">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Support the effective and efficient management and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of learning resources, including information and communications technology; </w:t>
      </w:r>
    </w:p>
    <w:p w:rsidR="00F10C0C" w:rsidRDefault="00F10C0C">
      <w:pPr>
        <w:pBdr>
          <w:top w:val="nil"/>
          <w:left w:val="nil"/>
          <w:bottom w:val="nil"/>
          <w:right w:val="nil"/>
          <w:between w:val="nil"/>
        </w:pBdr>
        <w:jc w:val="both"/>
        <w:rPr>
          <w:rFonts w:ascii="Arial" w:eastAsia="Arial" w:hAnsi="Arial" w:cs="Arial"/>
          <w:sz w:val="22"/>
          <w:szCs w:val="22"/>
        </w:rPr>
      </w:pPr>
    </w:p>
    <w:p w:rsidR="00F10C0C" w:rsidRDefault="00D2116F">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Access appropriate resources for the curriculum area and ensure that they are used effectively, efficiently and</w:t>
      </w:r>
      <w:r>
        <w:rPr>
          <w:rFonts w:ascii="Arial" w:eastAsia="Arial" w:hAnsi="Arial" w:cs="Arial"/>
          <w:sz w:val="22"/>
          <w:szCs w:val="22"/>
        </w:rPr>
        <w:t xml:space="preserve"> safely;</w:t>
      </w:r>
    </w:p>
    <w:p w:rsidR="00F10C0C" w:rsidRDefault="00F10C0C">
      <w:pPr>
        <w:pBdr>
          <w:top w:val="nil"/>
          <w:left w:val="nil"/>
          <w:bottom w:val="nil"/>
          <w:right w:val="nil"/>
          <w:between w:val="nil"/>
        </w:pBdr>
        <w:jc w:val="both"/>
        <w:rPr>
          <w:rFonts w:ascii="Arial" w:eastAsia="Arial" w:hAnsi="Arial" w:cs="Arial"/>
          <w:sz w:val="22"/>
          <w:szCs w:val="22"/>
        </w:rPr>
      </w:pPr>
    </w:p>
    <w:p w:rsidR="00F10C0C" w:rsidRDefault="00D2116F">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Use accommodation to create an effective and stimulating environment for the teaching and learning of the subject;</w:t>
      </w:r>
    </w:p>
    <w:p w:rsidR="00F10C0C" w:rsidRDefault="00F10C0C">
      <w:pPr>
        <w:pBdr>
          <w:top w:val="nil"/>
          <w:left w:val="nil"/>
          <w:bottom w:val="nil"/>
          <w:right w:val="nil"/>
          <w:between w:val="nil"/>
        </w:pBdr>
        <w:jc w:val="both"/>
        <w:rPr>
          <w:rFonts w:ascii="Arial" w:eastAsia="Arial" w:hAnsi="Arial" w:cs="Arial"/>
          <w:sz w:val="22"/>
          <w:szCs w:val="22"/>
        </w:rPr>
      </w:pPr>
    </w:p>
    <w:p w:rsidR="00F10C0C" w:rsidRDefault="00D2116F">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Liaise with Key Service Staff in the preparation of display work within the subject area;</w:t>
      </w:r>
    </w:p>
    <w:p w:rsidR="00F10C0C" w:rsidRDefault="00F10C0C">
      <w:pPr>
        <w:pBdr>
          <w:top w:val="nil"/>
          <w:left w:val="nil"/>
          <w:bottom w:val="nil"/>
          <w:right w:val="nil"/>
          <w:between w:val="nil"/>
        </w:pBdr>
        <w:jc w:val="both"/>
        <w:rPr>
          <w:rFonts w:ascii="Arial" w:eastAsia="Arial" w:hAnsi="Arial" w:cs="Arial"/>
          <w:sz w:val="22"/>
          <w:szCs w:val="22"/>
        </w:rPr>
      </w:pPr>
    </w:p>
    <w:p w:rsidR="00F10C0C" w:rsidRDefault="00F10C0C">
      <w:pPr>
        <w:pBdr>
          <w:top w:val="nil"/>
          <w:left w:val="nil"/>
          <w:bottom w:val="nil"/>
          <w:right w:val="nil"/>
          <w:between w:val="nil"/>
        </w:pBdr>
        <w:jc w:val="both"/>
        <w:rPr>
          <w:rFonts w:ascii="Arial" w:eastAsia="Arial" w:hAnsi="Arial" w:cs="Arial"/>
          <w:sz w:val="22"/>
          <w:szCs w:val="22"/>
        </w:rPr>
      </w:pPr>
    </w:p>
    <w:p w:rsidR="00F10C0C" w:rsidRDefault="00D2116F">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Ensure that there is a safe working and learning environment in which risks are properly assessed.</w:t>
      </w:r>
    </w:p>
    <w:p w:rsidR="00F10C0C" w:rsidRDefault="00F10C0C">
      <w:pPr>
        <w:pBdr>
          <w:top w:val="nil"/>
          <w:left w:val="nil"/>
          <w:bottom w:val="nil"/>
          <w:right w:val="nil"/>
          <w:between w:val="nil"/>
        </w:pBdr>
        <w:jc w:val="both"/>
        <w:rPr>
          <w:rFonts w:ascii="Arial" w:eastAsia="Arial" w:hAnsi="Arial" w:cs="Arial"/>
          <w:sz w:val="22"/>
          <w:szCs w:val="22"/>
        </w:rPr>
      </w:pPr>
    </w:p>
    <w:p w:rsidR="00F10C0C" w:rsidRDefault="00F10C0C">
      <w:pPr>
        <w:pBdr>
          <w:top w:val="nil"/>
          <w:left w:val="nil"/>
          <w:bottom w:val="nil"/>
          <w:right w:val="nil"/>
          <w:between w:val="nil"/>
        </w:pBdr>
        <w:jc w:val="both"/>
      </w:pPr>
    </w:p>
    <w:p w:rsidR="00F10C0C" w:rsidRDefault="00F10C0C">
      <w:pPr>
        <w:pBdr>
          <w:top w:val="nil"/>
          <w:left w:val="nil"/>
          <w:bottom w:val="nil"/>
          <w:right w:val="nil"/>
          <w:between w:val="nil"/>
        </w:pBdr>
        <w:jc w:val="both"/>
      </w:pPr>
    </w:p>
    <w:p w:rsidR="00F10C0C" w:rsidRDefault="00D2116F">
      <w:pPr>
        <w:pBdr>
          <w:top w:val="nil"/>
          <w:left w:val="nil"/>
          <w:bottom w:val="nil"/>
          <w:right w:val="nil"/>
          <w:between w:val="nil"/>
        </w:pBdr>
        <w:jc w:val="both"/>
      </w:pPr>
      <w:r>
        <w:rPr>
          <w:rFonts w:ascii="Arial" w:eastAsia="Arial" w:hAnsi="Arial" w:cs="Arial"/>
          <w:b/>
          <w:sz w:val="16"/>
          <w:szCs w:val="16"/>
        </w:rPr>
        <w:t>REVIEW ARRANGEMENTS</w:t>
      </w:r>
    </w:p>
    <w:p w:rsidR="00F10C0C" w:rsidRDefault="00D2116F">
      <w:pPr>
        <w:pBdr>
          <w:top w:val="nil"/>
          <w:left w:val="nil"/>
          <w:bottom w:val="nil"/>
          <w:right w:val="nil"/>
          <w:between w:val="nil"/>
        </w:pBdr>
        <w:jc w:val="both"/>
      </w:pPr>
      <w:r>
        <w:rPr>
          <w:rFonts w:ascii="Arial" w:eastAsia="Arial" w:hAnsi="Arial" w:cs="Arial"/>
          <w:b/>
          <w:i/>
          <w:sz w:val="16"/>
          <w:szCs w:val="16"/>
        </w:rPr>
        <w:t>The details contained in this Job Description reflect the content of the job at the date it was prepared.  It should be remembered, ho</w:t>
      </w:r>
      <w:r>
        <w:rPr>
          <w:rFonts w:ascii="Arial" w:eastAsia="Arial" w:hAnsi="Arial" w:cs="Arial"/>
          <w:b/>
          <w:i/>
          <w:sz w:val="16"/>
          <w:szCs w:val="16"/>
        </w:rPr>
        <w:t>wever, that it is inevitable that over time, the nature of individual jobs will change, existing duties may no longer be required and other duties may be gained without changing the general nature of the duties or the level of responsibility entailed.  Con</w:t>
      </w:r>
      <w:r>
        <w:rPr>
          <w:rFonts w:ascii="Arial" w:eastAsia="Arial" w:hAnsi="Arial" w:cs="Arial"/>
          <w:b/>
          <w:i/>
          <w:sz w:val="16"/>
          <w:szCs w:val="16"/>
        </w:rPr>
        <w:t xml:space="preserve">sequently </w:t>
      </w:r>
      <w:proofErr w:type="spellStart"/>
      <w:r>
        <w:rPr>
          <w:rFonts w:ascii="Arial" w:eastAsia="Arial" w:hAnsi="Arial" w:cs="Arial"/>
          <w:b/>
          <w:i/>
          <w:sz w:val="16"/>
          <w:szCs w:val="16"/>
        </w:rPr>
        <w:t>Sharples</w:t>
      </w:r>
      <w:proofErr w:type="spellEnd"/>
      <w:r>
        <w:rPr>
          <w:rFonts w:ascii="Arial" w:eastAsia="Arial" w:hAnsi="Arial" w:cs="Arial"/>
          <w:b/>
          <w:i/>
          <w:sz w:val="16"/>
          <w:szCs w:val="16"/>
        </w:rPr>
        <w:t xml:space="preserve"> School will expect to revise the Job Description from time to time and will consult with the post holder at the appropriate time.</w:t>
      </w:r>
    </w:p>
    <w:p w:rsidR="00F10C0C" w:rsidRDefault="00F10C0C">
      <w:pPr>
        <w:pBdr>
          <w:top w:val="nil"/>
          <w:left w:val="nil"/>
          <w:bottom w:val="nil"/>
          <w:right w:val="nil"/>
          <w:between w:val="nil"/>
        </w:pBdr>
        <w:jc w:val="both"/>
      </w:pPr>
    </w:p>
    <w:p w:rsidR="00F10C0C" w:rsidRDefault="00D2116F">
      <w:pPr>
        <w:pBdr>
          <w:top w:val="nil"/>
          <w:left w:val="nil"/>
          <w:bottom w:val="nil"/>
          <w:right w:val="nil"/>
          <w:between w:val="nil"/>
        </w:pBdr>
        <w:jc w:val="both"/>
      </w:pPr>
      <w:r>
        <w:rPr>
          <w:rFonts w:ascii="Arial" w:eastAsia="Arial" w:hAnsi="Arial" w:cs="Arial"/>
          <w:b/>
          <w:sz w:val="20"/>
          <w:szCs w:val="20"/>
        </w:rPr>
        <w:t>Prepared/revised by:</w:t>
      </w:r>
      <w:r>
        <w:rPr>
          <w:rFonts w:ascii="Arial" w:eastAsia="Arial" w:hAnsi="Arial" w:cs="Arial"/>
          <w:b/>
          <w:sz w:val="20"/>
          <w:szCs w:val="20"/>
        </w:rPr>
        <w:tab/>
        <w:t xml:space="preserve"> </w:t>
      </w:r>
      <w:proofErr w:type="spellStart"/>
      <w:r>
        <w:rPr>
          <w:rFonts w:ascii="Arial" w:eastAsia="Arial" w:hAnsi="Arial" w:cs="Arial"/>
          <w:b/>
          <w:sz w:val="20"/>
          <w:szCs w:val="20"/>
        </w:rPr>
        <w:t>Ms</w:t>
      </w:r>
      <w:proofErr w:type="spellEnd"/>
      <w:r>
        <w:rPr>
          <w:rFonts w:ascii="Arial" w:eastAsia="Arial" w:hAnsi="Arial" w:cs="Arial"/>
          <w:b/>
          <w:sz w:val="20"/>
          <w:szCs w:val="20"/>
        </w:rPr>
        <w:t xml:space="preserve"> </w:t>
      </w:r>
      <w:proofErr w:type="gramStart"/>
      <w:r>
        <w:rPr>
          <w:rFonts w:ascii="Arial" w:eastAsia="Arial" w:hAnsi="Arial" w:cs="Arial"/>
          <w:b/>
          <w:sz w:val="20"/>
          <w:szCs w:val="20"/>
        </w:rPr>
        <w:t>A</w:t>
      </w:r>
      <w:proofErr w:type="gramEnd"/>
      <w:r>
        <w:rPr>
          <w:rFonts w:ascii="Arial" w:eastAsia="Arial" w:hAnsi="Arial" w:cs="Arial"/>
          <w:b/>
          <w:sz w:val="20"/>
          <w:szCs w:val="20"/>
        </w:rPr>
        <w:t xml:space="preserve"> Webster, </w:t>
      </w:r>
      <w:proofErr w:type="spellStart"/>
      <w:r>
        <w:rPr>
          <w:rFonts w:ascii="Arial" w:eastAsia="Arial" w:hAnsi="Arial" w:cs="Arial"/>
          <w:b/>
          <w:sz w:val="20"/>
          <w:szCs w:val="20"/>
        </w:rPr>
        <w:t>Headteacher</w:t>
      </w:r>
      <w:proofErr w:type="spellEnd"/>
      <w:r>
        <w:rPr>
          <w:rFonts w:ascii="Arial" w:eastAsia="Arial" w:hAnsi="Arial" w:cs="Arial"/>
          <w:b/>
          <w:sz w:val="20"/>
          <w:szCs w:val="20"/>
        </w:rPr>
        <w:t>, April 2021</w:t>
      </w:r>
    </w:p>
    <w:p w:rsidR="00F10C0C" w:rsidRDefault="00D2116F">
      <w:pPr>
        <w:pBdr>
          <w:top w:val="nil"/>
          <w:left w:val="nil"/>
          <w:bottom w:val="nil"/>
          <w:right w:val="nil"/>
          <w:between w:val="nil"/>
        </w:pBdr>
        <w:jc w:val="both"/>
      </w:pPr>
      <w:r>
        <w:rPr>
          <w:rFonts w:ascii="Arial" w:eastAsia="Arial" w:hAnsi="Arial" w:cs="Arial"/>
          <w:b/>
          <w:i/>
          <w:sz w:val="20"/>
          <w:szCs w:val="20"/>
        </w:rPr>
        <w:t xml:space="preserve">Agreed by </w:t>
      </w:r>
      <w:proofErr w:type="spellStart"/>
      <w:r>
        <w:rPr>
          <w:rFonts w:ascii="Arial" w:eastAsia="Arial" w:hAnsi="Arial" w:cs="Arial"/>
          <w:b/>
          <w:i/>
          <w:sz w:val="20"/>
          <w:szCs w:val="20"/>
        </w:rPr>
        <w:t>Postholder</w:t>
      </w:r>
      <w:proofErr w:type="spellEnd"/>
      <w:r>
        <w:rPr>
          <w:rFonts w:ascii="Arial" w:eastAsia="Arial" w:hAnsi="Arial" w:cs="Arial"/>
          <w:i/>
          <w:sz w:val="20"/>
          <w:szCs w:val="20"/>
        </w:rPr>
        <w:t xml:space="preserve">: </w:t>
      </w:r>
      <w:r>
        <w:rPr>
          <w:rFonts w:ascii="Arial" w:eastAsia="Arial" w:hAnsi="Arial" w:cs="Arial"/>
          <w:i/>
          <w:sz w:val="20"/>
          <w:szCs w:val="20"/>
        </w:rPr>
        <w:tab/>
      </w:r>
      <w:r>
        <w:rPr>
          <w:rFonts w:ascii="Arial" w:eastAsia="Arial" w:hAnsi="Arial" w:cs="Arial"/>
          <w:b/>
          <w:i/>
          <w:sz w:val="20"/>
          <w:szCs w:val="20"/>
        </w:rPr>
        <w:t>Signature:</w:t>
      </w:r>
      <w:r>
        <w:rPr>
          <w:rFonts w:ascii="Arial" w:eastAsia="Arial" w:hAnsi="Arial" w:cs="Arial"/>
          <w:i/>
          <w:sz w:val="20"/>
          <w:szCs w:val="20"/>
        </w:rPr>
        <w:t xml:space="preserve"> </w:t>
      </w:r>
      <w:r>
        <w:rPr>
          <w:rFonts w:ascii="Arial" w:eastAsia="Arial" w:hAnsi="Arial" w:cs="Arial"/>
          <w:i/>
          <w:sz w:val="20"/>
          <w:szCs w:val="20"/>
        </w:rPr>
        <w:tab/>
        <w:t>___________</w:t>
      </w:r>
      <w:r>
        <w:rPr>
          <w:rFonts w:ascii="Arial" w:eastAsia="Arial" w:hAnsi="Arial" w:cs="Arial"/>
          <w:i/>
          <w:sz w:val="20"/>
          <w:szCs w:val="20"/>
        </w:rPr>
        <w:t>_________</w:t>
      </w:r>
      <w:r>
        <w:rPr>
          <w:rFonts w:ascii="Arial" w:eastAsia="Arial" w:hAnsi="Arial" w:cs="Arial"/>
          <w:i/>
          <w:sz w:val="20"/>
          <w:szCs w:val="20"/>
        </w:rPr>
        <w:tab/>
      </w:r>
      <w:r>
        <w:rPr>
          <w:rFonts w:ascii="Arial" w:eastAsia="Arial" w:hAnsi="Arial" w:cs="Arial"/>
          <w:b/>
          <w:i/>
          <w:sz w:val="20"/>
          <w:szCs w:val="20"/>
        </w:rPr>
        <w:t>Date</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________</w:t>
      </w:r>
    </w:p>
    <w:p w:rsidR="00F10C0C" w:rsidRDefault="00F10C0C">
      <w:pPr>
        <w:pBdr>
          <w:top w:val="nil"/>
          <w:left w:val="nil"/>
          <w:bottom w:val="nil"/>
          <w:right w:val="nil"/>
          <w:between w:val="nil"/>
        </w:pBdr>
      </w:pPr>
    </w:p>
    <w:p w:rsidR="00F10C0C" w:rsidRDefault="00F10C0C">
      <w:pPr>
        <w:pBdr>
          <w:top w:val="nil"/>
          <w:left w:val="nil"/>
          <w:bottom w:val="nil"/>
          <w:right w:val="nil"/>
          <w:between w:val="nil"/>
        </w:pBdr>
      </w:pPr>
    </w:p>
    <w:p w:rsidR="00F10C0C" w:rsidRDefault="00F10C0C">
      <w:pPr>
        <w:pBdr>
          <w:top w:val="nil"/>
          <w:left w:val="nil"/>
          <w:bottom w:val="nil"/>
          <w:right w:val="nil"/>
          <w:between w:val="nil"/>
        </w:pBdr>
        <w:jc w:val="center"/>
        <w:rPr>
          <w:rFonts w:ascii="Arial" w:eastAsia="Arial" w:hAnsi="Arial" w:cs="Arial"/>
          <w:b/>
        </w:rPr>
      </w:pPr>
    </w:p>
    <w:p w:rsidR="00F10C0C" w:rsidRDefault="00D2116F">
      <w:pPr>
        <w:rPr>
          <w:rFonts w:ascii="Arial" w:eastAsia="Arial" w:hAnsi="Arial" w:cs="Arial"/>
          <w:b/>
          <w:sz w:val="20"/>
          <w:szCs w:val="20"/>
        </w:rPr>
      </w:pPr>
      <w:r>
        <w:rPr>
          <w:rFonts w:ascii="Arial" w:eastAsia="Arial" w:hAnsi="Arial" w:cs="Arial"/>
          <w:b/>
          <w:sz w:val="20"/>
          <w:szCs w:val="20"/>
        </w:rPr>
        <w:t>PERSON SPECIFICATION</w:t>
      </w:r>
    </w:p>
    <w:p w:rsidR="00F10C0C" w:rsidRDefault="00F10C0C">
      <w:pPr>
        <w:rPr>
          <w:rFonts w:ascii="Arial" w:eastAsia="Arial" w:hAnsi="Arial" w:cs="Arial"/>
          <w:sz w:val="20"/>
          <w:szCs w:val="20"/>
        </w:rPr>
      </w:pPr>
    </w:p>
    <w:tbl>
      <w:tblPr>
        <w:tblStyle w:val="a"/>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5"/>
        <w:gridCol w:w="2119"/>
      </w:tblGrid>
      <w:tr w:rsidR="00F10C0C">
        <w:tc>
          <w:tcPr>
            <w:tcW w:w="8075" w:type="dxa"/>
          </w:tcPr>
          <w:p w:rsidR="00F10C0C" w:rsidRDefault="00D2116F">
            <w:pPr>
              <w:rPr>
                <w:rFonts w:ascii="Arial" w:eastAsia="Arial" w:hAnsi="Arial" w:cs="Arial"/>
                <w:b/>
                <w:sz w:val="20"/>
                <w:szCs w:val="20"/>
              </w:rPr>
            </w:pPr>
            <w:r>
              <w:rPr>
                <w:rFonts w:ascii="Arial" w:eastAsia="Arial" w:hAnsi="Arial" w:cs="Arial"/>
                <w:b/>
                <w:sz w:val="20"/>
                <w:szCs w:val="20"/>
              </w:rPr>
              <w:t>MINIMUM ESSENTIAL REQUIREMENTS</w:t>
            </w:r>
          </w:p>
        </w:tc>
        <w:tc>
          <w:tcPr>
            <w:tcW w:w="2119" w:type="dxa"/>
          </w:tcPr>
          <w:p w:rsidR="00F10C0C" w:rsidRDefault="00D2116F">
            <w:pPr>
              <w:rPr>
                <w:rFonts w:ascii="Arial" w:eastAsia="Arial" w:hAnsi="Arial" w:cs="Arial"/>
                <w:b/>
                <w:sz w:val="20"/>
                <w:szCs w:val="20"/>
              </w:rPr>
            </w:pPr>
            <w:r>
              <w:rPr>
                <w:rFonts w:ascii="Arial" w:eastAsia="Arial" w:hAnsi="Arial" w:cs="Arial"/>
                <w:b/>
                <w:sz w:val="20"/>
                <w:szCs w:val="20"/>
              </w:rPr>
              <w:t>HOW ASSESSED</w:t>
            </w:r>
          </w:p>
        </w:tc>
      </w:tr>
      <w:tr w:rsidR="00F10C0C">
        <w:tc>
          <w:tcPr>
            <w:tcW w:w="10194" w:type="dxa"/>
            <w:gridSpan w:val="2"/>
            <w:shd w:val="clear" w:color="auto" w:fill="BFBFBF"/>
          </w:tcPr>
          <w:p w:rsidR="00F10C0C" w:rsidRDefault="00D2116F">
            <w:pPr>
              <w:numPr>
                <w:ilvl w:val="0"/>
                <w:numId w:val="4"/>
              </w:numPr>
              <w:rPr>
                <w:rFonts w:ascii="Arial" w:eastAsia="Arial" w:hAnsi="Arial" w:cs="Arial"/>
                <w:b/>
                <w:sz w:val="20"/>
                <w:szCs w:val="20"/>
              </w:rPr>
            </w:pPr>
            <w:r>
              <w:rPr>
                <w:rFonts w:ascii="Arial" w:eastAsia="Arial" w:hAnsi="Arial" w:cs="Arial"/>
                <w:b/>
                <w:sz w:val="20"/>
                <w:szCs w:val="20"/>
              </w:rPr>
              <w:t>Knowledge</w:t>
            </w: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Current curriculum, teaching, learning and assessment issues</w:t>
            </w:r>
          </w:p>
        </w:tc>
        <w:tc>
          <w:tcPr>
            <w:tcW w:w="2119" w:type="dxa"/>
            <w:vMerge w:val="restart"/>
            <w:vAlign w:val="center"/>
          </w:tcPr>
          <w:p w:rsidR="00F10C0C" w:rsidRDefault="00D2116F">
            <w:pPr>
              <w:rPr>
                <w:rFonts w:ascii="Arial" w:eastAsia="Arial" w:hAnsi="Arial" w:cs="Arial"/>
                <w:sz w:val="20"/>
                <w:szCs w:val="20"/>
              </w:rPr>
            </w:pPr>
            <w:r>
              <w:rPr>
                <w:rFonts w:ascii="Arial" w:eastAsia="Arial" w:hAnsi="Arial" w:cs="Arial"/>
                <w:sz w:val="20"/>
                <w:szCs w:val="20"/>
              </w:rPr>
              <w:t>Application Form</w:t>
            </w:r>
          </w:p>
          <w:p w:rsidR="00F10C0C" w:rsidRDefault="00D2116F">
            <w:pPr>
              <w:rPr>
                <w:rFonts w:ascii="Arial" w:eastAsia="Arial" w:hAnsi="Arial" w:cs="Arial"/>
                <w:sz w:val="20"/>
                <w:szCs w:val="20"/>
              </w:rPr>
            </w:pPr>
            <w:r>
              <w:rPr>
                <w:rFonts w:ascii="Arial" w:eastAsia="Arial" w:hAnsi="Arial" w:cs="Arial"/>
                <w:sz w:val="20"/>
                <w:szCs w:val="20"/>
              </w:rPr>
              <w:t>Interview</w:t>
            </w:r>
          </w:p>
          <w:p w:rsidR="00F10C0C" w:rsidRDefault="00D2116F">
            <w:pPr>
              <w:rPr>
                <w:rFonts w:ascii="Arial" w:eastAsia="Arial" w:hAnsi="Arial" w:cs="Arial"/>
                <w:sz w:val="20"/>
                <w:szCs w:val="20"/>
              </w:rPr>
            </w:pPr>
            <w:r>
              <w:rPr>
                <w:rFonts w:ascii="Arial" w:eastAsia="Arial" w:hAnsi="Arial" w:cs="Arial"/>
                <w:sz w:val="20"/>
                <w:szCs w:val="20"/>
              </w:rPr>
              <w:t>References</w:t>
            </w: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Strategies for raising achievement and achieving excellence</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Principles of effective teaching and assessment for learning</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Self-evaluation strategies</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The use of a range of evidence, including performance data, to support, monitor, evaluate and improve aspects of school life, including challenging poor performance</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10194" w:type="dxa"/>
            <w:gridSpan w:val="2"/>
            <w:shd w:val="clear" w:color="auto" w:fill="BFBFBF"/>
          </w:tcPr>
          <w:p w:rsidR="00F10C0C" w:rsidRDefault="00D2116F">
            <w:pPr>
              <w:numPr>
                <w:ilvl w:val="0"/>
                <w:numId w:val="4"/>
              </w:numPr>
              <w:rPr>
                <w:rFonts w:ascii="Arial" w:eastAsia="Arial" w:hAnsi="Arial" w:cs="Arial"/>
                <w:b/>
                <w:sz w:val="20"/>
                <w:szCs w:val="20"/>
              </w:rPr>
            </w:pPr>
            <w:r>
              <w:rPr>
                <w:rFonts w:ascii="Arial" w:eastAsia="Arial" w:hAnsi="Arial" w:cs="Arial"/>
                <w:b/>
                <w:sz w:val="20"/>
                <w:szCs w:val="20"/>
              </w:rPr>
              <w:t xml:space="preserve"> Qualifications and Training</w:t>
            </w: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Relevant teaching qualification</w:t>
            </w:r>
          </w:p>
        </w:tc>
        <w:tc>
          <w:tcPr>
            <w:tcW w:w="2119" w:type="dxa"/>
            <w:vMerge w:val="restart"/>
            <w:vAlign w:val="center"/>
          </w:tcPr>
          <w:p w:rsidR="00F10C0C" w:rsidRDefault="00D2116F">
            <w:pPr>
              <w:rPr>
                <w:rFonts w:ascii="Arial" w:eastAsia="Arial" w:hAnsi="Arial" w:cs="Arial"/>
                <w:sz w:val="20"/>
                <w:szCs w:val="20"/>
              </w:rPr>
            </w:pPr>
            <w:r>
              <w:rPr>
                <w:rFonts w:ascii="Arial" w:eastAsia="Arial" w:hAnsi="Arial" w:cs="Arial"/>
                <w:sz w:val="20"/>
                <w:szCs w:val="20"/>
              </w:rPr>
              <w:t>Application Form</w:t>
            </w: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Degree</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Proven success as classroom practitioner.  To be a committed, enthusiastic, active person</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Knowledge of current national strategies, priorities and accountability measures</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Recent participation in a range of CPD</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10194" w:type="dxa"/>
            <w:gridSpan w:val="2"/>
            <w:shd w:val="clear" w:color="auto" w:fill="BFBFBF"/>
          </w:tcPr>
          <w:p w:rsidR="00F10C0C" w:rsidRDefault="00D2116F">
            <w:pPr>
              <w:numPr>
                <w:ilvl w:val="0"/>
                <w:numId w:val="4"/>
              </w:numPr>
              <w:rPr>
                <w:rFonts w:ascii="Arial" w:eastAsia="Arial" w:hAnsi="Arial" w:cs="Arial"/>
                <w:b/>
                <w:sz w:val="20"/>
                <w:szCs w:val="20"/>
              </w:rPr>
            </w:pPr>
            <w:r>
              <w:rPr>
                <w:rFonts w:ascii="Arial" w:eastAsia="Arial" w:hAnsi="Arial" w:cs="Arial"/>
                <w:b/>
                <w:sz w:val="20"/>
                <w:szCs w:val="20"/>
              </w:rPr>
              <w:t xml:space="preserve"> Experience of Successful Teaching, Lead</w:t>
            </w:r>
            <w:r>
              <w:rPr>
                <w:rFonts w:ascii="Arial" w:eastAsia="Arial" w:hAnsi="Arial" w:cs="Arial"/>
                <w:b/>
                <w:sz w:val="20"/>
                <w:szCs w:val="20"/>
              </w:rPr>
              <w:t>ership and Management</w:t>
            </w: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Success as a member of a team</w:t>
            </w:r>
          </w:p>
        </w:tc>
        <w:tc>
          <w:tcPr>
            <w:tcW w:w="2119" w:type="dxa"/>
            <w:vMerge w:val="restart"/>
            <w:vAlign w:val="center"/>
          </w:tcPr>
          <w:p w:rsidR="00F10C0C" w:rsidRDefault="00D2116F">
            <w:pPr>
              <w:rPr>
                <w:rFonts w:ascii="Arial" w:eastAsia="Arial" w:hAnsi="Arial" w:cs="Arial"/>
                <w:sz w:val="20"/>
                <w:szCs w:val="20"/>
              </w:rPr>
            </w:pPr>
            <w:r>
              <w:rPr>
                <w:rFonts w:ascii="Arial" w:eastAsia="Arial" w:hAnsi="Arial" w:cs="Arial"/>
                <w:sz w:val="20"/>
                <w:szCs w:val="20"/>
              </w:rPr>
              <w:t>Application Form</w:t>
            </w:r>
          </w:p>
          <w:p w:rsidR="00F10C0C" w:rsidRDefault="00D2116F">
            <w:pPr>
              <w:rPr>
                <w:rFonts w:ascii="Arial" w:eastAsia="Arial" w:hAnsi="Arial" w:cs="Arial"/>
                <w:sz w:val="20"/>
                <w:szCs w:val="20"/>
              </w:rPr>
            </w:pPr>
            <w:r>
              <w:rPr>
                <w:rFonts w:ascii="Arial" w:eastAsia="Arial" w:hAnsi="Arial" w:cs="Arial"/>
                <w:sz w:val="20"/>
                <w:szCs w:val="20"/>
              </w:rPr>
              <w:t>Interview</w:t>
            </w:r>
          </w:p>
          <w:p w:rsidR="00F10C0C" w:rsidRDefault="00D2116F">
            <w:pPr>
              <w:rPr>
                <w:rFonts w:ascii="Arial" w:eastAsia="Arial" w:hAnsi="Arial" w:cs="Arial"/>
                <w:sz w:val="20"/>
                <w:szCs w:val="20"/>
              </w:rPr>
            </w:pPr>
            <w:r>
              <w:rPr>
                <w:rFonts w:ascii="Arial" w:eastAsia="Arial" w:hAnsi="Arial" w:cs="Arial"/>
                <w:sz w:val="20"/>
                <w:szCs w:val="20"/>
              </w:rPr>
              <w:t>References</w:t>
            </w: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Experience of successful teaching in more than one key stage</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To be ICT literate</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Experience of leading staff initiatives/projects to improve pupil outcomes</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Minimum 3 years’ teaching experience</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Proven track record of excellent pupil progress and achievement at examination level</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10194" w:type="dxa"/>
            <w:gridSpan w:val="2"/>
            <w:shd w:val="clear" w:color="auto" w:fill="BFBFBF"/>
          </w:tcPr>
          <w:p w:rsidR="00F10C0C" w:rsidRDefault="00D2116F">
            <w:pPr>
              <w:numPr>
                <w:ilvl w:val="0"/>
                <w:numId w:val="4"/>
              </w:numPr>
              <w:rPr>
                <w:rFonts w:ascii="Arial" w:eastAsia="Arial" w:hAnsi="Arial" w:cs="Arial"/>
                <w:b/>
                <w:sz w:val="20"/>
                <w:szCs w:val="20"/>
              </w:rPr>
            </w:pPr>
            <w:r>
              <w:rPr>
                <w:rFonts w:ascii="Arial" w:eastAsia="Arial" w:hAnsi="Arial" w:cs="Arial"/>
                <w:b/>
                <w:sz w:val="20"/>
                <w:szCs w:val="20"/>
              </w:rPr>
              <w:t xml:space="preserve"> Personal Attributes</w:t>
            </w: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Collect and use a rich set of data to understand the strengths and weaknesses of the faculty</w:t>
            </w:r>
          </w:p>
        </w:tc>
        <w:tc>
          <w:tcPr>
            <w:tcW w:w="2119" w:type="dxa"/>
            <w:vMerge w:val="restart"/>
            <w:vAlign w:val="center"/>
          </w:tcPr>
          <w:p w:rsidR="00F10C0C" w:rsidRDefault="00D2116F">
            <w:pPr>
              <w:rPr>
                <w:rFonts w:ascii="Arial" w:eastAsia="Arial" w:hAnsi="Arial" w:cs="Arial"/>
                <w:sz w:val="20"/>
                <w:szCs w:val="20"/>
              </w:rPr>
            </w:pPr>
            <w:r>
              <w:rPr>
                <w:rFonts w:ascii="Arial" w:eastAsia="Arial" w:hAnsi="Arial" w:cs="Arial"/>
                <w:sz w:val="20"/>
                <w:szCs w:val="20"/>
              </w:rPr>
              <w:t>Application Form</w:t>
            </w:r>
          </w:p>
          <w:p w:rsidR="00F10C0C" w:rsidRDefault="00D2116F">
            <w:pPr>
              <w:rPr>
                <w:rFonts w:ascii="Arial" w:eastAsia="Arial" w:hAnsi="Arial" w:cs="Arial"/>
                <w:sz w:val="20"/>
                <w:szCs w:val="20"/>
              </w:rPr>
            </w:pPr>
            <w:r>
              <w:rPr>
                <w:rFonts w:ascii="Arial" w:eastAsia="Arial" w:hAnsi="Arial" w:cs="Arial"/>
                <w:sz w:val="20"/>
                <w:szCs w:val="20"/>
              </w:rPr>
              <w:t>Interview</w:t>
            </w:r>
          </w:p>
          <w:p w:rsidR="00F10C0C" w:rsidRDefault="00D2116F">
            <w:pPr>
              <w:rPr>
                <w:rFonts w:ascii="Arial" w:eastAsia="Arial" w:hAnsi="Arial" w:cs="Arial"/>
                <w:sz w:val="20"/>
                <w:szCs w:val="20"/>
              </w:rPr>
            </w:pPr>
            <w:r>
              <w:rPr>
                <w:rFonts w:ascii="Arial" w:eastAsia="Arial" w:hAnsi="Arial" w:cs="Arial"/>
                <w:sz w:val="20"/>
                <w:szCs w:val="20"/>
              </w:rPr>
              <w:t>References</w:t>
            </w: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Inspire, challenge, motivate and empower others to carry the vision forward</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Model the values and vision of the school</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Demonstrate the personal enthusiasm for, and commitment to, the learning process</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Be an outstanding practitioner</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lastRenderedPageBreak/>
              <w:t>Acknowledge excellence and challenge poor performance</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bookmarkStart w:id="2" w:name="_30j0zll" w:colFirst="0" w:colLast="0"/>
            <w:bookmarkEnd w:id="2"/>
            <w:r>
              <w:rPr>
                <w:rFonts w:ascii="Arial" w:eastAsia="Arial" w:hAnsi="Arial" w:cs="Arial"/>
                <w:sz w:val="20"/>
                <w:szCs w:val="20"/>
              </w:rPr>
              <w:t>Foster an open, fair, equitable culture and manage conflict</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Develop, empower and sustain individuals and teams</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Inspire, challenge, influence and motivate others to attain high goals</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A positive attitude to broad aspects of school life and contributions to new initiatives and developments</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High standards and expectations for all students, developing self-esteem and positive attitude in pupils</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Give and receive effective feedback and act to improve personal performance</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Accept support from others, including colleagues, governors and other a</w:t>
            </w:r>
            <w:r>
              <w:rPr>
                <w:rFonts w:ascii="Arial" w:eastAsia="Arial" w:hAnsi="Arial" w:cs="Arial"/>
                <w:sz w:val="20"/>
                <w:szCs w:val="20"/>
              </w:rPr>
              <w:t>gencies</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Ambitious, dedicated and keen to undertake relevant continued professional development</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Be aware of current developments and willing to initiate innovative practice in the subject area</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 xml:space="preserve">Sense of </w:t>
            </w:r>
            <w:proofErr w:type="spellStart"/>
            <w:r>
              <w:rPr>
                <w:rFonts w:ascii="Arial" w:eastAsia="Arial" w:hAnsi="Arial" w:cs="Arial"/>
                <w:sz w:val="20"/>
                <w:szCs w:val="20"/>
              </w:rPr>
              <w:t>humour</w:t>
            </w:r>
            <w:proofErr w:type="spellEnd"/>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b/>
                <w:sz w:val="20"/>
                <w:szCs w:val="20"/>
              </w:rPr>
              <w:t>DESIRABLE REQUIREMENTS</w:t>
            </w:r>
          </w:p>
        </w:tc>
        <w:tc>
          <w:tcPr>
            <w:tcW w:w="2119" w:type="dxa"/>
          </w:tcPr>
          <w:p w:rsidR="00F10C0C" w:rsidRDefault="00F10C0C">
            <w:pPr>
              <w:rPr>
                <w:rFonts w:ascii="Arial" w:eastAsia="Arial" w:hAnsi="Arial" w:cs="Arial"/>
                <w:sz w:val="20"/>
                <w:szCs w:val="20"/>
              </w:rPr>
            </w:pPr>
          </w:p>
        </w:tc>
      </w:tr>
      <w:tr w:rsidR="00F10C0C">
        <w:tc>
          <w:tcPr>
            <w:tcW w:w="10194" w:type="dxa"/>
            <w:gridSpan w:val="2"/>
            <w:shd w:val="clear" w:color="auto" w:fill="BFBFBF"/>
            <w:vAlign w:val="center"/>
          </w:tcPr>
          <w:p w:rsidR="00F10C0C" w:rsidRDefault="00D2116F">
            <w:pPr>
              <w:numPr>
                <w:ilvl w:val="0"/>
                <w:numId w:val="5"/>
              </w:numPr>
              <w:rPr>
                <w:rFonts w:ascii="Arial" w:eastAsia="Arial" w:hAnsi="Arial" w:cs="Arial"/>
                <w:b/>
                <w:sz w:val="20"/>
                <w:szCs w:val="20"/>
              </w:rPr>
            </w:pPr>
            <w:r>
              <w:rPr>
                <w:rFonts w:ascii="Arial" w:eastAsia="Arial" w:hAnsi="Arial" w:cs="Arial"/>
                <w:b/>
                <w:sz w:val="20"/>
                <w:szCs w:val="20"/>
              </w:rPr>
              <w:t>Knowledge</w:t>
            </w: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Strategic planning progress</w:t>
            </w:r>
          </w:p>
        </w:tc>
        <w:tc>
          <w:tcPr>
            <w:tcW w:w="2119" w:type="dxa"/>
            <w:vMerge w:val="restart"/>
            <w:vAlign w:val="center"/>
          </w:tcPr>
          <w:p w:rsidR="00F10C0C" w:rsidRDefault="00D2116F">
            <w:pPr>
              <w:rPr>
                <w:rFonts w:ascii="Arial" w:eastAsia="Arial" w:hAnsi="Arial" w:cs="Arial"/>
                <w:sz w:val="20"/>
                <w:szCs w:val="20"/>
              </w:rPr>
            </w:pPr>
            <w:r>
              <w:rPr>
                <w:rFonts w:ascii="Arial" w:eastAsia="Arial" w:hAnsi="Arial" w:cs="Arial"/>
                <w:sz w:val="20"/>
                <w:szCs w:val="20"/>
              </w:rPr>
              <w:t>Application Form</w:t>
            </w:r>
          </w:p>
          <w:p w:rsidR="00F10C0C" w:rsidRDefault="00D2116F">
            <w:pPr>
              <w:rPr>
                <w:rFonts w:ascii="Arial" w:eastAsia="Arial" w:hAnsi="Arial" w:cs="Arial"/>
                <w:sz w:val="20"/>
                <w:szCs w:val="20"/>
              </w:rPr>
            </w:pPr>
            <w:r>
              <w:rPr>
                <w:rFonts w:ascii="Arial" w:eastAsia="Arial" w:hAnsi="Arial" w:cs="Arial"/>
                <w:sz w:val="20"/>
                <w:szCs w:val="20"/>
              </w:rPr>
              <w:t>Interview</w:t>
            </w:r>
          </w:p>
          <w:p w:rsidR="00F10C0C" w:rsidRDefault="00D2116F">
            <w:pPr>
              <w:rPr>
                <w:rFonts w:ascii="Arial" w:eastAsia="Arial" w:hAnsi="Arial" w:cs="Arial"/>
                <w:sz w:val="20"/>
                <w:szCs w:val="20"/>
              </w:rPr>
            </w:pPr>
            <w:r>
              <w:rPr>
                <w:rFonts w:ascii="Arial" w:eastAsia="Arial" w:hAnsi="Arial" w:cs="Arial"/>
                <w:sz w:val="20"/>
                <w:szCs w:val="20"/>
              </w:rPr>
              <w:t>References</w:t>
            </w: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Strategies for ensuring inclusion, diversity and access</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Work of other agencies and opportunities for collaboration</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 xml:space="preserve">Strategies which encourage parents and </w:t>
            </w:r>
            <w:proofErr w:type="spellStart"/>
            <w:r>
              <w:rPr>
                <w:rFonts w:ascii="Arial" w:eastAsia="Arial" w:hAnsi="Arial" w:cs="Arial"/>
                <w:sz w:val="20"/>
                <w:szCs w:val="20"/>
              </w:rPr>
              <w:t>carers</w:t>
            </w:r>
            <w:proofErr w:type="spellEnd"/>
            <w:r>
              <w:rPr>
                <w:rFonts w:ascii="Arial" w:eastAsia="Arial" w:hAnsi="Arial" w:cs="Arial"/>
                <w:sz w:val="20"/>
                <w:szCs w:val="20"/>
              </w:rPr>
              <w:t xml:space="preserve"> to support their children’</w:t>
            </w:r>
          </w:p>
        </w:tc>
        <w:tc>
          <w:tcPr>
            <w:tcW w:w="2119" w:type="dxa"/>
            <w:vMerge/>
            <w:vAlign w:val="center"/>
          </w:tcPr>
          <w:p w:rsidR="00F10C0C" w:rsidRDefault="00F10C0C">
            <w:pPr>
              <w:widowControl w:val="0"/>
              <w:spacing w:line="276" w:lineRule="auto"/>
              <w:rPr>
                <w:rFonts w:ascii="Arial" w:eastAsia="Arial" w:hAnsi="Arial" w:cs="Arial"/>
                <w:sz w:val="20"/>
                <w:szCs w:val="20"/>
              </w:rPr>
            </w:pPr>
          </w:p>
        </w:tc>
      </w:tr>
      <w:tr w:rsidR="00F10C0C">
        <w:tc>
          <w:tcPr>
            <w:tcW w:w="10194" w:type="dxa"/>
            <w:gridSpan w:val="2"/>
            <w:shd w:val="clear" w:color="auto" w:fill="BFBFBF"/>
          </w:tcPr>
          <w:p w:rsidR="00F10C0C" w:rsidRDefault="00D2116F">
            <w:pPr>
              <w:numPr>
                <w:ilvl w:val="0"/>
                <w:numId w:val="5"/>
              </w:numPr>
              <w:rPr>
                <w:rFonts w:ascii="Arial" w:eastAsia="Arial" w:hAnsi="Arial" w:cs="Arial"/>
                <w:b/>
                <w:sz w:val="20"/>
                <w:szCs w:val="20"/>
              </w:rPr>
            </w:pPr>
            <w:r>
              <w:rPr>
                <w:rFonts w:ascii="Arial" w:eastAsia="Arial" w:hAnsi="Arial" w:cs="Arial"/>
                <w:b/>
                <w:sz w:val="20"/>
                <w:szCs w:val="20"/>
              </w:rPr>
              <w:t>Qualifications and Training</w:t>
            </w:r>
          </w:p>
        </w:tc>
      </w:tr>
      <w:tr w:rsidR="00F10C0C">
        <w:tc>
          <w:tcPr>
            <w:tcW w:w="8075" w:type="dxa"/>
          </w:tcPr>
          <w:p w:rsidR="00F10C0C" w:rsidRDefault="00D2116F">
            <w:pPr>
              <w:rPr>
                <w:rFonts w:ascii="Arial" w:eastAsia="Arial" w:hAnsi="Arial" w:cs="Arial"/>
                <w:sz w:val="20"/>
                <w:szCs w:val="20"/>
              </w:rPr>
            </w:pPr>
            <w:r>
              <w:rPr>
                <w:rFonts w:ascii="Arial" w:eastAsia="Arial" w:hAnsi="Arial" w:cs="Arial"/>
                <w:sz w:val="20"/>
                <w:szCs w:val="20"/>
              </w:rPr>
              <w:t>Knowledge of national literacy and numeracy strategies</w:t>
            </w:r>
          </w:p>
        </w:tc>
        <w:tc>
          <w:tcPr>
            <w:tcW w:w="2119" w:type="dxa"/>
          </w:tcPr>
          <w:p w:rsidR="00F10C0C" w:rsidRDefault="00D2116F">
            <w:pPr>
              <w:rPr>
                <w:rFonts w:ascii="Arial" w:eastAsia="Arial" w:hAnsi="Arial" w:cs="Arial"/>
                <w:sz w:val="20"/>
                <w:szCs w:val="20"/>
              </w:rPr>
            </w:pPr>
            <w:r>
              <w:rPr>
                <w:rFonts w:ascii="Arial" w:eastAsia="Arial" w:hAnsi="Arial" w:cs="Arial"/>
                <w:sz w:val="20"/>
                <w:szCs w:val="20"/>
              </w:rPr>
              <w:t>Application Form</w:t>
            </w:r>
          </w:p>
        </w:tc>
      </w:tr>
    </w:tbl>
    <w:p w:rsidR="00F10C0C" w:rsidRDefault="00F10C0C">
      <w:pPr>
        <w:rPr>
          <w:rFonts w:ascii="Arial" w:eastAsia="Arial" w:hAnsi="Arial" w:cs="Arial"/>
          <w:b/>
        </w:rPr>
      </w:pPr>
    </w:p>
    <w:sectPr w:rsidR="00F10C0C">
      <w:pgSz w:w="11906" w:h="16838"/>
      <w:pgMar w:top="567" w:right="720" w:bottom="567"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72E9"/>
    <w:multiLevelType w:val="multilevel"/>
    <w:tmpl w:val="4306CDE0"/>
    <w:lvl w:ilvl="0">
      <w:start w:val="1"/>
      <w:numFmt w:val="bullet"/>
      <w:lvlText w:val="▪"/>
      <w:lvlJc w:val="left"/>
      <w:pPr>
        <w:ind w:left="1134" w:firstLine="567"/>
      </w:pPr>
      <w:rPr>
        <w:rFonts w:ascii="Arial" w:eastAsia="Arial" w:hAnsi="Arial" w:cs="Arial"/>
      </w:rPr>
    </w:lvl>
    <w:lvl w:ilvl="1">
      <w:start w:val="1"/>
      <w:numFmt w:val="decimal"/>
      <w:lvlText w:val="%2."/>
      <w:lvlJc w:val="left"/>
      <w:pPr>
        <w:ind w:left="1417" w:firstLine="1134"/>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05E011B"/>
    <w:multiLevelType w:val="multilevel"/>
    <w:tmpl w:val="4ED0EA0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4DAD236D"/>
    <w:multiLevelType w:val="multilevel"/>
    <w:tmpl w:val="7F4E6648"/>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EC804FF"/>
    <w:multiLevelType w:val="multilevel"/>
    <w:tmpl w:val="AE86E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841E08"/>
    <w:multiLevelType w:val="multilevel"/>
    <w:tmpl w:val="92BCA6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F404C05"/>
    <w:multiLevelType w:val="multilevel"/>
    <w:tmpl w:val="313658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2980C91"/>
    <w:multiLevelType w:val="multilevel"/>
    <w:tmpl w:val="77A8E340"/>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F0A6DD9"/>
    <w:multiLevelType w:val="multilevel"/>
    <w:tmpl w:val="D5E0A25C"/>
    <w:lvl w:ilvl="0">
      <w:start w:val="1"/>
      <w:numFmt w:val="bullet"/>
      <w:lvlText w:val="●"/>
      <w:lvlJc w:val="left"/>
      <w:pPr>
        <w:ind w:left="720" w:firstLine="360"/>
      </w:pPr>
      <w:rPr>
        <w:rFonts w:ascii="Arial" w:eastAsia="Arial" w:hAnsi="Arial" w:cs="Arial"/>
      </w:rPr>
    </w:lvl>
    <w:lvl w:ilvl="1">
      <w:start w:val="1"/>
      <w:numFmt w:val="bullet"/>
      <w:lvlText w:val="●"/>
      <w:lvlJc w:val="left"/>
      <w:pPr>
        <w:ind w:left="927" w:firstLine="567"/>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0C"/>
    <w:rsid w:val="00D2116F"/>
    <w:rsid w:val="00F1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0498"/>
  <w15:docId w15:val="{50F2D779-68C2-41AD-B7DC-9CD27E2D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color w:val="000000"/>
      <w:sz w:val="48"/>
      <w:szCs w:val="48"/>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ind w:left="360"/>
      <w:jc w:val="both"/>
      <w:outlineLvl w:val="3"/>
    </w:pPr>
    <w:rPr>
      <w:color w:val="000000"/>
      <w:u w:val="single"/>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color w:val="000000"/>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21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cp:lastPrinted>2021-04-12T12:10:00Z</cp:lastPrinted>
  <dcterms:created xsi:type="dcterms:W3CDTF">2021-04-12T12:09:00Z</dcterms:created>
  <dcterms:modified xsi:type="dcterms:W3CDTF">2021-04-12T12:10:00Z</dcterms:modified>
</cp:coreProperties>
</file>