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388C7" w14:textId="77777777" w:rsidR="00540457" w:rsidRPr="005916D6" w:rsidRDefault="00540457" w:rsidP="00540457">
      <w:pPr>
        <w:jc w:val="center"/>
        <w:rPr>
          <w:rFonts w:ascii="Arial" w:hAnsi="Arial" w:cs="Arial"/>
          <w:b/>
          <w:sz w:val="48"/>
          <w:szCs w:val="48"/>
          <w:lang w:val="en-GB"/>
        </w:rPr>
      </w:pPr>
      <w:r>
        <w:rPr>
          <w:rFonts w:ascii="Arial" w:hAnsi="Arial" w:cs="Arial"/>
          <w:b/>
          <w:noProof/>
          <w:sz w:val="56"/>
          <w:szCs w:val="56"/>
          <w:lang w:val="en-GB" w:eastAsia="en-GB"/>
        </w:rPr>
        <mc:AlternateContent>
          <mc:Choice Requires="wps">
            <w:drawing>
              <wp:anchor distT="0" distB="0" distL="114300" distR="114300" simplePos="0" relativeHeight="251659264" behindDoc="1" locked="0" layoutInCell="1" allowOverlap="1" wp14:anchorId="48391ED1" wp14:editId="52602565">
                <wp:simplePos x="0" y="0"/>
                <wp:positionH relativeFrom="column">
                  <wp:posOffset>-590550</wp:posOffset>
                </wp:positionH>
                <wp:positionV relativeFrom="paragraph">
                  <wp:posOffset>45085</wp:posOffset>
                </wp:positionV>
                <wp:extent cx="6972300" cy="9029700"/>
                <wp:effectExtent l="47625" t="47625" r="4762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029700"/>
                        </a:xfrm>
                        <a:prstGeom prst="rect">
                          <a:avLst/>
                        </a:prstGeom>
                        <a:solidFill>
                          <a:srgbClr val="FFFFFF"/>
                        </a:solidFill>
                        <a:ln w="889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066C6" id="Rectangle 3" o:spid="_x0000_s1026" style="position:absolute;margin-left:-46.5pt;margin-top:3.55pt;width:549pt;height: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" strokeweight="7pt">
                <v:stroke linestyle="thickBetweenThin"/>
              </v:rect>
            </w:pict>
          </mc:Fallback>
        </mc:AlternateContent>
      </w:r>
    </w:p>
    <w:p w14:paraId="042311F7" w14:textId="77777777" w:rsidR="00540457" w:rsidRPr="00296199" w:rsidRDefault="00540457" w:rsidP="00B10D8F">
      <w:pPr>
        <w:jc w:val="center"/>
        <w:rPr>
          <w:rFonts w:ascii="Arial" w:hAnsi="Arial" w:cs="Arial"/>
          <w:b/>
          <w:color w:val="333333"/>
          <w:sz w:val="48"/>
          <w:szCs w:val="18"/>
          <w:lang w:val="en"/>
        </w:rPr>
      </w:pPr>
      <w:r w:rsidRPr="00296199">
        <w:rPr>
          <w:rFonts w:ascii="Arial" w:hAnsi="Arial" w:cs="Arial"/>
          <w:b/>
          <w:color w:val="333333"/>
          <w:sz w:val="48"/>
          <w:szCs w:val="18"/>
          <w:lang w:val="en"/>
        </w:rPr>
        <w:t>Hugh Christie School</w:t>
      </w:r>
    </w:p>
    <w:p w14:paraId="5074D1C6" w14:textId="77777777" w:rsidR="00540457" w:rsidRPr="00296199" w:rsidRDefault="00540457" w:rsidP="00B10D8F">
      <w:pPr>
        <w:jc w:val="center"/>
        <w:rPr>
          <w:rFonts w:ascii="Arial" w:hAnsi="Arial" w:cs="Arial"/>
          <w:b/>
          <w:color w:val="333333"/>
          <w:sz w:val="48"/>
          <w:szCs w:val="18"/>
          <w:lang w:val="en"/>
        </w:rPr>
      </w:pPr>
      <w:r w:rsidRPr="00296199">
        <w:rPr>
          <w:rFonts w:ascii="Arial" w:hAnsi="Arial" w:cs="Arial"/>
          <w:b/>
          <w:color w:val="333333"/>
          <w:sz w:val="48"/>
          <w:szCs w:val="18"/>
          <w:lang w:val="en"/>
        </w:rPr>
        <w:t>White Cottage Road</w:t>
      </w:r>
    </w:p>
    <w:p w14:paraId="2CA076BE" w14:textId="77777777" w:rsidR="00540457" w:rsidRPr="00296199" w:rsidRDefault="00540457" w:rsidP="00B10D8F">
      <w:pPr>
        <w:jc w:val="center"/>
        <w:rPr>
          <w:rFonts w:ascii="Arial" w:hAnsi="Arial" w:cs="Arial"/>
          <w:b/>
          <w:color w:val="333333"/>
          <w:sz w:val="48"/>
          <w:szCs w:val="18"/>
          <w:lang w:val="en"/>
        </w:rPr>
      </w:pPr>
      <w:r w:rsidRPr="00296199">
        <w:rPr>
          <w:rFonts w:ascii="Arial" w:hAnsi="Arial" w:cs="Arial"/>
          <w:b/>
          <w:color w:val="333333"/>
          <w:sz w:val="48"/>
          <w:szCs w:val="18"/>
          <w:lang w:val="en"/>
        </w:rPr>
        <w:t>Tonbridge</w:t>
      </w:r>
    </w:p>
    <w:p w14:paraId="22F81A63" w14:textId="77777777" w:rsidR="00540457" w:rsidRPr="00296199" w:rsidRDefault="00540457" w:rsidP="00B10D8F">
      <w:pPr>
        <w:jc w:val="center"/>
        <w:rPr>
          <w:rFonts w:ascii="Arial" w:hAnsi="Arial" w:cs="Arial"/>
          <w:b/>
          <w:color w:val="333333"/>
          <w:sz w:val="48"/>
          <w:szCs w:val="18"/>
          <w:lang w:val="en"/>
        </w:rPr>
      </w:pPr>
      <w:r w:rsidRPr="00296199">
        <w:rPr>
          <w:rFonts w:ascii="Arial" w:hAnsi="Arial" w:cs="Arial"/>
          <w:b/>
          <w:color w:val="333333"/>
          <w:sz w:val="48"/>
          <w:szCs w:val="18"/>
          <w:lang w:val="en"/>
        </w:rPr>
        <w:t>Kent</w:t>
      </w:r>
    </w:p>
    <w:p w14:paraId="231906C2" w14:textId="77777777" w:rsidR="00540457" w:rsidRPr="005916D6" w:rsidRDefault="00540457" w:rsidP="00B10D8F">
      <w:pPr>
        <w:jc w:val="center"/>
        <w:rPr>
          <w:rFonts w:ascii="Arial" w:hAnsi="Arial" w:cs="Arial"/>
          <w:color w:val="333333"/>
          <w:sz w:val="48"/>
          <w:szCs w:val="18"/>
          <w:lang w:val="en"/>
        </w:rPr>
      </w:pPr>
      <w:r w:rsidRPr="00296199">
        <w:rPr>
          <w:rFonts w:ascii="Arial" w:hAnsi="Arial" w:cs="Arial"/>
          <w:b/>
          <w:color w:val="333333"/>
          <w:sz w:val="48"/>
          <w:szCs w:val="18"/>
          <w:lang w:val="en"/>
        </w:rPr>
        <w:t>TN10 4PU</w:t>
      </w:r>
    </w:p>
    <w:p w14:paraId="1224FC33" w14:textId="77777777" w:rsidR="00540457" w:rsidRDefault="00540457" w:rsidP="00B10D8F">
      <w:pPr>
        <w:jc w:val="center"/>
        <w:rPr>
          <w:rFonts w:ascii="Arial" w:hAnsi="Arial" w:cs="Arial"/>
          <w:b/>
          <w:lang w:val="en-GB"/>
        </w:rPr>
      </w:pPr>
    </w:p>
    <w:p w14:paraId="2FEBDB17" w14:textId="77777777" w:rsidR="00540457" w:rsidRDefault="00540457" w:rsidP="00B10D8F">
      <w:pPr>
        <w:jc w:val="center"/>
        <w:rPr>
          <w:rFonts w:ascii="Arial" w:hAnsi="Arial" w:cs="Arial"/>
          <w:b/>
          <w:lang w:val="en-GB"/>
        </w:rPr>
      </w:pPr>
      <w:r>
        <w:rPr>
          <w:rFonts w:ascii="Arial" w:hAnsi="Arial" w:cs="Arial"/>
          <w:b/>
          <w:lang w:val="en-GB"/>
        </w:rPr>
        <w:t xml:space="preserve">EXECUTIVE PRINCIPAL </w:t>
      </w:r>
      <w:r>
        <w:rPr>
          <w:rFonts w:ascii="Arial" w:hAnsi="Arial" w:cs="Arial"/>
          <w:b/>
          <w:lang w:val="en-GB"/>
        </w:rPr>
        <w:tab/>
      </w:r>
      <w:r w:rsidRPr="00553F3C">
        <w:rPr>
          <w:rFonts w:ascii="Arial" w:hAnsi="Arial" w:cs="Arial"/>
          <w:b/>
          <w:lang w:val="en-GB"/>
        </w:rPr>
        <w:t xml:space="preserve"> </w:t>
      </w:r>
      <w:r w:rsidRPr="00553F3C">
        <w:rPr>
          <w:rFonts w:ascii="Arial" w:hAnsi="Arial" w:cs="Arial"/>
          <w:b/>
          <w:lang w:val="en-GB"/>
        </w:rPr>
        <w:tab/>
        <w:t xml:space="preserve"> Jon Barker</w:t>
      </w:r>
    </w:p>
    <w:p w14:paraId="0640BB6E" w14:textId="77777777" w:rsidR="00540457" w:rsidRDefault="00540457" w:rsidP="00B10D8F">
      <w:pPr>
        <w:jc w:val="center"/>
        <w:rPr>
          <w:rFonts w:ascii="Arial" w:hAnsi="Arial" w:cs="Arial"/>
          <w:b/>
          <w:lang w:val="en-GB"/>
        </w:rPr>
      </w:pPr>
      <w:r>
        <w:rPr>
          <w:rFonts w:ascii="Arial" w:hAnsi="Arial" w:cs="Arial"/>
          <w:b/>
          <w:lang w:val="en-GB"/>
        </w:rPr>
        <w:t>CHAIR OF GOVERNORS</w:t>
      </w:r>
      <w:r>
        <w:rPr>
          <w:rFonts w:ascii="Arial" w:hAnsi="Arial" w:cs="Arial"/>
          <w:b/>
          <w:lang w:val="en-GB"/>
        </w:rPr>
        <w:tab/>
      </w:r>
      <w:r>
        <w:rPr>
          <w:rFonts w:ascii="Arial" w:hAnsi="Arial" w:cs="Arial"/>
          <w:b/>
          <w:lang w:val="en-GB"/>
        </w:rPr>
        <w:tab/>
        <w:t xml:space="preserve"> Sue Mason</w:t>
      </w:r>
    </w:p>
    <w:p w14:paraId="7C6315AB" w14:textId="77777777" w:rsidR="00540457" w:rsidRDefault="00540457" w:rsidP="00B10D8F">
      <w:pPr>
        <w:jc w:val="center"/>
        <w:rPr>
          <w:rFonts w:ascii="Arial" w:hAnsi="Arial" w:cs="Arial"/>
          <w:b/>
          <w:sz w:val="48"/>
          <w:szCs w:val="48"/>
          <w:lang w:val="en-GB"/>
        </w:rPr>
      </w:pPr>
    </w:p>
    <w:p w14:paraId="00432F7F" w14:textId="77777777" w:rsidR="00540457" w:rsidRDefault="00732CB6" w:rsidP="00B10D8F">
      <w:pPr>
        <w:jc w:val="center"/>
        <w:rPr>
          <w:rFonts w:ascii="Arial" w:hAnsi="Arial" w:cs="Arial"/>
          <w:b/>
          <w:sz w:val="48"/>
          <w:szCs w:val="48"/>
          <w:lang w:val="en-GB"/>
        </w:rPr>
      </w:pPr>
      <w:hyperlink r:id="rId11" w:history="1">
        <w:r w:rsidR="00540457" w:rsidRPr="00422DBD">
          <w:rPr>
            <w:rStyle w:val="Hyperlink"/>
            <w:rFonts w:ascii="Arial" w:hAnsi="Arial" w:cs="Arial"/>
            <w:b/>
            <w:sz w:val="48"/>
            <w:szCs w:val="48"/>
            <w:lang w:val="en-GB"/>
          </w:rPr>
          <w:t>www.hughchristie.kent.sch.uk</w:t>
        </w:r>
      </w:hyperlink>
    </w:p>
    <w:p w14:paraId="2C81BDAE" w14:textId="77777777" w:rsidR="00540457" w:rsidRPr="00B44B7A" w:rsidRDefault="00540457" w:rsidP="00B10D8F">
      <w:pPr>
        <w:jc w:val="center"/>
        <w:rPr>
          <w:rFonts w:ascii="Arial" w:hAnsi="Arial" w:cs="Arial"/>
          <w:b/>
          <w:sz w:val="56"/>
          <w:szCs w:val="56"/>
          <w:lang w:val="en-GB"/>
        </w:rPr>
      </w:pPr>
    </w:p>
    <w:p w14:paraId="7B43423D" w14:textId="5BF8BD4A" w:rsidR="00540457" w:rsidRPr="006B797E" w:rsidRDefault="00540457" w:rsidP="00B10D8F">
      <w:pPr>
        <w:jc w:val="center"/>
        <w:rPr>
          <w:rFonts w:ascii="Arial" w:hAnsi="Arial" w:cs="Arial"/>
          <w:sz w:val="56"/>
          <w:szCs w:val="56"/>
          <w:lang w:val="en-GB"/>
        </w:rPr>
      </w:pPr>
      <w:r w:rsidRPr="006B797E">
        <w:rPr>
          <w:rFonts w:ascii="Arial" w:hAnsi="Arial" w:cs="Arial"/>
          <w:sz w:val="56"/>
          <w:szCs w:val="56"/>
          <w:lang w:val="en-GB"/>
        </w:rPr>
        <w:t>Briefing Pack for:</w:t>
      </w:r>
    </w:p>
    <w:p w14:paraId="7082AFE6" w14:textId="77777777" w:rsidR="006B797E" w:rsidRPr="006B797E" w:rsidRDefault="006B797E" w:rsidP="00B10D8F">
      <w:pPr>
        <w:jc w:val="center"/>
        <w:rPr>
          <w:rFonts w:ascii="Arial" w:hAnsi="Arial" w:cs="Arial"/>
          <w:sz w:val="56"/>
          <w:szCs w:val="56"/>
          <w:lang w:val="en-GB"/>
        </w:rPr>
      </w:pPr>
    </w:p>
    <w:p w14:paraId="5E510602" w14:textId="17881E22" w:rsidR="00540457" w:rsidRPr="006B797E" w:rsidRDefault="006B797E" w:rsidP="00B10D8F">
      <w:pPr>
        <w:jc w:val="center"/>
        <w:rPr>
          <w:rFonts w:ascii="Arial" w:hAnsi="Arial" w:cs="Arial"/>
          <w:sz w:val="56"/>
          <w:szCs w:val="56"/>
          <w:lang w:val="en-GB"/>
        </w:rPr>
      </w:pPr>
      <w:r w:rsidRPr="006B797E">
        <w:rPr>
          <w:rFonts w:ascii="Arial" w:hAnsi="Arial" w:cs="Arial"/>
          <w:sz w:val="56"/>
          <w:szCs w:val="56"/>
          <w:lang w:val="en-GB"/>
        </w:rPr>
        <w:t>The a</w:t>
      </w:r>
      <w:r w:rsidR="00540457" w:rsidRPr="006B797E">
        <w:rPr>
          <w:rFonts w:ascii="Arial" w:hAnsi="Arial" w:cs="Arial"/>
          <w:sz w:val="56"/>
          <w:szCs w:val="56"/>
          <w:lang w:val="en-GB"/>
        </w:rPr>
        <w:t>ppointment of</w:t>
      </w:r>
    </w:p>
    <w:p w14:paraId="3273B303" w14:textId="6B45BAFA" w:rsidR="002D434B" w:rsidRDefault="00770525" w:rsidP="00770525">
      <w:pPr>
        <w:pStyle w:val="NormalWeb"/>
        <w:spacing w:before="0" w:beforeAutospacing="0" w:after="149" w:afterAutospacing="0" w:line="360" w:lineRule="atLeast"/>
        <w:jc w:val="center"/>
        <w:rPr>
          <w:rStyle w:val="Strong"/>
          <w:rFonts w:ascii="Arial" w:hAnsi="Arial" w:cs="Arial"/>
          <w:sz w:val="56"/>
          <w:szCs w:val="56"/>
        </w:rPr>
      </w:pPr>
      <w:r w:rsidRPr="00770525">
        <w:rPr>
          <w:rStyle w:val="Strong"/>
          <w:rFonts w:ascii="Arial" w:hAnsi="Arial" w:cs="Arial"/>
          <w:sz w:val="56"/>
          <w:szCs w:val="56"/>
        </w:rPr>
        <w:t xml:space="preserve">Full Time </w:t>
      </w:r>
      <w:r w:rsidR="00315338">
        <w:rPr>
          <w:rStyle w:val="Strong"/>
          <w:rFonts w:ascii="Arial" w:hAnsi="Arial" w:cs="Arial"/>
          <w:sz w:val="56"/>
          <w:szCs w:val="56"/>
        </w:rPr>
        <w:t>Director of Learning for Food and Nutrition</w:t>
      </w:r>
      <w:r w:rsidR="002D434B">
        <w:rPr>
          <w:rStyle w:val="Strong"/>
          <w:rFonts w:ascii="Arial" w:hAnsi="Arial" w:cs="Arial"/>
          <w:sz w:val="56"/>
          <w:szCs w:val="56"/>
        </w:rPr>
        <w:t xml:space="preserve"> </w:t>
      </w:r>
    </w:p>
    <w:p w14:paraId="63DEC09E" w14:textId="2C3CE036" w:rsidR="00770525" w:rsidRPr="00770525" w:rsidRDefault="002D434B" w:rsidP="00770525">
      <w:pPr>
        <w:pStyle w:val="NormalWeb"/>
        <w:spacing w:before="0" w:beforeAutospacing="0" w:after="149" w:afterAutospacing="0" w:line="360" w:lineRule="atLeast"/>
        <w:jc w:val="center"/>
        <w:rPr>
          <w:rFonts w:ascii="Arial" w:hAnsi="Arial" w:cs="Arial"/>
          <w:sz w:val="56"/>
          <w:szCs w:val="56"/>
        </w:rPr>
      </w:pPr>
      <w:r>
        <w:rPr>
          <w:rStyle w:val="Strong"/>
          <w:rFonts w:ascii="Arial" w:hAnsi="Arial" w:cs="Arial"/>
          <w:sz w:val="36"/>
          <w:szCs w:val="36"/>
        </w:rPr>
        <w:t>(</w:t>
      </w:r>
      <w:r w:rsidR="00BE704E">
        <w:rPr>
          <w:rStyle w:val="Strong"/>
          <w:rFonts w:ascii="Arial" w:hAnsi="Arial" w:cs="Arial"/>
          <w:sz w:val="36"/>
          <w:szCs w:val="36"/>
        </w:rPr>
        <w:t>P</w:t>
      </w:r>
      <w:r>
        <w:rPr>
          <w:rStyle w:val="Strong"/>
          <w:rFonts w:ascii="Arial" w:hAnsi="Arial" w:cs="Arial"/>
          <w:sz w:val="36"/>
          <w:szCs w:val="36"/>
        </w:rPr>
        <w:t>art-time</w:t>
      </w:r>
      <w:r w:rsidR="00BE704E">
        <w:rPr>
          <w:rStyle w:val="Strong"/>
          <w:rFonts w:ascii="Arial" w:hAnsi="Arial" w:cs="Arial"/>
          <w:sz w:val="36"/>
          <w:szCs w:val="36"/>
        </w:rPr>
        <w:t xml:space="preserve"> </w:t>
      </w:r>
      <w:r>
        <w:rPr>
          <w:rStyle w:val="Strong"/>
          <w:rFonts w:ascii="Arial" w:hAnsi="Arial" w:cs="Arial"/>
          <w:sz w:val="36"/>
          <w:szCs w:val="36"/>
        </w:rPr>
        <w:t>/</w:t>
      </w:r>
      <w:r w:rsidR="00BE704E">
        <w:rPr>
          <w:rStyle w:val="Strong"/>
          <w:rFonts w:ascii="Arial" w:hAnsi="Arial" w:cs="Arial"/>
          <w:sz w:val="36"/>
          <w:szCs w:val="36"/>
        </w:rPr>
        <w:t xml:space="preserve"> </w:t>
      </w:r>
      <w:r>
        <w:rPr>
          <w:rStyle w:val="Strong"/>
          <w:rFonts w:ascii="Arial" w:hAnsi="Arial" w:cs="Arial"/>
          <w:sz w:val="36"/>
          <w:szCs w:val="36"/>
        </w:rPr>
        <w:t>job share considered)</w:t>
      </w:r>
    </w:p>
    <w:p w14:paraId="3FF45E2B" w14:textId="550CBBE4" w:rsidR="00540457" w:rsidRPr="006B797E" w:rsidRDefault="004B3A2F" w:rsidP="00B10D8F">
      <w:pPr>
        <w:jc w:val="center"/>
        <w:rPr>
          <w:rFonts w:ascii="Arial" w:hAnsi="Arial" w:cs="Arial"/>
          <w:sz w:val="56"/>
          <w:szCs w:val="56"/>
          <w:lang w:val="en-GB"/>
        </w:rPr>
      </w:pPr>
      <w:r>
        <w:rPr>
          <w:rFonts w:ascii="Arial" w:hAnsi="Arial" w:cs="Arial"/>
          <w:sz w:val="56"/>
          <w:szCs w:val="56"/>
          <w:lang w:val="en-GB"/>
        </w:rPr>
        <w:t xml:space="preserve">Start date: July or September </w:t>
      </w:r>
      <w:r w:rsidR="00093C18">
        <w:rPr>
          <w:rFonts w:ascii="Arial" w:hAnsi="Arial" w:cs="Arial"/>
          <w:sz w:val="56"/>
          <w:szCs w:val="56"/>
          <w:lang w:val="en-GB"/>
        </w:rPr>
        <w:t>2021</w:t>
      </w:r>
    </w:p>
    <w:p w14:paraId="1CCD7D4D" w14:textId="77777777" w:rsidR="00540457" w:rsidRDefault="00540457" w:rsidP="00B10D8F">
      <w:pPr>
        <w:rPr>
          <w:rFonts w:ascii="Arial" w:hAnsi="Arial" w:cs="Arial"/>
          <w:b/>
          <w:sz w:val="48"/>
          <w:szCs w:val="48"/>
          <w:lang w:val="en-GB"/>
        </w:rPr>
      </w:pPr>
      <w:r w:rsidRPr="00540457">
        <w:rPr>
          <w:rFonts w:ascii="Arial" w:hAnsi="Arial" w:cs="Arial"/>
          <w:b/>
          <w:noProof/>
          <w:sz w:val="48"/>
          <w:szCs w:val="48"/>
          <w:lang w:val="en-GB" w:eastAsia="en-GB"/>
        </w:rPr>
        <w:drawing>
          <wp:inline distT="0" distB="0" distL="0" distR="0" wp14:anchorId="4647D803" wp14:editId="4D36C959">
            <wp:extent cx="1876425" cy="1981200"/>
            <wp:effectExtent l="0" t="0" r="9525" b="0"/>
            <wp:docPr id="6" name="Picture 6" descr="C:\Users\nriddle745\OneDrive - Hugh Christie Technology College\NICKI - Main\Logo - Headed paper\new_logo_normal_colour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riddle745\OneDrive - Hugh Christie Technology College\NICKI - Main\Logo - Headed paper\new_logo_normal_colour_7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1981200"/>
                    </a:xfrm>
                    <a:prstGeom prst="rect">
                      <a:avLst/>
                    </a:prstGeom>
                    <a:noFill/>
                    <a:ln>
                      <a:noFill/>
                    </a:ln>
                  </pic:spPr>
                </pic:pic>
              </a:graphicData>
            </a:graphic>
          </wp:inline>
        </w:drawing>
      </w:r>
      <w:r>
        <w:rPr>
          <w:noProof/>
          <w:lang w:val="en-GB" w:eastAsia="en-GB"/>
        </w:rPr>
        <w:drawing>
          <wp:anchor distT="0" distB="0" distL="114300" distR="114300" simplePos="0" relativeHeight="251653120" behindDoc="0" locked="0" layoutInCell="1" allowOverlap="1" wp14:anchorId="49D74881" wp14:editId="6305494A">
            <wp:simplePos x="0" y="0"/>
            <wp:positionH relativeFrom="column">
              <wp:posOffset>4162425</wp:posOffset>
            </wp:positionH>
            <wp:positionV relativeFrom="paragraph">
              <wp:posOffset>193675</wp:posOffset>
            </wp:positionV>
            <wp:extent cx="1924050" cy="1790700"/>
            <wp:effectExtent l="0" t="0" r="0" b="0"/>
            <wp:wrapSquare wrapText="bothSides"/>
            <wp:docPr id="1" name="Picture 1" desc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F logo"/>
                    <pic:cNvPicPr>
                      <a:picLocks noChangeAspect="1" noChangeArrowheads="1"/>
                    </pic:cNvPicPr>
                  </pic:nvPicPr>
                  <pic:blipFill>
                    <a:blip r:embed="rId13" cstate="print">
                      <a:extLst>
                        <a:ext uri="{28A0092B-C50C-407E-A947-70E740481C1C}">
                          <a14:useLocalDpi xmlns:a14="http://schemas.microsoft.com/office/drawing/2010/main" val="0"/>
                        </a:ext>
                      </a:extLst>
                    </a:blip>
                    <a:srcRect t="18507" b="15758"/>
                    <a:stretch>
                      <a:fillRect/>
                    </a:stretch>
                  </pic:blipFill>
                  <pic:spPr bwMode="auto">
                    <a:xfrm>
                      <a:off x="0" y="0"/>
                      <a:ext cx="192405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CB91C" w14:textId="77777777" w:rsidR="00540457" w:rsidRDefault="00540457" w:rsidP="00B10D8F">
      <w:pPr>
        <w:jc w:val="center"/>
        <w:rPr>
          <w:rFonts w:ascii="Arial" w:hAnsi="Arial" w:cs="Arial"/>
          <w:b/>
          <w:sz w:val="48"/>
          <w:szCs w:val="48"/>
          <w:lang w:val="en-GB"/>
        </w:rPr>
      </w:pPr>
    </w:p>
    <w:p w14:paraId="24661B40" w14:textId="77777777" w:rsidR="00540457" w:rsidRDefault="00540457" w:rsidP="00B10D8F">
      <w:pPr>
        <w:jc w:val="center"/>
        <w:rPr>
          <w:rFonts w:ascii="Arial" w:hAnsi="Arial" w:cs="Arial"/>
          <w:b/>
          <w:sz w:val="48"/>
          <w:szCs w:val="48"/>
          <w:lang w:val="en-GB"/>
        </w:rPr>
      </w:pPr>
    </w:p>
    <w:p w14:paraId="7C3022F0" w14:textId="77777777" w:rsidR="00540457" w:rsidRDefault="00540457" w:rsidP="00B10D8F">
      <w:pPr>
        <w:jc w:val="center"/>
        <w:rPr>
          <w:b/>
          <w:lang w:val="en-GB"/>
        </w:rPr>
      </w:pPr>
    </w:p>
    <w:p w14:paraId="5DB95655" w14:textId="358B13E8" w:rsidR="00540457" w:rsidRDefault="00540457" w:rsidP="00540457">
      <w:pPr>
        <w:jc w:val="center"/>
        <w:rPr>
          <w:rFonts w:ascii="Arial" w:hAnsi="Arial" w:cs="Arial"/>
          <w:b/>
          <w:lang w:val="en-GB"/>
        </w:rPr>
      </w:pPr>
    </w:p>
    <w:p w14:paraId="338782E0" w14:textId="77777777" w:rsidR="002D5309" w:rsidRDefault="002D5309" w:rsidP="00540457">
      <w:pPr>
        <w:jc w:val="center"/>
        <w:rPr>
          <w:rFonts w:ascii="Arial" w:hAnsi="Arial" w:cs="Arial"/>
          <w:b/>
          <w:lang w:val="en-GB"/>
        </w:rPr>
      </w:pPr>
    </w:p>
    <w:p w14:paraId="2A31F28B" w14:textId="77777777" w:rsidR="00540457" w:rsidRPr="0011362D" w:rsidRDefault="00540457" w:rsidP="00540457">
      <w:pPr>
        <w:jc w:val="center"/>
        <w:rPr>
          <w:rFonts w:ascii="Arial" w:hAnsi="Arial" w:cs="Arial"/>
          <w:b/>
          <w:sz w:val="28"/>
          <w:szCs w:val="28"/>
          <w:lang w:val="en-GB"/>
        </w:rPr>
      </w:pPr>
      <w:r w:rsidRPr="0011362D">
        <w:rPr>
          <w:rFonts w:ascii="Arial" w:hAnsi="Arial" w:cs="Arial"/>
          <w:b/>
          <w:sz w:val="28"/>
          <w:szCs w:val="28"/>
          <w:lang w:val="en-GB"/>
        </w:rPr>
        <w:t>CONTENTS</w:t>
      </w:r>
    </w:p>
    <w:p w14:paraId="5932750B" w14:textId="77777777" w:rsidR="00B10D8F" w:rsidRPr="00D80D6C" w:rsidRDefault="00B10D8F" w:rsidP="00540457">
      <w:pPr>
        <w:jc w:val="center"/>
        <w:rPr>
          <w:rFonts w:ascii="Arial" w:hAnsi="Arial" w:cs="Arial"/>
          <w:b/>
          <w:lang w:val="en-GB"/>
        </w:rPr>
      </w:pPr>
    </w:p>
    <w:p w14:paraId="7FC109D3" w14:textId="77777777" w:rsidR="00540457" w:rsidRDefault="00540457" w:rsidP="00540457">
      <w:pPr>
        <w:jc w:val="center"/>
        <w:rPr>
          <w:rFonts w:ascii="Arial" w:hAnsi="Arial" w:cs="Arial"/>
          <w:b/>
          <w:lang w:val="en-GB"/>
        </w:rPr>
      </w:pPr>
    </w:p>
    <w:p w14:paraId="2BA2D3E6" w14:textId="77777777" w:rsidR="00540457" w:rsidRDefault="00540457" w:rsidP="00540457">
      <w:pPr>
        <w:jc w:val="center"/>
        <w:rPr>
          <w:rFonts w:ascii="Arial" w:hAnsi="Arial" w:cs="Arial"/>
          <w:b/>
          <w:lang w:val="en-GB"/>
        </w:rPr>
      </w:pPr>
    </w:p>
    <w:tbl>
      <w:tblPr>
        <w:tblStyle w:val="TableGrid"/>
        <w:tblW w:w="0" w:type="auto"/>
        <w:tblLook w:val="04A0" w:firstRow="1" w:lastRow="0" w:firstColumn="1" w:lastColumn="0" w:noHBand="0" w:noVBand="1"/>
      </w:tblPr>
      <w:tblGrid>
        <w:gridCol w:w="1838"/>
        <w:gridCol w:w="7178"/>
      </w:tblGrid>
      <w:tr w:rsidR="00B10D8F" w14:paraId="3DA2E04D" w14:textId="77777777" w:rsidTr="008159C6">
        <w:tc>
          <w:tcPr>
            <w:tcW w:w="1838" w:type="dxa"/>
          </w:tcPr>
          <w:p w14:paraId="20A7D5EE" w14:textId="77777777" w:rsidR="00B10D8F" w:rsidRDefault="00B10D8F" w:rsidP="008159C6">
            <w:pPr>
              <w:rPr>
                <w:rFonts w:ascii="Arial" w:hAnsi="Arial" w:cs="Arial"/>
                <w:b/>
                <w:lang w:val="en-GB"/>
              </w:rPr>
            </w:pPr>
            <w:r>
              <w:rPr>
                <w:rFonts w:ascii="Arial" w:hAnsi="Arial" w:cs="Arial"/>
                <w:b/>
                <w:lang w:val="en-GB"/>
              </w:rPr>
              <w:t>Page 3</w:t>
            </w:r>
          </w:p>
        </w:tc>
        <w:tc>
          <w:tcPr>
            <w:tcW w:w="7178" w:type="dxa"/>
          </w:tcPr>
          <w:p w14:paraId="61C6C7DA" w14:textId="77777777" w:rsidR="00B10D8F" w:rsidRDefault="00B10D8F" w:rsidP="00B10D8F">
            <w:pPr>
              <w:rPr>
                <w:rFonts w:ascii="Arial" w:hAnsi="Arial" w:cs="Arial"/>
                <w:b/>
                <w:lang w:val="en-GB"/>
              </w:rPr>
            </w:pPr>
            <w:r w:rsidRPr="00963D45">
              <w:rPr>
                <w:rFonts w:ascii="Arial" w:hAnsi="Arial" w:cs="Arial"/>
                <w:b/>
                <w:lang w:val="en-GB"/>
              </w:rPr>
              <w:t>Advertisement and appointment schedule</w:t>
            </w:r>
          </w:p>
          <w:p w14:paraId="21EDDF79" w14:textId="77777777" w:rsidR="00B10D8F" w:rsidRDefault="00B10D8F" w:rsidP="00B10D8F">
            <w:pPr>
              <w:rPr>
                <w:rFonts w:ascii="Arial" w:hAnsi="Arial" w:cs="Arial"/>
                <w:b/>
                <w:lang w:val="en-GB"/>
              </w:rPr>
            </w:pPr>
          </w:p>
        </w:tc>
      </w:tr>
      <w:tr w:rsidR="00B10D8F" w14:paraId="5CB40010" w14:textId="77777777" w:rsidTr="008159C6">
        <w:tc>
          <w:tcPr>
            <w:tcW w:w="1838" w:type="dxa"/>
          </w:tcPr>
          <w:p w14:paraId="2C83BE6B" w14:textId="77777777" w:rsidR="00B10D8F" w:rsidRDefault="00B10D8F" w:rsidP="008159C6">
            <w:pPr>
              <w:rPr>
                <w:rFonts w:ascii="Arial" w:hAnsi="Arial" w:cs="Arial"/>
                <w:b/>
                <w:lang w:val="en-GB"/>
              </w:rPr>
            </w:pPr>
            <w:r w:rsidRPr="00963D45">
              <w:rPr>
                <w:rFonts w:ascii="Arial" w:hAnsi="Arial" w:cs="Arial"/>
                <w:b/>
                <w:lang w:val="en-GB"/>
              </w:rPr>
              <w:t>Page 4</w:t>
            </w:r>
          </w:p>
        </w:tc>
        <w:tc>
          <w:tcPr>
            <w:tcW w:w="7178" w:type="dxa"/>
          </w:tcPr>
          <w:p w14:paraId="552CDD8B" w14:textId="77777777" w:rsidR="00B10D8F" w:rsidRPr="00963D45" w:rsidRDefault="00B10D8F" w:rsidP="00B10D8F">
            <w:pPr>
              <w:rPr>
                <w:rFonts w:ascii="Arial" w:hAnsi="Arial" w:cs="Arial"/>
                <w:b/>
                <w:lang w:val="en-GB"/>
              </w:rPr>
            </w:pPr>
            <w:r w:rsidRPr="00963D45">
              <w:rPr>
                <w:rFonts w:ascii="Arial" w:hAnsi="Arial" w:cs="Arial"/>
                <w:b/>
                <w:lang w:val="en-GB"/>
              </w:rPr>
              <w:t xml:space="preserve">Welcome letter from the </w:t>
            </w:r>
            <w:r>
              <w:rPr>
                <w:rFonts w:ascii="Arial" w:hAnsi="Arial" w:cs="Arial"/>
                <w:b/>
                <w:lang w:val="en-GB"/>
              </w:rPr>
              <w:t xml:space="preserve">Executive </w:t>
            </w:r>
            <w:r w:rsidRPr="00963D45">
              <w:rPr>
                <w:rFonts w:ascii="Arial" w:hAnsi="Arial" w:cs="Arial"/>
                <w:b/>
                <w:lang w:val="en-GB"/>
              </w:rPr>
              <w:t>Principal including the application process</w:t>
            </w:r>
          </w:p>
          <w:p w14:paraId="353C130F" w14:textId="77777777" w:rsidR="00B10D8F" w:rsidRDefault="00B10D8F" w:rsidP="00B10D8F">
            <w:pPr>
              <w:rPr>
                <w:rFonts w:ascii="Arial" w:hAnsi="Arial" w:cs="Arial"/>
                <w:b/>
                <w:lang w:val="en-GB"/>
              </w:rPr>
            </w:pPr>
          </w:p>
        </w:tc>
      </w:tr>
      <w:tr w:rsidR="00B10D8F" w14:paraId="45C3D678" w14:textId="77777777" w:rsidTr="008159C6">
        <w:tc>
          <w:tcPr>
            <w:tcW w:w="1838" w:type="dxa"/>
          </w:tcPr>
          <w:p w14:paraId="007348F2" w14:textId="77777777" w:rsidR="00B10D8F" w:rsidRDefault="00B10D8F" w:rsidP="008159C6">
            <w:pPr>
              <w:rPr>
                <w:rFonts w:ascii="Arial" w:hAnsi="Arial" w:cs="Arial"/>
                <w:b/>
                <w:lang w:val="en-GB"/>
              </w:rPr>
            </w:pPr>
            <w:r w:rsidRPr="00963D45">
              <w:rPr>
                <w:rFonts w:ascii="Arial" w:hAnsi="Arial" w:cs="Arial"/>
                <w:b/>
                <w:lang w:val="en-GB"/>
              </w:rPr>
              <w:t>Page 5</w:t>
            </w:r>
            <w:r>
              <w:rPr>
                <w:rFonts w:ascii="Arial" w:hAnsi="Arial" w:cs="Arial"/>
                <w:b/>
                <w:lang w:val="en-GB"/>
              </w:rPr>
              <w:t xml:space="preserve"> &amp; 6</w:t>
            </w:r>
          </w:p>
        </w:tc>
        <w:tc>
          <w:tcPr>
            <w:tcW w:w="7178" w:type="dxa"/>
          </w:tcPr>
          <w:p w14:paraId="61C22B4D" w14:textId="099791DA" w:rsidR="00B10D8F" w:rsidRPr="00963D45" w:rsidRDefault="00B10D8F" w:rsidP="00B10D8F">
            <w:pPr>
              <w:rPr>
                <w:rFonts w:ascii="Arial" w:hAnsi="Arial" w:cs="Arial"/>
                <w:b/>
                <w:lang w:val="en-GB"/>
              </w:rPr>
            </w:pPr>
            <w:r>
              <w:rPr>
                <w:rFonts w:ascii="Arial" w:hAnsi="Arial" w:cs="Arial"/>
                <w:b/>
                <w:lang w:val="en-GB"/>
              </w:rPr>
              <w:t xml:space="preserve">Tonbridge Federation </w:t>
            </w:r>
            <w:r w:rsidR="00FD7FB8">
              <w:rPr>
                <w:rFonts w:ascii="Arial" w:hAnsi="Arial" w:cs="Arial"/>
                <w:b/>
                <w:lang w:val="en-GB"/>
              </w:rPr>
              <w:t>– Vision and V</w:t>
            </w:r>
            <w:r w:rsidRPr="00963D45">
              <w:rPr>
                <w:rFonts w:ascii="Arial" w:hAnsi="Arial" w:cs="Arial"/>
                <w:b/>
                <w:lang w:val="en-GB"/>
              </w:rPr>
              <w:t>alues</w:t>
            </w:r>
          </w:p>
          <w:p w14:paraId="71041C70" w14:textId="77777777" w:rsidR="00B10D8F" w:rsidRPr="00963D45" w:rsidRDefault="00B10D8F" w:rsidP="00B10D8F">
            <w:pPr>
              <w:rPr>
                <w:rFonts w:ascii="Arial" w:hAnsi="Arial" w:cs="Arial"/>
                <w:b/>
                <w:lang w:val="en-GB"/>
              </w:rPr>
            </w:pPr>
          </w:p>
        </w:tc>
      </w:tr>
      <w:tr w:rsidR="00B10D8F" w14:paraId="5B8DB93A" w14:textId="77777777" w:rsidTr="008159C6">
        <w:tc>
          <w:tcPr>
            <w:tcW w:w="1838" w:type="dxa"/>
          </w:tcPr>
          <w:p w14:paraId="05079516" w14:textId="4DB42481" w:rsidR="00B10D8F" w:rsidRPr="00963D45" w:rsidRDefault="00C864A1" w:rsidP="008159C6">
            <w:pPr>
              <w:rPr>
                <w:rFonts w:ascii="Arial" w:hAnsi="Arial" w:cs="Arial"/>
                <w:b/>
                <w:lang w:val="en-GB"/>
              </w:rPr>
            </w:pPr>
            <w:r>
              <w:rPr>
                <w:rFonts w:ascii="Arial" w:hAnsi="Arial" w:cs="Arial"/>
                <w:b/>
                <w:lang w:val="en-GB"/>
              </w:rPr>
              <w:t>Page 7</w:t>
            </w:r>
          </w:p>
        </w:tc>
        <w:tc>
          <w:tcPr>
            <w:tcW w:w="7178" w:type="dxa"/>
          </w:tcPr>
          <w:p w14:paraId="0EEF1827" w14:textId="77777777" w:rsidR="00B10D8F" w:rsidRDefault="00B10D8F" w:rsidP="00B10D8F">
            <w:pPr>
              <w:rPr>
                <w:rFonts w:ascii="Arial" w:hAnsi="Arial" w:cs="Arial"/>
                <w:b/>
                <w:lang w:val="en-GB"/>
              </w:rPr>
            </w:pPr>
            <w:r>
              <w:rPr>
                <w:rFonts w:ascii="Arial" w:hAnsi="Arial" w:cs="Arial"/>
                <w:b/>
                <w:lang w:val="en-GB"/>
              </w:rPr>
              <w:t>Hugh Christie School information</w:t>
            </w:r>
          </w:p>
          <w:p w14:paraId="057E5BA0" w14:textId="77777777" w:rsidR="00B10D8F" w:rsidRPr="00963D45" w:rsidRDefault="00B10D8F" w:rsidP="00B10D8F">
            <w:pPr>
              <w:rPr>
                <w:rFonts w:ascii="Arial" w:hAnsi="Arial" w:cs="Arial"/>
                <w:b/>
                <w:lang w:val="en-GB"/>
              </w:rPr>
            </w:pPr>
          </w:p>
        </w:tc>
      </w:tr>
      <w:tr w:rsidR="00B10D8F" w14:paraId="0F1E8CC8" w14:textId="77777777" w:rsidTr="008159C6">
        <w:tc>
          <w:tcPr>
            <w:tcW w:w="1838" w:type="dxa"/>
          </w:tcPr>
          <w:p w14:paraId="46C6E4EF" w14:textId="1DA361EB" w:rsidR="00B10D8F" w:rsidRPr="00963D45" w:rsidRDefault="00C864A1" w:rsidP="008159C6">
            <w:pPr>
              <w:rPr>
                <w:rFonts w:ascii="Arial" w:hAnsi="Arial" w:cs="Arial"/>
                <w:b/>
                <w:lang w:val="en-GB"/>
              </w:rPr>
            </w:pPr>
            <w:r>
              <w:rPr>
                <w:rFonts w:ascii="Arial" w:hAnsi="Arial" w:cs="Arial"/>
                <w:b/>
                <w:lang w:val="en-GB"/>
              </w:rPr>
              <w:t>Page 8 to 10</w:t>
            </w:r>
          </w:p>
        </w:tc>
        <w:tc>
          <w:tcPr>
            <w:tcW w:w="7178" w:type="dxa"/>
          </w:tcPr>
          <w:p w14:paraId="57498C13" w14:textId="77777777" w:rsidR="00B10D8F" w:rsidRPr="00963D45" w:rsidRDefault="00B10D8F" w:rsidP="00B10D8F">
            <w:pPr>
              <w:rPr>
                <w:rFonts w:ascii="Arial" w:hAnsi="Arial" w:cs="Arial"/>
                <w:b/>
                <w:lang w:val="en-GB"/>
              </w:rPr>
            </w:pPr>
            <w:r w:rsidRPr="00963D45">
              <w:rPr>
                <w:rFonts w:ascii="Arial" w:hAnsi="Arial" w:cs="Arial"/>
                <w:b/>
                <w:lang w:val="en-GB"/>
              </w:rPr>
              <w:t>Emotional Intelligence competences</w:t>
            </w:r>
          </w:p>
          <w:p w14:paraId="3B8F9A48" w14:textId="77777777" w:rsidR="00B10D8F" w:rsidRPr="00963D45" w:rsidRDefault="00B10D8F" w:rsidP="00B10D8F">
            <w:pPr>
              <w:rPr>
                <w:rFonts w:ascii="Arial" w:hAnsi="Arial" w:cs="Arial"/>
                <w:b/>
                <w:lang w:val="en-GB"/>
              </w:rPr>
            </w:pPr>
          </w:p>
        </w:tc>
      </w:tr>
      <w:tr w:rsidR="00B10D8F" w14:paraId="3EBEE27F" w14:textId="77777777" w:rsidTr="008159C6">
        <w:tc>
          <w:tcPr>
            <w:tcW w:w="1838" w:type="dxa"/>
          </w:tcPr>
          <w:p w14:paraId="220B9938" w14:textId="4B0DDC65" w:rsidR="00B10D8F" w:rsidRPr="00963D45" w:rsidRDefault="00C864A1" w:rsidP="00E83C41">
            <w:pPr>
              <w:rPr>
                <w:rFonts w:ascii="Arial" w:hAnsi="Arial" w:cs="Arial"/>
                <w:b/>
                <w:lang w:val="en-GB"/>
              </w:rPr>
            </w:pPr>
            <w:r>
              <w:rPr>
                <w:rFonts w:ascii="Arial" w:hAnsi="Arial" w:cs="Arial"/>
                <w:b/>
                <w:lang w:val="en-GB"/>
              </w:rPr>
              <w:t xml:space="preserve">Page </w:t>
            </w:r>
            <w:r w:rsidR="0038208E">
              <w:rPr>
                <w:rFonts w:ascii="Arial" w:hAnsi="Arial" w:cs="Arial"/>
                <w:b/>
                <w:lang w:val="en-GB"/>
              </w:rPr>
              <w:t>11</w:t>
            </w:r>
            <w:r w:rsidR="00497B4F">
              <w:rPr>
                <w:rFonts w:ascii="Arial" w:hAnsi="Arial" w:cs="Arial"/>
                <w:b/>
                <w:lang w:val="en-GB"/>
              </w:rPr>
              <w:t xml:space="preserve"> to</w:t>
            </w:r>
            <w:r>
              <w:rPr>
                <w:rFonts w:ascii="Arial" w:hAnsi="Arial" w:cs="Arial"/>
                <w:b/>
                <w:lang w:val="en-GB"/>
              </w:rPr>
              <w:t xml:space="preserve"> </w:t>
            </w:r>
            <w:r w:rsidR="0038208E">
              <w:rPr>
                <w:rFonts w:ascii="Arial" w:hAnsi="Arial" w:cs="Arial"/>
                <w:b/>
                <w:lang w:val="en-GB"/>
              </w:rPr>
              <w:t>13</w:t>
            </w:r>
          </w:p>
        </w:tc>
        <w:tc>
          <w:tcPr>
            <w:tcW w:w="7178" w:type="dxa"/>
          </w:tcPr>
          <w:p w14:paraId="3201B48A" w14:textId="2C813B3F" w:rsidR="00B10D8F" w:rsidRDefault="004B3A2F" w:rsidP="00B10D8F">
            <w:pPr>
              <w:rPr>
                <w:rFonts w:ascii="Arial" w:hAnsi="Arial" w:cs="Arial"/>
                <w:b/>
                <w:lang w:val="en-GB"/>
              </w:rPr>
            </w:pPr>
            <w:r>
              <w:rPr>
                <w:rFonts w:ascii="Arial" w:hAnsi="Arial" w:cs="Arial"/>
                <w:b/>
                <w:lang w:val="en-GB"/>
              </w:rPr>
              <w:t>Teacher of Design Technology</w:t>
            </w:r>
          </w:p>
          <w:p w14:paraId="0677D8A5" w14:textId="77777777" w:rsidR="00B10D8F" w:rsidRPr="00963D45" w:rsidRDefault="00B10D8F" w:rsidP="00B10D8F">
            <w:pPr>
              <w:rPr>
                <w:rFonts w:ascii="Arial" w:hAnsi="Arial" w:cs="Arial"/>
                <w:b/>
                <w:lang w:val="en-GB"/>
              </w:rPr>
            </w:pPr>
          </w:p>
        </w:tc>
      </w:tr>
    </w:tbl>
    <w:p w14:paraId="3C03F096" w14:textId="77777777" w:rsidR="00540457" w:rsidRDefault="00540457" w:rsidP="00540457">
      <w:pPr>
        <w:jc w:val="center"/>
        <w:rPr>
          <w:rFonts w:ascii="Arial" w:hAnsi="Arial" w:cs="Arial"/>
          <w:b/>
          <w:lang w:val="en-GB"/>
        </w:rPr>
      </w:pPr>
    </w:p>
    <w:p w14:paraId="7E318B25" w14:textId="77777777" w:rsidR="00540457" w:rsidRDefault="00540457" w:rsidP="00540457">
      <w:pPr>
        <w:jc w:val="center"/>
        <w:rPr>
          <w:rFonts w:ascii="Arial" w:hAnsi="Arial" w:cs="Arial"/>
          <w:b/>
          <w:lang w:val="en-GB"/>
        </w:rPr>
      </w:pPr>
    </w:p>
    <w:p w14:paraId="4DB416C8" w14:textId="77777777" w:rsidR="00540457" w:rsidRPr="00D80D6C" w:rsidRDefault="00540457" w:rsidP="00540457">
      <w:pPr>
        <w:jc w:val="center"/>
        <w:rPr>
          <w:rFonts w:ascii="Arial" w:hAnsi="Arial" w:cs="Arial"/>
          <w:b/>
          <w:lang w:val="en-GB"/>
        </w:rPr>
      </w:pPr>
    </w:p>
    <w:p w14:paraId="10DAD8BE" w14:textId="77777777" w:rsidR="00540457" w:rsidRDefault="00540457" w:rsidP="00540457">
      <w:pPr>
        <w:jc w:val="center"/>
        <w:rPr>
          <w:rFonts w:ascii="Arial" w:hAnsi="Arial" w:cs="Arial"/>
          <w:b/>
          <w:lang w:val="en-GB"/>
        </w:rPr>
      </w:pPr>
    </w:p>
    <w:p w14:paraId="36B99B95" w14:textId="77777777" w:rsidR="00540457" w:rsidRDefault="00540457" w:rsidP="00540457">
      <w:pPr>
        <w:jc w:val="center"/>
        <w:rPr>
          <w:rFonts w:ascii="Arial" w:hAnsi="Arial" w:cs="Arial"/>
          <w:b/>
          <w:lang w:val="en-GB"/>
        </w:rPr>
      </w:pPr>
    </w:p>
    <w:p w14:paraId="09928391" w14:textId="77777777" w:rsidR="00540457" w:rsidRDefault="00540457" w:rsidP="00540457">
      <w:pPr>
        <w:jc w:val="center"/>
        <w:rPr>
          <w:rFonts w:ascii="Arial" w:hAnsi="Arial" w:cs="Arial"/>
          <w:b/>
          <w:lang w:val="en-GB"/>
        </w:rPr>
      </w:pPr>
    </w:p>
    <w:p w14:paraId="54CDFC62" w14:textId="77777777" w:rsidR="00540457" w:rsidRDefault="00540457" w:rsidP="00540457">
      <w:pPr>
        <w:jc w:val="center"/>
        <w:rPr>
          <w:rFonts w:ascii="Arial" w:hAnsi="Arial" w:cs="Arial"/>
          <w:b/>
          <w:lang w:val="en-GB"/>
        </w:rPr>
      </w:pPr>
    </w:p>
    <w:p w14:paraId="7D5829F8" w14:textId="77777777" w:rsidR="00540457" w:rsidRDefault="00540457" w:rsidP="00540457">
      <w:pPr>
        <w:jc w:val="center"/>
        <w:rPr>
          <w:rFonts w:ascii="Arial" w:hAnsi="Arial" w:cs="Arial"/>
          <w:b/>
          <w:lang w:val="en-GB"/>
        </w:rPr>
      </w:pPr>
    </w:p>
    <w:p w14:paraId="3A4EFE4A" w14:textId="77777777" w:rsidR="00540457" w:rsidRDefault="00540457" w:rsidP="00540457">
      <w:pPr>
        <w:jc w:val="center"/>
        <w:rPr>
          <w:rFonts w:ascii="Arial" w:hAnsi="Arial" w:cs="Arial"/>
          <w:b/>
          <w:lang w:val="en-GB"/>
        </w:rPr>
      </w:pPr>
    </w:p>
    <w:p w14:paraId="037E25A4" w14:textId="77777777" w:rsidR="00540457" w:rsidRDefault="00540457" w:rsidP="00540457">
      <w:pPr>
        <w:jc w:val="center"/>
        <w:rPr>
          <w:rFonts w:ascii="Arial" w:hAnsi="Arial" w:cs="Arial"/>
          <w:b/>
          <w:lang w:val="en-GB"/>
        </w:rPr>
      </w:pPr>
    </w:p>
    <w:p w14:paraId="1976C65E" w14:textId="77777777" w:rsidR="00540457" w:rsidRDefault="00540457" w:rsidP="00540457">
      <w:pPr>
        <w:jc w:val="center"/>
        <w:rPr>
          <w:rFonts w:ascii="Arial" w:hAnsi="Arial" w:cs="Arial"/>
          <w:b/>
          <w:lang w:val="en-GB"/>
        </w:rPr>
      </w:pPr>
    </w:p>
    <w:p w14:paraId="7CA4CA0E" w14:textId="77777777" w:rsidR="00540457" w:rsidRDefault="00540457" w:rsidP="00540457">
      <w:pPr>
        <w:jc w:val="center"/>
        <w:rPr>
          <w:rFonts w:ascii="Arial" w:hAnsi="Arial" w:cs="Arial"/>
          <w:b/>
          <w:lang w:val="en-GB"/>
        </w:rPr>
      </w:pPr>
    </w:p>
    <w:p w14:paraId="58E866FB" w14:textId="77777777" w:rsidR="00540457" w:rsidRDefault="00540457" w:rsidP="00540457">
      <w:pPr>
        <w:jc w:val="center"/>
        <w:rPr>
          <w:rFonts w:ascii="Arial" w:hAnsi="Arial" w:cs="Arial"/>
          <w:b/>
          <w:lang w:val="en-GB"/>
        </w:rPr>
      </w:pPr>
    </w:p>
    <w:p w14:paraId="66C39A9A" w14:textId="77777777" w:rsidR="00540457" w:rsidRDefault="00540457" w:rsidP="00540457">
      <w:pPr>
        <w:jc w:val="center"/>
        <w:rPr>
          <w:rFonts w:ascii="Arial" w:hAnsi="Arial" w:cs="Arial"/>
          <w:b/>
          <w:lang w:val="en-GB"/>
        </w:rPr>
      </w:pPr>
    </w:p>
    <w:p w14:paraId="790EE39A" w14:textId="77777777" w:rsidR="00540457" w:rsidRDefault="00540457" w:rsidP="00540457">
      <w:pPr>
        <w:jc w:val="center"/>
        <w:rPr>
          <w:rFonts w:ascii="Arial" w:hAnsi="Arial" w:cs="Arial"/>
          <w:b/>
          <w:lang w:val="en-GB"/>
        </w:rPr>
      </w:pPr>
    </w:p>
    <w:p w14:paraId="4B3E8D18" w14:textId="77777777" w:rsidR="00540457" w:rsidRDefault="00540457" w:rsidP="00540457">
      <w:pPr>
        <w:jc w:val="center"/>
        <w:rPr>
          <w:rFonts w:ascii="Arial" w:hAnsi="Arial" w:cs="Arial"/>
          <w:b/>
          <w:lang w:val="en-GB"/>
        </w:rPr>
      </w:pPr>
    </w:p>
    <w:p w14:paraId="39B7BF31" w14:textId="77777777" w:rsidR="00540457" w:rsidRDefault="00540457" w:rsidP="00540457">
      <w:pPr>
        <w:jc w:val="center"/>
        <w:rPr>
          <w:rFonts w:ascii="Arial" w:hAnsi="Arial" w:cs="Arial"/>
          <w:b/>
          <w:lang w:val="en-GB"/>
        </w:rPr>
      </w:pPr>
    </w:p>
    <w:p w14:paraId="592E7CBD" w14:textId="77777777" w:rsidR="00540457" w:rsidRDefault="00540457" w:rsidP="00540457">
      <w:pPr>
        <w:jc w:val="center"/>
        <w:rPr>
          <w:rFonts w:ascii="Arial" w:hAnsi="Arial" w:cs="Arial"/>
          <w:b/>
          <w:lang w:val="en-GB"/>
        </w:rPr>
      </w:pPr>
    </w:p>
    <w:p w14:paraId="67743281" w14:textId="77777777" w:rsidR="00540457" w:rsidRDefault="00540457" w:rsidP="00540457">
      <w:pPr>
        <w:jc w:val="center"/>
        <w:rPr>
          <w:rFonts w:ascii="Arial" w:hAnsi="Arial" w:cs="Arial"/>
          <w:b/>
          <w:lang w:val="en-GB"/>
        </w:rPr>
      </w:pPr>
    </w:p>
    <w:p w14:paraId="6FC26284" w14:textId="77777777" w:rsidR="00540457" w:rsidRDefault="00540457" w:rsidP="00540457">
      <w:pPr>
        <w:jc w:val="center"/>
        <w:rPr>
          <w:rFonts w:ascii="Arial" w:hAnsi="Arial" w:cs="Arial"/>
          <w:b/>
          <w:lang w:val="en-GB"/>
        </w:rPr>
      </w:pPr>
    </w:p>
    <w:p w14:paraId="0F4A5220" w14:textId="77777777" w:rsidR="00540457" w:rsidRDefault="00540457" w:rsidP="00540457">
      <w:pPr>
        <w:jc w:val="center"/>
        <w:rPr>
          <w:rFonts w:ascii="Arial" w:hAnsi="Arial" w:cs="Arial"/>
          <w:b/>
          <w:lang w:val="en-GB"/>
        </w:rPr>
      </w:pPr>
    </w:p>
    <w:p w14:paraId="313D45F4" w14:textId="77777777" w:rsidR="00540457" w:rsidRDefault="00540457" w:rsidP="00540457">
      <w:pPr>
        <w:jc w:val="center"/>
        <w:rPr>
          <w:rFonts w:ascii="Arial" w:hAnsi="Arial" w:cs="Arial"/>
          <w:b/>
          <w:lang w:val="en-GB"/>
        </w:rPr>
      </w:pPr>
    </w:p>
    <w:p w14:paraId="16B1818D" w14:textId="77777777" w:rsidR="00540457" w:rsidRDefault="00540457" w:rsidP="00540457">
      <w:pPr>
        <w:jc w:val="center"/>
        <w:rPr>
          <w:rFonts w:ascii="Arial" w:hAnsi="Arial" w:cs="Arial"/>
          <w:b/>
          <w:lang w:val="en-GB"/>
        </w:rPr>
      </w:pPr>
    </w:p>
    <w:p w14:paraId="32C3C4E2" w14:textId="77777777" w:rsidR="00831287" w:rsidRDefault="00831287"/>
    <w:p w14:paraId="1B64D098" w14:textId="77777777" w:rsidR="00540457" w:rsidRDefault="00540457"/>
    <w:p w14:paraId="05A31D6E" w14:textId="77777777" w:rsidR="00540457" w:rsidRDefault="00540457"/>
    <w:p w14:paraId="01B3E622" w14:textId="2D0C1C41" w:rsidR="006B797E" w:rsidRDefault="006B797E" w:rsidP="008C38A0">
      <w:pPr>
        <w:rPr>
          <w:rFonts w:ascii="Arial" w:hAnsi="Arial" w:cs="Arial"/>
          <w:b/>
          <w:sz w:val="36"/>
          <w:szCs w:val="36"/>
        </w:rPr>
      </w:pPr>
      <w:r>
        <w:rPr>
          <w:noProof/>
          <w:lang w:val="en-GB" w:eastAsia="en-GB"/>
        </w:rPr>
        <w:lastRenderedPageBreak/>
        <w:drawing>
          <wp:anchor distT="0" distB="0" distL="114300" distR="114300" simplePos="0" relativeHeight="251658752" behindDoc="0" locked="0" layoutInCell="1" allowOverlap="1" wp14:anchorId="6CAD25CA" wp14:editId="498F99A0">
            <wp:simplePos x="0" y="0"/>
            <wp:positionH relativeFrom="margin">
              <wp:align>right</wp:align>
            </wp:positionH>
            <wp:positionV relativeFrom="paragraph">
              <wp:posOffset>186055</wp:posOffset>
            </wp:positionV>
            <wp:extent cx="1819275" cy="1790700"/>
            <wp:effectExtent l="0" t="0" r="9525" b="0"/>
            <wp:wrapSquare wrapText="bothSides"/>
            <wp:docPr id="5" name="Picture 5" desc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F logo"/>
                    <pic:cNvPicPr>
                      <a:picLocks noChangeAspect="1" noChangeArrowheads="1"/>
                    </pic:cNvPicPr>
                  </pic:nvPicPr>
                  <pic:blipFill>
                    <a:blip r:embed="rId14" cstate="print">
                      <a:extLst>
                        <a:ext uri="{28A0092B-C50C-407E-A947-70E740481C1C}">
                          <a14:useLocalDpi xmlns:a14="http://schemas.microsoft.com/office/drawing/2010/main" val="0"/>
                        </a:ext>
                      </a:extLst>
                    </a:blip>
                    <a:srcRect t="18507" b="15758"/>
                    <a:stretch>
                      <a:fillRect/>
                    </a:stretch>
                  </pic:blipFill>
                  <pic:spPr bwMode="auto">
                    <a:xfrm>
                      <a:off x="0" y="0"/>
                      <a:ext cx="181927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457">
        <w:rPr>
          <w:rFonts w:ascii="Arial" w:hAnsi="Arial" w:cs="Arial"/>
          <w:b/>
          <w:noProof/>
          <w:sz w:val="48"/>
          <w:szCs w:val="48"/>
          <w:lang w:val="en-GB" w:eastAsia="en-GB"/>
        </w:rPr>
        <w:drawing>
          <wp:inline distT="0" distB="0" distL="0" distR="0" wp14:anchorId="25056C43" wp14:editId="5C1717B6">
            <wp:extent cx="1933575" cy="1981200"/>
            <wp:effectExtent l="0" t="0" r="9525" b="0"/>
            <wp:docPr id="7" name="Picture 7" descr="C:\Users\nriddle745\OneDrive - Hugh Christie Technology College\NICKI - Main\Logo - Headed paper\new_logo_normal_colour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riddle745\OneDrive - Hugh Christie Technology College\NICKI - Main\Logo - Headed paper\new_logo_normal_colour_7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981200"/>
                    </a:xfrm>
                    <a:prstGeom prst="rect">
                      <a:avLst/>
                    </a:prstGeom>
                    <a:noFill/>
                    <a:ln>
                      <a:noFill/>
                    </a:ln>
                  </pic:spPr>
                </pic:pic>
              </a:graphicData>
            </a:graphic>
          </wp:inline>
        </w:drawing>
      </w:r>
    </w:p>
    <w:p w14:paraId="087A597F" w14:textId="77777777" w:rsidR="0066215B" w:rsidRPr="002D434B" w:rsidRDefault="0066215B" w:rsidP="0066215B">
      <w:pPr>
        <w:jc w:val="center"/>
        <w:rPr>
          <w:rFonts w:ascii="Arial" w:hAnsi="Arial" w:cs="Arial"/>
          <w:b/>
          <w:color w:val="1F3864" w:themeColor="accent5" w:themeShade="80"/>
          <w:sz w:val="36"/>
          <w:szCs w:val="36"/>
        </w:rPr>
      </w:pPr>
      <w:r w:rsidRPr="002D434B">
        <w:rPr>
          <w:rFonts w:ascii="Arial" w:hAnsi="Arial" w:cs="Arial"/>
          <w:b/>
          <w:color w:val="1F3864" w:themeColor="accent5" w:themeShade="80"/>
          <w:sz w:val="36"/>
          <w:szCs w:val="36"/>
        </w:rPr>
        <w:t>TONBRIDGE FEDERATION</w:t>
      </w:r>
    </w:p>
    <w:p w14:paraId="0D7D10DC" w14:textId="72347A28" w:rsidR="0066215B" w:rsidRPr="002D434B" w:rsidRDefault="0066215B" w:rsidP="0066215B">
      <w:pPr>
        <w:jc w:val="center"/>
        <w:rPr>
          <w:rFonts w:ascii="Arial" w:hAnsi="Arial" w:cs="Arial"/>
          <w:b/>
          <w:color w:val="1F3864" w:themeColor="accent5" w:themeShade="80"/>
          <w:sz w:val="36"/>
          <w:szCs w:val="36"/>
        </w:rPr>
      </w:pPr>
      <w:r w:rsidRPr="002D434B">
        <w:rPr>
          <w:rFonts w:ascii="Arial" w:hAnsi="Arial" w:cs="Arial"/>
          <w:b/>
          <w:color w:val="1F3864" w:themeColor="accent5" w:themeShade="80"/>
          <w:sz w:val="36"/>
          <w:szCs w:val="36"/>
        </w:rPr>
        <w:t>HUGH CHRISTIE SCHOOL</w:t>
      </w:r>
    </w:p>
    <w:p w14:paraId="623F3396" w14:textId="77777777" w:rsidR="00461A2D" w:rsidRPr="002D434B" w:rsidRDefault="00461A2D" w:rsidP="0066215B">
      <w:pPr>
        <w:jc w:val="center"/>
        <w:rPr>
          <w:rFonts w:ascii="Arial" w:hAnsi="Arial" w:cs="Arial"/>
          <w:b/>
          <w:color w:val="1F3864" w:themeColor="accent5" w:themeShade="80"/>
          <w:sz w:val="32"/>
          <w:szCs w:val="32"/>
        </w:rPr>
      </w:pPr>
    </w:p>
    <w:p w14:paraId="023E6421" w14:textId="4E7237A5" w:rsidR="003C321C" w:rsidRPr="002D434B" w:rsidRDefault="003C3E7A" w:rsidP="003C321C">
      <w:pPr>
        <w:pStyle w:val="Body"/>
        <w:jc w:val="center"/>
        <w:rPr>
          <w:rStyle w:val="Strong"/>
          <w:rFonts w:ascii="Arial" w:hAnsi="Arial" w:cs="Arial"/>
          <w:color w:val="1F3864" w:themeColor="accent5" w:themeShade="80"/>
          <w:sz w:val="28"/>
          <w:szCs w:val="28"/>
        </w:rPr>
      </w:pPr>
      <w:r w:rsidRPr="002D434B">
        <w:rPr>
          <w:rStyle w:val="Strong"/>
          <w:rFonts w:ascii="Arial" w:hAnsi="Arial" w:cs="Arial"/>
          <w:color w:val="1F3864" w:themeColor="accent5" w:themeShade="80"/>
          <w:sz w:val="28"/>
          <w:szCs w:val="28"/>
        </w:rPr>
        <w:t xml:space="preserve">Full Time </w:t>
      </w:r>
      <w:r w:rsidR="003C321C" w:rsidRPr="002D434B">
        <w:rPr>
          <w:rStyle w:val="Strong"/>
          <w:rFonts w:ascii="Arial" w:hAnsi="Arial" w:cs="Arial"/>
          <w:color w:val="1F3864" w:themeColor="accent5" w:themeShade="80"/>
          <w:sz w:val="28"/>
          <w:szCs w:val="28"/>
        </w:rPr>
        <w:t>Director of Learning for Food and Nutrition</w:t>
      </w:r>
    </w:p>
    <w:p w14:paraId="0ECD8E1C" w14:textId="780F465D" w:rsidR="002D434B" w:rsidRPr="002D434B" w:rsidRDefault="002D434B" w:rsidP="002D434B">
      <w:pPr>
        <w:pStyle w:val="NormalWeb"/>
        <w:spacing w:before="0" w:beforeAutospacing="0" w:after="149" w:afterAutospacing="0" w:line="360" w:lineRule="atLeast"/>
        <w:jc w:val="center"/>
        <w:rPr>
          <w:rStyle w:val="Strong"/>
          <w:rFonts w:ascii="Arial" w:hAnsi="Arial" w:cs="Arial"/>
          <w:color w:val="1F3864" w:themeColor="accent5" w:themeShade="80"/>
          <w:sz w:val="28"/>
          <w:szCs w:val="28"/>
        </w:rPr>
      </w:pPr>
      <w:r w:rsidRPr="002D434B">
        <w:rPr>
          <w:rStyle w:val="Strong"/>
          <w:rFonts w:ascii="Arial" w:hAnsi="Arial" w:cs="Arial"/>
          <w:color w:val="1F3864" w:themeColor="accent5" w:themeShade="80"/>
          <w:sz w:val="26"/>
          <w:szCs w:val="26"/>
        </w:rPr>
        <w:t>(</w:t>
      </w:r>
      <w:r w:rsidR="00BE704E" w:rsidRPr="002D434B">
        <w:rPr>
          <w:rStyle w:val="Strong"/>
          <w:rFonts w:ascii="Arial" w:hAnsi="Arial" w:cs="Arial"/>
          <w:color w:val="1F3864" w:themeColor="accent5" w:themeShade="80"/>
          <w:sz w:val="26"/>
          <w:szCs w:val="26"/>
        </w:rPr>
        <w:t>Part-time</w:t>
      </w:r>
      <w:r>
        <w:rPr>
          <w:rStyle w:val="Strong"/>
          <w:rFonts w:ascii="Arial" w:hAnsi="Arial" w:cs="Arial"/>
          <w:color w:val="1F3864" w:themeColor="accent5" w:themeShade="80"/>
          <w:sz w:val="26"/>
          <w:szCs w:val="26"/>
        </w:rPr>
        <w:t xml:space="preserve"> </w:t>
      </w:r>
      <w:r w:rsidRPr="002D434B">
        <w:rPr>
          <w:rStyle w:val="Strong"/>
          <w:rFonts w:ascii="Arial" w:hAnsi="Arial" w:cs="Arial"/>
          <w:color w:val="1F3864" w:themeColor="accent5" w:themeShade="80"/>
          <w:sz w:val="26"/>
          <w:szCs w:val="26"/>
        </w:rPr>
        <w:t>/</w:t>
      </w:r>
      <w:r>
        <w:rPr>
          <w:rStyle w:val="Strong"/>
          <w:rFonts w:ascii="Arial" w:hAnsi="Arial" w:cs="Arial"/>
          <w:color w:val="1F3864" w:themeColor="accent5" w:themeShade="80"/>
          <w:sz w:val="26"/>
          <w:szCs w:val="26"/>
        </w:rPr>
        <w:t xml:space="preserve"> </w:t>
      </w:r>
      <w:r w:rsidRPr="002D434B">
        <w:rPr>
          <w:rStyle w:val="Strong"/>
          <w:rFonts w:ascii="Arial" w:hAnsi="Arial" w:cs="Arial"/>
          <w:color w:val="1F3864" w:themeColor="accent5" w:themeShade="80"/>
          <w:sz w:val="26"/>
          <w:szCs w:val="26"/>
        </w:rPr>
        <w:t>job share considered)</w:t>
      </w:r>
    </w:p>
    <w:p w14:paraId="7B2500DB" w14:textId="77777777" w:rsidR="003C321C" w:rsidRPr="002D434B" w:rsidRDefault="003C321C" w:rsidP="003C321C">
      <w:pPr>
        <w:pStyle w:val="Body"/>
        <w:rPr>
          <w:rFonts w:ascii="Arial"/>
          <w:color w:val="1F3864" w:themeColor="accent5" w:themeShade="80"/>
        </w:rPr>
      </w:pPr>
    </w:p>
    <w:p w14:paraId="559ED924" w14:textId="77777777" w:rsidR="003C321C" w:rsidRPr="002D434B" w:rsidRDefault="003C321C" w:rsidP="003C321C">
      <w:pPr>
        <w:pStyle w:val="Body"/>
        <w:rPr>
          <w:rFonts w:ascii="Arial" w:eastAsia="Arial" w:hAnsi="Arial" w:cs="Arial"/>
          <w:color w:val="1F3864" w:themeColor="accent5" w:themeShade="80"/>
        </w:rPr>
      </w:pPr>
      <w:r w:rsidRPr="002D434B">
        <w:rPr>
          <w:rFonts w:ascii="Arial"/>
          <w:color w:val="1F3864" w:themeColor="accent5" w:themeShade="80"/>
        </w:rPr>
        <w:t>We wish to appoint a Director Learning for Food and Nutrition with department leadership responsibilities (2</w:t>
      </w:r>
      <w:r w:rsidRPr="002D434B">
        <w:rPr>
          <w:rFonts w:ascii="Arial"/>
          <w:color w:val="1F3864" w:themeColor="accent5" w:themeShade="80"/>
          <w:vertAlign w:val="superscript"/>
        </w:rPr>
        <w:t>nd</w:t>
      </w:r>
      <w:r w:rsidRPr="002D434B">
        <w:rPr>
          <w:rFonts w:ascii="Arial"/>
          <w:color w:val="1F3864" w:themeColor="accent5" w:themeShade="80"/>
        </w:rPr>
        <w:t xml:space="preserve"> I/C in the Design and Technology Department)) for the development and implementation of the Food and Nutrition curriculum across all key stages.  A willingness to teach Textiles and Product design would also be desirable but not essential.</w:t>
      </w:r>
    </w:p>
    <w:p w14:paraId="49FD1ACF" w14:textId="77777777" w:rsidR="003C321C" w:rsidRPr="002D434B" w:rsidRDefault="003C321C" w:rsidP="003C321C">
      <w:pPr>
        <w:pStyle w:val="Body"/>
        <w:rPr>
          <w:rFonts w:ascii="Arial" w:eastAsia="Arial" w:hAnsi="Arial" w:cs="Arial"/>
          <w:color w:val="1F3864" w:themeColor="accent5" w:themeShade="80"/>
        </w:rPr>
      </w:pPr>
    </w:p>
    <w:p w14:paraId="0DFA6426" w14:textId="7C5FA2F0" w:rsidR="003C321C" w:rsidRPr="002D434B" w:rsidRDefault="003C321C" w:rsidP="003C321C">
      <w:pPr>
        <w:pStyle w:val="Body"/>
        <w:rPr>
          <w:rFonts w:ascii="Arial" w:eastAsia="Arial" w:hAnsi="Arial" w:cs="Arial"/>
          <w:color w:val="1F3864" w:themeColor="accent5" w:themeShade="80"/>
        </w:rPr>
      </w:pPr>
      <w:r w:rsidRPr="002D434B">
        <w:rPr>
          <w:rFonts w:ascii="Arial"/>
          <w:color w:val="1F3864" w:themeColor="accent5" w:themeShade="80"/>
        </w:rPr>
        <w:t>Design Technology is taught across all key stages at Hugh Christie with students specializing at Key stage 4. Subjects we currently offer include GCSE Product Design, Textiles and Food Technology, We also offer A-level in Product Design, Fashion and an offer of Food technology.</w:t>
      </w:r>
      <w:r w:rsidR="00E35681">
        <w:rPr>
          <w:rFonts w:ascii="Arial"/>
          <w:color w:val="1F3864" w:themeColor="accent5" w:themeShade="80"/>
        </w:rPr>
        <w:t xml:space="preserve"> </w:t>
      </w:r>
      <w:r w:rsidRPr="002D434B">
        <w:rPr>
          <w:rFonts w:ascii="Arial"/>
          <w:color w:val="1F3864" w:themeColor="accent5" w:themeShade="80"/>
        </w:rPr>
        <w:t xml:space="preserve">An ability to teach up to KS5 in Food technology would be highly beneficial but not essential. </w:t>
      </w:r>
    </w:p>
    <w:p w14:paraId="59E0BD53" w14:textId="77777777" w:rsidR="003C321C" w:rsidRPr="002D434B" w:rsidRDefault="003C321C" w:rsidP="003C321C">
      <w:pPr>
        <w:pStyle w:val="Body"/>
        <w:rPr>
          <w:rFonts w:ascii="Arial" w:eastAsia="Arial" w:hAnsi="Arial" w:cs="Arial"/>
          <w:color w:val="1F3864" w:themeColor="accent5" w:themeShade="80"/>
        </w:rPr>
      </w:pPr>
    </w:p>
    <w:p w14:paraId="1DCC09D9" w14:textId="77777777" w:rsidR="003C321C" w:rsidRPr="002D434B" w:rsidRDefault="003C321C" w:rsidP="003C321C">
      <w:pPr>
        <w:pStyle w:val="Body"/>
        <w:rPr>
          <w:rFonts w:ascii="Arial" w:eastAsia="Arial" w:hAnsi="Arial" w:cs="Arial"/>
          <w:color w:val="1F3864" w:themeColor="accent5" w:themeShade="80"/>
        </w:rPr>
      </w:pPr>
      <w:r w:rsidRPr="002D434B">
        <w:rPr>
          <w:rFonts w:ascii="Arial"/>
          <w:color w:val="1F3864" w:themeColor="accent5" w:themeShade="80"/>
        </w:rPr>
        <w:t>The department has excellent facilities and well equipped classrooms catering for the needs of each specialism. The successful candidate will have the opportunity to contribute to the department and work within a dynamic and experienced team of subject specialist teachers.</w:t>
      </w:r>
    </w:p>
    <w:p w14:paraId="37A28480" w14:textId="77777777" w:rsidR="003C321C" w:rsidRPr="002D434B" w:rsidRDefault="003C321C" w:rsidP="003C321C">
      <w:pPr>
        <w:pStyle w:val="Body"/>
        <w:rPr>
          <w:rFonts w:ascii="Arial" w:eastAsia="Arial" w:hAnsi="Arial" w:cs="Arial"/>
          <w:color w:val="1F3864" w:themeColor="accent5" w:themeShade="80"/>
        </w:rPr>
      </w:pPr>
    </w:p>
    <w:p w14:paraId="70C204F4" w14:textId="6846D34D" w:rsidR="003C321C" w:rsidRPr="002D434B" w:rsidRDefault="003C321C" w:rsidP="003C321C">
      <w:pPr>
        <w:pStyle w:val="Body"/>
        <w:rPr>
          <w:rFonts w:ascii="Arial"/>
          <w:color w:val="1F3864" w:themeColor="accent5" w:themeShade="80"/>
        </w:rPr>
      </w:pPr>
      <w:r w:rsidRPr="002D434B">
        <w:rPr>
          <w:rFonts w:ascii="Arial"/>
          <w:color w:val="1F3864" w:themeColor="accent5" w:themeShade="80"/>
        </w:rPr>
        <w:t xml:space="preserve">The ideal candidate will be motivated by the opportunity to have leadership over a key area of the department (such as KS3) and be fully committed to achieving the very best outcomes for our students. </w:t>
      </w:r>
    </w:p>
    <w:p w14:paraId="00251262" w14:textId="604296F9" w:rsidR="003C321C" w:rsidRPr="002D434B" w:rsidRDefault="003C321C" w:rsidP="003C321C">
      <w:pPr>
        <w:pStyle w:val="Body"/>
        <w:rPr>
          <w:rFonts w:ascii="Arial"/>
          <w:color w:val="1F3864" w:themeColor="accent5" w:themeShade="80"/>
        </w:rPr>
      </w:pPr>
    </w:p>
    <w:p w14:paraId="5E44F867" w14:textId="01ABE04D" w:rsidR="003C321C" w:rsidRPr="002D434B" w:rsidRDefault="003C321C" w:rsidP="003C321C">
      <w:pPr>
        <w:pStyle w:val="Body"/>
        <w:rPr>
          <w:rFonts w:ascii="Arial" w:eastAsia="Arial" w:hAnsi="Arial" w:cs="Arial"/>
          <w:color w:val="1F3864" w:themeColor="accent5" w:themeShade="80"/>
        </w:rPr>
      </w:pPr>
      <w:r w:rsidRPr="002D434B">
        <w:rPr>
          <w:rFonts w:ascii="Arial"/>
          <w:b/>
          <w:color w:val="1F3864" w:themeColor="accent5" w:themeShade="80"/>
        </w:rPr>
        <w:t>Salary:</w:t>
      </w:r>
      <w:r w:rsidRPr="002D434B">
        <w:rPr>
          <w:rFonts w:ascii="Arial"/>
          <w:color w:val="1F3864" w:themeColor="accent5" w:themeShade="80"/>
        </w:rPr>
        <w:t xml:space="preserve"> </w:t>
      </w:r>
      <w:r w:rsidR="00994633" w:rsidRPr="002D434B">
        <w:rPr>
          <w:rFonts w:ascii="Arial"/>
          <w:color w:val="1F3864" w:themeColor="accent5" w:themeShade="80"/>
        </w:rPr>
        <w:t>UPS</w:t>
      </w:r>
      <w:r w:rsidRPr="002D434B">
        <w:rPr>
          <w:rFonts w:ascii="Arial"/>
          <w:color w:val="1F3864" w:themeColor="accent5" w:themeShade="80"/>
        </w:rPr>
        <w:t xml:space="preserve"> </w:t>
      </w:r>
      <w:r w:rsidR="00994633" w:rsidRPr="002D434B">
        <w:rPr>
          <w:rFonts w:ascii="Arial"/>
          <w:color w:val="1F3864" w:themeColor="accent5" w:themeShade="80"/>
        </w:rPr>
        <w:t xml:space="preserve">+ </w:t>
      </w:r>
      <w:r w:rsidRPr="002D434B">
        <w:rPr>
          <w:rFonts w:ascii="Arial"/>
          <w:color w:val="1F3864" w:themeColor="accent5" w:themeShade="80"/>
        </w:rPr>
        <w:t xml:space="preserve">TLR 2c </w:t>
      </w:r>
      <w:r w:rsidR="00994633" w:rsidRPr="002D434B">
        <w:rPr>
          <w:rFonts w:ascii="Arial"/>
          <w:color w:val="1F3864" w:themeColor="accent5" w:themeShade="80"/>
        </w:rPr>
        <w:t>(</w:t>
      </w:r>
      <w:r w:rsidR="00994633" w:rsidRPr="002D434B">
        <w:rPr>
          <w:rFonts w:ascii="Arial"/>
          <w:color w:val="1F3864" w:themeColor="accent5" w:themeShade="80"/>
        </w:rPr>
        <w:t>£</w:t>
      </w:r>
      <w:r w:rsidR="00994633" w:rsidRPr="002D434B">
        <w:rPr>
          <w:rFonts w:ascii="Arial"/>
          <w:color w:val="1F3864" w:themeColor="accent5" w:themeShade="80"/>
        </w:rPr>
        <w:t xml:space="preserve">3133.75) </w:t>
      </w:r>
      <w:r w:rsidRPr="002D434B">
        <w:rPr>
          <w:rFonts w:ascii="Arial"/>
          <w:color w:val="1F3864" w:themeColor="accent5" w:themeShade="80"/>
        </w:rPr>
        <w:t xml:space="preserve">or </w:t>
      </w:r>
      <w:r w:rsidR="004A697B">
        <w:rPr>
          <w:rFonts w:ascii="Arial"/>
          <w:color w:val="1F3864" w:themeColor="accent5" w:themeShade="80"/>
        </w:rPr>
        <w:t xml:space="preserve">TLR </w:t>
      </w:r>
      <w:r w:rsidRPr="002D434B">
        <w:rPr>
          <w:rFonts w:ascii="Arial"/>
          <w:color w:val="1F3864" w:themeColor="accent5" w:themeShade="80"/>
        </w:rPr>
        <w:t>2b</w:t>
      </w:r>
      <w:r w:rsidR="00994633" w:rsidRPr="002D434B">
        <w:rPr>
          <w:rFonts w:ascii="Arial"/>
          <w:color w:val="1F3864" w:themeColor="accent5" w:themeShade="80"/>
        </w:rPr>
        <w:t xml:space="preserve"> (</w:t>
      </w:r>
      <w:r w:rsidR="00994633" w:rsidRPr="002D434B">
        <w:rPr>
          <w:rFonts w:ascii="Arial"/>
          <w:color w:val="1F3864" w:themeColor="accent5" w:themeShade="80"/>
        </w:rPr>
        <w:t>£</w:t>
      </w:r>
      <w:r w:rsidR="00994633" w:rsidRPr="002D434B">
        <w:rPr>
          <w:rFonts w:ascii="Arial"/>
          <w:color w:val="1F3864" w:themeColor="accent5" w:themeShade="80"/>
        </w:rPr>
        <w:t xml:space="preserve">4926.06) </w:t>
      </w:r>
      <w:r w:rsidRPr="002D434B">
        <w:rPr>
          <w:rFonts w:ascii="Arial"/>
          <w:color w:val="1F3864" w:themeColor="accent5" w:themeShade="80"/>
        </w:rPr>
        <w:t>depending on agreed responsibilities based on prior experience</w:t>
      </w:r>
    </w:p>
    <w:p w14:paraId="71CEFE5F" w14:textId="006E644C" w:rsidR="003C3E7A" w:rsidRPr="002D434B" w:rsidRDefault="003C3E7A" w:rsidP="003C321C">
      <w:pPr>
        <w:pStyle w:val="NormalWeb"/>
        <w:spacing w:before="0" w:beforeAutospacing="0" w:after="149" w:afterAutospacing="0" w:line="360" w:lineRule="atLeast"/>
        <w:rPr>
          <w:rFonts w:ascii="Arial" w:hAnsi="Arial" w:cs="Arial"/>
          <w:color w:val="1F3864" w:themeColor="accent5" w:themeShade="80"/>
          <w:sz w:val="22"/>
          <w:szCs w:val="22"/>
        </w:rPr>
      </w:pPr>
      <w:r w:rsidRPr="002D434B">
        <w:rPr>
          <w:rFonts w:ascii="Arial" w:hAnsi="Arial" w:cs="Arial"/>
          <w:b/>
          <w:color w:val="1F3864" w:themeColor="accent5" w:themeShade="80"/>
          <w:sz w:val="22"/>
          <w:szCs w:val="22"/>
        </w:rPr>
        <w:t>Start Date:</w:t>
      </w:r>
      <w:r w:rsidR="004B3A2F" w:rsidRPr="002D434B">
        <w:rPr>
          <w:rFonts w:ascii="Arial" w:hAnsi="Arial" w:cs="Arial"/>
          <w:color w:val="1F3864" w:themeColor="accent5" w:themeShade="80"/>
          <w:sz w:val="22"/>
          <w:szCs w:val="22"/>
        </w:rPr>
        <w:t xml:space="preserve"> September 2021 or sooner in July of possible</w:t>
      </w:r>
    </w:p>
    <w:p w14:paraId="2D017FF1" w14:textId="372E260A" w:rsidR="003C3E7A" w:rsidRPr="002D434B" w:rsidRDefault="003C3E7A" w:rsidP="003C3E7A">
      <w:pPr>
        <w:rPr>
          <w:rFonts w:ascii="Arial" w:hAnsi="Arial" w:cs="Arial"/>
          <w:color w:val="1F3864" w:themeColor="accent5" w:themeShade="80"/>
          <w:sz w:val="22"/>
          <w:szCs w:val="22"/>
        </w:rPr>
      </w:pPr>
      <w:r w:rsidRPr="002D434B">
        <w:rPr>
          <w:rFonts w:ascii="Arial" w:hAnsi="Arial" w:cs="Arial"/>
          <w:b/>
          <w:color w:val="1F3864" w:themeColor="accent5" w:themeShade="80"/>
          <w:sz w:val="22"/>
          <w:szCs w:val="22"/>
        </w:rPr>
        <w:t>Closing date for applications:</w:t>
      </w:r>
      <w:r w:rsidRPr="002D434B">
        <w:rPr>
          <w:rFonts w:ascii="Arial" w:hAnsi="Arial" w:cs="Arial"/>
          <w:color w:val="1F3864" w:themeColor="accent5" w:themeShade="80"/>
          <w:sz w:val="22"/>
          <w:szCs w:val="22"/>
        </w:rPr>
        <w:t xml:space="preserve"> </w:t>
      </w:r>
      <w:r w:rsidR="00732CB6">
        <w:rPr>
          <w:rFonts w:ascii="Arial" w:hAnsi="Arial" w:cs="Arial"/>
          <w:color w:val="1F3864" w:themeColor="accent5" w:themeShade="80"/>
          <w:sz w:val="22"/>
          <w:szCs w:val="22"/>
        </w:rPr>
        <w:t>21</w:t>
      </w:r>
      <w:r w:rsidR="00732CB6" w:rsidRPr="00732CB6">
        <w:rPr>
          <w:rFonts w:ascii="Arial" w:hAnsi="Arial" w:cs="Arial"/>
          <w:color w:val="1F3864" w:themeColor="accent5" w:themeShade="80"/>
          <w:sz w:val="22"/>
          <w:szCs w:val="22"/>
          <w:vertAlign w:val="superscript"/>
        </w:rPr>
        <w:t>st</w:t>
      </w:r>
      <w:r w:rsidR="00732CB6">
        <w:rPr>
          <w:rFonts w:ascii="Arial" w:hAnsi="Arial" w:cs="Arial"/>
          <w:color w:val="1F3864" w:themeColor="accent5" w:themeShade="80"/>
          <w:sz w:val="22"/>
          <w:szCs w:val="22"/>
        </w:rPr>
        <w:t xml:space="preserve"> April </w:t>
      </w:r>
      <w:bookmarkStart w:id="0" w:name="_GoBack"/>
      <w:bookmarkEnd w:id="0"/>
      <w:r w:rsidR="00461A2D" w:rsidRPr="002D434B">
        <w:rPr>
          <w:rFonts w:ascii="Arial" w:hAnsi="Arial" w:cs="Arial"/>
          <w:color w:val="1F3864" w:themeColor="accent5" w:themeShade="80"/>
          <w:sz w:val="22"/>
          <w:szCs w:val="22"/>
        </w:rPr>
        <w:t>2021</w:t>
      </w:r>
    </w:p>
    <w:p w14:paraId="72E6BB57" w14:textId="77777777" w:rsidR="003C3E7A" w:rsidRPr="002D434B" w:rsidRDefault="003C3E7A" w:rsidP="005C2164">
      <w:pPr>
        <w:pStyle w:val="NormalWeb"/>
        <w:spacing w:before="0" w:beforeAutospacing="0" w:after="149" w:afterAutospacing="0" w:line="360" w:lineRule="atLeast"/>
        <w:rPr>
          <w:rFonts w:ascii="Arial" w:hAnsi="Arial" w:cs="Arial"/>
          <w:color w:val="1F3864" w:themeColor="accent5" w:themeShade="80"/>
          <w:sz w:val="22"/>
          <w:szCs w:val="22"/>
        </w:rPr>
      </w:pPr>
      <w:r w:rsidRPr="002D434B">
        <w:rPr>
          <w:rFonts w:ascii="Arial" w:hAnsi="Arial" w:cs="Arial"/>
          <w:color w:val="1F3864" w:themeColor="accent5" w:themeShade="80"/>
          <w:sz w:val="22"/>
          <w:szCs w:val="22"/>
        </w:rPr>
        <w:t xml:space="preserve">For further information contact Mrs Nicki Riddle: nriddle@tonbridgefederation.co.uk </w:t>
      </w:r>
    </w:p>
    <w:p w14:paraId="18ADFD75" w14:textId="77777777" w:rsidR="003C3E7A" w:rsidRPr="002D434B" w:rsidRDefault="003C3E7A" w:rsidP="005C2164">
      <w:pPr>
        <w:pStyle w:val="NormalWeb"/>
        <w:spacing w:before="0" w:beforeAutospacing="0" w:after="149" w:afterAutospacing="0" w:line="360" w:lineRule="atLeast"/>
        <w:rPr>
          <w:rFonts w:ascii="Arial" w:hAnsi="Arial" w:cs="Arial"/>
          <w:color w:val="1F3864" w:themeColor="accent5" w:themeShade="80"/>
          <w:sz w:val="22"/>
          <w:szCs w:val="22"/>
        </w:rPr>
      </w:pPr>
      <w:r w:rsidRPr="002D434B">
        <w:rPr>
          <w:rFonts w:ascii="Arial" w:hAnsi="Arial" w:cs="Arial"/>
          <w:color w:val="1F3864" w:themeColor="accent5" w:themeShade="80"/>
          <w:sz w:val="22"/>
          <w:szCs w:val="22"/>
        </w:rPr>
        <w:t>01732 353544 ext 242</w:t>
      </w:r>
    </w:p>
    <w:p w14:paraId="65E126ED" w14:textId="77777777" w:rsidR="003C3E7A" w:rsidRPr="002D434B" w:rsidRDefault="003C3E7A" w:rsidP="005C2164">
      <w:pPr>
        <w:pStyle w:val="NormalWeb"/>
        <w:spacing w:before="0" w:beforeAutospacing="0" w:after="149" w:afterAutospacing="0" w:line="360" w:lineRule="atLeast"/>
        <w:rPr>
          <w:rFonts w:ascii="Arial" w:hAnsi="Arial" w:cs="Arial"/>
          <w:b/>
          <w:color w:val="1F3864" w:themeColor="accent5" w:themeShade="80"/>
          <w:sz w:val="22"/>
          <w:szCs w:val="22"/>
        </w:rPr>
      </w:pPr>
      <w:r w:rsidRPr="002D434B">
        <w:rPr>
          <w:rFonts w:ascii="Arial" w:hAnsi="Arial" w:cs="Arial"/>
          <w:b/>
          <w:color w:val="1F3864" w:themeColor="accent5" w:themeShade="80"/>
          <w:sz w:val="22"/>
          <w:szCs w:val="22"/>
        </w:rPr>
        <w:t>The college is committed to safeguarding and promoting the welfare of children and young people and expects all staff to share this commitment.  All appointments are subject to an enhanced DBS disclosure.</w:t>
      </w:r>
    </w:p>
    <w:p w14:paraId="55774EDE" w14:textId="167FF05E" w:rsidR="00B5260C" w:rsidRPr="008A27A6" w:rsidRDefault="00B5260C" w:rsidP="00B5260C">
      <w:pPr>
        <w:pStyle w:val="NormalWeb"/>
        <w:spacing w:before="0" w:beforeAutospacing="0" w:after="149" w:afterAutospacing="0" w:line="360" w:lineRule="atLeast"/>
        <w:jc w:val="center"/>
        <w:rPr>
          <w:rFonts w:ascii="Arial" w:hAnsi="Arial" w:cs="Arial"/>
          <w:b/>
          <w:color w:val="1F4E79" w:themeColor="accent1" w:themeShade="80"/>
          <w:sz w:val="22"/>
          <w:szCs w:val="22"/>
        </w:rPr>
      </w:pPr>
    </w:p>
    <w:p w14:paraId="6D9550AB" w14:textId="694EA0C3" w:rsidR="00E63A47" w:rsidRPr="00853EF0" w:rsidRDefault="00E63A47" w:rsidP="00101AB0">
      <w:pPr>
        <w:pStyle w:val="NormalWeb"/>
        <w:spacing w:before="0" w:beforeAutospacing="0" w:after="149" w:afterAutospacing="0" w:line="360" w:lineRule="atLeast"/>
        <w:jc w:val="right"/>
        <w:rPr>
          <w:rFonts w:ascii="Arial" w:hAnsi="Arial" w:cs="Arial"/>
          <w:b/>
          <w:color w:val="1F4E79" w:themeColor="accent1" w:themeShade="80"/>
          <w:sz w:val="32"/>
          <w:szCs w:val="32"/>
        </w:rPr>
      </w:pPr>
    </w:p>
    <w:p w14:paraId="4E209148" w14:textId="25CA5613" w:rsidR="005D4236" w:rsidRDefault="00101AB0" w:rsidP="00101AB0">
      <w:pPr>
        <w:jc w:val="right"/>
      </w:pPr>
      <w:r w:rsidRPr="00540457">
        <w:rPr>
          <w:rFonts w:ascii="Arial" w:hAnsi="Arial" w:cs="Arial"/>
          <w:b/>
          <w:noProof/>
          <w:sz w:val="48"/>
          <w:szCs w:val="48"/>
          <w:lang w:val="en-GB" w:eastAsia="en-GB"/>
        </w:rPr>
        <w:drawing>
          <wp:inline distT="0" distB="0" distL="0" distR="0" wp14:anchorId="5E54CEF2" wp14:editId="76941505">
            <wp:extent cx="1876425" cy="1981200"/>
            <wp:effectExtent l="0" t="0" r="9525" b="0"/>
            <wp:docPr id="2" name="Picture 2" descr="C:\Users\nriddle745\OneDrive - Hugh Christie Technology College\NICKI - Main\Logo - Headed paper\new_logo_normal_colour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riddle745\OneDrive - Hugh Christie Technology College\NICKI - Main\Logo - Headed paper\new_logo_normal_colour_7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1981200"/>
                    </a:xfrm>
                    <a:prstGeom prst="rect">
                      <a:avLst/>
                    </a:prstGeom>
                    <a:noFill/>
                    <a:ln>
                      <a:noFill/>
                    </a:ln>
                  </pic:spPr>
                </pic:pic>
              </a:graphicData>
            </a:graphic>
          </wp:inline>
        </w:drawing>
      </w:r>
    </w:p>
    <w:p w14:paraId="769858A6" w14:textId="5FE213AE" w:rsidR="005D4236" w:rsidRDefault="005D4236" w:rsidP="00C85C2C"/>
    <w:p w14:paraId="6711DE23" w14:textId="77777777" w:rsidR="00C45B07" w:rsidRDefault="00C45B07" w:rsidP="00C85C2C">
      <w:pPr>
        <w:rPr>
          <w:rFonts w:ascii="Arial" w:hAnsi="Arial" w:cs="Arial"/>
          <w:lang w:val="en-GB"/>
        </w:rPr>
      </w:pPr>
    </w:p>
    <w:p w14:paraId="6E203EB1" w14:textId="77777777" w:rsidR="00C45B07" w:rsidRDefault="00C45B07" w:rsidP="00C85C2C">
      <w:pPr>
        <w:rPr>
          <w:rFonts w:ascii="Arial" w:hAnsi="Arial" w:cs="Arial"/>
          <w:lang w:val="en-GB"/>
        </w:rPr>
      </w:pPr>
    </w:p>
    <w:p w14:paraId="2E00E128" w14:textId="17D1FE94" w:rsidR="00C85C2C" w:rsidRDefault="00C85C2C" w:rsidP="00C85C2C">
      <w:pPr>
        <w:rPr>
          <w:rFonts w:ascii="Arial" w:hAnsi="Arial" w:cs="Arial"/>
          <w:lang w:val="en-GB"/>
        </w:rPr>
      </w:pPr>
      <w:r>
        <w:rPr>
          <w:rFonts w:ascii="Arial" w:hAnsi="Arial" w:cs="Arial"/>
          <w:lang w:val="en-GB"/>
        </w:rPr>
        <w:t>Dear Applicant,</w:t>
      </w:r>
    </w:p>
    <w:p w14:paraId="72CA8D20" w14:textId="77777777" w:rsidR="00C85C2C" w:rsidRDefault="00C85C2C" w:rsidP="00C85C2C">
      <w:pPr>
        <w:rPr>
          <w:rFonts w:ascii="Arial" w:hAnsi="Arial" w:cs="Arial"/>
          <w:lang w:val="en-GB"/>
        </w:rPr>
      </w:pPr>
    </w:p>
    <w:p w14:paraId="5F94FD68" w14:textId="26AD331F" w:rsidR="00C85C2C" w:rsidRDefault="00C85C2C" w:rsidP="00C85C2C">
      <w:pPr>
        <w:rPr>
          <w:rFonts w:ascii="Arial" w:hAnsi="Arial" w:cs="Arial"/>
          <w:lang w:val="en-GB"/>
        </w:rPr>
      </w:pPr>
      <w:r>
        <w:rPr>
          <w:rFonts w:ascii="Arial" w:hAnsi="Arial" w:cs="Arial"/>
          <w:lang w:val="en-GB"/>
        </w:rPr>
        <w:t xml:space="preserve">Thank you for expressing an interest in the post of </w:t>
      </w:r>
      <w:r w:rsidR="003C321C">
        <w:rPr>
          <w:rFonts w:ascii="Arial" w:hAnsi="Arial" w:cs="Arial"/>
          <w:lang w:val="en-GB"/>
        </w:rPr>
        <w:t>Director of Learning for Food and Nutrition</w:t>
      </w:r>
      <w:r w:rsidR="00CD2CB5">
        <w:rPr>
          <w:rFonts w:ascii="Arial" w:hAnsi="Arial" w:cs="Arial"/>
          <w:lang w:val="en-GB"/>
        </w:rPr>
        <w:t>,</w:t>
      </w:r>
      <w:r>
        <w:rPr>
          <w:rFonts w:ascii="Arial" w:hAnsi="Arial" w:cs="Arial"/>
          <w:lang w:val="en-GB"/>
        </w:rPr>
        <w:t xml:space="preserve"> at Hugh Christie</w:t>
      </w:r>
      <w:r w:rsidR="00AD4FF9">
        <w:rPr>
          <w:rFonts w:ascii="Arial" w:hAnsi="Arial" w:cs="Arial"/>
          <w:lang w:val="en-GB"/>
        </w:rPr>
        <w:t xml:space="preserve"> School</w:t>
      </w:r>
      <w:r>
        <w:rPr>
          <w:rFonts w:ascii="Arial" w:hAnsi="Arial" w:cs="Arial"/>
          <w:lang w:val="en-GB"/>
        </w:rPr>
        <w:t xml:space="preserve">. </w:t>
      </w:r>
    </w:p>
    <w:p w14:paraId="71CA777D" w14:textId="77777777" w:rsidR="00C85C2C" w:rsidRDefault="00C85C2C" w:rsidP="00C85C2C">
      <w:pPr>
        <w:rPr>
          <w:rFonts w:ascii="Arial" w:hAnsi="Arial" w:cs="Arial"/>
          <w:lang w:val="en-GB"/>
        </w:rPr>
      </w:pPr>
    </w:p>
    <w:p w14:paraId="7F56E826" w14:textId="536CBBEE" w:rsidR="00C85C2C" w:rsidRDefault="00C85C2C" w:rsidP="00C85C2C">
      <w:pPr>
        <w:rPr>
          <w:rFonts w:ascii="Arial" w:hAnsi="Arial" w:cs="Arial"/>
          <w:lang w:val="en-GB"/>
        </w:rPr>
      </w:pPr>
      <w:r>
        <w:rPr>
          <w:rFonts w:ascii="Arial" w:hAnsi="Arial" w:cs="Arial"/>
          <w:lang w:val="en-GB"/>
        </w:rPr>
        <w:t>Hugh Christie h</w:t>
      </w:r>
      <w:r w:rsidR="00D0293B">
        <w:rPr>
          <w:rFonts w:ascii="Arial" w:hAnsi="Arial" w:cs="Arial"/>
          <w:lang w:val="en-GB"/>
        </w:rPr>
        <w:t xml:space="preserve">as a </w:t>
      </w:r>
      <w:r>
        <w:rPr>
          <w:rFonts w:ascii="Arial" w:hAnsi="Arial" w:cs="Arial"/>
          <w:lang w:val="en-GB"/>
        </w:rPr>
        <w:t>reputation for creativity</w:t>
      </w:r>
      <w:r w:rsidR="00D0293B">
        <w:rPr>
          <w:rFonts w:ascii="Arial" w:hAnsi="Arial" w:cs="Arial"/>
          <w:lang w:val="en-GB"/>
        </w:rPr>
        <w:t xml:space="preserve">, </w:t>
      </w:r>
      <w:r>
        <w:rPr>
          <w:rFonts w:ascii="Arial" w:hAnsi="Arial" w:cs="Arial"/>
          <w:lang w:val="en-GB"/>
        </w:rPr>
        <w:t>innovation</w:t>
      </w:r>
      <w:r w:rsidR="00D0293B">
        <w:rPr>
          <w:rFonts w:ascii="Arial" w:hAnsi="Arial" w:cs="Arial"/>
          <w:lang w:val="en-GB"/>
        </w:rPr>
        <w:t xml:space="preserve"> and providing our students a rich and diverse range of opportunities. </w:t>
      </w:r>
      <w:r>
        <w:rPr>
          <w:rFonts w:ascii="Arial" w:hAnsi="Arial" w:cs="Arial"/>
          <w:lang w:val="en-GB"/>
        </w:rPr>
        <w:t xml:space="preserve"> You can find out more </w:t>
      </w:r>
      <w:r w:rsidR="00D0293B">
        <w:rPr>
          <w:rFonts w:ascii="Arial" w:hAnsi="Arial" w:cs="Arial"/>
          <w:lang w:val="en-GB"/>
        </w:rPr>
        <w:t>from our</w:t>
      </w:r>
      <w:r>
        <w:rPr>
          <w:rFonts w:ascii="Arial" w:hAnsi="Arial" w:cs="Arial"/>
          <w:lang w:val="en-GB"/>
        </w:rPr>
        <w:t xml:space="preserve"> </w:t>
      </w:r>
      <w:r w:rsidR="00D0293B">
        <w:rPr>
          <w:rFonts w:ascii="Arial" w:hAnsi="Arial" w:cs="Arial"/>
          <w:lang w:val="en-GB"/>
        </w:rPr>
        <w:t>school</w:t>
      </w:r>
      <w:r>
        <w:rPr>
          <w:rFonts w:ascii="Arial" w:hAnsi="Arial" w:cs="Arial"/>
          <w:lang w:val="en-GB"/>
        </w:rPr>
        <w:t xml:space="preserve"> website – </w:t>
      </w:r>
      <w:hyperlink r:id="rId15" w:history="1">
        <w:r w:rsidRPr="00C17683">
          <w:rPr>
            <w:rStyle w:val="Hyperlink"/>
            <w:rFonts w:ascii="Arial" w:hAnsi="Arial" w:cs="Arial"/>
            <w:lang w:val="en-GB"/>
          </w:rPr>
          <w:t>www.hughchristie.kent.sch.uk</w:t>
        </w:r>
      </w:hyperlink>
      <w:r>
        <w:rPr>
          <w:rFonts w:ascii="Arial" w:hAnsi="Arial" w:cs="Arial"/>
          <w:lang w:val="en-GB"/>
        </w:rPr>
        <w:t xml:space="preserve">. </w:t>
      </w:r>
    </w:p>
    <w:p w14:paraId="4414EFD1" w14:textId="77777777" w:rsidR="00C85C2C" w:rsidRDefault="00C85C2C" w:rsidP="00C85C2C">
      <w:pPr>
        <w:rPr>
          <w:rFonts w:ascii="Arial" w:hAnsi="Arial" w:cs="Arial"/>
          <w:lang w:val="en-GB"/>
        </w:rPr>
      </w:pPr>
    </w:p>
    <w:p w14:paraId="7241020F" w14:textId="7A4D738C" w:rsidR="00C85C2C" w:rsidRDefault="00C85C2C" w:rsidP="00C85C2C">
      <w:pPr>
        <w:rPr>
          <w:rFonts w:ascii="Arial" w:hAnsi="Arial" w:cs="Arial"/>
          <w:lang w:val="en-GB"/>
        </w:rPr>
      </w:pPr>
      <w:r>
        <w:rPr>
          <w:rFonts w:ascii="Arial" w:hAnsi="Arial" w:cs="Arial"/>
          <w:lang w:val="en-GB"/>
        </w:rPr>
        <w:t>Our aim is to create a ‘unique learning experience’ through creative approaches to learning. This</w:t>
      </w:r>
      <w:r w:rsidR="00D0293B">
        <w:rPr>
          <w:rFonts w:ascii="Arial" w:hAnsi="Arial" w:cs="Arial"/>
          <w:lang w:val="en-GB"/>
        </w:rPr>
        <w:t xml:space="preserve"> requires a dedicated team full of ideas, </w:t>
      </w:r>
      <w:r>
        <w:rPr>
          <w:rFonts w:ascii="Arial" w:hAnsi="Arial" w:cs="Arial"/>
          <w:lang w:val="en-GB"/>
        </w:rPr>
        <w:t xml:space="preserve">who are prepared to take risks in order to create an exciting, relevant and engaging learning environment. </w:t>
      </w:r>
    </w:p>
    <w:p w14:paraId="42F8F12F" w14:textId="77777777" w:rsidR="00C85C2C" w:rsidRDefault="00C85C2C" w:rsidP="00C85C2C">
      <w:pPr>
        <w:rPr>
          <w:rFonts w:ascii="Arial" w:hAnsi="Arial" w:cs="Arial"/>
          <w:lang w:val="en-GB"/>
        </w:rPr>
      </w:pPr>
    </w:p>
    <w:p w14:paraId="289700BB" w14:textId="5BB05637" w:rsidR="00C85C2C" w:rsidRDefault="00C85C2C" w:rsidP="00C85C2C">
      <w:pPr>
        <w:rPr>
          <w:rFonts w:ascii="Arial" w:hAnsi="Arial" w:cs="Arial"/>
          <w:lang w:val="en-GB"/>
        </w:rPr>
      </w:pPr>
      <w:r>
        <w:rPr>
          <w:rFonts w:ascii="Arial" w:hAnsi="Arial" w:cs="Arial"/>
          <w:lang w:val="en-GB"/>
        </w:rPr>
        <w:t>If after fi</w:t>
      </w:r>
      <w:r w:rsidR="00BB7C68">
        <w:rPr>
          <w:rFonts w:ascii="Arial" w:hAnsi="Arial" w:cs="Arial"/>
          <w:lang w:val="en-GB"/>
        </w:rPr>
        <w:t>nding out more about the school</w:t>
      </w:r>
      <w:r>
        <w:rPr>
          <w:rFonts w:ascii="Arial" w:hAnsi="Arial" w:cs="Arial"/>
          <w:lang w:val="en-GB"/>
        </w:rPr>
        <w:t xml:space="preserve"> you choose to apply, then I look forward to receiving your applicat</w:t>
      </w:r>
      <w:r w:rsidR="00BB7C68">
        <w:rPr>
          <w:rFonts w:ascii="Arial" w:hAnsi="Arial" w:cs="Arial"/>
          <w:lang w:val="en-GB"/>
        </w:rPr>
        <w:t>ion. Please complete the school</w:t>
      </w:r>
      <w:r>
        <w:rPr>
          <w:rFonts w:ascii="Arial" w:hAnsi="Arial" w:cs="Arial"/>
          <w:lang w:val="en-GB"/>
        </w:rPr>
        <w:t xml:space="preserve"> application form in this pack and include a statement (no more than two sides of A4) that describes what qualities and experience you would bring to this role. </w:t>
      </w:r>
    </w:p>
    <w:p w14:paraId="4403E0BF" w14:textId="77777777" w:rsidR="00C85C2C" w:rsidRDefault="00C85C2C" w:rsidP="00C85C2C">
      <w:pPr>
        <w:rPr>
          <w:rFonts w:ascii="Arial" w:hAnsi="Arial" w:cs="Arial"/>
          <w:lang w:val="en-GB"/>
        </w:rPr>
      </w:pPr>
    </w:p>
    <w:p w14:paraId="63D1DEEB" w14:textId="77777777" w:rsidR="00C85C2C" w:rsidRDefault="00C85C2C" w:rsidP="00C85C2C">
      <w:pPr>
        <w:rPr>
          <w:rFonts w:ascii="Arial" w:hAnsi="Arial" w:cs="Arial"/>
          <w:lang w:val="en-GB"/>
        </w:rPr>
      </w:pPr>
      <w:r>
        <w:rPr>
          <w:rFonts w:ascii="Arial" w:hAnsi="Arial" w:cs="Arial"/>
          <w:lang w:val="en-GB"/>
        </w:rPr>
        <w:t>If you have any specific questions you would like to ask about the application pr</w:t>
      </w:r>
      <w:r w:rsidR="00AD4FF9">
        <w:rPr>
          <w:rFonts w:ascii="Arial" w:hAnsi="Arial" w:cs="Arial"/>
          <w:lang w:val="en-GB"/>
        </w:rPr>
        <w:t>ocess, then please contact me on 01732 353544 EXT 242</w:t>
      </w:r>
      <w:r>
        <w:rPr>
          <w:rFonts w:ascii="Arial" w:hAnsi="Arial" w:cs="Arial"/>
          <w:lang w:val="en-GB"/>
        </w:rPr>
        <w:t xml:space="preserve"> or by email </w:t>
      </w:r>
      <w:hyperlink r:id="rId16" w:history="1">
        <w:r w:rsidR="00AD4FF9" w:rsidRPr="00422DBD">
          <w:rPr>
            <w:rStyle w:val="Hyperlink"/>
            <w:rFonts w:ascii="Arial" w:hAnsi="Arial" w:cs="Arial"/>
            <w:lang w:val="en-GB"/>
          </w:rPr>
          <w:t>jbarker@tonbridgefederation.co.uk</w:t>
        </w:r>
      </w:hyperlink>
    </w:p>
    <w:p w14:paraId="0561CDEB" w14:textId="77777777" w:rsidR="00AD4FF9" w:rsidRDefault="00AD4FF9" w:rsidP="00C85C2C">
      <w:pPr>
        <w:rPr>
          <w:rFonts w:ascii="Arial" w:hAnsi="Arial" w:cs="Arial"/>
          <w:lang w:val="en-GB"/>
        </w:rPr>
      </w:pPr>
    </w:p>
    <w:p w14:paraId="14255D1B" w14:textId="0F679FDF" w:rsidR="00AD4FF9" w:rsidRDefault="00AD4FF9" w:rsidP="00C85C2C">
      <w:pPr>
        <w:rPr>
          <w:rFonts w:ascii="Arial" w:hAnsi="Arial" w:cs="Arial"/>
          <w:lang w:val="en-GB"/>
        </w:rPr>
      </w:pPr>
      <w:r>
        <w:rPr>
          <w:rFonts w:ascii="Arial" w:hAnsi="Arial" w:cs="Arial"/>
          <w:lang w:val="en-GB"/>
        </w:rPr>
        <w:t>You are very welcome to visit the school before making an application;</w:t>
      </w:r>
      <w:r w:rsidR="00911CA5">
        <w:rPr>
          <w:rFonts w:ascii="Arial" w:hAnsi="Arial" w:cs="Arial"/>
          <w:lang w:val="en-GB"/>
        </w:rPr>
        <w:t xml:space="preserve"> please contact 01732 353544 ext.</w:t>
      </w:r>
      <w:r>
        <w:rPr>
          <w:rFonts w:ascii="Arial" w:hAnsi="Arial" w:cs="Arial"/>
          <w:lang w:val="en-GB"/>
        </w:rPr>
        <w:t xml:space="preserve"> 242 or by email </w:t>
      </w:r>
      <w:hyperlink r:id="rId17" w:history="1">
        <w:r w:rsidRPr="00051B77">
          <w:rPr>
            <w:rStyle w:val="Hyperlink"/>
            <w:rFonts w:ascii="Arial" w:hAnsi="Arial" w:cs="Arial"/>
            <w:lang w:val="en-GB"/>
          </w:rPr>
          <w:t>nriddle@tonbridgefederation.co.uk</w:t>
        </w:r>
      </w:hyperlink>
      <w:r>
        <w:rPr>
          <w:rFonts w:ascii="Arial" w:hAnsi="Arial" w:cs="Arial"/>
          <w:lang w:val="en-GB"/>
        </w:rPr>
        <w:t xml:space="preserve"> if you wish to do so. I look forward to meeting short listed candidates at interview.</w:t>
      </w:r>
    </w:p>
    <w:p w14:paraId="78719924" w14:textId="77777777" w:rsidR="00C85C2C" w:rsidRDefault="00C85C2C" w:rsidP="00C85C2C">
      <w:pPr>
        <w:rPr>
          <w:rFonts w:ascii="Arial" w:hAnsi="Arial" w:cs="Arial"/>
          <w:lang w:val="en-GB"/>
        </w:rPr>
      </w:pPr>
    </w:p>
    <w:p w14:paraId="390CED18" w14:textId="77777777" w:rsidR="00C85C2C" w:rsidRDefault="00C85C2C" w:rsidP="00C85C2C">
      <w:pPr>
        <w:rPr>
          <w:rFonts w:ascii="Arial" w:hAnsi="Arial" w:cs="Arial"/>
          <w:lang w:val="en-GB"/>
        </w:rPr>
      </w:pPr>
      <w:r>
        <w:rPr>
          <w:rFonts w:ascii="Arial" w:hAnsi="Arial" w:cs="Arial"/>
          <w:lang w:val="en-GB"/>
        </w:rPr>
        <w:t>Yours sincerely</w:t>
      </w:r>
    </w:p>
    <w:p w14:paraId="3FF084AA" w14:textId="77777777" w:rsidR="00C85C2C" w:rsidRDefault="00C85C2C" w:rsidP="00C85C2C">
      <w:pPr>
        <w:rPr>
          <w:rFonts w:ascii="Arial" w:hAnsi="Arial" w:cs="Arial"/>
          <w:lang w:val="en-GB"/>
        </w:rPr>
      </w:pPr>
    </w:p>
    <w:p w14:paraId="0E57DABE" w14:textId="7B5530DD" w:rsidR="00B10D8F" w:rsidRDefault="00B10D8F" w:rsidP="00C85C2C">
      <w:pPr>
        <w:rPr>
          <w:rFonts w:ascii="Arial" w:hAnsi="Arial" w:cs="Arial"/>
          <w:lang w:val="en-GB"/>
        </w:rPr>
      </w:pPr>
    </w:p>
    <w:p w14:paraId="0E407E02" w14:textId="3127B8F1" w:rsidR="006A4FBB" w:rsidRPr="0033406B" w:rsidRDefault="0033406B" w:rsidP="00C85C2C">
      <w:pPr>
        <w:rPr>
          <w:rFonts w:ascii="Lucida Handwriting" w:hAnsi="Lucida Handwriting" w:cs="Arial"/>
          <w:i/>
          <w:lang w:val="en-GB"/>
        </w:rPr>
      </w:pPr>
      <w:r w:rsidRPr="0033406B">
        <w:rPr>
          <w:rFonts w:ascii="Lucida Handwriting" w:hAnsi="Lucida Handwriting" w:cs="Arial"/>
          <w:i/>
          <w:lang w:val="en-GB"/>
        </w:rPr>
        <w:t>Jon Barker</w:t>
      </w:r>
    </w:p>
    <w:p w14:paraId="31455D08" w14:textId="77777777" w:rsidR="00E63A47" w:rsidRDefault="00E63A47" w:rsidP="00C85C2C">
      <w:pPr>
        <w:rPr>
          <w:rFonts w:ascii="Arial" w:hAnsi="Arial" w:cs="Arial"/>
          <w:lang w:val="en-GB"/>
        </w:rPr>
      </w:pPr>
    </w:p>
    <w:p w14:paraId="41140415" w14:textId="77777777" w:rsidR="00C9575C" w:rsidRDefault="00C9575C" w:rsidP="00C85C2C">
      <w:pPr>
        <w:rPr>
          <w:rFonts w:ascii="Arial" w:hAnsi="Arial" w:cs="Arial"/>
          <w:lang w:val="en-GB"/>
        </w:rPr>
      </w:pPr>
    </w:p>
    <w:p w14:paraId="5B6F617F" w14:textId="77777777" w:rsidR="00C85C2C" w:rsidRDefault="00C85C2C" w:rsidP="00C85C2C">
      <w:pPr>
        <w:rPr>
          <w:rFonts w:ascii="Arial" w:hAnsi="Arial" w:cs="Arial"/>
          <w:lang w:val="en-GB"/>
        </w:rPr>
      </w:pPr>
      <w:r>
        <w:rPr>
          <w:rFonts w:ascii="Arial" w:hAnsi="Arial" w:cs="Arial"/>
          <w:lang w:val="en-GB"/>
        </w:rPr>
        <w:t>Jon Barker</w:t>
      </w:r>
    </w:p>
    <w:p w14:paraId="5AFC20FF" w14:textId="77777777" w:rsidR="00C85C2C" w:rsidRDefault="00AD4FF9" w:rsidP="00C85C2C">
      <w:pPr>
        <w:rPr>
          <w:rFonts w:ascii="Arial" w:hAnsi="Arial" w:cs="Arial"/>
          <w:lang w:val="en-GB"/>
        </w:rPr>
      </w:pPr>
      <w:r>
        <w:rPr>
          <w:rFonts w:ascii="Arial" w:hAnsi="Arial" w:cs="Arial"/>
          <w:lang w:val="en-GB"/>
        </w:rPr>
        <w:t>Executive</w:t>
      </w:r>
      <w:r w:rsidR="00C85C2C">
        <w:rPr>
          <w:rFonts w:ascii="Arial" w:hAnsi="Arial" w:cs="Arial"/>
          <w:lang w:val="en-GB"/>
        </w:rPr>
        <w:t xml:space="preserve"> Principal</w:t>
      </w:r>
      <w:r>
        <w:rPr>
          <w:rFonts w:ascii="Arial" w:hAnsi="Arial" w:cs="Arial"/>
          <w:lang w:val="en-GB"/>
        </w:rPr>
        <w:t xml:space="preserve"> of the Tonbridge Federation</w:t>
      </w:r>
    </w:p>
    <w:p w14:paraId="158ACB01" w14:textId="77777777" w:rsidR="00AD4FF9" w:rsidRDefault="00AD4FF9" w:rsidP="00C85C2C">
      <w:pPr>
        <w:rPr>
          <w:rFonts w:ascii="Arial" w:hAnsi="Arial" w:cs="Arial"/>
          <w:lang w:val="en-GB"/>
        </w:rPr>
      </w:pPr>
    </w:p>
    <w:p w14:paraId="089A9C37" w14:textId="4EB218FB" w:rsidR="00AD4FF9" w:rsidRDefault="00AD4FF9" w:rsidP="00C85C2C">
      <w:pPr>
        <w:rPr>
          <w:rFonts w:ascii="Arial" w:hAnsi="Arial" w:cs="Arial"/>
          <w:lang w:val="en-GB"/>
        </w:rPr>
      </w:pPr>
    </w:p>
    <w:p w14:paraId="0B7D6EED" w14:textId="5809354D" w:rsidR="00AD4FF9" w:rsidRPr="00D265D5" w:rsidRDefault="00AD4FF9" w:rsidP="00AD4FF9">
      <w:pPr>
        <w:jc w:val="center"/>
        <w:rPr>
          <w:rFonts w:ascii="Arial" w:hAnsi="Arial" w:cs="Arial"/>
          <w:sz w:val="36"/>
        </w:rPr>
      </w:pPr>
      <w:r w:rsidRPr="00D265D5">
        <w:rPr>
          <w:rFonts w:ascii="Arial" w:hAnsi="Arial" w:cs="Arial"/>
          <w:sz w:val="36"/>
        </w:rPr>
        <w:t>Tonbridge Federation Governing Body Vision and Values</w:t>
      </w:r>
    </w:p>
    <w:p w14:paraId="66151F2F" w14:textId="77777777" w:rsidR="00AD4FF9" w:rsidRPr="00D265D5" w:rsidRDefault="00AD4FF9" w:rsidP="00AD4FF9">
      <w:pPr>
        <w:rPr>
          <w:rFonts w:ascii="Arial" w:hAnsi="Arial" w:cs="Arial"/>
          <w:b/>
          <w:sz w:val="23"/>
          <w:szCs w:val="23"/>
        </w:rPr>
      </w:pPr>
    </w:p>
    <w:p w14:paraId="535A4AE7" w14:textId="77777777" w:rsidR="00AD4FF9" w:rsidRPr="00926983" w:rsidRDefault="00AD4FF9" w:rsidP="00AD4FF9">
      <w:pPr>
        <w:rPr>
          <w:rFonts w:ascii="Arial" w:hAnsi="Arial" w:cs="Arial"/>
          <w:b/>
        </w:rPr>
      </w:pPr>
      <w:r w:rsidRPr="00926983">
        <w:rPr>
          <w:rFonts w:ascii="Arial" w:hAnsi="Arial" w:cs="Arial"/>
          <w:b/>
        </w:rPr>
        <w:t>Aspiring to be outstanding.</w:t>
      </w:r>
    </w:p>
    <w:p w14:paraId="49F87149" w14:textId="77777777" w:rsidR="00AD4FF9" w:rsidRPr="00926983" w:rsidRDefault="00AD4FF9" w:rsidP="00AD4FF9">
      <w:pPr>
        <w:rPr>
          <w:rFonts w:ascii="Arial" w:hAnsi="Arial" w:cs="Arial"/>
        </w:rPr>
      </w:pPr>
    </w:p>
    <w:p w14:paraId="5B1ED08A" w14:textId="77777777" w:rsidR="00AD4FF9" w:rsidRPr="00926983" w:rsidRDefault="00AD4FF9" w:rsidP="00AD4FF9">
      <w:pPr>
        <w:pStyle w:val="ListParagraph"/>
        <w:numPr>
          <w:ilvl w:val="0"/>
          <w:numId w:val="2"/>
        </w:numPr>
        <w:ind w:left="851" w:hanging="425"/>
        <w:rPr>
          <w:rFonts w:ascii="Arial" w:hAnsi="Arial" w:cs="Arial"/>
          <w:sz w:val="24"/>
          <w:szCs w:val="24"/>
        </w:rPr>
      </w:pPr>
      <w:r w:rsidRPr="00926983">
        <w:rPr>
          <w:rFonts w:ascii="Arial" w:hAnsi="Arial" w:cs="Arial"/>
          <w:sz w:val="24"/>
          <w:szCs w:val="24"/>
        </w:rPr>
        <w:t xml:space="preserve">We review, question and check the schools’ self-evaluations to ensure they are robust, challenging and aspirational.  </w:t>
      </w:r>
    </w:p>
    <w:p w14:paraId="483321DD" w14:textId="77777777" w:rsidR="00AD4FF9" w:rsidRPr="00926983" w:rsidRDefault="00AD4FF9" w:rsidP="00AD4FF9">
      <w:pPr>
        <w:pStyle w:val="ListParagraph"/>
        <w:numPr>
          <w:ilvl w:val="0"/>
          <w:numId w:val="2"/>
        </w:numPr>
        <w:ind w:left="851" w:hanging="425"/>
        <w:rPr>
          <w:rFonts w:ascii="Arial" w:hAnsi="Arial" w:cs="Arial"/>
          <w:sz w:val="24"/>
          <w:szCs w:val="24"/>
        </w:rPr>
      </w:pPr>
      <w:r w:rsidRPr="00926983">
        <w:rPr>
          <w:rFonts w:ascii="Arial" w:hAnsi="Arial" w:cs="Arial"/>
          <w:sz w:val="24"/>
          <w:szCs w:val="24"/>
        </w:rPr>
        <w:t>We externally validate the schools’ self-assessment at least once a year, including safeguarding.</w:t>
      </w:r>
    </w:p>
    <w:p w14:paraId="6CA6EC0E" w14:textId="77777777" w:rsidR="00AD4FF9" w:rsidRPr="00926983" w:rsidRDefault="00AD4FF9" w:rsidP="00AD4FF9">
      <w:pPr>
        <w:rPr>
          <w:rFonts w:ascii="Arial" w:hAnsi="Arial" w:cs="Arial"/>
        </w:rPr>
      </w:pPr>
      <w:r w:rsidRPr="00926983">
        <w:rPr>
          <w:rFonts w:ascii="Arial" w:hAnsi="Arial" w:cs="Arial"/>
          <w:b/>
        </w:rPr>
        <w:t>Our schools are tolerant and inclusive places where every child and member of staff has the right to be safe, happy, respected and receive equality of opportunity</w:t>
      </w:r>
      <w:r w:rsidRPr="00926983">
        <w:rPr>
          <w:rFonts w:ascii="Arial" w:hAnsi="Arial" w:cs="Arial"/>
        </w:rPr>
        <w:t xml:space="preserve">. </w:t>
      </w:r>
    </w:p>
    <w:p w14:paraId="5ABACDF2" w14:textId="77777777" w:rsidR="00AD4FF9" w:rsidRPr="00926983" w:rsidRDefault="00AD4FF9" w:rsidP="00AD4FF9">
      <w:pPr>
        <w:rPr>
          <w:rFonts w:ascii="Arial" w:hAnsi="Arial" w:cs="Arial"/>
        </w:rPr>
      </w:pPr>
    </w:p>
    <w:p w14:paraId="4B7B964E" w14:textId="77777777" w:rsidR="00AD4FF9" w:rsidRPr="00926983" w:rsidRDefault="00AD4FF9" w:rsidP="00AD4FF9">
      <w:pPr>
        <w:pStyle w:val="ListParagraph"/>
        <w:numPr>
          <w:ilvl w:val="0"/>
          <w:numId w:val="3"/>
        </w:numPr>
        <w:ind w:left="851" w:hanging="425"/>
        <w:rPr>
          <w:rFonts w:ascii="Arial" w:hAnsi="Arial" w:cs="Arial"/>
          <w:sz w:val="24"/>
          <w:szCs w:val="24"/>
        </w:rPr>
      </w:pPr>
      <w:r w:rsidRPr="00926983">
        <w:rPr>
          <w:rFonts w:ascii="Arial" w:hAnsi="Arial" w:cs="Arial"/>
          <w:sz w:val="24"/>
          <w:szCs w:val="24"/>
        </w:rPr>
        <w:t xml:space="preserve">We request surveys and meetings with stakeholders. </w:t>
      </w:r>
    </w:p>
    <w:p w14:paraId="5F41FC8F" w14:textId="77777777" w:rsidR="00AD4FF9" w:rsidRPr="00926983" w:rsidRDefault="00AD4FF9" w:rsidP="00AD4FF9">
      <w:pPr>
        <w:pStyle w:val="ListParagraph"/>
        <w:numPr>
          <w:ilvl w:val="0"/>
          <w:numId w:val="3"/>
        </w:numPr>
        <w:ind w:left="851" w:hanging="425"/>
        <w:rPr>
          <w:rFonts w:ascii="Arial" w:hAnsi="Arial" w:cs="Arial"/>
          <w:sz w:val="24"/>
          <w:szCs w:val="24"/>
        </w:rPr>
      </w:pPr>
      <w:r w:rsidRPr="00926983">
        <w:rPr>
          <w:rFonts w:ascii="Arial" w:hAnsi="Arial" w:cs="Arial"/>
          <w:sz w:val="24"/>
          <w:szCs w:val="24"/>
        </w:rPr>
        <w:t xml:space="preserve">We receive and challenge information from Senior Leaders about any incidents of discrimination. </w:t>
      </w:r>
    </w:p>
    <w:p w14:paraId="0182EC12" w14:textId="77777777" w:rsidR="00AD4FF9" w:rsidRPr="00926983" w:rsidRDefault="00AD4FF9" w:rsidP="00AD4FF9">
      <w:pPr>
        <w:pStyle w:val="ListParagraph"/>
        <w:numPr>
          <w:ilvl w:val="0"/>
          <w:numId w:val="3"/>
        </w:numPr>
        <w:ind w:left="851" w:hanging="425"/>
        <w:rPr>
          <w:rFonts w:ascii="Arial" w:hAnsi="Arial" w:cs="Arial"/>
          <w:sz w:val="24"/>
          <w:szCs w:val="24"/>
        </w:rPr>
      </w:pPr>
      <w:r w:rsidRPr="00926983">
        <w:rPr>
          <w:rFonts w:ascii="Arial" w:hAnsi="Arial" w:cs="Arial"/>
          <w:sz w:val="24"/>
          <w:szCs w:val="24"/>
        </w:rPr>
        <w:t>We ensure our schools are both physically and emotionally safe places by challenging Senior Leaders, visiting and speaking to stakeholders.</w:t>
      </w:r>
    </w:p>
    <w:p w14:paraId="16A71428" w14:textId="77777777" w:rsidR="00AD4FF9" w:rsidRPr="00926983" w:rsidRDefault="00AD4FF9" w:rsidP="00AD4FF9">
      <w:pPr>
        <w:rPr>
          <w:rFonts w:ascii="Arial" w:hAnsi="Arial" w:cs="Arial"/>
        </w:rPr>
      </w:pPr>
      <w:r w:rsidRPr="00926983">
        <w:rPr>
          <w:rFonts w:ascii="Arial" w:hAnsi="Arial" w:cs="Arial"/>
          <w:b/>
        </w:rPr>
        <w:t>Every child achieves their best academically and socially.</w:t>
      </w:r>
      <w:r w:rsidRPr="00926983">
        <w:rPr>
          <w:rFonts w:ascii="Arial" w:hAnsi="Arial" w:cs="Arial"/>
        </w:rPr>
        <w:t xml:space="preserve"> </w:t>
      </w:r>
    </w:p>
    <w:p w14:paraId="22BCFD0E" w14:textId="77777777" w:rsidR="00AD4FF9" w:rsidRPr="00926983" w:rsidRDefault="00AD4FF9" w:rsidP="00AD4FF9">
      <w:pPr>
        <w:rPr>
          <w:rFonts w:ascii="Arial" w:hAnsi="Arial" w:cs="Arial"/>
        </w:rPr>
      </w:pPr>
    </w:p>
    <w:p w14:paraId="4744BBBE" w14:textId="77777777" w:rsidR="00AD4FF9" w:rsidRPr="00926983" w:rsidRDefault="00AD4FF9" w:rsidP="00AD4FF9">
      <w:pPr>
        <w:pStyle w:val="ListParagraph"/>
        <w:numPr>
          <w:ilvl w:val="0"/>
          <w:numId w:val="1"/>
        </w:numPr>
        <w:rPr>
          <w:rFonts w:ascii="Arial" w:hAnsi="Arial" w:cs="Arial"/>
          <w:sz w:val="24"/>
          <w:szCs w:val="24"/>
        </w:rPr>
      </w:pPr>
      <w:r w:rsidRPr="00926983">
        <w:rPr>
          <w:rFonts w:ascii="Arial" w:hAnsi="Arial" w:cs="Arial"/>
          <w:sz w:val="24"/>
          <w:szCs w:val="24"/>
        </w:rPr>
        <w:t xml:space="preserve">We receive an annual report on external exam results and analysis of current progress which is challenged. </w:t>
      </w:r>
    </w:p>
    <w:p w14:paraId="32E34C51" w14:textId="77777777" w:rsidR="00AD4FF9" w:rsidRPr="00926983" w:rsidRDefault="00AD4FF9" w:rsidP="00AD4FF9">
      <w:pPr>
        <w:pStyle w:val="ListParagraph"/>
        <w:numPr>
          <w:ilvl w:val="0"/>
          <w:numId w:val="1"/>
        </w:numPr>
        <w:rPr>
          <w:rFonts w:ascii="Arial" w:hAnsi="Arial" w:cs="Arial"/>
          <w:sz w:val="24"/>
          <w:szCs w:val="24"/>
        </w:rPr>
      </w:pPr>
      <w:r w:rsidRPr="00926983">
        <w:rPr>
          <w:rFonts w:ascii="Arial" w:hAnsi="Arial" w:cs="Arial"/>
          <w:color w:val="000000"/>
          <w:sz w:val="24"/>
          <w:szCs w:val="24"/>
        </w:rPr>
        <w:t>We check that teaching is personalised, rigorous, challenging and intellectually engaging.</w:t>
      </w:r>
    </w:p>
    <w:p w14:paraId="54F38AF4" w14:textId="77777777" w:rsidR="00AD4FF9" w:rsidRPr="00926983" w:rsidRDefault="00AD4FF9" w:rsidP="00AD4FF9">
      <w:pPr>
        <w:pStyle w:val="ListParagraph"/>
        <w:numPr>
          <w:ilvl w:val="0"/>
          <w:numId w:val="1"/>
        </w:numPr>
        <w:rPr>
          <w:rFonts w:ascii="Arial" w:hAnsi="Arial" w:cs="Arial"/>
          <w:sz w:val="24"/>
          <w:szCs w:val="24"/>
        </w:rPr>
      </w:pPr>
      <w:r w:rsidRPr="00926983">
        <w:rPr>
          <w:rFonts w:ascii="Arial" w:hAnsi="Arial" w:cs="Arial"/>
          <w:sz w:val="24"/>
          <w:szCs w:val="24"/>
        </w:rPr>
        <w:t xml:space="preserve">We review the curriculum to ensure it is meeting the needs of learners. </w:t>
      </w:r>
    </w:p>
    <w:p w14:paraId="1E269014" w14:textId="77777777" w:rsidR="00AD4FF9" w:rsidRPr="00926983" w:rsidRDefault="00AD4FF9" w:rsidP="00AD4FF9">
      <w:pPr>
        <w:pStyle w:val="ListParagraph"/>
        <w:numPr>
          <w:ilvl w:val="0"/>
          <w:numId w:val="1"/>
        </w:numPr>
        <w:rPr>
          <w:rFonts w:ascii="Arial" w:hAnsi="Arial" w:cs="Arial"/>
          <w:sz w:val="24"/>
          <w:szCs w:val="24"/>
        </w:rPr>
      </w:pPr>
      <w:r w:rsidRPr="00926983">
        <w:rPr>
          <w:rFonts w:ascii="Arial" w:hAnsi="Arial" w:cs="Arial"/>
          <w:sz w:val="24"/>
          <w:szCs w:val="24"/>
        </w:rPr>
        <w:t>We monitor attendance, behaviour incidents and participation to ensure all children are fully engaged.</w:t>
      </w:r>
    </w:p>
    <w:p w14:paraId="48721626" w14:textId="77777777" w:rsidR="00AD4FF9" w:rsidRPr="00926983" w:rsidRDefault="00AD4FF9" w:rsidP="00AD4FF9">
      <w:pPr>
        <w:rPr>
          <w:rFonts w:ascii="Arial" w:hAnsi="Arial" w:cs="Arial"/>
        </w:rPr>
      </w:pPr>
      <w:r w:rsidRPr="00926983">
        <w:rPr>
          <w:rFonts w:ascii="Arial" w:hAnsi="Arial" w:cs="Arial"/>
          <w:b/>
        </w:rPr>
        <w:t>Disadvantaged children are given the best possible opportunities</w:t>
      </w:r>
      <w:r w:rsidRPr="00926983">
        <w:rPr>
          <w:rFonts w:ascii="Arial" w:hAnsi="Arial" w:cs="Arial"/>
        </w:rPr>
        <w:t xml:space="preserve">. </w:t>
      </w:r>
    </w:p>
    <w:p w14:paraId="5BC88333" w14:textId="77777777" w:rsidR="00AD4FF9" w:rsidRPr="00926983" w:rsidRDefault="00AD4FF9" w:rsidP="00AD4FF9">
      <w:pPr>
        <w:rPr>
          <w:rFonts w:ascii="Arial" w:hAnsi="Arial" w:cs="Arial"/>
        </w:rPr>
      </w:pPr>
    </w:p>
    <w:p w14:paraId="365E1BBC" w14:textId="77777777" w:rsidR="00AD4FF9" w:rsidRPr="00926983" w:rsidRDefault="00AD4FF9" w:rsidP="00AD4FF9">
      <w:pPr>
        <w:pStyle w:val="ListParagraph"/>
        <w:numPr>
          <w:ilvl w:val="0"/>
          <w:numId w:val="4"/>
        </w:numPr>
        <w:ind w:left="709"/>
        <w:rPr>
          <w:rFonts w:ascii="Arial" w:hAnsi="Arial" w:cs="Arial"/>
          <w:sz w:val="24"/>
          <w:szCs w:val="24"/>
        </w:rPr>
      </w:pPr>
      <w:r w:rsidRPr="00926983">
        <w:rPr>
          <w:rFonts w:ascii="Arial" w:hAnsi="Arial" w:cs="Arial"/>
          <w:sz w:val="24"/>
          <w:szCs w:val="24"/>
        </w:rPr>
        <w:t xml:space="preserve">We have appointed a Governor with responsibility for disadvantaged children. </w:t>
      </w:r>
    </w:p>
    <w:p w14:paraId="535ADDD4" w14:textId="77777777" w:rsidR="00AD4FF9" w:rsidRPr="00926983" w:rsidRDefault="00AD4FF9" w:rsidP="00AD4FF9">
      <w:pPr>
        <w:pStyle w:val="ListParagraph"/>
        <w:numPr>
          <w:ilvl w:val="0"/>
          <w:numId w:val="4"/>
        </w:numPr>
        <w:ind w:left="709"/>
        <w:rPr>
          <w:rFonts w:ascii="Arial" w:hAnsi="Arial" w:cs="Arial"/>
          <w:sz w:val="24"/>
          <w:szCs w:val="24"/>
        </w:rPr>
      </w:pPr>
      <w:r w:rsidRPr="00926983">
        <w:rPr>
          <w:rFonts w:ascii="Arial" w:hAnsi="Arial" w:cs="Arial"/>
          <w:sz w:val="24"/>
          <w:szCs w:val="24"/>
        </w:rPr>
        <w:t>We require high expectations and aspirations for all disadvantaged children.</w:t>
      </w:r>
    </w:p>
    <w:p w14:paraId="5FFCE262" w14:textId="77777777" w:rsidR="00AD4FF9" w:rsidRPr="00926983" w:rsidRDefault="00AD4FF9" w:rsidP="00AD4FF9">
      <w:pPr>
        <w:pStyle w:val="ListParagraph"/>
        <w:numPr>
          <w:ilvl w:val="0"/>
          <w:numId w:val="4"/>
        </w:numPr>
        <w:ind w:left="709"/>
        <w:rPr>
          <w:rFonts w:ascii="Arial" w:hAnsi="Arial" w:cs="Arial"/>
          <w:sz w:val="24"/>
          <w:szCs w:val="24"/>
        </w:rPr>
      </w:pPr>
      <w:r w:rsidRPr="00926983">
        <w:rPr>
          <w:rFonts w:ascii="Arial" w:hAnsi="Arial" w:cs="Arial"/>
          <w:sz w:val="24"/>
          <w:szCs w:val="24"/>
        </w:rPr>
        <w:t xml:space="preserve">We scrutinise the annual report on the use and impact of Pupil Premium funding. </w:t>
      </w:r>
    </w:p>
    <w:p w14:paraId="0385B7AD" w14:textId="77777777" w:rsidR="00AD4FF9" w:rsidRPr="00926983" w:rsidRDefault="00AD4FF9" w:rsidP="00AD4FF9">
      <w:pPr>
        <w:pStyle w:val="ListParagraph"/>
        <w:numPr>
          <w:ilvl w:val="0"/>
          <w:numId w:val="4"/>
        </w:numPr>
        <w:ind w:left="709"/>
        <w:rPr>
          <w:rFonts w:ascii="Arial" w:hAnsi="Arial" w:cs="Arial"/>
          <w:sz w:val="24"/>
          <w:szCs w:val="24"/>
        </w:rPr>
      </w:pPr>
      <w:r w:rsidRPr="00926983">
        <w:rPr>
          <w:rFonts w:ascii="Arial" w:hAnsi="Arial" w:cs="Arial"/>
          <w:sz w:val="24"/>
          <w:szCs w:val="24"/>
        </w:rPr>
        <w:t>We challenge data on outcomes, attendance and behaviour for disadvantaged children.</w:t>
      </w:r>
    </w:p>
    <w:p w14:paraId="4595D383" w14:textId="426DE400" w:rsidR="00500D88" w:rsidRPr="002D5309" w:rsidRDefault="00AD4FF9" w:rsidP="0016599F">
      <w:pPr>
        <w:pStyle w:val="ListParagraph"/>
        <w:numPr>
          <w:ilvl w:val="0"/>
          <w:numId w:val="4"/>
        </w:numPr>
        <w:ind w:left="709"/>
        <w:rPr>
          <w:rFonts w:ascii="Arial" w:hAnsi="Arial" w:cs="Arial"/>
          <w:b/>
        </w:rPr>
      </w:pPr>
      <w:r w:rsidRPr="002D5309">
        <w:rPr>
          <w:rFonts w:ascii="Arial" w:hAnsi="Arial" w:cs="Arial"/>
          <w:sz w:val="24"/>
          <w:szCs w:val="24"/>
        </w:rPr>
        <w:t>We investigate the range of opportunities available to build social and cultural capital.</w:t>
      </w:r>
    </w:p>
    <w:p w14:paraId="37FEFC14" w14:textId="3DF39B33" w:rsidR="00AD4FF9" w:rsidRPr="00926983" w:rsidRDefault="00AD4FF9" w:rsidP="00AD4FF9">
      <w:pPr>
        <w:rPr>
          <w:rFonts w:ascii="Arial" w:hAnsi="Arial" w:cs="Arial"/>
        </w:rPr>
      </w:pPr>
      <w:r w:rsidRPr="00926983">
        <w:rPr>
          <w:rFonts w:ascii="Arial" w:hAnsi="Arial" w:cs="Arial"/>
          <w:b/>
        </w:rPr>
        <w:t>Providing the edge.</w:t>
      </w:r>
      <w:r w:rsidRPr="00926983">
        <w:rPr>
          <w:rFonts w:ascii="Arial" w:hAnsi="Arial" w:cs="Arial"/>
        </w:rPr>
        <w:t xml:space="preserve"> </w:t>
      </w:r>
    </w:p>
    <w:p w14:paraId="4C194B8E" w14:textId="77777777" w:rsidR="00AD4FF9" w:rsidRPr="00926983" w:rsidRDefault="00AD4FF9" w:rsidP="00AD4FF9">
      <w:pPr>
        <w:rPr>
          <w:rFonts w:ascii="Arial" w:hAnsi="Arial" w:cs="Arial"/>
        </w:rPr>
      </w:pPr>
    </w:p>
    <w:p w14:paraId="01745A96" w14:textId="77777777" w:rsidR="00AD4FF9" w:rsidRPr="00926983" w:rsidRDefault="00AD4FF9" w:rsidP="00AD4FF9">
      <w:pPr>
        <w:pStyle w:val="ListParagraph"/>
        <w:numPr>
          <w:ilvl w:val="0"/>
          <w:numId w:val="5"/>
        </w:numPr>
        <w:ind w:left="709"/>
        <w:rPr>
          <w:rFonts w:ascii="Arial" w:hAnsi="Arial" w:cs="Arial"/>
          <w:sz w:val="24"/>
          <w:szCs w:val="24"/>
        </w:rPr>
      </w:pPr>
      <w:r w:rsidRPr="00926983">
        <w:rPr>
          <w:rFonts w:ascii="Arial" w:hAnsi="Arial" w:cs="Arial"/>
          <w:sz w:val="24"/>
          <w:szCs w:val="24"/>
        </w:rPr>
        <w:t xml:space="preserve">We monitor the unique set of opportunities provided, and curriculum offered, to prepare every child well for their future. </w:t>
      </w:r>
    </w:p>
    <w:p w14:paraId="67C3D15B" w14:textId="77777777" w:rsidR="00AD4FF9" w:rsidRPr="00926983" w:rsidRDefault="00AD4FF9" w:rsidP="00AD4FF9">
      <w:pPr>
        <w:pStyle w:val="ListParagraph"/>
        <w:numPr>
          <w:ilvl w:val="0"/>
          <w:numId w:val="5"/>
        </w:numPr>
        <w:ind w:left="709"/>
        <w:rPr>
          <w:rFonts w:ascii="Arial" w:hAnsi="Arial" w:cs="Arial"/>
          <w:sz w:val="24"/>
          <w:szCs w:val="24"/>
        </w:rPr>
      </w:pPr>
      <w:r w:rsidRPr="00926983">
        <w:rPr>
          <w:rFonts w:ascii="Arial" w:hAnsi="Arial" w:cs="Arial"/>
          <w:sz w:val="24"/>
          <w:szCs w:val="24"/>
        </w:rPr>
        <w:t>We find out if stakeholders are satisfied with the opportunities available.</w:t>
      </w:r>
    </w:p>
    <w:p w14:paraId="5E4377FC" w14:textId="77777777" w:rsidR="00AD4FF9" w:rsidRPr="00926983" w:rsidRDefault="00AD4FF9" w:rsidP="00AD4FF9">
      <w:pPr>
        <w:pStyle w:val="ListParagraph"/>
        <w:ind w:left="0"/>
        <w:rPr>
          <w:rFonts w:ascii="Arial" w:hAnsi="Arial" w:cs="Arial"/>
          <w:sz w:val="24"/>
          <w:szCs w:val="24"/>
        </w:rPr>
      </w:pPr>
    </w:p>
    <w:p w14:paraId="5D5EE160" w14:textId="77777777" w:rsidR="00AD4FF9" w:rsidRPr="00926983" w:rsidRDefault="00AD4FF9" w:rsidP="00AD4FF9">
      <w:pPr>
        <w:rPr>
          <w:rFonts w:ascii="Arial" w:hAnsi="Arial" w:cs="Arial"/>
          <w:b/>
        </w:rPr>
      </w:pPr>
      <w:r w:rsidRPr="00926983">
        <w:rPr>
          <w:rFonts w:ascii="Arial" w:hAnsi="Arial" w:cs="Arial"/>
          <w:b/>
        </w:rPr>
        <w:t>Developing leadership, character and British values.</w:t>
      </w:r>
    </w:p>
    <w:p w14:paraId="1BF9101F" w14:textId="77777777" w:rsidR="00AD4FF9" w:rsidRPr="00926983" w:rsidRDefault="00AD4FF9" w:rsidP="00AD4FF9">
      <w:pPr>
        <w:rPr>
          <w:rFonts w:ascii="Arial" w:hAnsi="Arial" w:cs="Arial"/>
        </w:rPr>
      </w:pPr>
    </w:p>
    <w:p w14:paraId="3CEC2C7C" w14:textId="77777777" w:rsidR="00AD4FF9" w:rsidRPr="00926983" w:rsidRDefault="00AD4FF9" w:rsidP="00AD4FF9">
      <w:pPr>
        <w:pStyle w:val="ListParagraph"/>
        <w:numPr>
          <w:ilvl w:val="0"/>
          <w:numId w:val="6"/>
        </w:numPr>
        <w:ind w:left="709" w:hanging="425"/>
        <w:rPr>
          <w:rFonts w:ascii="Arial" w:hAnsi="Arial" w:cs="Arial"/>
          <w:sz w:val="24"/>
          <w:szCs w:val="24"/>
        </w:rPr>
      </w:pPr>
      <w:r w:rsidRPr="00926983">
        <w:rPr>
          <w:rFonts w:ascii="Arial" w:hAnsi="Arial" w:cs="Arial"/>
          <w:sz w:val="24"/>
          <w:szCs w:val="24"/>
        </w:rPr>
        <w:t xml:space="preserve">We check how students and staff are being supported to develop their leadership. </w:t>
      </w:r>
    </w:p>
    <w:p w14:paraId="4B7365DE" w14:textId="77777777" w:rsidR="00AD4FF9" w:rsidRPr="00926983" w:rsidRDefault="00AD4FF9" w:rsidP="00AD4FF9">
      <w:pPr>
        <w:pStyle w:val="ListParagraph"/>
        <w:numPr>
          <w:ilvl w:val="0"/>
          <w:numId w:val="6"/>
        </w:numPr>
        <w:ind w:left="709" w:hanging="425"/>
        <w:rPr>
          <w:rFonts w:ascii="Arial" w:hAnsi="Arial" w:cs="Arial"/>
          <w:sz w:val="24"/>
          <w:szCs w:val="24"/>
        </w:rPr>
      </w:pPr>
      <w:r w:rsidRPr="00926983">
        <w:rPr>
          <w:rFonts w:ascii="Arial" w:hAnsi="Arial" w:cs="Arial"/>
          <w:sz w:val="24"/>
          <w:szCs w:val="24"/>
        </w:rPr>
        <w:t>We monitor the provision for Spiritual, Moral, Social and Cultural Education.</w:t>
      </w:r>
    </w:p>
    <w:p w14:paraId="2517C0CE" w14:textId="77777777" w:rsidR="00AD4FF9" w:rsidRPr="00926983" w:rsidRDefault="00AD4FF9" w:rsidP="00AD4FF9">
      <w:pPr>
        <w:pStyle w:val="ListParagraph"/>
        <w:numPr>
          <w:ilvl w:val="0"/>
          <w:numId w:val="6"/>
        </w:numPr>
        <w:ind w:left="709" w:hanging="425"/>
        <w:rPr>
          <w:rFonts w:ascii="Arial" w:hAnsi="Arial" w:cs="Arial"/>
          <w:sz w:val="24"/>
          <w:szCs w:val="24"/>
        </w:rPr>
      </w:pPr>
      <w:r w:rsidRPr="00926983">
        <w:rPr>
          <w:rFonts w:ascii="Arial" w:hAnsi="Arial" w:cs="Arial"/>
          <w:sz w:val="24"/>
          <w:szCs w:val="24"/>
        </w:rPr>
        <w:t>We investigate how character and strong values are developed.</w:t>
      </w:r>
    </w:p>
    <w:p w14:paraId="1B4C596F" w14:textId="77777777" w:rsidR="00AD4FF9" w:rsidRPr="00926983" w:rsidRDefault="00AD4FF9" w:rsidP="00AD4FF9">
      <w:pPr>
        <w:pStyle w:val="ListParagraph"/>
        <w:numPr>
          <w:ilvl w:val="0"/>
          <w:numId w:val="6"/>
        </w:numPr>
        <w:ind w:left="709" w:hanging="425"/>
        <w:rPr>
          <w:rFonts w:ascii="Arial" w:hAnsi="Arial" w:cs="Arial"/>
          <w:sz w:val="24"/>
          <w:szCs w:val="24"/>
        </w:rPr>
      </w:pPr>
      <w:r w:rsidRPr="00926983">
        <w:rPr>
          <w:rFonts w:ascii="Arial" w:hAnsi="Arial" w:cs="Arial"/>
          <w:sz w:val="24"/>
          <w:szCs w:val="24"/>
        </w:rPr>
        <w:t xml:space="preserve">We check to ensure any radicalisation or extremism is effectively tackled. </w:t>
      </w:r>
    </w:p>
    <w:p w14:paraId="0357894E" w14:textId="6555988F" w:rsidR="00AD4FF9" w:rsidRPr="002D5309" w:rsidRDefault="00AD4FF9" w:rsidP="0016599F">
      <w:pPr>
        <w:pStyle w:val="ListParagraph"/>
        <w:numPr>
          <w:ilvl w:val="0"/>
          <w:numId w:val="6"/>
        </w:numPr>
        <w:ind w:left="709" w:hanging="425"/>
        <w:rPr>
          <w:rFonts w:ascii="Arial" w:hAnsi="Arial" w:cs="Arial"/>
          <w:b/>
        </w:rPr>
      </w:pPr>
      <w:r w:rsidRPr="002D5309">
        <w:rPr>
          <w:rFonts w:ascii="Arial" w:hAnsi="Arial" w:cs="Arial"/>
          <w:sz w:val="24"/>
          <w:szCs w:val="24"/>
        </w:rPr>
        <w:t>We monitor the appraisal policy to ensure its effectiveness.</w:t>
      </w:r>
    </w:p>
    <w:p w14:paraId="503B1A6D" w14:textId="77777777" w:rsidR="00AD4FF9" w:rsidRPr="00926983" w:rsidRDefault="00AD4FF9" w:rsidP="00AD4FF9">
      <w:pPr>
        <w:rPr>
          <w:rFonts w:ascii="Arial" w:hAnsi="Arial" w:cs="Arial"/>
        </w:rPr>
      </w:pPr>
      <w:r w:rsidRPr="00926983">
        <w:rPr>
          <w:rFonts w:ascii="Arial" w:hAnsi="Arial" w:cs="Arial"/>
          <w:b/>
        </w:rPr>
        <w:t>Preparing for the future</w:t>
      </w:r>
      <w:r w:rsidRPr="00926983">
        <w:rPr>
          <w:rFonts w:ascii="Arial" w:hAnsi="Arial" w:cs="Arial"/>
        </w:rPr>
        <w:t xml:space="preserve"> </w:t>
      </w:r>
    </w:p>
    <w:p w14:paraId="06719E12" w14:textId="77777777" w:rsidR="00AD4FF9" w:rsidRPr="00926983" w:rsidRDefault="00AD4FF9" w:rsidP="00AD4FF9">
      <w:pPr>
        <w:rPr>
          <w:rFonts w:ascii="Arial" w:hAnsi="Arial" w:cs="Arial"/>
        </w:rPr>
      </w:pPr>
    </w:p>
    <w:p w14:paraId="4FC9BD2E" w14:textId="77777777" w:rsidR="00AD4FF9" w:rsidRPr="00926983" w:rsidRDefault="00AD4FF9" w:rsidP="00AD4FF9">
      <w:pPr>
        <w:pStyle w:val="ListParagraph"/>
        <w:numPr>
          <w:ilvl w:val="0"/>
          <w:numId w:val="8"/>
        </w:numPr>
        <w:ind w:hanging="436"/>
        <w:rPr>
          <w:rFonts w:ascii="Arial" w:hAnsi="Arial" w:cs="Arial"/>
          <w:sz w:val="24"/>
          <w:szCs w:val="24"/>
        </w:rPr>
      </w:pPr>
      <w:r w:rsidRPr="00926983">
        <w:rPr>
          <w:rFonts w:ascii="Arial" w:hAnsi="Arial" w:cs="Arial"/>
          <w:sz w:val="24"/>
          <w:szCs w:val="24"/>
        </w:rPr>
        <w:t xml:space="preserve">We are building capacity, anticipating challenges, minimising risks and developing personnel. </w:t>
      </w:r>
    </w:p>
    <w:p w14:paraId="096B60BC" w14:textId="77777777" w:rsidR="00AD4FF9" w:rsidRPr="00926983" w:rsidRDefault="00AD4FF9" w:rsidP="00AD4FF9">
      <w:pPr>
        <w:pStyle w:val="ListParagraph"/>
        <w:numPr>
          <w:ilvl w:val="0"/>
          <w:numId w:val="7"/>
        </w:numPr>
        <w:ind w:left="731" w:hanging="447"/>
        <w:rPr>
          <w:rFonts w:ascii="Arial" w:hAnsi="Arial" w:cs="Arial"/>
          <w:sz w:val="24"/>
          <w:szCs w:val="24"/>
        </w:rPr>
      </w:pPr>
      <w:r w:rsidRPr="00926983">
        <w:rPr>
          <w:rFonts w:ascii="Arial" w:hAnsi="Arial" w:cs="Arial"/>
          <w:sz w:val="24"/>
          <w:szCs w:val="24"/>
        </w:rPr>
        <w:t>We monitor policies, finance, staff development and appraisal.</w:t>
      </w:r>
    </w:p>
    <w:p w14:paraId="776AC9A9" w14:textId="77777777" w:rsidR="00AD4FF9" w:rsidRPr="00926983" w:rsidRDefault="00AD4FF9" w:rsidP="00AD4FF9">
      <w:pPr>
        <w:pStyle w:val="ListParagraph"/>
        <w:numPr>
          <w:ilvl w:val="0"/>
          <w:numId w:val="7"/>
        </w:numPr>
        <w:ind w:left="731" w:hanging="447"/>
        <w:rPr>
          <w:rFonts w:ascii="Arial" w:hAnsi="Arial" w:cs="Arial"/>
          <w:sz w:val="24"/>
          <w:szCs w:val="24"/>
        </w:rPr>
      </w:pPr>
      <w:r w:rsidRPr="00926983">
        <w:rPr>
          <w:rFonts w:ascii="Arial" w:hAnsi="Arial" w:cs="Arial"/>
          <w:sz w:val="24"/>
          <w:szCs w:val="24"/>
        </w:rPr>
        <w:t xml:space="preserve">We attend training to keep ourselves informed of changes and challenges ahead. </w:t>
      </w:r>
    </w:p>
    <w:p w14:paraId="56C74F88" w14:textId="77777777" w:rsidR="00AD4FF9" w:rsidRPr="00926983" w:rsidRDefault="00AD4FF9" w:rsidP="00AD4FF9">
      <w:pPr>
        <w:pStyle w:val="ListParagraph"/>
        <w:numPr>
          <w:ilvl w:val="0"/>
          <w:numId w:val="7"/>
        </w:numPr>
        <w:ind w:left="731" w:hanging="447"/>
        <w:rPr>
          <w:rFonts w:ascii="Arial" w:hAnsi="Arial" w:cs="Arial"/>
          <w:sz w:val="24"/>
          <w:szCs w:val="24"/>
        </w:rPr>
      </w:pPr>
      <w:r w:rsidRPr="00926983">
        <w:rPr>
          <w:rFonts w:ascii="Arial" w:hAnsi="Arial" w:cs="Arial"/>
          <w:sz w:val="24"/>
          <w:szCs w:val="24"/>
        </w:rPr>
        <w:t>We ensure all children are well prepared through the information, advice and guidance they receive.</w:t>
      </w:r>
    </w:p>
    <w:p w14:paraId="3742E70E" w14:textId="77777777" w:rsidR="00AD4FF9" w:rsidRPr="00926983" w:rsidRDefault="00AD4FF9" w:rsidP="00AD4FF9">
      <w:pPr>
        <w:rPr>
          <w:rFonts w:ascii="Arial" w:hAnsi="Arial" w:cs="Arial"/>
          <w:b/>
          <w:lang w:val="en-GB"/>
        </w:rPr>
      </w:pPr>
    </w:p>
    <w:p w14:paraId="1CA6C4FA" w14:textId="77777777" w:rsidR="00B10D8F" w:rsidRDefault="00B10D8F" w:rsidP="00B10D8F">
      <w:pPr>
        <w:pStyle w:val="Heading3"/>
        <w:spacing w:before="0"/>
        <w:jc w:val="center"/>
        <w:rPr>
          <w:rStyle w:val="Strong"/>
          <w:rFonts w:ascii="Arial" w:hAnsi="Arial" w:cs="Arial"/>
          <w:bCs w:val="0"/>
          <w:caps/>
          <w:color w:val="auto"/>
          <w:sz w:val="36"/>
          <w:szCs w:val="36"/>
        </w:rPr>
      </w:pPr>
    </w:p>
    <w:p w14:paraId="44DF69D6" w14:textId="77777777" w:rsidR="00B10D8F" w:rsidRDefault="00B10D8F" w:rsidP="00B10D8F">
      <w:pPr>
        <w:jc w:val="center"/>
        <w:rPr>
          <w:rFonts w:ascii="Arial" w:hAnsi="Arial" w:cs="Arial"/>
          <w:sz w:val="36"/>
          <w:szCs w:val="36"/>
        </w:rPr>
      </w:pPr>
    </w:p>
    <w:p w14:paraId="49EC075D" w14:textId="77777777" w:rsidR="00B10D8F" w:rsidRDefault="00B10D8F" w:rsidP="00B10D8F">
      <w:pPr>
        <w:jc w:val="center"/>
        <w:rPr>
          <w:rFonts w:ascii="Arial" w:hAnsi="Arial" w:cs="Arial"/>
          <w:sz w:val="36"/>
          <w:szCs w:val="36"/>
        </w:rPr>
      </w:pPr>
    </w:p>
    <w:p w14:paraId="7EE365B4" w14:textId="77777777" w:rsidR="00B10D8F" w:rsidRDefault="00B10D8F" w:rsidP="00B10D8F">
      <w:pPr>
        <w:jc w:val="center"/>
        <w:rPr>
          <w:rFonts w:ascii="Arial" w:hAnsi="Arial" w:cs="Arial"/>
          <w:sz w:val="36"/>
          <w:szCs w:val="36"/>
        </w:rPr>
      </w:pPr>
    </w:p>
    <w:p w14:paraId="74C1B24F" w14:textId="77777777" w:rsidR="00B10D8F" w:rsidRDefault="00B10D8F" w:rsidP="00B10D8F">
      <w:pPr>
        <w:jc w:val="center"/>
        <w:rPr>
          <w:rFonts w:ascii="Arial" w:hAnsi="Arial" w:cs="Arial"/>
          <w:sz w:val="36"/>
          <w:szCs w:val="36"/>
        </w:rPr>
      </w:pPr>
    </w:p>
    <w:p w14:paraId="45E26DB8" w14:textId="77777777" w:rsidR="00B10D8F" w:rsidRDefault="00B10D8F" w:rsidP="00B10D8F">
      <w:pPr>
        <w:jc w:val="center"/>
        <w:rPr>
          <w:rFonts w:ascii="Arial" w:hAnsi="Arial" w:cs="Arial"/>
          <w:sz w:val="36"/>
          <w:szCs w:val="36"/>
        </w:rPr>
      </w:pPr>
    </w:p>
    <w:p w14:paraId="1A9810C6" w14:textId="77777777" w:rsidR="00B10D8F" w:rsidRDefault="00B10D8F" w:rsidP="00B10D8F">
      <w:pPr>
        <w:jc w:val="center"/>
        <w:rPr>
          <w:rFonts w:ascii="Arial" w:hAnsi="Arial" w:cs="Arial"/>
          <w:sz w:val="36"/>
          <w:szCs w:val="36"/>
        </w:rPr>
      </w:pPr>
    </w:p>
    <w:p w14:paraId="56C8491B" w14:textId="77777777" w:rsidR="00B10D8F" w:rsidRDefault="00B10D8F" w:rsidP="00B10D8F">
      <w:pPr>
        <w:jc w:val="center"/>
        <w:rPr>
          <w:rFonts w:ascii="Arial" w:hAnsi="Arial" w:cs="Arial"/>
          <w:sz w:val="36"/>
          <w:szCs w:val="36"/>
        </w:rPr>
      </w:pPr>
    </w:p>
    <w:p w14:paraId="5CA96E18" w14:textId="77777777" w:rsidR="00B10D8F" w:rsidRDefault="00B10D8F" w:rsidP="00B10D8F">
      <w:pPr>
        <w:jc w:val="center"/>
        <w:rPr>
          <w:rFonts w:ascii="Arial" w:hAnsi="Arial" w:cs="Arial"/>
          <w:sz w:val="36"/>
          <w:szCs w:val="36"/>
        </w:rPr>
      </w:pPr>
    </w:p>
    <w:p w14:paraId="6AF16E06" w14:textId="77777777" w:rsidR="00B10D8F" w:rsidRDefault="00B10D8F" w:rsidP="00B10D8F">
      <w:pPr>
        <w:jc w:val="center"/>
        <w:rPr>
          <w:rFonts w:ascii="Arial" w:hAnsi="Arial" w:cs="Arial"/>
          <w:sz w:val="36"/>
          <w:szCs w:val="36"/>
        </w:rPr>
      </w:pPr>
    </w:p>
    <w:p w14:paraId="4B16DE2E" w14:textId="77777777" w:rsidR="00B10D8F" w:rsidRDefault="00B10D8F" w:rsidP="00B10D8F">
      <w:pPr>
        <w:jc w:val="center"/>
        <w:rPr>
          <w:rFonts w:ascii="Arial" w:hAnsi="Arial" w:cs="Arial"/>
          <w:sz w:val="36"/>
          <w:szCs w:val="36"/>
        </w:rPr>
      </w:pPr>
    </w:p>
    <w:p w14:paraId="47566A3F" w14:textId="2BB2B552" w:rsidR="00B10D8F" w:rsidRDefault="00B10D8F" w:rsidP="00B10D8F">
      <w:pPr>
        <w:jc w:val="center"/>
        <w:rPr>
          <w:rFonts w:ascii="Arial" w:hAnsi="Arial" w:cs="Arial"/>
          <w:sz w:val="36"/>
          <w:szCs w:val="36"/>
        </w:rPr>
      </w:pPr>
    </w:p>
    <w:p w14:paraId="24000846" w14:textId="2C1B6970" w:rsidR="00B10D8F" w:rsidRDefault="00B10D8F" w:rsidP="00B10D8F">
      <w:pPr>
        <w:jc w:val="center"/>
        <w:rPr>
          <w:rFonts w:ascii="Arial" w:hAnsi="Arial" w:cs="Arial"/>
          <w:sz w:val="36"/>
          <w:szCs w:val="36"/>
        </w:rPr>
      </w:pPr>
    </w:p>
    <w:p w14:paraId="32A8ADFA" w14:textId="77777777" w:rsidR="00C9575C" w:rsidRDefault="00C9575C" w:rsidP="00B10D8F">
      <w:pPr>
        <w:jc w:val="center"/>
        <w:rPr>
          <w:rFonts w:ascii="Arial" w:hAnsi="Arial" w:cs="Arial"/>
          <w:sz w:val="36"/>
          <w:szCs w:val="36"/>
        </w:rPr>
      </w:pPr>
    </w:p>
    <w:p w14:paraId="304A29C4" w14:textId="77777777" w:rsidR="00B10D8F" w:rsidRDefault="00B10D8F" w:rsidP="00B10D8F">
      <w:pPr>
        <w:jc w:val="center"/>
        <w:rPr>
          <w:rFonts w:ascii="Arial" w:hAnsi="Arial" w:cs="Arial"/>
          <w:sz w:val="36"/>
          <w:szCs w:val="36"/>
        </w:rPr>
      </w:pPr>
    </w:p>
    <w:p w14:paraId="283110DB" w14:textId="29988BDA" w:rsidR="00B10D8F" w:rsidRDefault="00B10D8F" w:rsidP="00B10D8F">
      <w:pPr>
        <w:jc w:val="center"/>
        <w:rPr>
          <w:rFonts w:ascii="Arial" w:hAnsi="Arial" w:cs="Arial"/>
          <w:sz w:val="36"/>
          <w:szCs w:val="36"/>
        </w:rPr>
      </w:pPr>
    </w:p>
    <w:p w14:paraId="5C3A0036" w14:textId="0DAD5D70" w:rsidR="005D4236" w:rsidRDefault="005D4236" w:rsidP="00B10D8F">
      <w:pPr>
        <w:jc w:val="center"/>
        <w:rPr>
          <w:rFonts w:ascii="Arial" w:hAnsi="Arial" w:cs="Arial"/>
          <w:sz w:val="36"/>
          <w:szCs w:val="36"/>
        </w:rPr>
      </w:pPr>
    </w:p>
    <w:p w14:paraId="4EE6513A" w14:textId="0593DE24" w:rsidR="005D4236" w:rsidRDefault="005D4236" w:rsidP="00B10D8F">
      <w:pPr>
        <w:jc w:val="center"/>
        <w:rPr>
          <w:rFonts w:ascii="Arial" w:hAnsi="Arial" w:cs="Arial"/>
          <w:sz w:val="36"/>
          <w:szCs w:val="36"/>
        </w:rPr>
      </w:pPr>
    </w:p>
    <w:p w14:paraId="14BDBC9C" w14:textId="211C9AA4" w:rsidR="005D4236" w:rsidRDefault="005D4236" w:rsidP="00B10D8F">
      <w:pPr>
        <w:jc w:val="center"/>
        <w:rPr>
          <w:rFonts w:ascii="Arial" w:hAnsi="Arial" w:cs="Arial"/>
          <w:sz w:val="36"/>
          <w:szCs w:val="36"/>
        </w:rPr>
      </w:pPr>
    </w:p>
    <w:p w14:paraId="739D9792" w14:textId="77777777" w:rsidR="002D5309" w:rsidRDefault="002D5309" w:rsidP="00B10D8F">
      <w:pPr>
        <w:jc w:val="center"/>
        <w:rPr>
          <w:rFonts w:ascii="Arial" w:hAnsi="Arial" w:cs="Arial"/>
          <w:b/>
          <w:sz w:val="36"/>
          <w:szCs w:val="36"/>
        </w:rPr>
      </w:pPr>
    </w:p>
    <w:p w14:paraId="7D60746D" w14:textId="530EA35A" w:rsidR="00B10D8F" w:rsidRDefault="00B10D8F" w:rsidP="00B10D8F">
      <w:pPr>
        <w:jc w:val="center"/>
        <w:rPr>
          <w:rFonts w:ascii="Arial" w:hAnsi="Arial" w:cs="Arial"/>
          <w:b/>
          <w:sz w:val="36"/>
          <w:szCs w:val="36"/>
        </w:rPr>
      </w:pPr>
      <w:r w:rsidRPr="001578B5">
        <w:rPr>
          <w:rFonts w:ascii="Arial" w:hAnsi="Arial" w:cs="Arial"/>
          <w:b/>
          <w:sz w:val="36"/>
          <w:szCs w:val="36"/>
        </w:rPr>
        <w:t>About Hugh Christie School</w:t>
      </w:r>
    </w:p>
    <w:p w14:paraId="54CA4ED9" w14:textId="77777777" w:rsidR="00831287" w:rsidRDefault="00831287" w:rsidP="00B10D8F">
      <w:pPr>
        <w:jc w:val="center"/>
        <w:rPr>
          <w:rFonts w:ascii="Arial" w:hAnsi="Arial" w:cs="Arial"/>
          <w:b/>
          <w:sz w:val="36"/>
          <w:szCs w:val="36"/>
        </w:rPr>
      </w:pPr>
    </w:p>
    <w:p w14:paraId="4AD1D027" w14:textId="35A922F1" w:rsidR="00831287" w:rsidRPr="001578B5" w:rsidRDefault="00831287" w:rsidP="00B10D8F">
      <w:pPr>
        <w:jc w:val="center"/>
        <w:rPr>
          <w:rFonts w:ascii="Arial" w:hAnsi="Arial" w:cs="Arial"/>
          <w:b/>
          <w:sz w:val="36"/>
          <w:szCs w:val="36"/>
        </w:rPr>
      </w:pPr>
      <w:r w:rsidRPr="00831287">
        <w:rPr>
          <w:rFonts w:ascii="Arial" w:hAnsi="Arial" w:cs="Arial"/>
          <w:b/>
          <w:i/>
          <w:sz w:val="36"/>
          <w:szCs w:val="36"/>
        </w:rPr>
        <w:t>Hugh Christie is ‘The Place to be…</w:t>
      </w:r>
      <w:r>
        <w:rPr>
          <w:rFonts w:ascii="Arial" w:hAnsi="Arial" w:cs="Arial"/>
          <w:b/>
          <w:sz w:val="36"/>
          <w:szCs w:val="36"/>
        </w:rPr>
        <w:t>’</w:t>
      </w:r>
    </w:p>
    <w:p w14:paraId="785F75C0" w14:textId="77777777" w:rsidR="00B10D8F" w:rsidRPr="00B10D8F" w:rsidRDefault="00B10D8F" w:rsidP="00B10D8F">
      <w:pPr>
        <w:jc w:val="center"/>
        <w:rPr>
          <w:rFonts w:ascii="Arial" w:hAnsi="Arial" w:cs="Arial"/>
          <w:sz w:val="36"/>
          <w:szCs w:val="36"/>
        </w:rPr>
      </w:pPr>
    </w:p>
    <w:p w14:paraId="73D311AE" w14:textId="0B5D4F26" w:rsidR="00B10D8F" w:rsidRPr="00B10D8F" w:rsidRDefault="00B10D8F" w:rsidP="00B10D8F">
      <w:pPr>
        <w:spacing w:line="270" w:lineRule="atLeast"/>
        <w:rPr>
          <w:rFonts w:ascii="Arial" w:hAnsi="Arial" w:cs="Arial"/>
          <w:color w:val="000000"/>
        </w:rPr>
      </w:pPr>
      <w:r w:rsidRPr="00B10D8F">
        <w:rPr>
          <w:rFonts w:ascii="Arial" w:hAnsi="Arial" w:cs="Arial"/>
          <w:color w:val="000000"/>
        </w:rPr>
        <w:t>Hugh Christie opened in 1957 as a co-educational school for children of all needs and abilities. Based in Tonbridge with excellent transport links</w:t>
      </w:r>
      <w:r w:rsidR="005603F3">
        <w:rPr>
          <w:rFonts w:ascii="Arial" w:hAnsi="Arial" w:cs="Arial"/>
          <w:color w:val="000000"/>
        </w:rPr>
        <w:t xml:space="preserve">, the school is housed in </w:t>
      </w:r>
      <w:r w:rsidRPr="00B10D8F">
        <w:rPr>
          <w:rFonts w:ascii="Arial" w:hAnsi="Arial" w:cs="Arial"/>
          <w:color w:val="000000"/>
        </w:rPr>
        <w:t>new buildings o</w:t>
      </w:r>
      <w:r w:rsidR="005603F3">
        <w:rPr>
          <w:rFonts w:ascii="Arial" w:hAnsi="Arial" w:cs="Arial"/>
          <w:color w:val="000000"/>
        </w:rPr>
        <w:t xml:space="preserve">n an attractive campus with </w:t>
      </w:r>
      <w:r w:rsidRPr="00B10D8F">
        <w:rPr>
          <w:rFonts w:ascii="Arial" w:hAnsi="Arial" w:cs="Arial"/>
          <w:color w:val="000000"/>
        </w:rPr>
        <w:t>excellent facilities</w:t>
      </w:r>
      <w:r w:rsidR="005603F3">
        <w:rPr>
          <w:rFonts w:ascii="Arial" w:hAnsi="Arial" w:cs="Arial"/>
          <w:color w:val="000000"/>
        </w:rPr>
        <w:t>.</w:t>
      </w:r>
      <w:r w:rsidRPr="00B10D8F">
        <w:rPr>
          <w:rFonts w:ascii="Arial" w:hAnsi="Arial" w:cs="Arial"/>
          <w:color w:val="000000"/>
        </w:rPr>
        <w:t xml:space="preserve"> It is our aim that every child at Hugh Christie is happy, successful and well prepared for adult life. </w:t>
      </w:r>
    </w:p>
    <w:p w14:paraId="035A236C" w14:textId="77777777" w:rsidR="00B10D8F" w:rsidRPr="00B10D8F" w:rsidRDefault="00B10D8F" w:rsidP="00B10D8F">
      <w:pPr>
        <w:spacing w:line="270" w:lineRule="atLeast"/>
        <w:rPr>
          <w:rFonts w:ascii="Arial" w:hAnsi="Arial" w:cs="Arial"/>
          <w:color w:val="000000"/>
        </w:rPr>
      </w:pPr>
      <w:r w:rsidRPr="00B10D8F">
        <w:rPr>
          <w:rFonts w:ascii="Arial" w:hAnsi="Arial" w:cs="Arial"/>
          <w:color w:val="000000"/>
        </w:rPr>
        <w:t> </w:t>
      </w:r>
    </w:p>
    <w:p w14:paraId="340D91C5" w14:textId="77777777" w:rsidR="00B10D8F" w:rsidRPr="00B10D8F" w:rsidRDefault="00B10D8F" w:rsidP="00B10D8F">
      <w:pPr>
        <w:spacing w:line="270" w:lineRule="atLeast"/>
        <w:rPr>
          <w:rFonts w:ascii="Arial" w:hAnsi="Arial" w:cs="Arial"/>
          <w:color w:val="000000"/>
        </w:rPr>
      </w:pPr>
      <w:r w:rsidRPr="00B10D8F">
        <w:rPr>
          <w:rFonts w:ascii="Arial" w:hAnsi="Arial" w:cs="Arial"/>
          <w:color w:val="000000"/>
        </w:rPr>
        <w:t>Our priorities for the school are that;</w:t>
      </w:r>
    </w:p>
    <w:p w14:paraId="079DFA80" w14:textId="77777777" w:rsidR="00B10D8F" w:rsidRPr="00B10D8F" w:rsidRDefault="00B10D8F" w:rsidP="00B10D8F">
      <w:pPr>
        <w:spacing w:line="270" w:lineRule="atLeast"/>
        <w:rPr>
          <w:rFonts w:ascii="Arial" w:hAnsi="Arial" w:cs="Arial"/>
          <w:color w:val="000000"/>
        </w:rPr>
      </w:pPr>
      <w:r w:rsidRPr="00B10D8F">
        <w:rPr>
          <w:rFonts w:ascii="Arial" w:hAnsi="Arial" w:cs="Arial"/>
          <w:color w:val="000000"/>
        </w:rPr>
        <w:t> </w:t>
      </w:r>
    </w:p>
    <w:p w14:paraId="529FC25C" w14:textId="77777777" w:rsidR="00B10D8F" w:rsidRPr="00B10D8F" w:rsidRDefault="00B10D8F" w:rsidP="00B10D8F">
      <w:pPr>
        <w:numPr>
          <w:ilvl w:val="0"/>
          <w:numId w:val="27"/>
        </w:numPr>
        <w:spacing w:before="45" w:after="45" w:line="270" w:lineRule="atLeast"/>
        <w:ind w:left="240"/>
        <w:rPr>
          <w:rFonts w:ascii="Arial" w:hAnsi="Arial" w:cs="Arial"/>
          <w:color w:val="000000"/>
        </w:rPr>
      </w:pPr>
      <w:r w:rsidRPr="00B10D8F">
        <w:rPr>
          <w:rFonts w:ascii="Arial" w:hAnsi="Arial" w:cs="Arial"/>
          <w:color w:val="000000"/>
        </w:rPr>
        <w:t>Every student achieves their very best</w:t>
      </w:r>
    </w:p>
    <w:p w14:paraId="55F036A9" w14:textId="77777777" w:rsidR="00B10D8F" w:rsidRPr="00B10D8F" w:rsidRDefault="00B10D8F" w:rsidP="00B10D8F">
      <w:pPr>
        <w:numPr>
          <w:ilvl w:val="0"/>
          <w:numId w:val="27"/>
        </w:numPr>
        <w:spacing w:before="45" w:after="45" w:line="270" w:lineRule="atLeast"/>
        <w:ind w:left="240"/>
        <w:rPr>
          <w:rFonts w:ascii="Arial" w:hAnsi="Arial" w:cs="Arial"/>
          <w:color w:val="000000"/>
        </w:rPr>
      </w:pPr>
      <w:r w:rsidRPr="00B10D8F">
        <w:rPr>
          <w:rFonts w:ascii="Arial" w:hAnsi="Arial" w:cs="Arial"/>
          <w:color w:val="000000"/>
        </w:rPr>
        <w:t>Our students make better progress because every teacher is good and on the journey to outstanding</w:t>
      </w:r>
    </w:p>
    <w:p w14:paraId="7B6DD92B" w14:textId="77777777" w:rsidR="00B10D8F" w:rsidRPr="00B10D8F" w:rsidRDefault="00B10D8F" w:rsidP="00B10D8F">
      <w:pPr>
        <w:numPr>
          <w:ilvl w:val="0"/>
          <w:numId w:val="27"/>
        </w:numPr>
        <w:spacing w:before="45" w:after="45" w:line="270" w:lineRule="atLeast"/>
        <w:ind w:left="240"/>
        <w:rPr>
          <w:rFonts w:ascii="Arial" w:hAnsi="Arial" w:cs="Arial"/>
          <w:color w:val="000000"/>
        </w:rPr>
      </w:pPr>
      <w:r w:rsidRPr="00B10D8F">
        <w:rPr>
          <w:rFonts w:ascii="Arial" w:hAnsi="Arial" w:cs="Arial"/>
          <w:color w:val="000000"/>
        </w:rPr>
        <w:t>Students are happy, behave well and engage with their learning</w:t>
      </w:r>
    </w:p>
    <w:p w14:paraId="4031366A" w14:textId="77777777" w:rsidR="00B10D8F" w:rsidRPr="00B10D8F" w:rsidRDefault="00B10D8F" w:rsidP="00B10D8F">
      <w:pPr>
        <w:numPr>
          <w:ilvl w:val="0"/>
          <w:numId w:val="27"/>
        </w:numPr>
        <w:spacing w:before="45" w:after="45" w:line="270" w:lineRule="atLeast"/>
        <w:ind w:left="240"/>
        <w:rPr>
          <w:rFonts w:ascii="Arial" w:hAnsi="Arial" w:cs="Arial"/>
          <w:color w:val="000000"/>
        </w:rPr>
      </w:pPr>
      <w:r w:rsidRPr="00B10D8F">
        <w:rPr>
          <w:rFonts w:ascii="Arial" w:hAnsi="Arial" w:cs="Arial"/>
          <w:color w:val="000000"/>
        </w:rPr>
        <w:t>We make a greater difference to the lives of our students because we aspire to outstanding leadership</w:t>
      </w:r>
    </w:p>
    <w:p w14:paraId="3B015AA6" w14:textId="77777777" w:rsidR="00B10D8F" w:rsidRPr="00B10D8F" w:rsidRDefault="00B10D8F" w:rsidP="00B10D8F">
      <w:pPr>
        <w:numPr>
          <w:ilvl w:val="0"/>
          <w:numId w:val="27"/>
        </w:numPr>
        <w:spacing w:before="45" w:after="45" w:line="270" w:lineRule="atLeast"/>
        <w:ind w:left="240"/>
        <w:rPr>
          <w:rFonts w:ascii="Arial" w:hAnsi="Arial" w:cs="Arial"/>
          <w:color w:val="000000"/>
        </w:rPr>
      </w:pPr>
      <w:r w:rsidRPr="00B10D8F">
        <w:rPr>
          <w:rFonts w:ascii="Arial" w:hAnsi="Arial" w:cs="Arial"/>
          <w:color w:val="000000"/>
        </w:rPr>
        <w:t>Our provision meets the academic, economic, social, cultural and emotional needs of all our students and ensures they are well prepared for adult life in modern Britain.</w:t>
      </w:r>
    </w:p>
    <w:p w14:paraId="3DFF597D" w14:textId="77777777" w:rsidR="00B10D8F" w:rsidRPr="00B10D8F" w:rsidRDefault="00B10D8F" w:rsidP="00B10D8F">
      <w:pPr>
        <w:spacing w:line="270" w:lineRule="atLeast"/>
        <w:rPr>
          <w:rFonts w:ascii="Arial" w:hAnsi="Arial" w:cs="Arial"/>
          <w:color w:val="000000"/>
        </w:rPr>
      </w:pPr>
      <w:r w:rsidRPr="00B10D8F">
        <w:rPr>
          <w:rFonts w:ascii="Arial" w:hAnsi="Arial" w:cs="Arial"/>
          <w:color w:val="000000"/>
        </w:rPr>
        <w:t>We are very proud of the students and staff at Hugh Christie. We are passionate about providing a unique learning experience for your child that will enable them to achieve well, learning new skills, enjoy learning and have a successful and prosperous future.</w:t>
      </w:r>
    </w:p>
    <w:p w14:paraId="0818D952" w14:textId="77777777" w:rsidR="00B10D8F" w:rsidRPr="00B10D8F" w:rsidRDefault="00B10D8F" w:rsidP="00B10D8F">
      <w:pPr>
        <w:spacing w:line="270" w:lineRule="atLeast"/>
        <w:rPr>
          <w:rFonts w:ascii="Arial" w:hAnsi="Arial" w:cs="Arial"/>
          <w:color w:val="000000"/>
        </w:rPr>
      </w:pPr>
      <w:r w:rsidRPr="00B10D8F">
        <w:rPr>
          <w:rFonts w:ascii="Arial" w:hAnsi="Arial" w:cs="Arial"/>
          <w:color w:val="000000"/>
        </w:rPr>
        <w:t> </w:t>
      </w:r>
    </w:p>
    <w:p w14:paraId="3C55C826" w14:textId="77777777" w:rsidR="00B10D8F" w:rsidRPr="001578B5" w:rsidRDefault="00B10D8F" w:rsidP="00B10D8F">
      <w:pPr>
        <w:spacing w:line="270" w:lineRule="atLeast"/>
        <w:jc w:val="center"/>
        <w:rPr>
          <w:rFonts w:ascii="Arial" w:hAnsi="Arial" w:cs="Arial"/>
          <w:b/>
          <w:color w:val="000000"/>
          <w:sz w:val="36"/>
          <w:szCs w:val="36"/>
        </w:rPr>
      </w:pPr>
      <w:r w:rsidRPr="001578B5">
        <w:rPr>
          <w:rFonts w:ascii="Arial" w:hAnsi="Arial" w:cs="Arial"/>
          <w:b/>
          <w:color w:val="000000"/>
          <w:sz w:val="36"/>
          <w:szCs w:val="36"/>
        </w:rPr>
        <w:t>Who was Hugh Christie?</w:t>
      </w:r>
    </w:p>
    <w:p w14:paraId="41EC3DD6" w14:textId="77777777" w:rsidR="00B10D8F" w:rsidRDefault="00B10D8F" w:rsidP="00B10D8F">
      <w:pPr>
        <w:spacing w:line="270" w:lineRule="atLeast"/>
        <w:rPr>
          <w:rFonts w:ascii="Arial" w:hAnsi="Arial" w:cs="Arial"/>
          <w:color w:val="000000"/>
        </w:rPr>
      </w:pPr>
    </w:p>
    <w:p w14:paraId="1F0D0107" w14:textId="77777777" w:rsidR="00B10D8F" w:rsidRPr="00B10D8F" w:rsidRDefault="00B10D8F" w:rsidP="00B10D8F">
      <w:pPr>
        <w:spacing w:line="270" w:lineRule="atLeast"/>
        <w:rPr>
          <w:rFonts w:ascii="Arial" w:hAnsi="Arial" w:cs="Arial"/>
          <w:color w:val="000000"/>
        </w:rPr>
      </w:pPr>
      <w:r w:rsidRPr="00B10D8F">
        <w:rPr>
          <w:rFonts w:ascii="Arial" w:hAnsi="Arial" w:cs="Arial"/>
          <w:color w:val="000000"/>
        </w:rPr>
        <w:t>Hugh Christie was a pioneer in every way. Born in London and the son of a city merchant, he was a farmer, public servant and educationalist and lived in Quarry Hill, Tonbridge. A founder member of the National Farmers Union and also involved in the formation of the Women‘s Institute, in 1957 during the year in which our school was founded bearing his name, he was awarded the OBE for political and public services in Kent. A man of outstanding character, integrity and courage, he died in 1962.</w:t>
      </w:r>
    </w:p>
    <w:p w14:paraId="50ED2B8E" w14:textId="77777777" w:rsidR="00B10D8F" w:rsidRPr="00B10D8F" w:rsidRDefault="00B10D8F" w:rsidP="00B10D8F">
      <w:pPr>
        <w:spacing w:line="270" w:lineRule="atLeast"/>
        <w:rPr>
          <w:rFonts w:ascii="Arial" w:hAnsi="Arial" w:cs="Arial"/>
          <w:color w:val="000000"/>
        </w:rPr>
      </w:pPr>
      <w:r w:rsidRPr="00B10D8F">
        <w:rPr>
          <w:rStyle w:val="Strong"/>
          <w:rFonts w:ascii="Arial" w:hAnsi="Arial" w:cs="Arial"/>
          <w:color w:val="000000"/>
        </w:rPr>
        <w:t> </w:t>
      </w:r>
    </w:p>
    <w:p w14:paraId="35ACC166" w14:textId="77777777" w:rsidR="00296199" w:rsidRPr="00B10D8F" w:rsidRDefault="00296199" w:rsidP="00AD4FF9">
      <w:pPr>
        <w:rPr>
          <w:rFonts w:ascii="Arial" w:hAnsi="Arial" w:cs="Arial"/>
          <w:b/>
          <w:lang w:val="en-GB"/>
        </w:rPr>
      </w:pPr>
    </w:p>
    <w:p w14:paraId="3F844597" w14:textId="77777777" w:rsidR="00296199" w:rsidRPr="00B10D8F" w:rsidRDefault="00296199" w:rsidP="00AD4FF9">
      <w:pPr>
        <w:rPr>
          <w:rFonts w:ascii="Arial" w:hAnsi="Arial" w:cs="Arial"/>
          <w:b/>
          <w:lang w:val="en-GB"/>
        </w:rPr>
      </w:pPr>
    </w:p>
    <w:p w14:paraId="506E7C09" w14:textId="77777777" w:rsidR="00296199" w:rsidRPr="00B10D8F" w:rsidRDefault="00296199" w:rsidP="00AD4FF9">
      <w:pPr>
        <w:rPr>
          <w:rFonts w:ascii="Arial" w:hAnsi="Arial" w:cs="Arial"/>
          <w:b/>
          <w:lang w:val="en-GB"/>
        </w:rPr>
      </w:pPr>
    </w:p>
    <w:p w14:paraId="3999385E" w14:textId="77777777" w:rsidR="00296199" w:rsidRPr="00B10D8F" w:rsidRDefault="00296199" w:rsidP="00AD4FF9">
      <w:pPr>
        <w:rPr>
          <w:rFonts w:ascii="Arial" w:hAnsi="Arial" w:cs="Arial"/>
          <w:b/>
          <w:lang w:val="en-GB"/>
        </w:rPr>
      </w:pPr>
    </w:p>
    <w:p w14:paraId="4614327C" w14:textId="77777777" w:rsidR="00296199" w:rsidRPr="00B10D8F" w:rsidRDefault="00296199" w:rsidP="00AD4FF9">
      <w:pPr>
        <w:rPr>
          <w:rFonts w:ascii="Arial" w:hAnsi="Arial" w:cs="Arial"/>
          <w:b/>
          <w:lang w:val="en-GB"/>
        </w:rPr>
      </w:pPr>
    </w:p>
    <w:p w14:paraId="0FE18BB4" w14:textId="12F8C419" w:rsidR="00296199" w:rsidRDefault="00296199" w:rsidP="00AD4FF9">
      <w:pPr>
        <w:rPr>
          <w:rFonts w:ascii="Arial" w:hAnsi="Arial" w:cs="Arial"/>
          <w:b/>
          <w:sz w:val="32"/>
          <w:szCs w:val="32"/>
          <w:lang w:val="en-GB"/>
        </w:rPr>
      </w:pPr>
    </w:p>
    <w:p w14:paraId="6C87A415" w14:textId="7DFCBD92" w:rsidR="00C9575C" w:rsidRDefault="00C9575C" w:rsidP="00AD4FF9">
      <w:pPr>
        <w:rPr>
          <w:rFonts w:ascii="Arial" w:hAnsi="Arial" w:cs="Arial"/>
          <w:b/>
          <w:sz w:val="32"/>
          <w:szCs w:val="32"/>
          <w:lang w:val="en-GB"/>
        </w:rPr>
      </w:pPr>
    </w:p>
    <w:p w14:paraId="64017928" w14:textId="77777777" w:rsidR="00C9575C" w:rsidRDefault="00C9575C" w:rsidP="00AD4FF9">
      <w:pPr>
        <w:rPr>
          <w:rFonts w:ascii="Arial" w:hAnsi="Arial" w:cs="Arial"/>
          <w:b/>
          <w:sz w:val="32"/>
          <w:szCs w:val="32"/>
          <w:lang w:val="en-GB"/>
        </w:rPr>
      </w:pPr>
    </w:p>
    <w:p w14:paraId="5AB924E6" w14:textId="77777777" w:rsidR="00296199" w:rsidRDefault="00296199" w:rsidP="00AD4FF9">
      <w:pPr>
        <w:rPr>
          <w:rFonts w:ascii="Arial" w:hAnsi="Arial" w:cs="Arial"/>
          <w:b/>
          <w:sz w:val="32"/>
          <w:szCs w:val="32"/>
          <w:lang w:val="en-GB"/>
        </w:rPr>
      </w:pPr>
    </w:p>
    <w:p w14:paraId="0BC9615A" w14:textId="77777777" w:rsidR="00296199" w:rsidRDefault="00296199" w:rsidP="00AD4FF9">
      <w:pPr>
        <w:rPr>
          <w:rFonts w:ascii="Arial" w:hAnsi="Arial" w:cs="Arial"/>
          <w:b/>
          <w:sz w:val="32"/>
          <w:szCs w:val="32"/>
          <w:lang w:val="en-GB"/>
        </w:rPr>
      </w:pPr>
    </w:p>
    <w:p w14:paraId="262CF0BA" w14:textId="77777777" w:rsidR="0090608F" w:rsidRDefault="0090608F" w:rsidP="0090608F"/>
    <w:p w14:paraId="251BC4FF" w14:textId="77777777" w:rsidR="0090608F" w:rsidRDefault="0090608F" w:rsidP="0090608F"/>
    <w:p w14:paraId="356131AB" w14:textId="77777777" w:rsidR="0090608F" w:rsidRDefault="0090608F" w:rsidP="0090608F"/>
    <w:p w14:paraId="6CBB4E73" w14:textId="77777777" w:rsidR="0090608F" w:rsidRDefault="0090608F" w:rsidP="0090608F"/>
    <w:p w14:paraId="7AEF9473" w14:textId="77777777" w:rsidR="0090608F" w:rsidRPr="00757549" w:rsidRDefault="0090608F" w:rsidP="0090608F">
      <w:pPr>
        <w:pStyle w:val="Heading1"/>
        <w:rPr>
          <w:sz w:val="28"/>
          <w:szCs w:val="28"/>
        </w:rPr>
      </w:pPr>
      <w:r w:rsidRPr="00757549">
        <w:rPr>
          <w:sz w:val="28"/>
          <w:szCs w:val="28"/>
        </w:rPr>
        <w:t>The Emotional Intelligence Competencies</w:t>
      </w:r>
    </w:p>
    <w:p w14:paraId="541EFBB5" w14:textId="77777777" w:rsidR="0090608F" w:rsidRPr="00926983" w:rsidRDefault="0090608F" w:rsidP="0090608F">
      <w:pPr>
        <w:rPr>
          <w:rFonts w:ascii="Arial" w:hAnsi="Arial" w:cs="Arial"/>
        </w:rPr>
      </w:pPr>
    </w:p>
    <w:tbl>
      <w:tblPr>
        <w:tblW w:w="0" w:type="auto"/>
        <w:jc w:val="center"/>
        <w:tblLayout w:type="fixed"/>
        <w:tblLook w:val="0000" w:firstRow="0" w:lastRow="0" w:firstColumn="0" w:lastColumn="0" w:noHBand="0" w:noVBand="0"/>
      </w:tblPr>
      <w:tblGrid>
        <w:gridCol w:w="4395"/>
        <w:gridCol w:w="851"/>
        <w:gridCol w:w="4394"/>
      </w:tblGrid>
      <w:tr w:rsidR="0090608F" w:rsidRPr="00926983" w14:paraId="5849F3FD" w14:textId="77777777" w:rsidTr="00831287">
        <w:trPr>
          <w:jc w:val="center"/>
        </w:trPr>
        <w:tc>
          <w:tcPr>
            <w:tcW w:w="4395" w:type="dxa"/>
            <w:shd w:val="pct30" w:color="000000" w:fill="FFFFFF"/>
          </w:tcPr>
          <w:p w14:paraId="43AB3961" w14:textId="77777777" w:rsidR="0090608F" w:rsidRPr="00926983" w:rsidRDefault="0090608F" w:rsidP="00831287">
            <w:pPr>
              <w:pStyle w:val="Heading2"/>
              <w:rPr>
                <w:color w:val="008000"/>
                <w:sz w:val="24"/>
                <w:szCs w:val="24"/>
              </w:rPr>
            </w:pPr>
            <w:r w:rsidRPr="00926983">
              <w:rPr>
                <w:color w:val="008000"/>
                <w:sz w:val="24"/>
                <w:szCs w:val="24"/>
              </w:rPr>
              <w:t>SELF-AWARENESS</w:t>
            </w:r>
          </w:p>
        </w:tc>
        <w:tc>
          <w:tcPr>
            <w:tcW w:w="851" w:type="dxa"/>
          </w:tcPr>
          <w:p w14:paraId="1AC503ED" w14:textId="77777777" w:rsidR="0090608F" w:rsidRPr="0090608F" w:rsidRDefault="0090608F" w:rsidP="00831287">
            <w:pPr>
              <w:rPr>
                <w:rFonts w:ascii="Arial" w:hAnsi="Arial" w:cs="Arial"/>
                <w:b/>
                <w:bCs/>
                <w:smallCaps/>
                <w14:shadow w14:blurRad="50800" w14:dist="38100" w14:dir="2700000" w14:sx="100000" w14:sy="100000" w14:kx="0" w14:ky="0" w14:algn="tl">
                  <w14:srgbClr w14:val="000000">
                    <w14:alpha w14:val="60000"/>
                  </w14:srgbClr>
                </w14:shadow>
              </w:rPr>
            </w:pPr>
          </w:p>
        </w:tc>
        <w:tc>
          <w:tcPr>
            <w:tcW w:w="4394" w:type="dxa"/>
            <w:shd w:val="pct30" w:color="000000" w:fill="FFFFFF"/>
          </w:tcPr>
          <w:p w14:paraId="13344BBB" w14:textId="77777777" w:rsidR="0090608F" w:rsidRPr="00926983" w:rsidRDefault="0090608F" w:rsidP="00831287">
            <w:pPr>
              <w:pStyle w:val="Heading2"/>
              <w:rPr>
                <w:color w:val="008000"/>
                <w:sz w:val="24"/>
                <w:szCs w:val="24"/>
              </w:rPr>
            </w:pPr>
            <w:r w:rsidRPr="00926983">
              <w:rPr>
                <w:color w:val="008000"/>
                <w:sz w:val="24"/>
                <w:szCs w:val="24"/>
              </w:rPr>
              <w:t>SOCIAL AWARENESS</w:t>
            </w:r>
          </w:p>
        </w:tc>
      </w:tr>
      <w:tr w:rsidR="0090608F" w:rsidRPr="00926983" w14:paraId="0A38B8A7" w14:textId="77777777" w:rsidTr="00831287">
        <w:trPr>
          <w:jc w:val="center"/>
        </w:trPr>
        <w:tc>
          <w:tcPr>
            <w:tcW w:w="4395" w:type="dxa"/>
          </w:tcPr>
          <w:p w14:paraId="28220D73" w14:textId="77777777" w:rsidR="0090608F" w:rsidRPr="00926983" w:rsidRDefault="0090608F" w:rsidP="00831287">
            <w:pPr>
              <w:rPr>
                <w:rFonts w:ascii="Arial" w:hAnsi="Arial" w:cs="Arial"/>
              </w:rPr>
            </w:pPr>
          </w:p>
        </w:tc>
        <w:tc>
          <w:tcPr>
            <w:tcW w:w="851" w:type="dxa"/>
          </w:tcPr>
          <w:p w14:paraId="3D6AB4C4" w14:textId="77777777" w:rsidR="0090608F" w:rsidRPr="00926983" w:rsidRDefault="0090608F" w:rsidP="00831287">
            <w:pPr>
              <w:rPr>
                <w:rFonts w:ascii="Arial" w:hAnsi="Arial" w:cs="Arial"/>
              </w:rPr>
            </w:pPr>
          </w:p>
        </w:tc>
        <w:tc>
          <w:tcPr>
            <w:tcW w:w="4394" w:type="dxa"/>
          </w:tcPr>
          <w:p w14:paraId="41A5A1B0" w14:textId="77777777" w:rsidR="0090608F" w:rsidRPr="00926983" w:rsidRDefault="0090608F" w:rsidP="00831287">
            <w:pPr>
              <w:rPr>
                <w:rFonts w:ascii="Arial" w:hAnsi="Arial" w:cs="Arial"/>
              </w:rPr>
            </w:pPr>
          </w:p>
        </w:tc>
      </w:tr>
      <w:tr w:rsidR="0090608F" w:rsidRPr="00926983" w14:paraId="4E48558A" w14:textId="77777777" w:rsidTr="00831287">
        <w:trPr>
          <w:jc w:val="center"/>
        </w:trPr>
        <w:tc>
          <w:tcPr>
            <w:tcW w:w="4395" w:type="dxa"/>
          </w:tcPr>
          <w:p w14:paraId="3D109EBB" w14:textId="77777777" w:rsidR="0090608F" w:rsidRPr="00926983" w:rsidRDefault="0090608F" w:rsidP="00831287">
            <w:pPr>
              <w:pStyle w:val="NevNorm"/>
              <w:rPr>
                <w:rFonts w:ascii="Arial" w:hAnsi="Arial" w:cs="Arial"/>
                <w:color w:val="008000"/>
              </w:rPr>
            </w:pPr>
            <w:r w:rsidRPr="00926983">
              <w:rPr>
                <w:rFonts w:ascii="Arial" w:hAnsi="Arial" w:cs="Arial"/>
                <w:color w:val="008000"/>
              </w:rPr>
              <w:t xml:space="preserve">Emotional Self-Awareness: </w:t>
            </w:r>
          </w:p>
          <w:p w14:paraId="41A65163" w14:textId="77777777" w:rsidR="0090608F" w:rsidRPr="00926983" w:rsidRDefault="0090608F" w:rsidP="00831287">
            <w:pPr>
              <w:rPr>
                <w:rFonts w:ascii="Arial" w:hAnsi="Arial" w:cs="Arial"/>
                <w:b/>
                <w:bCs/>
                <w:smallCaps/>
                <w:color w:val="008000"/>
              </w:rPr>
            </w:pPr>
            <w:r w:rsidRPr="00926983">
              <w:rPr>
                <w:rFonts w:ascii="Arial" w:hAnsi="Arial" w:cs="Arial"/>
                <w:color w:val="008000"/>
              </w:rPr>
              <w:t>Recognising how our emotions affect our performance.</w:t>
            </w:r>
          </w:p>
        </w:tc>
        <w:tc>
          <w:tcPr>
            <w:tcW w:w="851" w:type="dxa"/>
          </w:tcPr>
          <w:p w14:paraId="248D1A8F" w14:textId="77777777" w:rsidR="0090608F" w:rsidRPr="00926983" w:rsidRDefault="0090608F" w:rsidP="00831287">
            <w:pPr>
              <w:rPr>
                <w:rFonts w:ascii="Arial" w:hAnsi="Arial" w:cs="Arial"/>
                <w:b/>
                <w:bCs/>
                <w:smallCaps/>
                <w:color w:val="008000"/>
              </w:rPr>
            </w:pPr>
          </w:p>
        </w:tc>
        <w:tc>
          <w:tcPr>
            <w:tcW w:w="4394" w:type="dxa"/>
          </w:tcPr>
          <w:p w14:paraId="5440A063" w14:textId="77777777" w:rsidR="0090608F" w:rsidRPr="00926983" w:rsidRDefault="0090608F" w:rsidP="00831287">
            <w:pPr>
              <w:rPr>
                <w:rFonts w:ascii="Arial" w:hAnsi="Arial" w:cs="Arial"/>
                <w:color w:val="008000"/>
              </w:rPr>
            </w:pPr>
            <w:r w:rsidRPr="00926983">
              <w:rPr>
                <w:rFonts w:ascii="Arial" w:hAnsi="Arial" w:cs="Arial"/>
                <w:color w:val="008000"/>
              </w:rPr>
              <w:t xml:space="preserve">Empathy: </w:t>
            </w:r>
          </w:p>
          <w:p w14:paraId="4E55D7E5" w14:textId="77777777" w:rsidR="0090608F" w:rsidRPr="00926983" w:rsidRDefault="0090608F" w:rsidP="00831287">
            <w:pPr>
              <w:rPr>
                <w:rFonts w:ascii="Arial" w:hAnsi="Arial" w:cs="Arial"/>
                <w:b/>
                <w:bCs/>
                <w:smallCaps/>
                <w:color w:val="008000"/>
              </w:rPr>
            </w:pPr>
            <w:r w:rsidRPr="00926983">
              <w:rPr>
                <w:rFonts w:ascii="Arial" w:hAnsi="Arial" w:cs="Arial"/>
                <w:color w:val="008000"/>
              </w:rPr>
              <w:t>Sensing others’ feelings and perspectives, and taking an active interest in their concerns.</w:t>
            </w:r>
          </w:p>
        </w:tc>
      </w:tr>
      <w:tr w:rsidR="0090608F" w:rsidRPr="00926983" w14:paraId="18A76BC3" w14:textId="77777777" w:rsidTr="00831287">
        <w:trPr>
          <w:jc w:val="center"/>
        </w:trPr>
        <w:tc>
          <w:tcPr>
            <w:tcW w:w="4395" w:type="dxa"/>
          </w:tcPr>
          <w:p w14:paraId="480677CF" w14:textId="77777777" w:rsidR="0090608F" w:rsidRPr="00926983" w:rsidRDefault="0090608F" w:rsidP="0090608F">
            <w:pPr>
              <w:numPr>
                <w:ilvl w:val="0"/>
                <w:numId w:val="9"/>
              </w:numPr>
              <w:spacing w:after="120"/>
              <w:rPr>
                <w:rFonts w:ascii="Arial" w:hAnsi="Arial" w:cs="Arial"/>
              </w:rPr>
            </w:pPr>
            <w:r w:rsidRPr="00926983">
              <w:rPr>
                <w:rFonts w:ascii="Arial" w:hAnsi="Arial" w:cs="Arial"/>
              </w:rPr>
              <w:t>Aware of own feelings</w:t>
            </w:r>
          </w:p>
          <w:p w14:paraId="3B2F1086" w14:textId="77777777" w:rsidR="0090608F" w:rsidRPr="00926983" w:rsidRDefault="0090608F" w:rsidP="0090608F">
            <w:pPr>
              <w:numPr>
                <w:ilvl w:val="0"/>
                <w:numId w:val="9"/>
              </w:numPr>
              <w:spacing w:after="120"/>
              <w:rPr>
                <w:rFonts w:ascii="Arial" w:hAnsi="Arial" w:cs="Arial"/>
              </w:rPr>
            </w:pPr>
            <w:r w:rsidRPr="00926983">
              <w:rPr>
                <w:rFonts w:ascii="Arial" w:hAnsi="Arial" w:cs="Arial"/>
              </w:rPr>
              <w:t>Aware of triggers</w:t>
            </w:r>
          </w:p>
          <w:p w14:paraId="1799B3BB" w14:textId="77777777" w:rsidR="0090608F" w:rsidRPr="00926983" w:rsidRDefault="0090608F" w:rsidP="0090608F">
            <w:pPr>
              <w:numPr>
                <w:ilvl w:val="0"/>
                <w:numId w:val="9"/>
              </w:numPr>
              <w:spacing w:after="120"/>
              <w:rPr>
                <w:rFonts w:ascii="Arial" w:hAnsi="Arial" w:cs="Arial"/>
              </w:rPr>
            </w:pPr>
            <w:r w:rsidRPr="00926983">
              <w:rPr>
                <w:rFonts w:ascii="Arial" w:hAnsi="Arial" w:cs="Arial"/>
              </w:rPr>
              <w:t>Understands implications of own emotions</w:t>
            </w:r>
          </w:p>
          <w:p w14:paraId="7E90D89C" w14:textId="77777777" w:rsidR="0090608F" w:rsidRPr="00926983" w:rsidRDefault="0090608F" w:rsidP="0090608F">
            <w:pPr>
              <w:numPr>
                <w:ilvl w:val="0"/>
                <w:numId w:val="9"/>
              </w:numPr>
              <w:spacing w:after="120"/>
              <w:rPr>
                <w:rFonts w:ascii="Arial" w:hAnsi="Arial" w:cs="Arial"/>
              </w:rPr>
            </w:pPr>
            <w:r w:rsidRPr="00926983">
              <w:rPr>
                <w:rFonts w:ascii="Arial" w:hAnsi="Arial" w:cs="Arial"/>
              </w:rPr>
              <w:t>Has emotional insight</w:t>
            </w:r>
          </w:p>
        </w:tc>
        <w:tc>
          <w:tcPr>
            <w:tcW w:w="851" w:type="dxa"/>
          </w:tcPr>
          <w:p w14:paraId="15D2C40C" w14:textId="77777777" w:rsidR="0090608F" w:rsidRPr="00926983" w:rsidRDefault="0090608F" w:rsidP="00831287">
            <w:pPr>
              <w:spacing w:after="120"/>
              <w:rPr>
                <w:rFonts w:ascii="Arial" w:hAnsi="Arial" w:cs="Arial"/>
                <w:lang w:val="fr-FR"/>
              </w:rPr>
            </w:pPr>
          </w:p>
        </w:tc>
        <w:tc>
          <w:tcPr>
            <w:tcW w:w="4394" w:type="dxa"/>
          </w:tcPr>
          <w:p w14:paraId="51B7BF13" w14:textId="77777777" w:rsidR="0090608F" w:rsidRPr="00926983" w:rsidRDefault="0090608F" w:rsidP="0090608F">
            <w:pPr>
              <w:numPr>
                <w:ilvl w:val="0"/>
                <w:numId w:val="10"/>
              </w:numPr>
              <w:spacing w:after="120"/>
              <w:rPr>
                <w:rFonts w:ascii="Arial" w:hAnsi="Arial" w:cs="Arial"/>
                <w:lang w:val="fr-FR"/>
              </w:rPr>
            </w:pPr>
            <w:r w:rsidRPr="00926983">
              <w:rPr>
                <w:rFonts w:ascii="Arial" w:hAnsi="Arial" w:cs="Arial"/>
                <w:lang w:val="fr-FR"/>
              </w:rPr>
              <w:t>Listens</w:t>
            </w:r>
          </w:p>
          <w:p w14:paraId="112A1705" w14:textId="77777777" w:rsidR="0090608F" w:rsidRPr="00926983" w:rsidRDefault="0090608F" w:rsidP="0090608F">
            <w:pPr>
              <w:numPr>
                <w:ilvl w:val="0"/>
                <w:numId w:val="10"/>
              </w:numPr>
              <w:spacing w:after="120"/>
              <w:rPr>
                <w:rFonts w:ascii="Arial" w:hAnsi="Arial" w:cs="Arial"/>
                <w:lang w:val="fr-FR"/>
              </w:rPr>
            </w:pPr>
            <w:r w:rsidRPr="00926983">
              <w:rPr>
                <w:rFonts w:ascii="Arial" w:hAnsi="Arial" w:cs="Arial"/>
                <w:lang w:val="fr-FR"/>
              </w:rPr>
              <w:t>Reads non-verbal clues</w:t>
            </w:r>
          </w:p>
          <w:p w14:paraId="16C1C980" w14:textId="77777777" w:rsidR="0090608F" w:rsidRPr="00926983" w:rsidRDefault="0090608F" w:rsidP="0090608F">
            <w:pPr>
              <w:numPr>
                <w:ilvl w:val="0"/>
                <w:numId w:val="10"/>
              </w:numPr>
              <w:spacing w:after="120"/>
              <w:rPr>
                <w:rFonts w:ascii="Arial" w:hAnsi="Arial" w:cs="Arial"/>
              </w:rPr>
            </w:pPr>
            <w:r w:rsidRPr="00926983">
              <w:rPr>
                <w:rFonts w:ascii="Arial" w:hAnsi="Arial" w:cs="Arial"/>
              </w:rPr>
              <w:t>Open to diversity</w:t>
            </w:r>
          </w:p>
          <w:p w14:paraId="235BED32" w14:textId="77777777" w:rsidR="0090608F" w:rsidRPr="00926983" w:rsidRDefault="0090608F" w:rsidP="0090608F">
            <w:pPr>
              <w:numPr>
                <w:ilvl w:val="0"/>
                <w:numId w:val="10"/>
              </w:numPr>
              <w:spacing w:after="120"/>
              <w:rPr>
                <w:rFonts w:ascii="Arial" w:hAnsi="Arial" w:cs="Arial"/>
              </w:rPr>
            </w:pPr>
            <w:r w:rsidRPr="00926983">
              <w:rPr>
                <w:rFonts w:ascii="Arial" w:hAnsi="Arial" w:cs="Arial"/>
              </w:rPr>
              <w:t>Sees others’ perspectives</w:t>
            </w:r>
          </w:p>
        </w:tc>
      </w:tr>
      <w:tr w:rsidR="0090608F" w:rsidRPr="00926983" w14:paraId="6B19C338" w14:textId="77777777" w:rsidTr="00831287">
        <w:trPr>
          <w:jc w:val="center"/>
        </w:trPr>
        <w:tc>
          <w:tcPr>
            <w:tcW w:w="4395" w:type="dxa"/>
          </w:tcPr>
          <w:p w14:paraId="69DDCE16" w14:textId="77777777" w:rsidR="0090608F" w:rsidRPr="00926983" w:rsidRDefault="0090608F" w:rsidP="00831287">
            <w:pPr>
              <w:rPr>
                <w:rFonts w:ascii="Arial" w:hAnsi="Arial" w:cs="Arial"/>
              </w:rPr>
            </w:pPr>
          </w:p>
          <w:p w14:paraId="7D380F4F" w14:textId="77777777" w:rsidR="0090608F" w:rsidRPr="00926983" w:rsidRDefault="0090608F" w:rsidP="00831287">
            <w:pPr>
              <w:rPr>
                <w:rFonts w:ascii="Arial" w:hAnsi="Arial" w:cs="Arial"/>
              </w:rPr>
            </w:pPr>
          </w:p>
        </w:tc>
        <w:tc>
          <w:tcPr>
            <w:tcW w:w="851" w:type="dxa"/>
          </w:tcPr>
          <w:p w14:paraId="6AB04A6C" w14:textId="77777777" w:rsidR="0090608F" w:rsidRPr="00926983" w:rsidRDefault="0090608F" w:rsidP="00831287">
            <w:pPr>
              <w:rPr>
                <w:rFonts w:ascii="Arial" w:hAnsi="Arial" w:cs="Arial"/>
              </w:rPr>
            </w:pPr>
          </w:p>
        </w:tc>
        <w:tc>
          <w:tcPr>
            <w:tcW w:w="4394" w:type="dxa"/>
          </w:tcPr>
          <w:p w14:paraId="082413D7" w14:textId="77777777" w:rsidR="0090608F" w:rsidRPr="00926983" w:rsidRDefault="0090608F" w:rsidP="00831287">
            <w:pPr>
              <w:rPr>
                <w:rFonts w:ascii="Arial" w:hAnsi="Arial" w:cs="Arial"/>
              </w:rPr>
            </w:pPr>
          </w:p>
        </w:tc>
      </w:tr>
      <w:tr w:rsidR="0090608F" w:rsidRPr="00926983" w14:paraId="36DDB781" w14:textId="77777777" w:rsidTr="00831287">
        <w:trPr>
          <w:jc w:val="center"/>
        </w:trPr>
        <w:tc>
          <w:tcPr>
            <w:tcW w:w="4395" w:type="dxa"/>
          </w:tcPr>
          <w:p w14:paraId="56632A50" w14:textId="77777777" w:rsidR="0090608F" w:rsidRPr="00926983" w:rsidRDefault="0090608F" w:rsidP="00831287">
            <w:pPr>
              <w:pStyle w:val="BodyText"/>
              <w:rPr>
                <w:color w:val="008000"/>
                <w:sz w:val="24"/>
                <w:szCs w:val="24"/>
              </w:rPr>
            </w:pPr>
            <w:r w:rsidRPr="00926983">
              <w:rPr>
                <w:color w:val="008000"/>
                <w:sz w:val="24"/>
                <w:szCs w:val="24"/>
              </w:rPr>
              <w:t xml:space="preserve">Accurate Self-Assessment: </w:t>
            </w:r>
          </w:p>
          <w:p w14:paraId="355B195A" w14:textId="77777777" w:rsidR="0090608F" w:rsidRPr="00926983" w:rsidRDefault="0090608F" w:rsidP="00831287">
            <w:pPr>
              <w:rPr>
                <w:rFonts w:ascii="Arial" w:hAnsi="Arial" w:cs="Arial"/>
                <w:smallCaps/>
                <w:color w:val="008000"/>
              </w:rPr>
            </w:pPr>
            <w:r w:rsidRPr="00926983">
              <w:rPr>
                <w:rFonts w:ascii="Arial" w:hAnsi="Arial" w:cs="Arial"/>
                <w:color w:val="008000"/>
              </w:rPr>
              <w:t>Knowing one’s own inner resources, abilities and limits.</w:t>
            </w:r>
          </w:p>
        </w:tc>
        <w:tc>
          <w:tcPr>
            <w:tcW w:w="851" w:type="dxa"/>
          </w:tcPr>
          <w:p w14:paraId="02E866D1" w14:textId="77777777" w:rsidR="0090608F" w:rsidRPr="00926983" w:rsidRDefault="0090608F" w:rsidP="00831287">
            <w:pPr>
              <w:rPr>
                <w:rFonts w:ascii="Arial" w:hAnsi="Arial" w:cs="Arial"/>
                <w:b/>
                <w:bCs/>
                <w:smallCaps/>
                <w:color w:val="008000"/>
              </w:rPr>
            </w:pPr>
          </w:p>
        </w:tc>
        <w:tc>
          <w:tcPr>
            <w:tcW w:w="4394" w:type="dxa"/>
          </w:tcPr>
          <w:p w14:paraId="28BD2097" w14:textId="77777777" w:rsidR="0090608F" w:rsidRPr="00926983" w:rsidRDefault="0090608F" w:rsidP="00831287">
            <w:pPr>
              <w:pStyle w:val="NevNorm"/>
              <w:rPr>
                <w:rFonts w:ascii="Arial" w:hAnsi="Arial" w:cs="Arial"/>
                <w:color w:val="008000"/>
              </w:rPr>
            </w:pPr>
            <w:r w:rsidRPr="00926983">
              <w:rPr>
                <w:rFonts w:ascii="Arial" w:hAnsi="Arial" w:cs="Arial"/>
                <w:color w:val="008000"/>
              </w:rPr>
              <w:t xml:space="preserve">Organisational Awareness: </w:t>
            </w:r>
          </w:p>
          <w:p w14:paraId="7A981154" w14:textId="77777777" w:rsidR="0090608F" w:rsidRPr="00926983" w:rsidRDefault="0090608F" w:rsidP="00831287">
            <w:pPr>
              <w:pStyle w:val="NevNorm"/>
              <w:rPr>
                <w:rFonts w:ascii="Arial" w:hAnsi="Arial" w:cs="Arial"/>
                <w:color w:val="008000"/>
              </w:rPr>
            </w:pPr>
            <w:r w:rsidRPr="00926983">
              <w:rPr>
                <w:rFonts w:ascii="Arial" w:hAnsi="Arial" w:cs="Arial"/>
                <w:color w:val="008000"/>
              </w:rPr>
              <w:t>Reading a group’s emotional currents and power relationships.</w:t>
            </w:r>
          </w:p>
        </w:tc>
      </w:tr>
      <w:tr w:rsidR="0090608F" w:rsidRPr="00926983" w14:paraId="3F704D58" w14:textId="77777777" w:rsidTr="00831287">
        <w:trPr>
          <w:jc w:val="center"/>
        </w:trPr>
        <w:tc>
          <w:tcPr>
            <w:tcW w:w="4395" w:type="dxa"/>
          </w:tcPr>
          <w:p w14:paraId="72D5B098" w14:textId="77777777" w:rsidR="0090608F" w:rsidRPr="00926983" w:rsidRDefault="0090608F" w:rsidP="0090608F">
            <w:pPr>
              <w:numPr>
                <w:ilvl w:val="0"/>
                <w:numId w:val="11"/>
              </w:numPr>
              <w:spacing w:after="120"/>
              <w:rPr>
                <w:rFonts w:ascii="Arial" w:hAnsi="Arial" w:cs="Arial"/>
              </w:rPr>
            </w:pPr>
            <w:r w:rsidRPr="00926983">
              <w:rPr>
                <w:rFonts w:ascii="Arial" w:hAnsi="Arial" w:cs="Arial"/>
              </w:rPr>
              <w:t>Aware of own strengths and limits</w:t>
            </w:r>
          </w:p>
          <w:p w14:paraId="0AE4A42B" w14:textId="77777777" w:rsidR="0090608F" w:rsidRPr="00926983" w:rsidRDefault="0090608F" w:rsidP="0090608F">
            <w:pPr>
              <w:numPr>
                <w:ilvl w:val="0"/>
                <w:numId w:val="11"/>
              </w:numPr>
              <w:spacing w:after="120"/>
              <w:rPr>
                <w:rFonts w:ascii="Arial" w:hAnsi="Arial" w:cs="Arial"/>
              </w:rPr>
            </w:pPr>
            <w:r w:rsidRPr="00926983">
              <w:rPr>
                <w:rFonts w:ascii="Arial" w:hAnsi="Arial" w:cs="Arial"/>
              </w:rPr>
              <w:t>Open to feedback</w:t>
            </w:r>
          </w:p>
          <w:p w14:paraId="007ABD4C" w14:textId="77777777" w:rsidR="0090608F" w:rsidRPr="00926983" w:rsidRDefault="0090608F" w:rsidP="0090608F">
            <w:pPr>
              <w:numPr>
                <w:ilvl w:val="0"/>
                <w:numId w:val="11"/>
              </w:numPr>
              <w:spacing w:after="120"/>
              <w:rPr>
                <w:rFonts w:ascii="Arial" w:hAnsi="Arial" w:cs="Arial"/>
              </w:rPr>
            </w:pPr>
            <w:r w:rsidRPr="00926983">
              <w:rPr>
                <w:rFonts w:ascii="Arial" w:hAnsi="Arial" w:cs="Arial"/>
              </w:rPr>
              <w:t>Has a sense of humour about oneself</w:t>
            </w:r>
          </w:p>
          <w:p w14:paraId="7FBCBE82" w14:textId="77777777" w:rsidR="0090608F" w:rsidRPr="00926983" w:rsidRDefault="0090608F" w:rsidP="0090608F">
            <w:pPr>
              <w:numPr>
                <w:ilvl w:val="0"/>
                <w:numId w:val="11"/>
              </w:numPr>
              <w:spacing w:after="120"/>
              <w:rPr>
                <w:rFonts w:ascii="Arial" w:hAnsi="Arial" w:cs="Arial"/>
                <w:lang w:val="fr-FR"/>
              </w:rPr>
            </w:pPr>
            <w:r w:rsidRPr="00926983">
              <w:rPr>
                <w:rFonts w:ascii="Arial" w:hAnsi="Arial" w:cs="Arial"/>
                <w:lang w:val="fr-FR"/>
              </w:rPr>
              <w:t>Solicits honest critiques</w:t>
            </w:r>
          </w:p>
        </w:tc>
        <w:tc>
          <w:tcPr>
            <w:tcW w:w="851" w:type="dxa"/>
          </w:tcPr>
          <w:p w14:paraId="06E58063" w14:textId="77777777" w:rsidR="0090608F" w:rsidRPr="00926983" w:rsidRDefault="0090608F" w:rsidP="00831287">
            <w:pPr>
              <w:spacing w:after="120"/>
              <w:rPr>
                <w:rFonts w:ascii="Arial" w:hAnsi="Arial" w:cs="Arial"/>
                <w:lang w:val="fr-FR"/>
              </w:rPr>
            </w:pPr>
          </w:p>
        </w:tc>
        <w:tc>
          <w:tcPr>
            <w:tcW w:w="4394" w:type="dxa"/>
          </w:tcPr>
          <w:p w14:paraId="2D7AF80F" w14:textId="77777777" w:rsidR="0090608F" w:rsidRPr="00926983" w:rsidRDefault="0090608F" w:rsidP="0090608F">
            <w:pPr>
              <w:numPr>
                <w:ilvl w:val="0"/>
                <w:numId w:val="12"/>
              </w:numPr>
              <w:spacing w:after="120"/>
              <w:rPr>
                <w:rFonts w:ascii="Arial" w:hAnsi="Arial" w:cs="Arial"/>
              </w:rPr>
            </w:pPr>
            <w:r w:rsidRPr="00926983">
              <w:rPr>
                <w:rFonts w:ascii="Arial" w:hAnsi="Arial" w:cs="Arial"/>
              </w:rPr>
              <w:t>Understands informal structure</w:t>
            </w:r>
          </w:p>
          <w:p w14:paraId="618B23B9" w14:textId="77777777" w:rsidR="0090608F" w:rsidRPr="00926983" w:rsidRDefault="0090608F" w:rsidP="0090608F">
            <w:pPr>
              <w:numPr>
                <w:ilvl w:val="0"/>
                <w:numId w:val="12"/>
              </w:numPr>
              <w:spacing w:after="120"/>
              <w:rPr>
                <w:rFonts w:ascii="Arial" w:hAnsi="Arial" w:cs="Arial"/>
              </w:rPr>
            </w:pPr>
            <w:r w:rsidRPr="00926983">
              <w:rPr>
                <w:rFonts w:ascii="Arial" w:hAnsi="Arial" w:cs="Arial"/>
              </w:rPr>
              <w:t>Understands climate and culture</w:t>
            </w:r>
          </w:p>
          <w:p w14:paraId="31E66CF7" w14:textId="77777777" w:rsidR="0090608F" w:rsidRPr="00926983" w:rsidRDefault="0090608F" w:rsidP="0090608F">
            <w:pPr>
              <w:numPr>
                <w:ilvl w:val="0"/>
                <w:numId w:val="12"/>
              </w:numPr>
              <w:spacing w:after="120"/>
              <w:rPr>
                <w:rFonts w:ascii="Arial" w:hAnsi="Arial" w:cs="Arial"/>
              </w:rPr>
            </w:pPr>
            <w:r w:rsidRPr="00926983">
              <w:rPr>
                <w:rFonts w:ascii="Arial" w:hAnsi="Arial" w:cs="Arial"/>
              </w:rPr>
              <w:t>Understands organisational politics</w:t>
            </w:r>
          </w:p>
          <w:p w14:paraId="6FEF03C3" w14:textId="77777777" w:rsidR="0090608F" w:rsidRPr="00926983" w:rsidRDefault="0090608F" w:rsidP="0090608F">
            <w:pPr>
              <w:numPr>
                <w:ilvl w:val="0"/>
                <w:numId w:val="12"/>
              </w:numPr>
              <w:spacing w:after="120"/>
              <w:rPr>
                <w:rFonts w:ascii="Arial" w:hAnsi="Arial" w:cs="Arial"/>
              </w:rPr>
            </w:pPr>
            <w:r w:rsidRPr="00926983">
              <w:rPr>
                <w:rFonts w:ascii="Arial" w:hAnsi="Arial" w:cs="Arial"/>
              </w:rPr>
              <w:t>Understands underlying issues</w:t>
            </w:r>
          </w:p>
        </w:tc>
      </w:tr>
      <w:tr w:rsidR="0090608F" w:rsidRPr="00926983" w14:paraId="3EC81BAC" w14:textId="77777777" w:rsidTr="00831287">
        <w:trPr>
          <w:jc w:val="center"/>
        </w:trPr>
        <w:tc>
          <w:tcPr>
            <w:tcW w:w="4395" w:type="dxa"/>
          </w:tcPr>
          <w:p w14:paraId="52540C66" w14:textId="77777777" w:rsidR="0090608F" w:rsidRPr="00926983" w:rsidRDefault="0090608F" w:rsidP="00831287">
            <w:pPr>
              <w:rPr>
                <w:rFonts w:ascii="Arial" w:hAnsi="Arial" w:cs="Arial"/>
              </w:rPr>
            </w:pPr>
          </w:p>
        </w:tc>
        <w:tc>
          <w:tcPr>
            <w:tcW w:w="851" w:type="dxa"/>
          </w:tcPr>
          <w:p w14:paraId="7D6C8050" w14:textId="77777777" w:rsidR="0090608F" w:rsidRPr="00926983" w:rsidRDefault="0090608F" w:rsidP="00831287">
            <w:pPr>
              <w:rPr>
                <w:rFonts w:ascii="Arial" w:hAnsi="Arial" w:cs="Arial"/>
              </w:rPr>
            </w:pPr>
          </w:p>
        </w:tc>
        <w:tc>
          <w:tcPr>
            <w:tcW w:w="4394" w:type="dxa"/>
          </w:tcPr>
          <w:p w14:paraId="46838668" w14:textId="77777777" w:rsidR="0090608F" w:rsidRPr="00926983" w:rsidRDefault="0090608F" w:rsidP="00831287">
            <w:pPr>
              <w:rPr>
                <w:rFonts w:ascii="Arial" w:hAnsi="Arial" w:cs="Arial"/>
              </w:rPr>
            </w:pPr>
          </w:p>
        </w:tc>
      </w:tr>
      <w:tr w:rsidR="0090608F" w:rsidRPr="00926983" w14:paraId="7CF178A0" w14:textId="77777777" w:rsidTr="00831287">
        <w:trPr>
          <w:jc w:val="center"/>
        </w:trPr>
        <w:tc>
          <w:tcPr>
            <w:tcW w:w="4395" w:type="dxa"/>
          </w:tcPr>
          <w:p w14:paraId="1DDA71CC" w14:textId="77777777" w:rsidR="0090608F" w:rsidRPr="00926983" w:rsidRDefault="0090608F" w:rsidP="00831287">
            <w:pPr>
              <w:pStyle w:val="NevNorm"/>
              <w:rPr>
                <w:rFonts w:ascii="Arial" w:hAnsi="Arial" w:cs="Arial"/>
                <w:color w:val="008000"/>
              </w:rPr>
            </w:pPr>
            <w:r w:rsidRPr="00926983">
              <w:rPr>
                <w:rFonts w:ascii="Arial" w:hAnsi="Arial" w:cs="Arial"/>
                <w:color w:val="008000"/>
              </w:rPr>
              <w:t xml:space="preserve">Self-Confidence: </w:t>
            </w:r>
          </w:p>
          <w:p w14:paraId="604C708E" w14:textId="77777777" w:rsidR="0090608F" w:rsidRPr="00926983" w:rsidRDefault="0090608F" w:rsidP="00831287">
            <w:pPr>
              <w:rPr>
                <w:rFonts w:ascii="Arial" w:hAnsi="Arial" w:cs="Arial"/>
                <w:b/>
                <w:bCs/>
                <w:smallCaps/>
                <w:color w:val="008000"/>
              </w:rPr>
            </w:pPr>
            <w:r w:rsidRPr="00926983">
              <w:rPr>
                <w:rFonts w:ascii="Arial" w:hAnsi="Arial" w:cs="Arial"/>
                <w:color w:val="008000"/>
              </w:rPr>
              <w:t>A strong sense of one’s self-worth and capabilities.</w:t>
            </w:r>
          </w:p>
        </w:tc>
        <w:tc>
          <w:tcPr>
            <w:tcW w:w="851" w:type="dxa"/>
          </w:tcPr>
          <w:p w14:paraId="6F86E26E" w14:textId="77777777" w:rsidR="0090608F" w:rsidRPr="00926983" w:rsidRDefault="0090608F" w:rsidP="00831287">
            <w:pPr>
              <w:rPr>
                <w:rFonts w:ascii="Arial" w:hAnsi="Arial" w:cs="Arial"/>
                <w:b/>
                <w:bCs/>
                <w:smallCaps/>
                <w:color w:val="008000"/>
              </w:rPr>
            </w:pPr>
          </w:p>
        </w:tc>
        <w:tc>
          <w:tcPr>
            <w:tcW w:w="4394" w:type="dxa"/>
          </w:tcPr>
          <w:p w14:paraId="24A996EA" w14:textId="77777777" w:rsidR="0090608F" w:rsidRPr="00926983" w:rsidRDefault="0090608F" w:rsidP="00831287">
            <w:pPr>
              <w:pStyle w:val="NevNorm"/>
              <w:rPr>
                <w:rFonts w:ascii="Arial" w:hAnsi="Arial" w:cs="Arial"/>
                <w:color w:val="008000"/>
              </w:rPr>
            </w:pPr>
            <w:r w:rsidRPr="00926983">
              <w:rPr>
                <w:rFonts w:ascii="Arial" w:hAnsi="Arial" w:cs="Arial"/>
                <w:color w:val="008000"/>
              </w:rPr>
              <w:t xml:space="preserve">Service Orientation: </w:t>
            </w:r>
          </w:p>
          <w:p w14:paraId="190F59B7" w14:textId="77777777" w:rsidR="0090608F" w:rsidRPr="00926983" w:rsidRDefault="0090608F" w:rsidP="00831287">
            <w:pPr>
              <w:pStyle w:val="NevNorm"/>
              <w:rPr>
                <w:rFonts w:ascii="Arial" w:hAnsi="Arial" w:cs="Arial"/>
                <w:color w:val="008000"/>
              </w:rPr>
            </w:pPr>
            <w:r w:rsidRPr="00926983">
              <w:rPr>
                <w:rFonts w:ascii="Arial" w:hAnsi="Arial" w:cs="Arial"/>
                <w:color w:val="008000"/>
              </w:rPr>
              <w:t>Anticipating, recognising and meeting customers’ or clients’ needs.</w:t>
            </w:r>
          </w:p>
        </w:tc>
      </w:tr>
      <w:tr w:rsidR="0090608F" w:rsidRPr="00926983" w14:paraId="43C00455" w14:textId="77777777" w:rsidTr="00831287">
        <w:trPr>
          <w:jc w:val="center"/>
        </w:trPr>
        <w:tc>
          <w:tcPr>
            <w:tcW w:w="4395" w:type="dxa"/>
          </w:tcPr>
          <w:p w14:paraId="56AD8656" w14:textId="77777777" w:rsidR="0090608F" w:rsidRPr="00926983" w:rsidRDefault="0090608F" w:rsidP="0090608F">
            <w:pPr>
              <w:numPr>
                <w:ilvl w:val="0"/>
                <w:numId w:val="13"/>
              </w:numPr>
              <w:spacing w:after="120"/>
              <w:rPr>
                <w:rFonts w:ascii="Arial" w:hAnsi="Arial" w:cs="Arial"/>
              </w:rPr>
            </w:pPr>
            <w:r w:rsidRPr="00926983">
              <w:rPr>
                <w:rFonts w:ascii="Arial" w:hAnsi="Arial" w:cs="Arial"/>
              </w:rPr>
              <w:t>Is confident in job capability</w:t>
            </w:r>
          </w:p>
          <w:p w14:paraId="5A0786F4" w14:textId="77777777" w:rsidR="0090608F" w:rsidRPr="00926983" w:rsidRDefault="0090608F" w:rsidP="0090608F">
            <w:pPr>
              <w:numPr>
                <w:ilvl w:val="0"/>
                <w:numId w:val="13"/>
              </w:numPr>
              <w:spacing w:after="120"/>
              <w:rPr>
                <w:rFonts w:ascii="Arial" w:hAnsi="Arial" w:cs="Arial"/>
              </w:rPr>
            </w:pPr>
            <w:r w:rsidRPr="00926983">
              <w:rPr>
                <w:rFonts w:ascii="Arial" w:hAnsi="Arial" w:cs="Arial"/>
              </w:rPr>
              <w:t>Believes in oneself</w:t>
            </w:r>
          </w:p>
          <w:p w14:paraId="6DD12630" w14:textId="77777777" w:rsidR="0090608F" w:rsidRPr="00926983" w:rsidRDefault="0090608F" w:rsidP="0090608F">
            <w:pPr>
              <w:numPr>
                <w:ilvl w:val="0"/>
                <w:numId w:val="13"/>
              </w:numPr>
              <w:spacing w:after="120"/>
              <w:rPr>
                <w:rFonts w:ascii="Arial" w:hAnsi="Arial" w:cs="Arial"/>
              </w:rPr>
            </w:pPr>
            <w:r w:rsidRPr="00926983">
              <w:rPr>
                <w:rFonts w:ascii="Arial" w:hAnsi="Arial" w:cs="Arial"/>
              </w:rPr>
              <w:t>Is self assured</w:t>
            </w:r>
          </w:p>
          <w:p w14:paraId="0BB300B1" w14:textId="77777777" w:rsidR="0090608F" w:rsidRPr="00926983" w:rsidRDefault="0090608F" w:rsidP="0090608F">
            <w:pPr>
              <w:numPr>
                <w:ilvl w:val="0"/>
                <w:numId w:val="13"/>
              </w:numPr>
              <w:spacing w:after="120"/>
              <w:rPr>
                <w:rFonts w:ascii="Arial" w:hAnsi="Arial" w:cs="Arial"/>
              </w:rPr>
            </w:pPr>
            <w:r w:rsidRPr="00926983">
              <w:rPr>
                <w:rFonts w:ascii="Arial" w:hAnsi="Arial" w:cs="Arial"/>
              </w:rPr>
              <w:t>Has presence</w:t>
            </w:r>
          </w:p>
        </w:tc>
        <w:tc>
          <w:tcPr>
            <w:tcW w:w="851" w:type="dxa"/>
          </w:tcPr>
          <w:p w14:paraId="6D2E4683" w14:textId="77777777" w:rsidR="0090608F" w:rsidRPr="00926983" w:rsidRDefault="0090608F" w:rsidP="00831287">
            <w:pPr>
              <w:spacing w:after="120"/>
              <w:rPr>
                <w:rFonts w:ascii="Arial" w:hAnsi="Arial" w:cs="Arial"/>
              </w:rPr>
            </w:pPr>
          </w:p>
        </w:tc>
        <w:tc>
          <w:tcPr>
            <w:tcW w:w="4394" w:type="dxa"/>
          </w:tcPr>
          <w:p w14:paraId="235402FB" w14:textId="77777777" w:rsidR="0090608F" w:rsidRPr="00926983" w:rsidRDefault="0090608F" w:rsidP="0090608F">
            <w:pPr>
              <w:numPr>
                <w:ilvl w:val="0"/>
                <w:numId w:val="14"/>
              </w:numPr>
              <w:spacing w:after="120"/>
              <w:rPr>
                <w:rFonts w:ascii="Arial" w:hAnsi="Arial" w:cs="Arial"/>
              </w:rPr>
            </w:pPr>
            <w:r w:rsidRPr="00926983">
              <w:rPr>
                <w:rFonts w:ascii="Arial" w:hAnsi="Arial" w:cs="Arial"/>
              </w:rPr>
              <w:t>Makes self available</w:t>
            </w:r>
          </w:p>
          <w:p w14:paraId="69032688" w14:textId="77777777" w:rsidR="0090608F" w:rsidRPr="00926983" w:rsidRDefault="0090608F" w:rsidP="0090608F">
            <w:pPr>
              <w:numPr>
                <w:ilvl w:val="0"/>
                <w:numId w:val="14"/>
              </w:numPr>
              <w:spacing w:after="120"/>
              <w:rPr>
                <w:rFonts w:ascii="Arial" w:hAnsi="Arial" w:cs="Arial"/>
              </w:rPr>
            </w:pPr>
            <w:r w:rsidRPr="00926983">
              <w:rPr>
                <w:rFonts w:ascii="Arial" w:hAnsi="Arial" w:cs="Arial"/>
              </w:rPr>
              <w:t>Monitors satisfaction</w:t>
            </w:r>
          </w:p>
          <w:p w14:paraId="38EA16F5" w14:textId="77777777" w:rsidR="0090608F" w:rsidRPr="00926983" w:rsidRDefault="0090608F" w:rsidP="0090608F">
            <w:pPr>
              <w:numPr>
                <w:ilvl w:val="0"/>
                <w:numId w:val="14"/>
              </w:numPr>
              <w:spacing w:after="120"/>
              <w:rPr>
                <w:rFonts w:ascii="Arial" w:hAnsi="Arial" w:cs="Arial"/>
              </w:rPr>
            </w:pPr>
            <w:r w:rsidRPr="00926983">
              <w:rPr>
                <w:rFonts w:ascii="Arial" w:hAnsi="Arial" w:cs="Arial"/>
              </w:rPr>
              <w:t>Takes personal responsibility</w:t>
            </w:r>
          </w:p>
          <w:p w14:paraId="077F8FE5" w14:textId="77777777" w:rsidR="0090608F" w:rsidRPr="00926983" w:rsidRDefault="0090608F" w:rsidP="0090608F">
            <w:pPr>
              <w:numPr>
                <w:ilvl w:val="0"/>
                <w:numId w:val="14"/>
              </w:numPr>
              <w:spacing w:after="120"/>
              <w:rPr>
                <w:rFonts w:ascii="Arial" w:hAnsi="Arial" w:cs="Arial"/>
              </w:rPr>
            </w:pPr>
            <w:r w:rsidRPr="00926983">
              <w:rPr>
                <w:rFonts w:ascii="Arial" w:hAnsi="Arial" w:cs="Arial"/>
              </w:rPr>
              <w:t>Matches customer needs</w:t>
            </w:r>
          </w:p>
        </w:tc>
      </w:tr>
    </w:tbl>
    <w:p w14:paraId="3872F6F0" w14:textId="77777777" w:rsidR="0090608F" w:rsidRDefault="0090608F" w:rsidP="0090608F">
      <w:pPr>
        <w:pStyle w:val="Header"/>
        <w:tabs>
          <w:tab w:val="clear" w:pos="4320"/>
          <w:tab w:val="clear" w:pos="8640"/>
        </w:tabs>
      </w:pPr>
      <w:r>
        <w:br w:type="page"/>
      </w:r>
    </w:p>
    <w:tbl>
      <w:tblPr>
        <w:tblW w:w="0" w:type="auto"/>
        <w:jc w:val="center"/>
        <w:tblLayout w:type="fixed"/>
        <w:tblLook w:val="0000" w:firstRow="0" w:lastRow="0" w:firstColumn="0" w:lastColumn="0" w:noHBand="0" w:noVBand="0"/>
      </w:tblPr>
      <w:tblGrid>
        <w:gridCol w:w="4395"/>
        <w:gridCol w:w="851"/>
        <w:gridCol w:w="4394"/>
      </w:tblGrid>
      <w:tr w:rsidR="0090608F" w14:paraId="1CB1FD81" w14:textId="77777777" w:rsidTr="00831287">
        <w:trPr>
          <w:jc w:val="center"/>
        </w:trPr>
        <w:tc>
          <w:tcPr>
            <w:tcW w:w="4395" w:type="dxa"/>
            <w:shd w:val="pct30" w:color="000000" w:fill="FFFFFF"/>
          </w:tcPr>
          <w:p w14:paraId="2D7828A9" w14:textId="77777777" w:rsidR="0090608F" w:rsidRDefault="0090608F" w:rsidP="00831287">
            <w:pPr>
              <w:pStyle w:val="Heading2"/>
              <w:rPr>
                <w:rFonts w:ascii="Arial Narrow" w:hAnsi="Arial Narrow"/>
                <w:color w:val="008000"/>
              </w:rPr>
            </w:pPr>
            <w:r>
              <w:rPr>
                <w:rFonts w:ascii="Arial Narrow" w:hAnsi="Arial Narrow"/>
                <w:color w:val="008000"/>
              </w:rPr>
              <w:lastRenderedPageBreak/>
              <w:br w:type="page"/>
              <w:t>SELF-MANAGEMENT</w:t>
            </w:r>
          </w:p>
        </w:tc>
        <w:tc>
          <w:tcPr>
            <w:tcW w:w="851" w:type="dxa"/>
          </w:tcPr>
          <w:p w14:paraId="75BC9C34" w14:textId="77777777" w:rsidR="0090608F" w:rsidRPr="0090608F" w:rsidRDefault="0090608F" w:rsidP="00831287">
            <w:pPr>
              <w:rPr>
                <w:rFonts w:ascii="Arial Narrow" w:hAnsi="Arial Narrow"/>
                <w:b/>
                <w:bCs/>
                <w:smallCaps/>
                <w:color w:val="008000"/>
                <w:sz w:val="32"/>
                <w:szCs w:val="32"/>
                <w14:shadow w14:blurRad="50800" w14:dist="38100" w14:dir="2700000" w14:sx="100000" w14:sy="100000" w14:kx="0" w14:ky="0" w14:algn="tl">
                  <w14:srgbClr w14:val="000000">
                    <w14:alpha w14:val="60000"/>
                  </w14:srgbClr>
                </w14:shadow>
              </w:rPr>
            </w:pPr>
          </w:p>
        </w:tc>
        <w:tc>
          <w:tcPr>
            <w:tcW w:w="4394" w:type="dxa"/>
            <w:shd w:val="pct30" w:color="000000" w:fill="FFFFFF"/>
          </w:tcPr>
          <w:p w14:paraId="5FC17BA9" w14:textId="77777777" w:rsidR="0090608F" w:rsidRDefault="0090608F" w:rsidP="00831287">
            <w:pPr>
              <w:pStyle w:val="Heading2"/>
              <w:rPr>
                <w:rFonts w:ascii="Arial Narrow" w:hAnsi="Arial Narrow"/>
                <w:color w:val="008000"/>
              </w:rPr>
            </w:pPr>
            <w:r>
              <w:rPr>
                <w:rFonts w:ascii="Arial Narrow" w:hAnsi="Arial Narrow"/>
                <w:color w:val="008000"/>
              </w:rPr>
              <w:t>RELATIONSHIP MANAGEMENT</w:t>
            </w:r>
          </w:p>
        </w:tc>
      </w:tr>
      <w:tr w:rsidR="0090608F" w14:paraId="619DA776" w14:textId="77777777" w:rsidTr="00831287">
        <w:trPr>
          <w:jc w:val="center"/>
        </w:trPr>
        <w:tc>
          <w:tcPr>
            <w:tcW w:w="4395" w:type="dxa"/>
          </w:tcPr>
          <w:p w14:paraId="7357020C" w14:textId="77777777" w:rsidR="0090608F" w:rsidRDefault="0090608F" w:rsidP="00831287">
            <w:pPr>
              <w:pStyle w:val="NevNorm"/>
            </w:pPr>
          </w:p>
        </w:tc>
        <w:tc>
          <w:tcPr>
            <w:tcW w:w="851" w:type="dxa"/>
          </w:tcPr>
          <w:p w14:paraId="6BF66B6F" w14:textId="77777777" w:rsidR="0090608F" w:rsidRDefault="0090608F" w:rsidP="00831287">
            <w:pPr>
              <w:rPr>
                <w:rFonts w:ascii="Arial Narrow" w:hAnsi="Arial Narrow"/>
                <w:b/>
                <w:bCs/>
                <w:smallCaps/>
              </w:rPr>
            </w:pPr>
          </w:p>
        </w:tc>
        <w:tc>
          <w:tcPr>
            <w:tcW w:w="4394" w:type="dxa"/>
          </w:tcPr>
          <w:p w14:paraId="678482E0" w14:textId="77777777" w:rsidR="0090608F" w:rsidRDefault="0090608F" w:rsidP="00831287">
            <w:pPr>
              <w:rPr>
                <w:rFonts w:ascii="Arial Narrow" w:hAnsi="Arial Narrow"/>
              </w:rPr>
            </w:pPr>
          </w:p>
        </w:tc>
      </w:tr>
      <w:tr w:rsidR="0090608F" w14:paraId="63C2AF87" w14:textId="77777777" w:rsidTr="00831287">
        <w:trPr>
          <w:jc w:val="center"/>
        </w:trPr>
        <w:tc>
          <w:tcPr>
            <w:tcW w:w="4395" w:type="dxa"/>
          </w:tcPr>
          <w:p w14:paraId="782E3CC5" w14:textId="77777777" w:rsidR="0090608F" w:rsidRDefault="0090608F" w:rsidP="00831287">
            <w:pPr>
              <w:pStyle w:val="NevNorm"/>
              <w:rPr>
                <w:color w:val="008000"/>
              </w:rPr>
            </w:pPr>
            <w:r>
              <w:rPr>
                <w:color w:val="008000"/>
              </w:rPr>
              <w:t xml:space="preserve">Emotional Self-Control: </w:t>
            </w:r>
          </w:p>
          <w:p w14:paraId="20DE48C8" w14:textId="77777777" w:rsidR="0090608F" w:rsidRDefault="0090608F" w:rsidP="00831287">
            <w:pPr>
              <w:rPr>
                <w:rFonts w:ascii="Arial Narrow" w:hAnsi="Arial Narrow"/>
                <w:b/>
                <w:bCs/>
                <w:smallCaps/>
                <w:color w:val="008000"/>
              </w:rPr>
            </w:pPr>
            <w:r>
              <w:rPr>
                <w:rFonts w:ascii="Arial Narrow" w:hAnsi="Arial Narrow"/>
                <w:color w:val="008000"/>
              </w:rPr>
              <w:t>Keeping disruptive emotions and impulses in check.</w:t>
            </w:r>
          </w:p>
        </w:tc>
        <w:tc>
          <w:tcPr>
            <w:tcW w:w="851" w:type="dxa"/>
          </w:tcPr>
          <w:p w14:paraId="0A9AD3D6" w14:textId="77777777" w:rsidR="0090608F" w:rsidRDefault="0090608F" w:rsidP="00831287">
            <w:pPr>
              <w:rPr>
                <w:rFonts w:ascii="Arial Narrow" w:hAnsi="Arial Narrow"/>
                <w:b/>
                <w:bCs/>
                <w:smallCaps/>
                <w:color w:val="008000"/>
              </w:rPr>
            </w:pPr>
          </w:p>
        </w:tc>
        <w:tc>
          <w:tcPr>
            <w:tcW w:w="4394" w:type="dxa"/>
          </w:tcPr>
          <w:p w14:paraId="70BD6E8A" w14:textId="77777777" w:rsidR="0090608F" w:rsidRDefault="0090608F" w:rsidP="00831287">
            <w:pPr>
              <w:rPr>
                <w:rFonts w:ascii="Arial Narrow" w:hAnsi="Arial Narrow"/>
                <w:color w:val="008000"/>
              </w:rPr>
            </w:pPr>
            <w:r>
              <w:rPr>
                <w:rFonts w:ascii="Arial Narrow" w:hAnsi="Arial Narrow"/>
                <w:color w:val="008000"/>
              </w:rPr>
              <w:t xml:space="preserve">Developing Others: </w:t>
            </w:r>
          </w:p>
          <w:p w14:paraId="2E468E02" w14:textId="77777777" w:rsidR="0090608F" w:rsidRDefault="0090608F" w:rsidP="00831287">
            <w:pPr>
              <w:rPr>
                <w:rFonts w:ascii="Arial Narrow" w:hAnsi="Arial Narrow"/>
                <w:color w:val="008000"/>
              </w:rPr>
            </w:pPr>
            <w:r>
              <w:rPr>
                <w:rFonts w:ascii="Arial Narrow" w:hAnsi="Arial Narrow"/>
                <w:color w:val="008000"/>
              </w:rPr>
              <w:t>Sensing others’ development needs and bolstering their abilities.</w:t>
            </w:r>
          </w:p>
        </w:tc>
      </w:tr>
      <w:tr w:rsidR="0090608F" w14:paraId="012B6A24" w14:textId="77777777" w:rsidTr="00831287">
        <w:trPr>
          <w:jc w:val="center"/>
        </w:trPr>
        <w:tc>
          <w:tcPr>
            <w:tcW w:w="4395" w:type="dxa"/>
          </w:tcPr>
          <w:p w14:paraId="3ED4AEDA" w14:textId="77777777" w:rsidR="0090608F" w:rsidRDefault="0090608F" w:rsidP="0090608F">
            <w:pPr>
              <w:numPr>
                <w:ilvl w:val="0"/>
                <w:numId w:val="17"/>
              </w:numPr>
              <w:spacing w:after="60"/>
              <w:rPr>
                <w:rFonts w:ascii="Arial Narrow" w:hAnsi="Arial Narrow"/>
              </w:rPr>
            </w:pPr>
            <w:r>
              <w:rPr>
                <w:rFonts w:ascii="Arial Narrow" w:hAnsi="Arial Narrow"/>
              </w:rPr>
              <w:t>Shows restraint</w:t>
            </w:r>
          </w:p>
          <w:p w14:paraId="0044AEC0" w14:textId="77777777" w:rsidR="0090608F" w:rsidRDefault="0090608F" w:rsidP="0090608F">
            <w:pPr>
              <w:numPr>
                <w:ilvl w:val="0"/>
                <w:numId w:val="17"/>
              </w:numPr>
              <w:spacing w:after="60"/>
              <w:rPr>
                <w:rFonts w:ascii="Arial Narrow" w:hAnsi="Arial Narrow"/>
              </w:rPr>
            </w:pPr>
            <w:r>
              <w:rPr>
                <w:rFonts w:ascii="Arial Narrow" w:hAnsi="Arial Narrow"/>
              </w:rPr>
              <w:t>Has patience</w:t>
            </w:r>
          </w:p>
          <w:p w14:paraId="65F0AF26" w14:textId="77777777" w:rsidR="0090608F" w:rsidRDefault="0090608F" w:rsidP="0090608F">
            <w:pPr>
              <w:numPr>
                <w:ilvl w:val="0"/>
                <w:numId w:val="17"/>
              </w:numPr>
              <w:spacing w:after="60"/>
              <w:rPr>
                <w:rFonts w:ascii="Arial Narrow" w:hAnsi="Arial Narrow"/>
              </w:rPr>
            </w:pPr>
            <w:r>
              <w:rPr>
                <w:rFonts w:ascii="Arial Narrow" w:hAnsi="Arial Narrow"/>
              </w:rPr>
              <w:t>Responds calmly</w:t>
            </w:r>
          </w:p>
          <w:p w14:paraId="5D7C35DF" w14:textId="77777777" w:rsidR="0090608F" w:rsidRDefault="0090608F" w:rsidP="0090608F">
            <w:pPr>
              <w:numPr>
                <w:ilvl w:val="0"/>
                <w:numId w:val="17"/>
              </w:numPr>
              <w:spacing w:after="60"/>
              <w:rPr>
                <w:rFonts w:ascii="Arial Narrow" w:hAnsi="Arial Narrow"/>
              </w:rPr>
            </w:pPr>
            <w:r>
              <w:rPr>
                <w:rFonts w:ascii="Arial Narrow" w:hAnsi="Arial Narrow"/>
              </w:rPr>
              <w:t>Stays composed and positive</w:t>
            </w:r>
          </w:p>
        </w:tc>
        <w:tc>
          <w:tcPr>
            <w:tcW w:w="851" w:type="dxa"/>
          </w:tcPr>
          <w:p w14:paraId="012B97EA" w14:textId="77777777" w:rsidR="0090608F" w:rsidRDefault="0090608F" w:rsidP="00831287">
            <w:pPr>
              <w:spacing w:after="60"/>
              <w:rPr>
                <w:rFonts w:ascii="Arial Narrow" w:hAnsi="Arial Narrow"/>
              </w:rPr>
            </w:pPr>
          </w:p>
        </w:tc>
        <w:tc>
          <w:tcPr>
            <w:tcW w:w="4394" w:type="dxa"/>
          </w:tcPr>
          <w:p w14:paraId="006F8EB4" w14:textId="77777777" w:rsidR="0090608F" w:rsidRDefault="0090608F" w:rsidP="0090608F">
            <w:pPr>
              <w:numPr>
                <w:ilvl w:val="0"/>
                <w:numId w:val="16"/>
              </w:numPr>
              <w:spacing w:after="60"/>
              <w:rPr>
                <w:rFonts w:ascii="Arial Narrow" w:hAnsi="Arial Narrow"/>
              </w:rPr>
            </w:pPr>
            <w:r>
              <w:rPr>
                <w:rFonts w:ascii="Arial Narrow" w:hAnsi="Arial Narrow"/>
              </w:rPr>
              <w:t>Recognises strengths</w:t>
            </w:r>
          </w:p>
          <w:p w14:paraId="52C246B0" w14:textId="77777777" w:rsidR="0090608F" w:rsidRDefault="0090608F" w:rsidP="0090608F">
            <w:pPr>
              <w:numPr>
                <w:ilvl w:val="0"/>
                <w:numId w:val="16"/>
              </w:numPr>
              <w:spacing w:after="60"/>
              <w:rPr>
                <w:rFonts w:ascii="Arial Narrow" w:hAnsi="Arial Narrow"/>
              </w:rPr>
            </w:pPr>
            <w:r>
              <w:rPr>
                <w:rFonts w:ascii="Arial Narrow" w:hAnsi="Arial Narrow"/>
              </w:rPr>
              <w:t>Provides support</w:t>
            </w:r>
          </w:p>
          <w:p w14:paraId="021EB53A" w14:textId="77777777" w:rsidR="0090608F" w:rsidRDefault="0090608F" w:rsidP="0090608F">
            <w:pPr>
              <w:numPr>
                <w:ilvl w:val="0"/>
                <w:numId w:val="16"/>
              </w:numPr>
              <w:spacing w:after="60"/>
              <w:rPr>
                <w:rFonts w:ascii="Arial Narrow" w:hAnsi="Arial Narrow"/>
              </w:rPr>
            </w:pPr>
            <w:r>
              <w:rPr>
                <w:rFonts w:ascii="Arial Narrow" w:hAnsi="Arial Narrow"/>
              </w:rPr>
              <w:t>Gives constructive feedback</w:t>
            </w:r>
          </w:p>
          <w:p w14:paraId="6F1B30C8" w14:textId="77777777" w:rsidR="0090608F" w:rsidRDefault="0090608F" w:rsidP="0090608F">
            <w:pPr>
              <w:numPr>
                <w:ilvl w:val="0"/>
                <w:numId w:val="16"/>
              </w:numPr>
              <w:spacing w:after="60"/>
              <w:rPr>
                <w:rFonts w:ascii="Arial Narrow" w:hAnsi="Arial Narrow"/>
              </w:rPr>
            </w:pPr>
            <w:r>
              <w:rPr>
                <w:rFonts w:ascii="Arial Narrow" w:hAnsi="Arial Narrow"/>
              </w:rPr>
              <w:t>Acts as a mentor</w:t>
            </w:r>
          </w:p>
        </w:tc>
      </w:tr>
      <w:tr w:rsidR="0090608F" w14:paraId="1FAEE61E" w14:textId="77777777" w:rsidTr="00831287">
        <w:trPr>
          <w:jc w:val="center"/>
        </w:trPr>
        <w:tc>
          <w:tcPr>
            <w:tcW w:w="4395" w:type="dxa"/>
          </w:tcPr>
          <w:p w14:paraId="79938678" w14:textId="77777777" w:rsidR="0090608F" w:rsidRDefault="0090608F" w:rsidP="00831287">
            <w:pPr>
              <w:rPr>
                <w:rFonts w:ascii="Arial Narrow" w:hAnsi="Arial Narrow"/>
                <w:b/>
                <w:bCs/>
                <w:smallCaps/>
              </w:rPr>
            </w:pPr>
          </w:p>
        </w:tc>
        <w:tc>
          <w:tcPr>
            <w:tcW w:w="851" w:type="dxa"/>
          </w:tcPr>
          <w:p w14:paraId="2B9AADEB" w14:textId="77777777" w:rsidR="0090608F" w:rsidRDefault="0090608F" w:rsidP="00831287">
            <w:pPr>
              <w:rPr>
                <w:rFonts w:ascii="Arial Narrow" w:hAnsi="Arial Narrow"/>
                <w:b/>
                <w:bCs/>
                <w:smallCaps/>
              </w:rPr>
            </w:pPr>
          </w:p>
        </w:tc>
        <w:tc>
          <w:tcPr>
            <w:tcW w:w="4394" w:type="dxa"/>
          </w:tcPr>
          <w:p w14:paraId="680EED35" w14:textId="77777777" w:rsidR="0090608F" w:rsidRDefault="0090608F" w:rsidP="00831287">
            <w:pPr>
              <w:rPr>
                <w:rFonts w:ascii="Arial Narrow" w:hAnsi="Arial Narrow"/>
                <w:b/>
                <w:bCs/>
                <w:smallCaps/>
              </w:rPr>
            </w:pPr>
          </w:p>
        </w:tc>
      </w:tr>
      <w:tr w:rsidR="0090608F" w14:paraId="78E312C2" w14:textId="77777777" w:rsidTr="00831287">
        <w:trPr>
          <w:jc w:val="center"/>
        </w:trPr>
        <w:tc>
          <w:tcPr>
            <w:tcW w:w="4395" w:type="dxa"/>
          </w:tcPr>
          <w:p w14:paraId="13BEDAE7" w14:textId="77777777" w:rsidR="0090608F" w:rsidRDefault="0090608F" w:rsidP="00831287">
            <w:pPr>
              <w:pStyle w:val="NevNorm"/>
              <w:rPr>
                <w:color w:val="008000"/>
              </w:rPr>
            </w:pPr>
            <w:r>
              <w:rPr>
                <w:color w:val="008000"/>
              </w:rPr>
              <w:t xml:space="preserve">Transparency: </w:t>
            </w:r>
          </w:p>
          <w:p w14:paraId="1BE086C5" w14:textId="77777777" w:rsidR="0090608F" w:rsidRDefault="0090608F" w:rsidP="00831287">
            <w:pPr>
              <w:rPr>
                <w:rFonts w:ascii="Arial Narrow" w:hAnsi="Arial Narrow"/>
                <w:b/>
                <w:bCs/>
                <w:smallCaps/>
                <w:color w:val="008000"/>
              </w:rPr>
            </w:pPr>
            <w:r>
              <w:rPr>
                <w:rFonts w:ascii="Arial Narrow" w:hAnsi="Arial Narrow"/>
                <w:color w:val="008000"/>
              </w:rPr>
              <w:t>Maintaining integrity, acting congruently with ones values.</w:t>
            </w:r>
          </w:p>
        </w:tc>
        <w:tc>
          <w:tcPr>
            <w:tcW w:w="851" w:type="dxa"/>
          </w:tcPr>
          <w:p w14:paraId="0F9EE58C" w14:textId="77777777" w:rsidR="0090608F" w:rsidRDefault="0090608F" w:rsidP="00831287">
            <w:pPr>
              <w:rPr>
                <w:rFonts w:ascii="Arial Narrow" w:hAnsi="Arial Narrow"/>
                <w:b/>
                <w:bCs/>
                <w:smallCaps/>
                <w:color w:val="008000"/>
              </w:rPr>
            </w:pPr>
          </w:p>
        </w:tc>
        <w:tc>
          <w:tcPr>
            <w:tcW w:w="4394" w:type="dxa"/>
          </w:tcPr>
          <w:p w14:paraId="5DD8E541" w14:textId="77777777" w:rsidR="0090608F" w:rsidRDefault="0090608F" w:rsidP="00831287">
            <w:pPr>
              <w:pStyle w:val="NevNorm"/>
              <w:rPr>
                <w:color w:val="008000"/>
              </w:rPr>
            </w:pPr>
            <w:r>
              <w:rPr>
                <w:color w:val="008000"/>
              </w:rPr>
              <w:t xml:space="preserve">Inspirational Leadership: </w:t>
            </w:r>
          </w:p>
          <w:p w14:paraId="64DFCDB2" w14:textId="77777777" w:rsidR="0090608F" w:rsidRDefault="0090608F" w:rsidP="00831287">
            <w:pPr>
              <w:pStyle w:val="NevNorm"/>
              <w:rPr>
                <w:color w:val="008000"/>
                <w:sz w:val="20"/>
                <w:szCs w:val="20"/>
              </w:rPr>
            </w:pPr>
            <w:r>
              <w:rPr>
                <w:color w:val="008000"/>
              </w:rPr>
              <w:t>Inspiring and guiding individuals and groups</w:t>
            </w:r>
            <w:r>
              <w:rPr>
                <w:color w:val="008000"/>
                <w:sz w:val="20"/>
                <w:szCs w:val="20"/>
              </w:rPr>
              <w:t>.</w:t>
            </w:r>
          </w:p>
        </w:tc>
      </w:tr>
      <w:tr w:rsidR="0090608F" w14:paraId="112D0D08" w14:textId="77777777" w:rsidTr="00831287">
        <w:trPr>
          <w:jc w:val="center"/>
        </w:trPr>
        <w:tc>
          <w:tcPr>
            <w:tcW w:w="4395" w:type="dxa"/>
          </w:tcPr>
          <w:p w14:paraId="3A53884D" w14:textId="77777777" w:rsidR="0090608F" w:rsidRDefault="0090608F" w:rsidP="0090608F">
            <w:pPr>
              <w:numPr>
                <w:ilvl w:val="0"/>
                <w:numId w:val="18"/>
              </w:numPr>
              <w:spacing w:after="60"/>
              <w:rPr>
                <w:rFonts w:ascii="Arial Narrow" w:hAnsi="Arial Narrow"/>
              </w:rPr>
            </w:pPr>
            <w:r>
              <w:rPr>
                <w:rFonts w:ascii="Arial Narrow" w:hAnsi="Arial Narrow"/>
              </w:rPr>
              <w:t>Keeps promises</w:t>
            </w:r>
          </w:p>
          <w:p w14:paraId="31A0B423" w14:textId="77777777" w:rsidR="0090608F" w:rsidRDefault="0090608F" w:rsidP="0090608F">
            <w:pPr>
              <w:numPr>
                <w:ilvl w:val="0"/>
                <w:numId w:val="18"/>
              </w:numPr>
              <w:spacing w:after="60"/>
              <w:rPr>
                <w:rFonts w:ascii="Arial Narrow" w:hAnsi="Arial Narrow"/>
              </w:rPr>
            </w:pPr>
            <w:r>
              <w:rPr>
                <w:rFonts w:ascii="Arial Narrow" w:hAnsi="Arial Narrow"/>
              </w:rPr>
              <w:t>Brings up ethical concerns</w:t>
            </w:r>
          </w:p>
          <w:p w14:paraId="7D2B6519" w14:textId="77777777" w:rsidR="0090608F" w:rsidRDefault="0090608F" w:rsidP="0090608F">
            <w:pPr>
              <w:numPr>
                <w:ilvl w:val="0"/>
                <w:numId w:val="18"/>
              </w:numPr>
              <w:spacing w:after="60"/>
              <w:rPr>
                <w:rFonts w:ascii="Arial Narrow" w:hAnsi="Arial Narrow"/>
              </w:rPr>
            </w:pPr>
            <w:r>
              <w:rPr>
                <w:rFonts w:ascii="Arial Narrow" w:hAnsi="Arial Narrow"/>
              </w:rPr>
              <w:t>Publicly admits to mistakes</w:t>
            </w:r>
          </w:p>
          <w:p w14:paraId="04D26DBE" w14:textId="77777777" w:rsidR="0090608F" w:rsidRDefault="0090608F" w:rsidP="0090608F">
            <w:pPr>
              <w:numPr>
                <w:ilvl w:val="0"/>
                <w:numId w:val="18"/>
              </w:numPr>
              <w:spacing w:after="60"/>
              <w:rPr>
                <w:rFonts w:ascii="Arial Narrow" w:hAnsi="Arial Narrow"/>
              </w:rPr>
            </w:pPr>
            <w:r>
              <w:rPr>
                <w:rFonts w:ascii="Arial Narrow" w:hAnsi="Arial Narrow"/>
              </w:rPr>
              <w:t>Acts on values</w:t>
            </w:r>
          </w:p>
        </w:tc>
        <w:tc>
          <w:tcPr>
            <w:tcW w:w="851" w:type="dxa"/>
          </w:tcPr>
          <w:p w14:paraId="17C8B6AB" w14:textId="77777777" w:rsidR="0090608F" w:rsidRDefault="0090608F" w:rsidP="00831287">
            <w:pPr>
              <w:spacing w:after="60"/>
              <w:rPr>
                <w:rFonts w:ascii="Arial Narrow" w:hAnsi="Arial Narrow"/>
              </w:rPr>
            </w:pPr>
          </w:p>
        </w:tc>
        <w:tc>
          <w:tcPr>
            <w:tcW w:w="4394" w:type="dxa"/>
          </w:tcPr>
          <w:p w14:paraId="0A146AC8" w14:textId="77777777" w:rsidR="0090608F" w:rsidRDefault="0090608F" w:rsidP="0090608F">
            <w:pPr>
              <w:numPr>
                <w:ilvl w:val="0"/>
                <w:numId w:val="19"/>
              </w:numPr>
              <w:spacing w:after="60"/>
              <w:rPr>
                <w:rFonts w:ascii="Arial Narrow" w:hAnsi="Arial Narrow"/>
              </w:rPr>
            </w:pPr>
            <w:r>
              <w:rPr>
                <w:rFonts w:ascii="Arial Narrow" w:hAnsi="Arial Narrow"/>
              </w:rPr>
              <w:t>Leads by example</w:t>
            </w:r>
          </w:p>
          <w:p w14:paraId="4C513806" w14:textId="77777777" w:rsidR="0090608F" w:rsidRDefault="0090608F" w:rsidP="0090608F">
            <w:pPr>
              <w:numPr>
                <w:ilvl w:val="0"/>
                <w:numId w:val="19"/>
              </w:numPr>
              <w:spacing w:after="60"/>
              <w:rPr>
                <w:rFonts w:ascii="Arial Narrow" w:hAnsi="Arial Narrow"/>
              </w:rPr>
            </w:pPr>
            <w:r>
              <w:rPr>
                <w:rFonts w:ascii="Arial Narrow" w:hAnsi="Arial Narrow"/>
              </w:rPr>
              <w:t>Stimulates enthusiasm</w:t>
            </w:r>
          </w:p>
          <w:p w14:paraId="62DF0EF3" w14:textId="77777777" w:rsidR="0090608F" w:rsidRDefault="0090608F" w:rsidP="0090608F">
            <w:pPr>
              <w:numPr>
                <w:ilvl w:val="0"/>
                <w:numId w:val="19"/>
              </w:numPr>
              <w:spacing w:after="60"/>
              <w:rPr>
                <w:rFonts w:ascii="Arial Narrow" w:hAnsi="Arial Narrow"/>
              </w:rPr>
            </w:pPr>
            <w:r>
              <w:rPr>
                <w:rFonts w:ascii="Arial Narrow" w:hAnsi="Arial Narrow"/>
              </w:rPr>
              <w:t>Inspires others</w:t>
            </w:r>
          </w:p>
          <w:p w14:paraId="224D7924" w14:textId="77777777" w:rsidR="0090608F" w:rsidRDefault="0090608F" w:rsidP="0090608F">
            <w:pPr>
              <w:numPr>
                <w:ilvl w:val="0"/>
                <w:numId w:val="19"/>
              </w:numPr>
              <w:spacing w:after="60"/>
              <w:rPr>
                <w:rFonts w:ascii="Arial Narrow" w:hAnsi="Arial Narrow"/>
              </w:rPr>
            </w:pPr>
            <w:r>
              <w:rPr>
                <w:rFonts w:ascii="Arial Narrow" w:hAnsi="Arial Narrow"/>
              </w:rPr>
              <w:t>Communicates a compelling vision</w:t>
            </w:r>
          </w:p>
        </w:tc>
      </w:tr>
      <w:tr w:rsidR="0090608F" w14:paraId="60EA9E1E" w14:textId="77777777" w:rsidTr="00831287">
        <w:trPr>
          <w:jc w:val="center"/>
        </w:trPr>
        <w:tc>
          <w:tcPr>
            <w:tcW w:w="4395" w:type="dxa"/>
          </w:tcPr>
          <w:p w14:paraId="0859B32B" w14:textId="77777777" w:rsidR="0090608F" w:rsidRDefault="0090608F" w:rsidP="00831287">
            <w:pPr>
              <w:rPr>
                <w:rFonts w:ascii="Arial Narrow" w:hAnsi="Arial Narrow"/>
                <w:b/>
                <w:bCs/>
                <w:smallCaps/>
              </w:rPr>
            </w:pPr>
          </w:p>
        </w:tc>
        <w:tc>
          <w:tcPr>
            <w:tcW w:w="851" w:type="dxa"/>
          </w:tcPr>
          <w:p w14:paraId="743B2221" w14:textId="77777777" w:rsidR="0090608F" w:rsidRDefault="0090608F" w:rsidP="00831287">
            <w:pPr>
              <w:rPr>
                <w:rFonts w:ascii="Arial Narrow" w:hAnsi="Arial Narrow"/>
                <w:b/>
                <w:bCs/>
                <w:smallCaps/>
              </w:rPr>
            </w:pPr>
          </w:p>
        </w:tc>
        <w:tc>
          <w:tcPr>
            <w:tcW w:w="4394" w:type="dxa"/>
          </w:tcPr>
          <w:p w14:paraId="1B993DF5" w14:textId="77777777" w:rsidR="0090608F" w:rsidRDefault="0090608F" w:rsidP="00831287">
            <w:pPr>
              <w:rPr>
                <w:rFonts w:ascii="Arial Narrow" w:hAnsi="Arial Narrow"/>
              </w:rPr>
            </w:pPr>
          </w:p>
        </w:tc>
      </w:tr>
      <w:tr w:rsidR="0090608F" w14:paraId="22F8F532" w14:textId="77777777" w:rsidTr="00831287">
        <w:trPr>
          <w:jc w:val="center"/>
        </w:trPr>
        <w:tc>
          <w:tcPr>
            <w:tcW w:w="4395" w:type="dxa"/>
          </w:tcPr>
          <w:p w14:paraId="23C0D4FE" w14:textId="77777777" w:rsidR="0090608F" w:rsidRDefault="0090608F" w:rsidP="00831287">
            <w:pPr>
              <w:pStyle w:val="NevNorm"/>
              <w:rPr>
                <w:color w:val="008000"/>
              </w:rPr>
            </w:pPr>
            <w:r>
              <w:rPr>
                <w:color w:val="008000"/>
              </w:rPr>
              <w:t xml:space="preserve">Adaptability: </w:t>
            </w:r>
          </w:p>
          <w:p w14:paraId="37B7E3EC" w14:textId="77777777" w:rsidR="0090608F" w:rsidRDefault="0090608F" w:rsidP="00831287">
            <w:pPr>
              <w:rPr>
                <w:rFonts w:ascii="Arial Narrow" w:hAnsi="Arial Narrow"/>
                <w:b/>
                <w:bCs/>
                <w:smallCaps/>
                <w:color w:val="008000"/>
              </w:rPr>
            </w:pPr>
            <w:r>
              <w:rPr>
                <w:rFonts w:ascii="Arial Narrow" w:hAnsi="Arial Narrow"/>
                <w:color w:val="008000"/>
              </w:rPr>
              <w:t>Flexibility in handling change.</w:t>
            </w:r>
          </w:p>
        </w:tc>
        <w:tc>
          <w:tcPr>
            <w:tcW w:w="851" w:type="dxa"/>
          </w:tcPr>
          <w:p w14:paraId="24AFB1CC" w14:textId="77777777" w:rsidR="0090608F" w:rsidRDefault="0090608F" w:rsidP="00831287">
            <w:pPr>
              <w:rPr>
                <w:rFonts w:ascii="Arial Narrow" w:hAnsi="Arial Narrow"/>
                <w:b/>
                <w:bCs/>
                <w:smallCaps/>
                <w:color w:val="008000"/>
              </w:rPr>
            </w:pPr>
          </w:p>
        </w:tc>
        <w:tc>
          <w:tcPr>
            <w:tcW w:w="4394" w:type="dxa"/>
          </w:tcPr>
          <w:p w14:paraId="0344A984" w14:textId="77777777" w:rsidR="0090608F" w:rsidRDefault="0090608F" w:rsidP="00831287">
            <w:pPr>
              <w:pStyle w:val="NevNorm"/>
              <w:rPr>
                <w:color w:val="008000"/>
              </w:rPr>
            </w:pPr>
            <w:r>
              <w:rPr>
                <w:color w:val="008000"/>
              </w:rPr>
              <w:t xml:space="preserve">Change Catalyst: </w:t>
            </w:r>
          </w:p>
          <w:p w14:paraId="7C27EE96" w14:textId="77777777" w:rsidR="0090608F" w:rsidRDefault="0090608F" w:rsidP="00831287">
            <w:pPr>
              <w:pStyle w:val="NevNorm"/>
              <w:rPr>
                <w:color w:val="008000"/>
              </w:rPr>
            </w:pPr>
            <w:r>
              <w:rPr>
                <w:color w:val="008000"/>
              </w:rPr>
              <w:t>Initiating or managing change.</w:t>
            </w:r>
          </w:p>
        </w:tc>
      </w:tr>
      <w:tr w:rsidR="0090608F" w14:paraId="61DC7B0E" w14:textId="77777777" w:rsidTr="00831287">
        <w:trPr>
          <w:jc w:val="center"/>
        </w:trPr>
        <w:tc>
          <w:tcPr>
            <w:tcW w:w="4395" w:type="dxa"/>
          </w:tcPr>
          <w:p w14:paraId="43E33D94" w14:textId="77777777" w:rsidR="0090608F" w:rsidRDefault="0090608F" w:rsidP="0090608F">
            <w:pPr>
              <w:numPr>
                <w:ilvl w:val="0"/>
                <w:numId w:val="15"/>
              </w:numPr>
              <w:spacing w:after="60"/>
              <w:rPr>
                <w:rFonts w:ascii="Arial Narrow" w:hAnsi="Arial Narrow"/>
              </w:rPr>
            </w:pPr>
            <w:r>
              <w:rPr>
                <w:rFonts w:ascii="Arial Narrow" w:hAnsi="Arial Narrow"/>
              </w:rPr>
              <w:t>Open to new ideas</w:t>
            </w:r>
          </w:p>
          <w:p w14:paraId="7FBE3C5D" w14:textId="77777777" w:rsidR="0090608F" w:rsidRDefault="0090608F" w:rsidP="0090608F">
            <w:pPr>
              <w:numPr>
                <w:ilvl w:val="0"/>
                <w:numId w:val="15"/>
              </w:numPr>
              <w:spacing w:after="60"/>
              <w:rPr>
                <w:rFonts w:ascii="Arial Narrow" w:hAnsi="Arial Narrow"/>
              </w:rPr>
            </w:pPr>
            <w:r>
              <w:rPr>
                <w:rFonts w:ascii="Arial Narrow" w:hAnsi="Arial Narrow"/>
              </w:rPr>
              <w:t>Adapts to situations</w:t>
            </w:r>
          </w:p>
          <w:p w14:paraId="401EC7AD" w14:textId="77777777" w:rsidR="0090608F" w:rsidRDefault="0090608F" w:rsidP="0090608F">
            <w:pPr>
              <w:numPr>
                <w:ilvl w:val="0"/>
                <w:numId w:val="15"/>
              </w:numPr>
              <w:spacing w:after="60"/>
              <w:rPr>
                <w:rFonts w:ascii="Arial Narrow" w:hAnsi="Arial Narrow"/>
              </w:rPr>
            </w:pPr>
            <w:r>
              <w:rPr>
                <w:rFonts w:ascii="Arial Narrow" w:hAnsi="Arial Narrow"/>
              </w:rPr>
              <w:t>Handles unexpected demands</w:t>
            </w:r>
          </w:p>
          <w:p w14:paraId="77DF167B" w14:textId="77777777" w:rsidR="0090608F" w:rsidRDefault="0090608F" w:rsidP="0090608F">
            <w:pPr>
              <w:pStyle w:val="NevNorm"/>
              <w:numPr>
                <w:ilvl w:val="0"/>
                <w:numId w:val="15"/>
              </w:numPr>
              <w:rPr>
                <w:b/>
                <w:bCs/>
                <w:smallCaps/>
                <w:sz w:val="20"/>
                <w:szCs w:val="20"/>
              </w:rPr>
            </w:pPr>
            <w:r w:rsidRPr="00A5399D">
              <w:rPr>
                <w:szCs w:val="20"/>
              </w:rPr>
              <w:t>Adapts or changes strategy</w:t>
            </w:r>
          </w:p>
        </w:tc>
        <w:tc>
          <w:tcPr>
            <w:tcW w:w="851" w:type="dxa"/>
          </w:tcPr>
          <w:p w14:paraId="446E5655" w14:textId="77777777" w:rsidR="0090608F" w:rsidRDefault="0090608F" w:rsidP="00831287">
            <w:pPr>
              <w:spacing w:after="60"/>
              <w:rPr>
                <w:rFonts w:ascii="Arial Narrow" w:hAnsi="Arial Narrow"/>
              </w:rPr>
            </w:pPr>
          </w:p>
        </w:tc>
        <w:tc>
          <w:tcPr>
            <w:tcW w:w="4394" w:type="dxa"/>
          </w:tcPr>
          <w:p w14:paraId="57F2D936" w14:textId="77777777" w:rsidR="0090608F" w:rsidRDefault="0090608F" w:rsidP="0090608F">
            <w:pPr>
              <w:numPr>
                <w:ilvl w:val="0"/>
                <w:numId w:val="23"/>
              </w:numPr>
              <w:spacing w:after="60"/>
              <w:rPr>
                <w:rFonts w:ascii="Arial Narrow" w:hAnsi="Arial Narrow"/>
              </w:rPr>
            </w:pPr>
            <w:r>
              <w:rPr>
                <w:rFonts w:ascii="Arial Narrow" w:hAnsi="Arial Narrow"/>
              </w:rPr>
              <w:t>Defines general need for change</w:t>
            </w:r>
          </w:p>
          <w:p w14:paraId="1A83E0C2" w14:textId="77777777" w:rsidR="0090608F" w:rsidRDefault="0090608F" w:rsidP="0090608F">
            <w:pPr>
              <w:numPr>
                <w:ilvl w:val="0"/>
                <w:numId w:val="23"/>
              </w:numPr>
              <w:spacing w:after="60"/>
              <w:rPr>
                <w:rFonts w:ascii="Arial Narrow" w:hAnsi="Arial Narrow"/>
              </w:rPr>
            </w:pPr>
            <w:r>
              <w:rPr>
                <w:rFonts w:ascii="Arial Narrow" w:hAnsi="Arial Narrow"/>
              </w:rPr>
              <w:t>Acts to support change</w:t>
            </w:r>
          </w:p>
          <w:p w14:paraId="50523AC8" w14:textId="77777777" w:rsidR="0090608F" w:rsidRDefault="0090608F" w:rsidP="0090608F">
            <w:pPr>
              <w:numPr>
                <w:ilvl w:val="0"/>
                <w:numId w:val="23"/>
              </w:numPr>
              <w:spacing w:after="60"/>
              <w:rPr>
                <w:rFonts w:ascii="Arial Narrow" w:hAnsi="Arial Narrow"/>
              </w:rPr>
            </w:pPr>
            <w:r>
              <w:rPr>
                <w:rFonts w:ascii="Arial Narrow" w:hAnsi="Arial Narrow"/>
              </w:rPr>
              <w:t>Personally leads change</w:t>
            </w:r>
          </w:p>
          <w:p w14:paraId="7DA5EF5B" w14:textId="77777777" w:rsidR="0090608F" w:rsidRDefault="0090608F" w:rsidP="0090608F">
            <w:pPr>
              <w:numPr>
                <w:ilvl w:val="0"/>
                <w:numId w:val="23"/>
              </w:numPr>
              <w:spacing w:after="60"/>
              <w:rPr>
                <w:rFonts w:ascii="Arial Narrow" w:hAnsi="Arial Narrow"/>
              </w:rPr>
            </w:pPr>
            <w:r>
              <w:rPr>
                <w:rFonts w:ascii="Arial Narrow" w:hAnsi="Arial Narrow"/>
              </w:rPr>
              <w:t>Champions change</w:t>
            </w:r>
          </w:p>
        </w:tc>
      </w:tr>
      <w:tr w:rsidR="0090608F" w14:paraId="1647F838" w14:textId="77777777" w:rsidTr="00831287">
        <w:trPr>
          <w:jc w:val="center"/>
        </w:trPr>
        <w:tc>
          <w:tcPr>
            <w:tcW w:w="4395" w:type="dxa"/>
          </w:tcPr>
          <w:p w14:paraId="6269B1CF" w14:textId="77777777" w:rsidR="0090608F" w:rsidRDefault="0090608F" w:rsidP="00831287">
            <w:pPr>
              <w:spacing w:after="60"/>
              <w:rPr>
                <w:rFonts w:ascii="Arial Narrow" w:hAnsi="Arial Narrow"/>
              </w:rPr>
            </w:pPr>
          </w:p>
        </w:tc>
        <w:tc>
          <w:tcPr>
            <w:tcW w:w="851" w:type="dxa"/>
          </w:tcPr>
          <w:p w14:paraId="0BD7375B" w14:textId="77777777" w:rsidR="0090608F" w:rsidRDefault="0090608F" w:rsidP="00831287">
            <w:pPr>
              <w:rPr>
                <w:rFonts w:ascii="Arial Narrow" w:hAnsi="Arial Narrow"/>
                <w:b/>
                <w:bCs/>
                <w:smallCaps/>
              </w:rPr>
            </w:pPr>
          </w:p>
        </w:tc>
        <w:tc>
          <w:tcPr>
            <w:tcW w:w="4394" w:type="dxa"/>
          </w:tcPr>
          <w:p w14:paraId="5A7359C6" w14:textId="77777777" w:rsidR="0090608F" w:rsidRDefault="0090608F" w:rsidP="00831287">
            <w:pPr>
              <w:pStyle w:val="NevNorm"/>
            </w:pPr>
          </w:p>
        </w:tc>
      </w:tr>
      <w:tr w:rsidR="0090608F" w14:paraId="51CB722F" w14:textId="77777777" w:rsidTr="00831287">
        <w:trPr>
          <w:jc w:val="center"/>
        </w:trPr>
        <w:tc>
          <w:tcPr>
            <w:tcW w:w="4395" w:type="dxa"/>
          </w:tcPr>
          <w:p w14:paraId="620A3669" w14:textId="77777777" w:rsidR="0090608F" w:rsidRDefault="0090608F" w:rsidP="00831287">
            <w:pPr>
              <w:rPr>
                <w:rFonts w:ascii="Arial Narrow" w:hAnsi="Arial Narrow"/>
                <w:color w:val="008000"/>
              </w:rPr>
            </w:pPr>
            <w:r>
              <w:rPr>
                <w:rFonts w:ascii="Arial Narrow" w:hAnsi="Arial Narrow"/>
                <w:color w:val="008000"/>
              </w:rPr>
              <w:t xml:space="preserve">Achievement Orientation: </w:t>
            </w:r>
          </w:p>
          <w:p w14:paraId="3CD65195" w14:textId="77777777" w:rsidR="0090608F" w:rsidRDefault="0090608F" w:rsidP="00831287">
            <w:pPr>
              <w:spacing w:after="60"/>
              <w:rPr>
                <w:rFonts w:ascii="Arial Narrow" w:hAnsi="Arial Narrow"/>
                <w:color w:val="008000"/>
              </w:rPr>
            </w:pPr>
            <w:r>
              <w:rPr>
                <w:rFonts w:ascii="Arial Narrow" w:hAnsi="Arial Narrow"/>
                <w:color w:val="008000"/>
              </w:rPr>
              <w:t>Striving to improve or meeting a standard of excellence.</w:t>
            </w:r>
          </w:p>
        </w:tc>
        <w:tc>
          <w:tcPr>
            <w:tcW w:w="851" w:type="dxa"/>
          </w:tcPr>
          <w:p w14:paraId="05048924" w14:textId="77777777" w:rsidR="0090608F" w:rsidRDefault="0090608F" w:rsidP="00831287">
            <w:pPr>
              <w:spacing w:after="60"/>
              <w:rPr>
                <w:rFonts w:ascii="Arial Narrow" w:hAnsi="Arial Narrow"/>
                <w:color w:val="008000"/>
              </w:rPr>
            </w:pPr>
          </w:p>
        </w:tc>
        <w:tc>
          <w:tcPr>
            <w:tcW w:w="4394" w:type="dxa"/>
          </w:tcPr>
          <w:p w14:paraId="1A0DCC8C" w14:textId="77777777" w:rsidR="0090608F" w:rsidRDefault="0090608F" w:rsidP="00831287">
            <w:pPr>
              <w:pStyle w:val="BodyTextIndent"/>
              <w:spacing w:after="60"/>
              <w:rPr>
                <w:b w:val="0"/>
                <w:bCs w:val="0"/>
                <w:color w:val="008000"/>
                <w:lang w:val="en-GB"/>
              </w:rPr>
            </w:pPr>
            <w:r>
              <w:rPr>
                <w:b w:val="0"/>
                <w:bCs w:val="0"/>
                <w:color w:val="008000"/>
                <w:lang w:val="en-GB"/>
              </w:rPr>
              <w:t xml:space="preserve">Influence: </w:t>
            </w:r>
          </w:p>
          <w:p w14:paraId="1E6CDF9E" w14:textId="77777777" w:rsidR="0090608F" w:rsidRDefault="0090608F" w:rsidP="00831287">
            <w:pPr>
              <w:spacing w:after="60"/>
              <w:rPr>
                <w:rFonts w:ascii="Arial Narrow" w:hAnsi="Arial Narrow"/>
                <w:color w:val="008000"/>
              </w:rPr>
            </w:pPr>
            <w:r>
              <w:rPr>
                <w:rFonts w:ascii="Arial Narrow" w:hAnsi="Arial Narrow"/>
                <w:color w:val="008000"/>
              </w:rPr>
              <w:t>Having impact on others.</w:t>
            </w:r>
          </w:p>
        </w:tc>
      </w:tr>
      <w:tr w:rsidR="0090608F" w14:paraId="252C49E3" w14:textId="77777777" w:rsidTr="00831287">
        <w:trPr>
          <w:jc w:val="center"/>
        </w:trPr>
        <w:tc>
          <w:tcPr>
            <w:tcW w:w="4395" w:type="dxa"/>
          </w:tcPr>
          <w:p w14:paraId="04E86159" w14:textId="77777777" w:rsidR="0090608F" w:rsidRDefault="0090608F" w:rsidP="0090608F">
            <w:pPr>
              <w:numPr>
                <w:ilvl w:val="0"/>
                <w:numId w:val="21"/>
              </w:numPr>
              <w:spacing w:after="60"/>
              <w:rPr>
                <w:rFonts w:ascii="Arial Narrow" w:hAnsi="Arial Narrow"/>
              </w:rPr>
            </w:pPr>
            <w:r>
              <w:rPr>
                <w:rFonts w:ascii="Arial Narrow" w:hAnsi="Arial Narrow"/>
              </w:rPr>
              <w:t>Improves performance</w:t>
            </w:r>
          </w:p>
          <w:p w14:paraId="61EB58DD" w14:textId="77777777" w:rsidR="0090608F" w:rsidRDefault="0090608F" w:rsidP="0090608F">
            <w:pPr>
              <w:numPr>
                <w:ilvl w:val="0"/>
                <w:numId w:val="21"/>
              </w:numPr>
              <w:spacing w:after="60"/>
              <w:rPr>
                <w:rFonts w:ascii="Arial Narrow" w:hAnsi="Arial Narrow"/>
              </w:rPr>
            </w:pPr>
            <w:r>
              <w:rPr>
                <w:rFonts w:ascii="Arial Narrow" w:hAnsi="Arial Narrow"/>
              </w:rPr>
              <w:t>Sets challenging goals</w:t>
            </w:r>
          </w:p>
          <w:p w14:paraId="1CBD05B5" w14:textId="77777777" w:rsidR="0090608F" w:rsidRDefault="0090608F" w:rsidP="0090608F">
            <w:pPr>
              <w:numPr>
                <w:ilvl w:val="0"/>
                <w:numId w:val="21"/>
              </w:numPr>
              <w:spacing w:after="60"/>
              <w:rPr>
                <w:rFonts w:ascii="Arial Narrow" w:hAnsi="Arial Narrow"/>
              </w:rPr>
            </w:pPr>
            <w:r>
              <w:rPr>
                <w:rFonts w:ascii="Arial Narrow" w:hAnsi="Arial Narrow"/>
              </w:rPr>
              <w:t>Anticipates obstacles</w:t>
            </w:r>
          </w:p>
          <w:p w14:paraId="1A90A80E" w14:textId="77777777" w:rsidR="0090608F" w:rsidRDefault="0090608F" w:rsidP="0090608F">
            <w:pPr>
              <w:numPr>
                <w:ilvl w:val="0"/>
                <w:numId w:val="21"/>
              </w:numPr>
              <w:spacing w:after="60"/>
              <w:rPr>
                <w:rFonts w:ascii="Arial Narrow" w:hAnsi="Arial Narrow"/>
              </w:rPr>
            </w:pPr>
            <w:r>
              <w:rPr>
                <w:rFonts w:ascii="Arial Narrow" w:hAnsi="Arial Narrow"/>
              </w:rPr>
              <w:t>Takes calculated risks</w:t>
            </w:r>
          </w:p>
        </w:tc>
        <w:tc>
          <w:tcPr>
            <w:tcW w:w="851" w:type="dxa"/>
          </w:tcPr>
          <w:p w14:paraId="3A8BD683" w14:textId="77777777" w:rsidR="0090608F" w:rsidRDefault="0090608F" w:rsidP="00831287">
            <w:pPr>
              <w:spacing w:after="60"/>
              <w:rPr>
                <w:rFonts w:ascii="Arial Narrow" w:hAnsi="Arial Narrow"/>
              </w:rPr>
            </w:pPr>
          </w:p>
        </w:tc>
        <w:tc>
          <w:tcPr>
            <w:tcW w:w="4394" w:type="dxa"/>
          </w:tcPr>
          <w:p w14:paraId="21B126A0" w14:textId="77777777" w:rsidR="0090608F" w:rsidRDefault="0090608F" w:rsidP="0090608F">
            <w:pPr>
              <w:numPr>
                <w:ilvl w:val="0"/>
                <w:numId w:val="20"/>
              </w:numPr>
              <w:spacing w:after="60"/>
              <w:rPr>
                <w:rFonts w:ascii="Arial Narrow" w:hAnsi="Arial Narrow"/>
              </w:rPr>
            </w:pPr>
            <w:r>
              <w:rPr>
                <w:rFonts w:ascii="Arial Narrow" w:hAnsi="Arial Narrow"/>
              </w:rPr>
              <w:t>Engages audience</w:t>
            </w:r>
          </w:p>
          <w:p w14:paraId="24238318" w14:textId="77777777" w:rsidR="0090608F" w:rsidRDefault="0090608F" w:rsidP="0090608F">
            <w:pPr>
              <w:numPr>
                <w:ilvl w:val="0"/>
                <w:numId w:val="20"/>
              </w:numPr>
              <w:spacing w:after="60"/>
              <w:rPr>
                <w:rFonts w:ascii="Arial Narrow" w:hAnsi="Arial Narrow"/>
              </w:rPr>
            </w:pPr>
            <w:r>
              <w:rPr>
                <w:rFonts w:ascii="Arial Narrow" w:hAnsi="Arial Narrow"/>
              </w:rPr>
              <w:t>Anticipates impact of actions or words</w:t>
            </w:r>
          </w:p>
          <w:p w14:paraId="016907B0" w14:textId="77777777" w:rsidR="0090608F" w:rsidRDefault="0090608F" w:rsidP="0090608F">
            <w:pPr>
              <w:numPr>
                <w:ilvl w:val="0"/>
                <w:numId w:val="20"/>
              </w:numPr>
              <w:spacing w:after="60"/>
              <w:rPr>
                <w:rFonts w:ascii="Arial Narrow" w:hAnsi="Arial Narrow"/>
              </w:rPr>
            </w:pPr>
            <w:r>
              <w:rPr>
                <w:rFonts w:ascii="Arial Narrow" w:hAnsi="Arial Narrow"/>
              </w:rPr>
              <w:t>Uses indirect influence</w:t>
            </w:r>
          </w:p>
          <w:p w14:paraId="3558A7DB" w14:textId="77777777" w:rsidR="0090608F" w:rsidRDefault="0090608F" w:rsidP="0090608F">
            <w:pPr>
              <w:numPr>
                <w:ilvl w:val="0"/>
                <w:numId w:val="20"/>
              </w:numPr>
              <w:spacing w:after="60"/>
              <w:rPr>
                <w:rFonts w:ascii="Arial Narrow" w:hAnsi="Arial Narrow"/>
              </w:rPr>
            </w:pPr>
            <w:r>
              <w:rPr>
                <w:rFonts w:ascii="Arial Narrow" w:hAnsi="Arial Narrow"/>
              </w:rPr>
              <w:t>Develops behind the scenes support</w:t>
            </w:r>
          </w:p>
        </w:tc>
      </w:tr>
      <w:tr w:rsidR="0090608F" w14:paraId="475F7A83" w14:textId="77777777" w:rsidTr="00831287">
        <w:trPr>
          <w:jc w:val="center"/>
        </w:trPr>
        <w:tc>
          <w:tcPr>
            <w:tcW w:w="4395" w:type="dxa"/>
          </w:tcPr>
          <w:p w14:paraId="2F1B59D4" w14:textId="77777777" w:rsidR="0090608F" w:rsidRDefault="0090608F" w:rsidP="00831287">
            <w:pPr>
              <w:pStyle w:val="Footer"/>
              <w:tabs>
                <w:tab w:val="clear" w:pos="4320"/>
                <w:tab w:val="clear" w:pos="8640"/>
              </w:tabs>
              <w:spacing w:after="60"/>
            </w:pPr>
          </w:p>
        </w:tc>
        <w:tc>
          <w:tcPr>
            <w:tcW w:w="851" w:type="dxa"/>
          </w:tcPr>
          <w:p w14:paraId="4751D95E" w14:textId="77777777" w:rsidR="0090608F" w:rsidRDefault="0090608F" w:rsidP="00831287">
            <w:pPr>
              <w:spacing w:after="60"/>
              <w:rPr>
                <w:rFonts w:ascii="Arial Narrow" w:hAnsi="Arial Narrow"/>
              </w:rPr>
            </w:pPr>
          </w:p>
        </w:tc>
        <w:tc>
          <w:tcPr>
            <w:tcW w:w="4394" w:type="dxa"/>
          </w:tcPr>
          <w:p w14:paraId="2A0CC7F3" w14:textId="77777777" w:rsidR="0090608F" w:rsidRDefault="0090608F" w:rsidP="00831287">
            <w:pPr>
              <w:spacing w:after="60"/>
              <w:rPr>
                <w:rFonts w:ascii="Arial Narrow" w:hAnsi="Arial Narrow"/>
              </w:rPr>
            </w:pPr>
          </w:p>
        </w:tc>
      </w:tr>
      <w:tr w:rsidR="0090608F" w14:paraId="53BBF7C6" w14:textId="77777777" w:rsidTr="00831287">
        <w:trPr>
          <w:jc w:val="center"/>
        </w:trPr>
        <w:tc>
          <w:tcPr>
            <w:tcW w:w="4395" w:type="dxa"/>
          </w:tcPr>
          <w:p w14:paraId="34EBC723" w14:textId="77777777" w:rsidR="0090608F" w:rsidRDefault="0090608F" w:rsidP="00831287">
            <w:pPr>
              <w:rPr>
                <w:rFonts w:ascii="Arial Narrow" w:hAnsi="Arial Narrow"/>
                <w:color w:val="008000"/>
              </w:rPr>
            </w:pPr>
            <w:r>
              <w:rPr>
                <w:rFonts w:ascii="Arial Narrow" w:hAnsi="Arial Narrow"/>
                <w:color w:val="008000"/>
              </w:rPr>
              <w:t xml:space="preserve">Initiative: </w:t>
            </w:r>
          </w:p>
          <w:p w14:paraId="5443517F" w14:textId="77777777" w:rsidR="0090608F" w:rsidRDefault="0090608F" w:rsidP="00831287">
            <w:pPr>
              <w:rPr>
                <w:rFonts w:ascii="Arial Narrow" w:hAnsi="Arial Narrow"/>
                <w:color w:val="008000"/>
              </w:rPr>
            </w:pPr>
            <w:r>
              <w:rPr>
                <w:rFonts w:ascii="Arial Narrow" w:hAnsi="Arial Narrow"/>
                <w:color w:val="008000"/>
              </w:rPr>
              <w:t>Readiness to act on opportunities.</w:t>
            </w:r>
          </w:p>
        </w:tc>
        <w:tc>
          <w:tcPr>
            <w:tcW w:w="851" w:type="dxa"/>
          </w:tcPr>
          <w:p w14:paraId="359A4F6D" w14:textId="77777777" w:rsidR="0090608F" w:rsidRDefault="0090608F" w:rsidP="00831287">
            <w:pPr>
              <w:rPr>
                <w:rFonts w:ascii="Arial Narrow" w:hAnsi="Arial Narrow"/>
                <w:b/>
                <w:bCs/>
                <w:smallCaps/>
                <w:color w:val="008000"/>
              </w:rPr>
            </w:pPr>
          </w:p>
        </w:tc>
        <w:tc>
          <w:tcPr>
            <w:tcW w:w="4394" w:type="dxa"/>
          </w:tcPr>
          <w:p w14:paraId="7BE5DDB6" w14:textId="77777777" w:rsidR="0090608F" w:rsidRDefault="0090608F" w:rsidP="00831287">
            <w:pPr>
              <w:pStyle w:val="NevNorm"/>
              <w:rPr>
                <w:color w:val="008000"/>
              </w:rPr>
            </w:pPr>
            <w:r>
              <w:rPr>
                <w:color w:val="008000"/>
              </w:rPr>
              <w:t xml:space="preserve">Conflict Management: </w:t>
            </w:r>
          </w:p>
          <w:p w14:paraId="3C779C82" w14:textId="77777777" w:rsidR="0090608F" w:rsidRDefault="0090608F" w:rsidP="00831287">
            <w:pPr>
              <w:rPr>
                <w:rFonts w:ascii="Arial Narrow" w:hAnsi="Arial Narrow"/>
                <w:b/>
                <w:bCs/>
                <w:smallCaps/>
                <w:color w:val="008000"/>
              </w:rPr>
            </w:pPr>
            <w:r>
              <w:rPr>
                <w:rFonts w:ascii="Arial Narrow" w:hAnsi="Arial Narrow"/>
                <w:color w:val="008000"/>
              </w:rPr>
              <w:t>Negotiating and resolving conflict.</w:t>
            </w:r>
          </w:p>
        </w:tc>
      </w:tr>
      <w:tr w:rsidR="0090608F" w14:paraId="6E86B069" w14:textId="77777777" w:rsidTr="00831287">
        <w:trPr>
          <w:jc w:val="center"/>
        </w:trPr>
        <w:tc>
          <w:tcPr>
            <w:tcW w:w="4395" w:type="dxa"/>
          </w:tcPr>
          <w:p w14:paraId="6D1D4AE2" w14:textId="77777777" w:rsidR="0090608F" w:rsidRDefault="0090608F" w:rsidP="0090608F">
            <w:pPr>
              <w:numPr>
                <w:ilvl w:val="0"/>
                <w:numId w:val="22"/>
              </w:numPr>
              <w:spacing w:after="60"/>
              <w:rPr>
                <w:rFonts w:ascii="Arial Narrow" w:hAnsi="Arial Narrow"/>
              </w:rPr>
            </w:pPr>
            <w:r>
              <w:rPr>
                <w:rFonts w:ascii="Arial Narrow" w:hAnsi="Arial Narrow"/>
              </w:rPr>
              <w:t>Addresses current opportunities</w:t>
            </w:r>
          </w:p>
          <w:p w14:paraId="17CEA5C8" w14:textId="77777777" w:rsidR="0090608F" w:rsidRDefault="0090608F" w:rsidP="0090608F">
            <w:pPr>
              <w:numPr>
                <w:ilvl w:val="0"/>
                <w:numId w:val="22"/>
              </w:numPr>
              <w:spacing w:after="60"/>
              <w:rPr>
                <w:rFonts w:ascii="Arial Narrow" w:hAnsi="Arial Narrow"/>
              </w:rPr>
            </w:pPr>
            <w:r>
              <w:rPr>
                <w:rFonts w:ascii="Arial Narrow" w:hAnsi="Arial Narrow"/>
              </w:rPr>
              <w:t>Seeks information</w:t>
            </w:r>
          </w:p>
          <w:p w14:paraId="6DBAAFDD" w14:textId="77777777" w:rsidR="0090608F" w:rsidRDefault="0090608F" w:rsidP="0090608F">
            <w:pPr>
              <w:numPr>
                <w:ilvl w:val="0"/>
                <w:numId w:val="22"/>
              </w:numPr>
              <w:spacing w:after="60"/>
              <w:rPr>
                <w:rFonts w:ascii="Arial Narrow" w:hAnsi="Arial Narrow"/>
              </w:rPr>
            </w:pPr>
            <w:r>
              <w:rPr>
                <w:rFonts w:ascii="Arial Narrow" w:hAnsi="Arial Narrow"/>
              </w:rPr>
              <w:t>Makes extra efforts</w:t>
            </w:r>
          </w:p>
          <w:p w14:paraId="2DF992B2" w14:textId="77777777" w:rsidR="0090608F" w:rsidRDefault="0090608F" w:rsidP="0090608F">
            <w:pPr>
              <w:numPr>
                <w:ilvl w:val="0"/>
                <w:numId w:val="22"/>
              </w:numPr>
              <w:spacing w:after="60"/>
              <w:rPr>
                <w:rFonts w:ascii="Arial Narrow" w:hAnsi="Arial Narrow"/>
              </w:rPr>
            </w:pPr>
            <w:r>
              <w:rPr>
                <w:rFonts w:ascii="Arial Narrow" w:hAnsi="Arial Narrow"/>
              </w:rPr>
              <w:t>Initiates action for the future</w:t>
            </w:r>
          </w:p>
          <w:p w14:paraId="5A7D6F3C" w14:textId="77777777" w:rsidR="0090608F" w:rsidRDefault="0090608F" w:rsidP="00831287">
            <w:pPr>
              <w:spacing w:after="60"/>
              <w:rPr>
                <w:rFonts w:ascii="Arial Narrow" w:hAnsi="Arial Narrow"/>
              </w:rPr>
            </w:pPr>
          </w:p>
        </w:tc>
        <w:tc>
          <w:tcPr>
            <w:tcW w:w="851" w:type="dxa"/>
          </w:tcPr>
          <w:p w14:paraId="19212FF5" w14:textId="77777777" w:rsidR="0090608F" w:rsidRDefault="0090608F" w:rsidP="00831287">
            <w:pPr>
              <w:spacing w:after="60"/>
              <w:rPr>
                <w:rFonts w:ascii="Arial Narrow" w:hAnsi="Arial Narrow"/>
              </w:rPr>
            </w:pPr>
          </w:p>
        </w:tc>
        <w:tc>
          <w:tcPr>
            <w:tcW w:w="4394" w:type="dxa"/>
          </w:tcPr>
          <w:p w14:paraId="293997B5" w14:textId="77777777" w:rsidR="0090608F" w:rsidRDefault="0090608F" w:rsidP="0090608F">
            <w:pPr>
              <w:numPr>
                <w:ilvl w:val="0"/>
                <w:numId w:val="24"/>
              </w:numPr>
              <w:spacing w:after="60"/>
              <w:rPr>
                <w:rFonts w:ascii="Arial Narrow" w:hAnsi="Arial Narrow"/>
              </w:rPr>
            </w:pPr>
            <w:r>
              <w:rPr>
                <w:rFonts w:ascii="Arial Narrow" w:hAnsi="Arial Narrow"/>
              </w:rPr>
              <w:t>Airs disagreements</w:t>
            </w:r>
          </w:p>
          <w:p w14:paraId="217DBC18" w14:textId="77777777" w:rsidR="0090608F" w:rsidRDefault="0090608F" w:rsidP="0090608F">
            <w:pPr>
              <w:numPr>
                <w:ilvl w:val="0"/>
                <w:numId w:val="24"/>
              </w:numPr>
              <w:spacing w:after="60"/>
              <w:rPr>
                <w:rFonts w:ascii="Arial Narrow" w:hAnsi="Arial Narrow"/>
              </w:rPr>
            </w:pPr>
            <w:r>
              <w:rPr>
                <w:rFonts w:ascii="Arial Narrow" w:hAnsi="Arial Narrow"/>
              </w:rPr>
              <w:t>Maintains objectivity</w:t>
            </w:r>
          </w:p>
          <w:p w14:paraId="6FA5A72D" w14:textId="77777777" w:rsidR="0090608F" w:rsidRDefault="0090608F" w:rsidP="0090608F">
            <w:pPr>
              <w:numPr>
                <w:ilvl w:val="0"/>
                <w:numId w:val="24"/>
              </w:numPr>
              <w:spacing w:after="60"/>
              <w:rPr>
                <w:rFonts w:ascii="Arial Narrow" w:hAnsi="Arial Narrow"/>
              </w:rPr>
            </w:pPr>
            <w:r>
              <w:rPr>
                <w:rFonts w:ascii="Arial Narrow" w:hAnsi="Arial Narrow"/>
              </w:rPr>
              <w:t>Addresses conflict</w:t>
            </w:r>
          </w:p>
          <w:p w14:paraId="05201A1B" w14:textId="77777777" w:rsidR="0090608F" w:rsidRDefault="0090608F" w:rsidP="0090608F">
            <w:pPr>
              <w:numPr>
                <w:ilvl w:val="0"/>
                <w:numId w:val="24"/>
              </w:numPr>
              <w:spacing w:after="60"/>
              <w:rPr>
                <w:rFonts w:ascii="Arial Narrow" w:hAnsi="Arial Narrow"/>
              </w:rPr>
            </w:pPr>
            <w:r>
              <w:rPr>
                <w:rFonts w:ascii="Arial Narrow" w:hAnsi="Arial Narrow"/>
              </w:rPr>
              <w:t>Orchestrates win-win solutions</w:t>
            </w:r>
          </w:p>
          <w:p w14:paraId="668AD422" w14:textId="77777777" w:rsidR="00C45B07" w:rsidRDefault="00C45B07" w:rsidP="00C45B07">
            <w:pPr>
              <w:spacing w:after="60"/>
              <w:rPr>
                <w:rFonts w:ascii="Arial Narrow" w:hAnsi="Arial Narrow"/>
              </w:rPr>
            </w:pPr>
          </w:p>
          <w:p w14:paraId="410B6DF9" w14:textId="512A805A" w:rsidR="00C45B07" w:rsidRDefault="00C45B07" w:rsidP="00C45B07">
            <w:pPr>
              <w:spacing w:after="60"/>
              <w:rPr>
                <w:rFonts w:ascii="Arial Narrow" w:hAnsi="Arial Narrow"/>
              </w:rPr>
            </w:pPr>
          </w:p>
        </w:tc>
      </w:tr>
      <w:tr w:rsidR="0090608F" w14:paraId="60FA627B" w14:textId="77777777" w:rsidTr="00831287">
        <w:trPr>
          <w:jc w:val="center"/>
        </w:trPr>
        <w:tc>
          <w:tcPr>
            <w:tcW w:w="4395" w:type="dxa"/>
            <w:shd w:val="pct30" w:color="000000" w:fill="FFFFFF"/>
          </w:tcPr>
          <w:p w14:paraId="402AACDF" w14:textId="77777777" w:rsidR="0090608F" w:rsidRDefault="0090608F" w:rsidP="00831287">
            <w:pPr>
              <w:pStyle w:val="Heading2"/>
              <w:rPr>
                <w:rFonts w:ascii="Arial Narrow" w:hAnsi="Arial Narrow"/>
                <w:color w:val="008000"/>
              </w:rPr>
            </w:pPr>
            <w:r>
              <w:rPr>
                <w:rFonts w:ascii="Arial Narrow" w:hAnsi="Arial Narrow"/>
                <w:color w:val="008000"/>
              </w:rPr>
              <w:lastRenderedPageBreak/>
              <w:br w:type="page"/>
            </w:r>
          </w:p>
          <w:p w14:paraId="4036C340" w14:textId="77777777" w:rsidR="0090608F" w:rsidRDefault="0090608F" w:rsidP="00831287">
            <w:pPr>
              <w:pStyle w:val="Heading2"/>
              <w:rPr>
                <w:rFonts w:ascii="Arial Narrow" w:hAnsi="Arial Narrow"/>
                <w:color w:val="008000"/>
              </w:rPr>
            </w:pPr>
            <w:r>
              <w:rPr>
                <w:rFonts w:ascii="Arial Narrow" w:hAnsi="Arial Narrow"/>
                <w:color w:val="008000"/>
              </w:rPr>
              <w:t>SELF-MANAGEMENT</w:t>
            </w:r>
          </w:p>
        </w:tc>
        <w:tc>
          <w:tcPr>
            <w:tcW w:w="851" w:type="dxa"/>
          </w:tcPr>
          <w:p w14:paraId="0FED38BB" w14:textId="77777777" w:rsidR="0090608F" w:rsidRPr="0090608F" w:rsidRDefault="0090608F" w:rsidP="00831287">
            <w:pPr>
              <w:rPr>
                <w:rFonts w:ascii="Arial Narrow" w:hAnsi="Arial Narrow"/>
                <w:b/>
                <w:bCs/>
                <w:smallCaps/>
                <w:color w:val="008000"/>
                <w:sz w:val="32"/>
                <w:szCs w:val="32"/>
                <w14:shadow w14:blurRad="50800" w14:dist="38100" w14:dir="2700000" w14:sx="100000" w14:sy="100000" w14:kx="0" w14:ky="0" w14:algn="tl">
                  <w14:srgbClr w14:val="000000">
                    <w14:alpha w14:val="60000"/>
                  </w14:srgbClr>
                </w14:shadow>
              </w:rPr>
            </w:pPr>
          </w:p>
        </w:tc>
        <w:tc>
          <w:tcPr>
            <w:tcW w:w="4394" w:type="dxa"/>
            <w:shd w:val="pct30" w:color="000000" w:fill="FFFFFF"/>
          </w:tcPr>
          <w:p w14:paraId="1AA6268B" w14:textId="77777777" w:rsidR="0090608F" w:rsidRDefault="0090608F" w:rsidP="00831287">
            <w:pPr>
              <w:pStyle w:val="Heading2"/>
              <w:rPr>
                <w:rFonts w:ascii="Arial Narrow" w:hAnsi="Arial Narrow"/>
                <w:color w:val="008000"/>
              </w:rPr>
            </w:pPr>
          </w:p>
          <w:p w14:paraId="73215658" w14:textId="77777777" w:rsidR="0090608F" w:rsidRDefault="0090608F" w:rsidP="00831287">
            <w:pPr>
              <w:pStyle w:val="Heading2"/>
              <w:rPr>
                <w:rFonts w:ascii="Arial Narrow" w:hAnsi="Arial Narrow"/>
                <w:color w:val="008000"/>
              </w:rPr>
            </w:pPr>
            <w:r>
              <w:rPr>
                <w:rFonts w:ascii="Arial Narrow" w:hAnsi="Arial Narrow"/>
                <w:color w:val="008000"/>
              </w:rPr>
              <w:t>RELATIONSHIP MANAGEMENT</w:t>
            </w:r>
          </w:p>
        </w:tc>
      </w:tr>
      <w:tr w:rsidR="0090608F" w14:paraId="060C21EC" w14:textId="77777777" w:rsidTr="00831287">
        <w:trPr>
          <w:trHeight w:val="284"/>
          <w:jc w:val="center"/>
        </w:trPr>
        <w:tc>
          <w:tcPr>
            <w:tcW w:w="4395" w:type="dxa"/>
          </w:tcPr>
          <w:p w14:paraId="00A0F3E9" w14:textId="77777777" w:rsidR="0090608F" w:rsidRDefault="0090608F" w:rsidP="00831287">
            <w:pPr>
              <w:rPr>
                <w:rFonts w:ascii="Arial Narrow" w:hAnsi="Arial Narrow" w:cs="Arial"/>
                <w:b/>
                <w:bCs/>
                <w:smallCaps/>
              </w:rPr>
            </w:pPr>
          </w:p>
        </w:tc>
        <w:tc>
          <w:tcPr>
            <w:tcW w:w="851" w:type="dxa"/>
          </w:tcPr>
          <w:p w14:paraId="39B9E259" w14:textId="77777777" w:rsidR="0090608F" w:rsidRDefault="0090608F" w:rsidP="00831287">
            <w:pPr>
              <w:rPr>
                <w:rFonts w:ascii="Arial Narrow" w:hAnsi="Arial Narrow" w:cs="Arial"/>
                <w:b/>
                <w:bCs/>
                <w:smallCaps/>
              </w:rPr>
            </w:pPr>
          </w:p>
        </w:tc>
        <w:tc>
          <w:tcPr>
            <w:tcW w:w="4394" w:type="dxa"/>
          </w:tcPr>
          <w:p w14:paraId="2B2D4CB9" w14:textId="77777777" w:rsidR="0090608F" w:rsidRDefault="0090608F" w:rsidP="00831287">
            <w:pPr>
              <w:rPr>
                <w:rFonts w:ascii="Arial Narrow" w:hAnsi="Arial Narrow" w:cs="Arial"/>
                <w:b/>
                <w:bCs/>
                <w:smallCaps/>
              </w:rPr>
            </w:pPr>
          </w:p>
          <w:p w14:paraId="03E512BA" w14:textId="77777777" w:rsidR="0090608F" w:rsidRDefault="0090608F" w:rsidP="00831287">
            <w:pPr>
              <w:rPr>
                <w:rFonts w:ascii="Arial Narrow" w:hAnsi="Arial Narrow" w:cs="Arial"/>
                <w:b/>
                <w:bCs/>
                <w:smallCaps/>
              </w:rPr>
            </w:pPr>
          </w:p>
        </w:tc>
      </w:tr>
      <w:tr w:rsidR="0090608F" w14:paraId="7062D258" w14:textId="77777777" w:rsidTr="00831287">
        <w:trPr>
          <w:jc w:val="center"/>
        </w:trPr>
        <w:tc>
          <w:tcPr>
            <w:tcW w:w="4395" w:type="dxa"/>
          </w:tcPr>
          <w:p w14:paraId="1A7DFEA1" w14:textId="77777777" w:rsidR="0090608F" w:rsidRDefault="0090608F" w:rsidP="00831287">
            <w:pPr>
              <w:pStyle w:val="Header"/>
              <w:tabs>
                <w:tab w:val="clear" w:pos="4320"/>
                <w:tab w:val="clear" w:pos="8640"/>
              </w:tabs>
              <w:spacing w:after="60"/>
              <w:rPr>
                <w:color w:val="008000"/>
              </w:rPr>
            </w:pPr>
            <w:r>
              <w:rPr>
                <w:color w:val="008000"/>
              </w:rPr>
              <w:t xml:space="preserve">Optimism: </w:t>
            </w:r>
          </w:p>
          <w:p w14:paraId="6E9E1A30" w14:textId="77777777" w:rsidR="0090608F" w:rsidRDefault="0090608F" w:rsidP="00831287">
            <w:pPr>
              <w:pStyle w:val="Header"/>
              <w:tabs>
                <w:tab w:val="clear" w:pos="4320"/>
                <w:tab w:val="clear" w:pos="8640"/>
              </w:tabs>
              <w:spacing w:after="60"/>
              <w:rPr>
                <w:color w:val="008000"/>
              </w:rPr>
            </w:pPr>
            <w:r>
              <w:rPr>
                <w:color w:val="008000"/>
              </w:rPr>
              <w:t>Persistence in pursuing goals despite obstacles and setbacks.</w:t>
            </w:r>
          </w:p>
        </w:tc>
        <w:tc>
          <w:tcPr>
            <w:tcW w:w="851" w:type="dxa"/>
          </w:tcPr>
          <w:p w14:paraId="425F8A04" w14:textId="77777777" w:rsidR="0090608F" w:rsidRDefault="0090608F" w:rsidP="00831287">
            <w:pPr>
              <w:spacing w:after="120"/>
              <w:rPr>
                <w:rFonts w:ascii="Arial Narrow" w:hAnsi="Arial Narrow"/>
                <w:color w:val="008000"/>
              </w:rPr>
            </w:pPr>
            <w:r>
              <w:rPr>
                <w:rFonts w:ascii="Arial Narrow" w:hAnsi="Arial Narrow"/>
                <w:noProof/>
                <w:sz w:val="20"/>
                <w:lang w:val="en-GB" w:eastAsia="en-GB"/>
              </w:rPr>
              <mc:AlternateContent>
                <mc:Choice Requires="wps">
                  <w:drawing>
                    <wp:anchor distT="0" distB="0" distL="114300" distR="114300" simplePos="0" relativeHeight="251663360" behindDoc="0" locked="0" layoutInCell="1" allowOverlap="1" wp14:anchorId="1D38D0F3" wp14:editId="27B4ACDB">
                      <wp:simplePos x="0" y="0"/>
                      <wp:positionH relativeFrom="column">
                        <wp:posOffset>202565</wp:posOffset>
                      </wp:positionH>
                      <wp:positionV relativeFrom="paragraph">
                        <wp:posOffset>-7981315</wp:posOffset>
                      </wp:positionV>
                      <wp:extent cx="0" cy="1714500"/>
                      <wp:effectExtent l="29845" t="33020" r="36830" b="336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C090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628.45pt" to="15.95pt,-4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" strokeweight="4.5pt"/>
                  </w:pict>
                </mc:Fallback>
              </mc:AlternateContent>
            </w:r>
            <w:r>
              <w:rPr>
                <w:rFonts w:ascii="Arial Narrow" w:hAnsi="Arial Narrow"/>
                <w:noProof/>
                <w:sz w:val="20"/>
                <w:lang w:val="en-GB" w:eastAsia="en-GB"/>
              </w:rPr>
              <mc:AlternateContent>
                <mc:Choice Requires="wps">
                  <w:drawing>
                    <wp:anchor distT="0" distB="0" distL="114300" distR="114300" simplePos="0" relativeHeight="251662336" behindDoc="0" locked="0" layoutInCell="1" allowOverlap="1" wp14:anchorId="59581856" wp14:editId="23AA7FB9">
                      <wp:simplePos x="0" y="0"/>
                      <wp:positionH relativeFrom="column">
                        <wp:posOffset>202565</wp:posOffset>
                      </wp:positionH>
                      <wp:positionV relativeFrom="paragraph">
                        <wp:posOffset>-7981315</wp:posOffset>
                      </wp:positionV>
                      <wp:extent cx="0" cy="1714500"/>
                      <wp:effectExtent l="10795" t="13970" r="825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86EB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628.45pt" to="15.95pt,-4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" strokecolor="green"/>
                  </w:pict>
                </mc:Fallback>
              </mc:AlternateContent>
            </w:r>
          </w:p>
        </w:tc>
        <w:tc>
          <w:tcPr>
            <w:tcW w:w="4394" w:type="dxa"/>
          </w:tcPr>
          <w:p w14:paraId="663E888D" w14:textId="77777777" w:rsidR="0090608F" w:rsidRDefault="0090608F" w:rsidP="00831287">
            <w:pPr>
              <w:pStyle w:val="NevNorm"/>
              <w:rPr>
                <w:color w:val="008000"/>
              </w:rPr>
            </w:pPr>
            <w:r>
              <w:rPr>
                <w:color w:val="008000"/>
              </w:rPr>
              <w:t xml:space="preserve">Teamwork &amp; Collaboration: </w:t>
            </w:r>
          </w:p>
          <w:p w14:paraId="080985E8" w14:textId="77777777" w:rsidR="0090608F" w:rsidRDefault="0090608F" w:rsidP="00831287">
            <w:pPr>
              <w:spacing w:after="60"/>
              <w:rPr>
                <w:rFonts w:ascii="Arial Narrow" w:hAnsi="Arial Narrow"/>
                <w:color w:val="008000"/>
              </w:rPr>
            </w:pPr>
            <w:r>
              <w:rPr>
                <w:rFonts w:ascii="Arial Narrow" w:hAnsi="Arial Narrow"/>
                <w:color w:val="008000"/>
              </w:rPr>
              <w:t>Working with others towards a shared goal.  Creating group synergy in pursuing collective goals.</w:t>
            </w:r>
          </w:p>
        </w:tc>
      </w:tr>
      <w:tr w:rsidR="0090608F" w14:paraId="34552F11" w14:textId="77777777" w:rsidTr="00831287">
        <w:trPr>
          <w:jc w:val="center"/>
        </w:trPr>
        <w:tc>
          <w:tcPr>
            <w:tcW w:w="4395" w:type="dxa"/>
          </w:tcPr>
          <w:p w14:paraId="1A2C7B99" w14:textId="77777777" w:rsidR="0090608F" w:rsidRDefault="0090608F" w:rsidP="0090608F">
            <w:pPr>
              <w:pStyle w:val="Header"/>
              <w:numPr>
                <w:ilvl w:val="0"/>
                <w:numId w:val="26"/>
              </w:numPr>
              <w:tabs>
                <w:tab w:val="clear" w:pos="4320"/>
                <w:tab w:val="clear" w:pos="8640"/>
              </w:tabs>
              <w:spacing w:after="60"/>
            </w:pPr>
            <w:r>
              <w:t>Has positive expectations</w:t>
            </w:r>
          </w:p>
          <w:p w14:paraId="378E595A" w14:textId="77777777" w:rsidR="0090608F" w:rsidRDefault="0090608F" w:rsidP="0090608F">
            <w:pPr>
              <w:pStyle w:val="Header"/>
              <w:numPr>
                <w:ilvl w:val="0"/>
                <w:numId w:val="26"/>
              </w:numPr>
              <w:tabs>
                <w:tab w:val="clear" w:pos="4320"/>
                <w:tab w:val="clear" w:pos="8640"/>
              </w:tabs>
              <w:spacing w:after="60"/>
            </w:pPr>
            <w:r>
              <w:t>Is optimistic about the future</w:t>
            </w:r>
          </w:p>
          <w:p w14:paraId="6B069115" w14:textId="77777777" w:rsidR="0090608F" w:rsidRDefault="0090608F" w:rsidP="0090608F">
            <w:pPr>
              <w:pStyle w:val="Header"/>
              <w:numPr>
                <w:ilvl w:val="0"/>
                <w:numId w:val="26"/>
              </w:numPr>
              <w:tabs>
                <w:tab w:val="clear" w:pos="4320"/>
                <w:tab w:val="clear" w:pos="8640"/>
              </w:tabs>
              <w:spacing w:after="60"/>
            </w:pPr>
            <w:r>
              <w:t>Is resilient</w:t>
            </w:r>
          </w:p>
          <w:p w14:paraId="75F8C617" w14:textId="77777777" w:rsidR="0090608F" w:rsidRDefault="0090608F" w:rsidP="0090608F">
            <w:pPr>
              <w:pStyle w:val="Header"/>
              <w:numPr>
                <w:ilvl w:val="0"/>
                <w:numId w:val="26"/>
              </w:numPr>
              <w:tabs>
                <w:tab w:val="clear" w:pos="4320"/>
                <w:tab w:val="clear" w:pos="8640"/>
              </w:tabs>
              <w:spacing w:after="60"/>
            </w:pPr>
            <w:r>
              <w:t>Learns from setbacks</w:t>
            </w:r>
          </w:p>
        </w:tc>
        <w:tc>
          <w:tcPr>
            <w:tcW w:w="851" w:type="dxa"/>
          </w:tcPr>
          <w:p w14:paraId="63D45D1C" w14:textId="77777777" w:rsidR="0090608F" w:rsidRDefault="0090608F" w:rsidP="00831287">
            <w:pPr>
              <w:spacing w:after="120"/>
              <w:rPr>
                <w:rFonts w:ascii="Arial Narrow" w:hAnsi="Arial Narrow"/>
              </w:rPr>
            </w:pPr>
          </w:p>
        </w:tc>
        <w:tc>
          <w:tcPr>
            <w:tcW w:w="4394" w:type="dxa"/>
          </w:tcPr>
          <w:p w14:paraId="6504E5A5" w14:textId="77777777" w:rsidR="0090608F" w:rsidRDefault="0090608F" w:rsidP="0090608F">
            <w:pPr>
              <w:numPr>
                <w:ilvl w:val="0"/>
                <w:numId w:val="25"/>
              </w:numPr>
              <w:spacing w:after="60"/>
              <w:rPr>
                <w:rFonts w:ascii="Arial Narrow" w:hAnsi="Arial Narrow"/>
              </w:rPr>
            </w:pPr>
            <w:r>
              <w:rPr>
                <w:rFonts w:ascii="Arial Narrow" w:hAnsi="Arial Narrow"/>
              </w:rPr>
              <w:t>Co-operates</w:t>
            </w:r>
          </w:p>
          <w:p w14:paraId="07EAC90E" w14:textId="77777777" w:rsidR="0090608F" w:rsidRDefault="0090608F" w:rsidP="0090608F">
            <w:pPr>
              <w:numPr>
                <w:ilvl w:val="0"/>
                <w:numId w:val="25"/>
              </w:numPr>
              <w:spacing w:after="60"/>
              <w:rPr>
                <w:rFonts w:ascii="Arial Narrow" w:hAnsi="Arial Narrow"/>
              </w:rPr>
            </w:pPr>
            <w:r>
              <w:rPr>
                <w:rFonts w:ascii="Arial Narrow" w:hAnsi="Arial Narrow"/>
              </w:rPr>
              <w:t>Solicits input</w:t>
            </w:r>
          </w:p>
          <w:p w14:paraId="552FD6F5" w14:textId="77777777" w:rsidR="0090608F" w:rsidRDefault="0090608F" w:rsidP="0090608F">
            <w:pPr>
              <w:numPr>
                <w:ilvl w:val="0"/>
                <w:numId w:val="25"/>
              </w:numPr>
              <w:spacing w:after="60"/>
              <w:rPr>
                <w:rFonts w:ascii="Arial Narrow" w:hAnsi="Arial Narrow"/>
              </w:rPr>
            </w:pPr>
            <w:r>
              <w:rPr>
                <w:rFonts w:ascii="Arial Narrow" w:hAnsi="Arial Narrow"/>
              </w:rPr>
              <w:t>Encourages others</w:t>
            </w:r>
          </w:p>
          <w:p w14:paraId="275649AD" w14:textId="77777777" w:rsidR="0090608F" w:rsidRDefault="0090608F" w:rsidP="0090608F">
            <w:pPr>
              <w:numPr>
                <w:ilvl w:val="0"/>
                <w:numId w:val="25"/>
              </w:numPr>
              <w:spacing w:after="60"/>
              <w:rPr>
                <w:rFonts w:ascii="Arial Narrow" w:hAnsi="Arial Narrow"/>
              </w:rPr>
            </w:pPr>
            <w:r>
              <w:rPr>
                <w:rFonts w:ascii="Arial Narrow" w:hAnsi="Arial Narrow"/>
              </w:rPr>
              <w:t>Builds bonds</w:t>
            </w:r>
          </w:p>
        </w:tc>
      </w:tr>
    </w:tbl>
    <w:p w14:paraId="42FB6203" w14:textId="77777777" w:rsidR="0090608F" w:rsidRDefault="0090608F" w:rsidP="0090608F">
      <w:pPr>
        <w:rPr>
          <w:rFonts w:ascii="Arial" w:hAnsi="Arial" w:cs="Arial"/>
          <w:lang w:val="en-GB"/>
        </w:rPr>
      </w:pPr>
    </w:p>
    <w:p w14:paraId="40EBE7D4" w14:textId="77777777" w:rsidR="0090608F" w:rsidRDefault="0090608F" w:rsidP="0090608F">
      <w:pPr>
        <w:rPr>
          <w:rFonts w:ascii="Arial" w:hAnsi="Arial" w:cs="Arial"/>
          <w:lang w:val="en-GB"/>
        </w:rPr>
      </w:pPr>
    </w:p>
    <w:p w14:paraId="35298895" w14:textId="77777777" w:rsidR="0090608F" w:rsidRDefault="0090608F" w:rsidP="0090608F">
      <w:pPr>
        <w:rPr>
          <w:rFonts w:ascii="Arial" w:hAnsi="Arial" w:cs="Arial"/>
          <w:lang w:val="en-GB"/>
        </w:rPr>
      </w:pPr>
    </w:p>
    <w:p w14:paraId="15698A6F" w14:textId="77777777" w:rsidR="0090608F" w:rsidRDefault="0090608F" w:rsidP="0090608F">
      <w:pPr>
        <w:rPr>
          <w:rFonts w:ascii="Arial" w:hAnsi="Arial" w:cs="Arial"/>
          <w:lang w:val="en-GB"/>
        </w:rPr>
      </w:pPr>
    </w:p>
    <w:p w14:paraId="0CF070AF" w14:textId="77777777" w:rsidR="0090608F" w:rsidRDefault="0090608F" w:rsidP="0090608F">
      <w:pPr>
        <w:rPr>
          <w:rFonts w:ascii="Arial" w:hAnsi="Arial" w:cs="Arial"/>
          <w:lang w:val="en-GB"/>
        </w:rPr>
      </w:pPr>
    </w:p>
    <w:p w14:paraId="7F1FB16D" w14:textId="77777777" w:rsidR="0090608F" w:rsidRDefault="0090608F" w:rsidP="0090608F">
      <w:pPr>
        <w:rPr>
          <w:rFonts w:ascii="Arial" w:hAnsi="Arial" w:cs="Arial"/>
          <w:lang w:val="en-GB"/>
        </w:rPr>
      </w:pPr>
    </w:p>
    <w:p w14:paraId="7DE6AA37" w14:textId="77777777" w:rsidR="0090608F" w:rsidRDefault="0090608F" w:rsidP="0090608F">
      <w:pPr>
        <w:rPr>
          <w:rFonts w:ascii="Arial" w:hAnsi="Arial" w:cs="Arial"/>
          <w:lang w:val="en-GB"/>
        </w:rPr>
      </w:pPr>
    </w:p>
    <w:p w14:paraId="151CF77E" w14:textId="77777777" w:rsidR="0090608F" w:rsidRDefault="0090608F" w:rsidP="0090608F">
      <w:pPr>
        <w:rPr>
          <w:rFonts w:ascii="Arial" w:hAnsi="Arial" w:cs="Arial"/>
          <w:lang w:val="en-GB"/>
        </w:rPr>
      </w:pPr>
    </w:p>
    <w:p w14:paraId="134F6BD3" w14:textId="77777777" w:rsidR="0090608F" w:rsidRDefault="0090608F" w:rsidP="00AD4FF9">
      <w:pPr>
        <w:rPr>
          <w:rFonts w:ascii="Arial" w:hAnsi="Arial" w:cs="Arial"/>
          <w:b/>
          <w:sz w:val="32"/>
          <w:szCs w:val="32"/>
          <w:lang w:val="en-GB"/>
        </w:rPr>
      </w:pPr>
    </w:p>
    <w:p w14:paraId="68E84954" w14:textId="77777777" w:rsidR="00B23175" w:rsidRDefault="00B23175" w:rsidP="00AD4FF9">
      <w:pPr>
        <w:rPr>
          <w:rFonts w:ascii="Arial" w:hAnsi="Arial" w:cs="Arial"/>
          <w:b/>
          <w:sz w:val="32"/>
          <w:szCs w:val="32"/>
          <w:lang w:val="en-GB"/>
        </w:rPr>
      </w:pPr>
    </w:p>
    <w:p w14:paraId="325206E4" w14:textId="77777777" w:rsidR="00B23175" w:rsidRDefault="00B23175" w:rsidP="00AD4FF9">
      <w:pPr>
        <w:rPr>
          <w:rFonts w:ascii="Arial" w:hAnsi="Arial" w:cs="Arial"/>
          <w:b/>
          <w:sz w:val="32"/>
          <w:szCs w:val="32"/>
          <w:lang w:val="en-GB"/>
        </w:rPr>
      </w:pPr>
    </w:p>
    <w:p w14:paraId="0FDF1779" w14:textId="77777777" w:rsidR="00B23175" w:rsidRDefault="00B23175" w:rsidP="00AD4FF9">
      <w:pPr>
        <w:rPr>
          <w:rFonts w:ascii="Arial" w:hAnsi="Arial" w:cs="Arial"/>
          <w:b/>
          <w:sz w:val="32"/>
          <w:szCs w:val="32"/>
          <w:lang w:val="en-GB"/>
        </w:rPr>
      </w:pPr>
    </w:p>
    <w:p w14:paraId="7C942ABC" w14:textId="77777777" w:rsidR="00B23175" w:rsidRDefault="00B23175" w:rsidP="00AD4FF9">
      <w:pPr>
        <w:rPr>
          <w:rFonts w:ascii="Arial" w:hAnsi="Arial" w:cs="Arial"/>
          <w:b/>
          <w:sz w:val="32"/>
          <w:szCs w:val="32"/>
          <w:lang w:val="en-GB"/>
        </w:rPr>
      </w:pPr>
    </w:p>
    <w:p w14:paraId="5B386DD3" w14:textId="77777777" w:rsidR="00B23175" w:rsidRDefault="00B23175" w:rsidP="00AD4FF9">
      <w:pPr>
        <w:rPr>
          <w:rFonts w:ascii="Arial" w:hAnsi="Arial" w:cs="Arial"/>
          <w:b/>
          <w:sz w:val="32"/>
          <w:szCs w:val="32"/>
          <w:lang w:val="en-GB"/>
        </w:rPr>
      </w:pPr>
    </w:p>
    <w:p w14:paraId="1EDA177D" w14:textId="77777777" w:rsidR="00B23175" w:rsidRDefault="00B23175" w:rsidP="00AD4FF9">
      <w:pPr>
        <w:rPr>
          <w:rFonts w:ascii="Arial" w:hAnsi="Arial" w:cs="Arial"/>
          <w:b/>
          <w:sz w:val="32"/>
          <w:szCs w:val="32"/>
          <w:lang w:val="en-GB"/>
        </w:rPr>
      </w:pPr>
    </w:p>
    <w:p w14:paraId="2FC3D61A" w14:textId="77777777" w:rsidR="00B23175" w:rsidRDefault="00B23175" w:rsidP="00AD4FF9">
      <w:pPr>
        <w:rPr>
          <w:rFonts w:ascii="Arial" w:hAnsi="Arial" w:cs="Arial"/>
          <w:b/>
          <w:sz w:val="32"/>
          <w:szCs w:val="32"/>
          <w:lang w:val="en-GB"/>
        </w:rPr>
      </w:pPr>
    </w:p>
    <w:p w14:paraId="06F9660F" w14:textId="77777777" w:rsidR="00B23175" w:rsidRDefault="00B23175" w:rsidP="00AD4FF9">
      <w:pPr>
        <w:rPr>
          <w:rFonts w:ascii="Arial" w:hAnsi="Arial" w:cs="Arial"/>
          <w:b/>
          <w:sz w:val="32"/>
          <w:szCs w:val="32"/>
          <w:lang w:val="en-GB"/>
        </w:rPr>
      </w:pPr>
    </w:p>
    <w:p w14:paraId="28CD1349" w14:textId="77777777" w:rsidR="00B23175" w:rsidRDefault="00B23175" w:rsidP="00AD4FF9">
      <w:pPr>
        <w:rPr>
          <w:rFonts w:ascii="Arial" w:hAnsi="Arial" w:cs="Arial"/>
          <w:b/>
          <w:sz w:val="32"/>
          <w:szCs w:val="32"/>
          <w:lang w:val="en-GB"/>
        </w:rPr>
      </w:pPr>
    </w:p>
    <w:p w14:paraId="5E699615" w14:textId="77777777" w:rsidR="00B23175" w:rsidRDefault="00B23175" w:rsidP="00AD4FF9">
      <w:pPr>
        <w:rPr>
          <w:rFonts w:ascii="Arial" w:hAnsi="Arial" w:cs="Arial"/>
          <w:b/>
          <w:sz w:val="32"/>
          <w:szCs w:val="32"/>
          <w:lang w:val="en-GB"/>
        </w:rPr>
      </w:pPr>
    </w:p>
    <w:p w14:paraId="13AF972C" w14:textId="77777777" w:rsidR="00B23175" w:rsidRDefault="00B23175" w:rsidP="00AD4FF9">
      <w:pPr>
        <w:rPr>
          <w:rFonts w:ascii="Arial" w:hAnsi="Arial" w:cs="Arial"/>
          <w:b/>
          <w:sz w:val="32"/>
          <w:szCs w:val="32"/>
          <w:lang w:val="en-GB"/>
        </w:rPr>
      </w:pPr>
    </w:p>
    <w:p w14:paraId="524729E8" w14:textId="77777777" w:rsidR="00B23175" w:rsidRDefault="00B23175" w:rsidP="00AD4FF9">
      <w:pPr>
        <w:rPr>
          <w:rFonts w:ascii="Arial" w:hAnsi="Arial" w:cs="Arial"/>
          <w:b/>
          <w:sz w:val="32"/>
          <w:szCs w:val="32"/>
          <w:lang w:val="en-GB"/>
        </w:rPr>
      </w:pPr>
    </w:p>
    <w:p w14:paraId="0F1F8898" w14:textId="77777777" w:rsidR="00B23175" w:rsidRDefault="00B23175" w:rsidP="00AD4FF9">
      <w:pPr>
        <w:rPr>
          <w:rFonts w:ascii="Arial" w:hAnsi="Arial" w:cs="Arial"/>
          <w:b/>
          <w:sz w:val="32"/>
          <w:szCs w:val="32"/>
          <w:lang w:val="en-GB"/>
        </w:rPr>
      </w:pPr>
    </w:p>
    <w:p w14:paraId="47C7E47E" w14:textId="77777777" w:rsidR="00B23175" w:rsidRDefault="00B23175" w:rsidP="00AD4FF9">
      <w:pPr>
        <w:rPr>
          <w:rFonts w:ascii="Arial" w:hAnsi="Arial" w:cs="Arial"/>
          <w:b/>
          <w:sz w:val="32"/>
          <w:szCs w:val="32"/>
          <w:lang w:val="en-GB"/>
        </w:rPr>
      </w:pPr>
    </w:p>
    <w:p w14:paraId="5A95953B" w14:textId="77777777" w:rsidR="00B23175" w:rsidRDefault="00B23175" w:rsidP="00AD4FF9">
      <w:pPr>
        <w:rPr>
          <w:rFonts w:ascii="Arial" w:hAnsi="Arial" w:cs="Arial"/>
          <w:b/>
          <w:sz w:val="32"/>
          <w:szCs w:val="32"/>
          <w:lang w:val="en-GB"/>
        </w:rPr>
      </w:pPr>
    </w:p>
    <w:p w14:paraId="378AE202" w14:textId="77777777" w:rsidR="00B23175" w:rsidRDefault="00B23175" w:rsidP="00AD4FF9">
      <w:pPr>
        <w:rPr>
          <w:rFonts w:ascii="Arial" w:hAnsi="Arial" w:cs="Arial"/>
          <w:b/>
          <w:sz w:val="32"/>
          <w:szCs w:val="32"/>
          <w:lang w:val="en-GB"/>
        </w:rPr>
      </w:pPr>
    </w:p>
    <w:p w14:paraId="660D3DF1" w14:textId="77777777" w:rsidR="00B23175" w:rsidRDefault="00B23175" w:rsidP="00AD4FF9">
      <w:pPr>
        <w:rPr>
          <w:rFonts w:ascii="Arial" w:hAnsi="Arial" w:cs="Arial"/>
          <w:b/>
          <w:sz w:val="32"/>
          <w:szCs w:val="32"/>
          <w:lang w:val="en-GB"/>
        </w:rPr>
      </w:pPr>
    </w:p>
    <w:p w14:paraId="250E30E0" w14:textId="77777777" w:rsidR="00B23175" w:rsidRDefault="00B23175" w:rsidP="00AD4FF9">
      <w:pPr>
        <w:rPr>
          <w:rFonts w:ascii="Arial" w:hAnsi="Arial" w:cs="Arial"/>
          <w:b/>
          <w:sz w:val="32"/>
          <w:szCs w:val="32"/>
          <w:lang w:val="en-GB"/>
        </w:rPr>
      </w:pPr>
    </w:p>
    <w:p w14:paraId="2C75D18D" w14:textId="77777777" w:rsidR="00B23175" w:rsidRDefault="00B23175" w:rsidP="00AD4FF9">
      <w:pPr>
        <w:rPr>
          <w:rFonts w:ascii="Arial" w:hAnsi="Arial" w:cs="Arial"/>
          <w:b/>
          <w:sz w:val="32"/>
          <w:szCs w:val="32"/>
          <w:lang w:val="en-GB"/>
        </w:rPr>
      </w:pPr>
    </w:p>
    <w:p w14:paraId="3EF4CF56" w14:textId="7AE33709" w:rsidR="00B23175" w:rsidRDefault="00B23175" w:rsidP="00B23175">
      <w:pPr>
        <w:jc w:val="center"/>
      </w:pPr>
      <w:r w:rsidRPr="00241989">
        <w:rPr>
          <w:noProof/>
          <w:lang w:val="en-GB" w:eastAsia="en-GB"/>
        </w:rPr>
        <w:lastRenderedPageBreak/>
        <w:drawing>
          <wp:inline distT="0" distB="0" distL="0" distR="0" wp14:anchorId="778A67F7" wp14:editId="798FB8E4">
            <wp:extent cx="1323975" cy="1314450"/>
            <wp:effectExtent l="0" t="0" r="9525" b="0"/>
            <wp:docPr id="12" name="Picture 12" descr="C:\Users\nriddle745\OneDrive - Hugh Christie Technology College\NICKI - Main\Logo - Headed paper\new_logo_normal_colour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iddle745\OneDrive - Hugh Christie Technology College\NICKI - Main\Logo - Headed paper\new_logo_normal_colour_7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314450"/>
                    </a:xfrm>
                    <a:prstGeom prst="rect">
                      <a:avLst/>
                    </a:prstGeom>
                    <a:noFill/>
                    <a:ln>
                      <a:noFill/>
                    </a:ln>
                  </pic:spPr>
                </pic:pic>
              </a:graphicData>
            </a:graphic>
          </wp:inline>
        </w:drawing>
      </w:r>
    </w:p>
    <w:p w14:paraId="499BD8AB" w14:textId="77777777" w:rsidR="00740D7E" w:rsidRDefault="00740D7E" w:rsidP="00B23175">
      <w:pPr>
        <w:jc w:val="center"/>
        <w:rPr>
          <w:rFonts w:ascii="Bahnschrift" w:hAnsi="Bahnschrift"/>
          <w:b/>
        </w:rPr>
      </w:pPr>
    </w:p>
    <w:p w14:paraId="3E4DBFAA" w14:textId="0ADA5771" w:rsidR="003C321C" w:rsidRDefault="003C321C" w:rsidP="003C321C">
      <w:pPr>
        <w:pStyle w:val="Default"/>
        <w:rPr>
          <w:rFonts w:ascii="Century Gothic" w:hAnsi="Century Gothic"/>
          <w:b/>
          <w:u w:val="single"/>
        </w:rPr>
      </w:pPr>
      <w:r w:rsidRPr="00180978">
        <w:rPr>
          <w:rFonts w:ascii="Century Gothic" w:hAnsi="Century Gothic"/>
          <w:b/>
          <w:u w:val="single"/>
        </w:rPr>
        <w:t>JOB DESCRIPTION</w:t>
      </w:r>
    </w:p>
    <w:p w14:paraId="47BEC402" w14:textId="77777777" w:rsidR="003C321C" w:rsidRDefault="003C321C" w:rsidP="003C321C">
      <w:pPr>
        <w:pStyle w:val="Default"/>
        <w:rPr>
          <w:rFonts w:ascii="Century Gothic" w:hAnsi="Century Gothic"/>
          <w:b/>
          <w:u w:val="single"/>
        </w:rPr>
      </w:pPr>
    </w:p>
    <w:p w14:paraId="7C72661A" w14:textId="77777777" w:rsidR="003C321C" w:rsidRDefault="003C321C" w:rsidP="003C321C">
      <w:pPr>
        <w:pStyle w:val="Default"/>
        <w:rPr>
          <w:rFonts w:ascii="Century Gothic" w:hAnsi="Century Gothic"/>
          <w:b/>
          <w:u w:val="single"/>
        </w:rPr>
      </w:pPr>
      <w:r>
        <w:rPr>
          <w:rFonts w:ascii="Century Gothic" w:hAnsi="Century Gothic"/>
          <w:b/>
          <w:u w:val="single"/>
        </w:rPr>
        <w:t>Director of Learning- Food and Nutrition (2</w:t>
      </w:r>
      <w:r w:rsidRPr="003A2356">
        <w:rPr>
          <w:rFonts w:ascii="Century Gothic" w:hAnsi="Century Gothic"/>
          <w:b/>
          <w:u w:val="single"/>
          <w:vertAlign w:val="superscript"/>
        </w:rPr>
        <w:t>nd</w:t>
      </w:r>
      <w:r>
        <w:rPr>
          <w:rFonts w:ascii="Century Gothic" w:hAnsi="Century Gothic"/>
          <w:b/>
          <w:u w:val="single"/>
        </w:rPr>
        <w:t xml:space="preserve"> I/C)</w:t>
      </w:r>
    </w:p>
    <w:p w14:paraId="360568E2" w14:textId="77777777" w:rsidR="003C321C" w:rsidRPr="00180978" w:rsidRDefault="003C321C" w:rsidP="003C321C">
      <w:pPr>
        <w:pStyle w:val="Default"/>
        <w:rPr>
          <w:rFonts w:ascii="Century Gothic" w:hAnsi="Century Gothic"/>
          <w:sz w:val="20"/>
          <w:szCs w:val="20"/>
        </w:rPr>
      </w:pPr>
    </w:p>
    <w:p w14:paraId="089587A9" w14:textId="77777777"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Responsible to: </w:t>
      </w:r>
      <w:r>
        <w:rPr>
          <w:rFonts w:ascii="Century Gothic" w:hAnsi="Century Gothic"/>
          <w:sz w:val="20"/>
          <w:szCs w:val="20"/>
        </w:rPr>
        <w:t xml:space="preserve">Director of Learning for </w:t>
      </w:r>
      <w:r w:rsidRPr="00180978">
        <w:rPr>
          <w:rFonts w:ascii="Century Gothic" w:hAnsi="Century Gothic"/>
          <w:sz w:val="20"/>
          <w:szCs w:val="20"/>
        </w:rPr>
        <w:t xml:space="preserve">Design and Technology </w:t>
      </w:r>
    </w:p>
    <w:p w14:paraId="6B8224E6" w14:textId="77777777" w:rsidR="003C321C" w:rsidRPr="00180978" w:rsidRDefault="003C321C" w:rsidP="003C321C">
      <w:pPr>
        <w:pStyle w:val="Default"/>
        <w:rPr>
          <w:rFonts w:ascii="Century Gothic" w:hAnsi="Century Gothic"/>
          <w:sz w:val="20"/>
          <w:szCs w:val="20"/>
        </w:rPr>
      </w:pPr>
    </w:p>
    <w:p w14:paraId="60644831" w14:textId="66CD8659" w:rsidR="003C321C" w:rsidRDefault="003C321C" w:rsidP="003C321C">
      <w:pPr>
        <w:pStyle w:val="Default"/>
        <w:rPr>
          <w:rFonts w:ascii="Century Gothic" w:hAnsi="Century Gothic"/>
          <w:b/>
          <w:bCs/>
          <w:sz w:val="20"/>
          <w:szCs w:val="20"/>
        </w:rPr>
      </w:pPr>
      <w:r w:rsidRPr="00180978">
        <w:rPr>
          <w:rFonts w:ascii="Century Gothic" w:hAnsi="Century Gothic"/>
          <w:b/>
          <w:bCs/>
          <w:sz w:val="20"/>
          <w:szCs w:val="20"/>
        </w:rPr>
        <w:t xml:space="preserve">Responsible for: </w:t>
      </w:r>
      <w:r w:rsidRPr="00180978">
        <w:rPr>
          <w:rFonts w:ascii="Century Gothic" w:hAnsi="Century Gothic"/>
          <w:sz w:val="20"/>
          <w:szCs w:val="20"/>
        </w:rPr>
        <w:t>Teaching and su</w:t>
      </w:r>
      <w:r>
        <w:rPr>
          <w:rFonts w:ascii="Century Gothic" w:hAnsi="Century Gothic"/>
          <w:sz w:val="20"/>
          <w:szCs w:val="20"/>
        </w:rPr>
        <w:t>pporting all designated classes. Leadership of Food and Nutrition across the department. Deputising for the subject leader in their absence.</w:t>
      </w:r>
    </w:p>
    <w:p w14:paraId="0232608A" w14:textId="77777777" w:rsidR="003C321C" w:rsidRPr="00180978" w:rsidRDefault="003C321C" w:rsidP="003C321C">
      <w:pPr>
        <w:pStyle w:val="Default"/>
        <w:rPr>
          <w:rFonts w:ascii="Century Gothic" w:hAnsi="Century Gothic"/>
          <w:b/>
          <w:bCs/>
          <w:sz w:val="20"/>
          <w:szCs w:val="20"/>
        </w:rPr>
      </w:pPr>
    </w:p>
    <w:p w14:paraId="61AE2E5A" w14:textId="77777777"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Job Purpose: </w:t>
      </w:r>
    </w:p>
    <w:p w14:paraId="72351094"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implement and deliver an appropriately broad, balanced, relevant and differentiated curriculum for students and to support a designated curriculum area as appropriate </w:t>
      </w:r>
    </w:p>
    <w:p w14:paraId="78CA0575"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To monitor and support the overall progress and development of s</w:t>
      </w:r>
      <w:r>
        <w:rPr>
          <w:rFonts w:ascii="Century Gothic" w:hAnsi="Century Gothic"/>
          <w:sz w:val="20"/>
          <w:szCs w:val="20"/>
        </w:rPr>
        <w:t>tudents as a Teacher/advisor</w:t>
      </w:r>
    </w:p>
    <w:p w14:paraId="794057E8"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facilitate and encourage a learning experience which provides students with the opportunity to achieve their individual potential </w:t>
      </w:r>
    </w:p>
    <w:p w14:paraId="3479499B"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contribute to raising standards of student attainment </w:t>
      </w:r>
    </w:p>
    <w:p w14:paraId="2C098F8F" w14:textId="77777777" w:rsidR="003C321C" w:rsidRDefault="003C321C" w:rsidP="003C321C">
      <w:pPr>
        <w:pStyle w:val="Default"/>
        <w:rPr>
          <w:rFonts w:ascii="Century Gothic" w:hAnsi="Century Gothic"/>
          <w:sz w:val="20"/>
          <w:szCs w:val="20"/>
        </w:rPr>
      </w:pPr>
      <w:r w:rsidRPr="00180978">
        <w:rPr>
          <w:rFonts w:ascii="Century Gothic" w:hAnsi="Century Gothic"/>
          <w:sz w:val="20"/>
          <w:szCs w:val="20"/>
        </w:rPr>
        <w:t xml:space="preserve">To share and support the school’s responsibility to provide and monitor opportunities for personal and academic growth </w:t>
      </w:r>
    </w:p>
    <w:p w14:paraId="05D52909" w14:textId="77777777" w:rsidR="003C321C" w:rsidRDefault="003C321C" w:rsidP="003C321C">
      <w:pPr>
        <w:pStyle w:val="Default"/>
        <w:rPr>
          <w:rFonts w:ascii="Century Gothic" w:hAnsi="Century Gothic"/>
          <w:sz w:val="20"/>
          <w:szCs w:val="20"/>
        </w:rPr>
      </w:pPr>
    </w:p>
    <w:p w14:paraId="5D93E7B4" w14:textId="77777777" w:rsidR="003C321C" w:rsidRDefault="003C321C" w:rsidP="003C321C">
      <w:pPr>
        <w:pStyle w:val="Default"/>
        <w:rPr>
          <w:rFonts w:ascii="Century Gothic" w:hAnsi="Century Gothic"/>
          <w:b/>
          <w:sz w:val="20"/>
          <w:szCs w:val="20"/>
        </w:rPr>
      </w:pPr>
      <w:r w:rsidRPr="00742DA3">
        <w:rPr>
          <w:rFonts w:ascii="Century Gothic" w:hAnsi="Century Gothic"/>
          <w:b/>
          <w:sz w:val="20"/>
          <w:szCs w:val="20"/>
        </w:rPr>
        <w:t>Leadership</w:t>
      </w:r>
      <w:r>
        <w:rPr>
          <w:rFonts w:ascii="Century Gothic" w:hAnsi="Century Gothic"/>
          <w:b/>
          <w:sz w:val="20"/>
          <w:szCs w:val="20"/>
        </w:rPr>
        <w:t>:</w:t>
      </w:r>
    </w:p>
    <w:p w14:paraId="0E2CCF64" w14:textId="77777777" w:rsidR="003C321C" w:rsidRDefault="003C321C" w:rsidP="003C321C">
      <w:pPr>
        <w:pStyle w:val="Default"/>
        <w:rPr>
          <w:rFonts w:ascii="Century Gothic" w:hAnsi="Century Gothic"/>
          <w:sz w:val="20"/>
          <w:szCs w:val="20"/>
        </w:rPr>
      </w:pPr>
      <w:r>
        <w:rPr>
          <w:rFonts w:ascii="Century Gothic" w:hAnsi="Century Gothic"/>
          <w:sz w:val="20"/>
          <w:szCs w:val="20"/>
        </w:rPr>
        <w:t>To contribute to the leadership of the Design Technology department and to deputise for the leader in their absence</w:t>
      </w:r>
    </w:p>
    <w:p w14:paraId="681CF17D" w14:textId="77777777" w:rsidR="003C321C" w:rsidRDefault="003C321C" w:rsidP="003C321C">
      <w:pPr>
        <w:pStyle w:val="Default"/>
        <w:rPr>
          <w:rFonts w:ascii="Century Gothic" w:hAnsi="Century Gothic"/>
          <w:sz w:val="20"/>
          <w:szCs w:val="20"/>
        </w:rPr>
      </w:pPr>
      <w:r>
        <w:rPr>
          <w:rFonts w:ascii="Century Gothic" w:hAnsi="Century Gothic"/>
          <w:sz w:val="20"/>
          <w:szCs w:val="20"/>
        </w:rPr>
        <w:t>To contribute to the department development plan and its implementation across Design Technology</w:t>
      </w:r>
    </w:p>
    <w:p w14:paraId="39693129" w14:textId="77777777" w:rsidR="003C321C" w:rsidRDefault="003C321C" w:rsidP="003C321C">
      <w:pPr>
        <w:pStyle w:val="Default"/>
        <w:rPr>
          <w:rFonts w:ascii="Century Gothic" w:hAnsi="Century Gothic"/>
          <w:sz w:val="20"/>
          <w:szCs w:val="20"/>
        </w:rPr>
      </w:pPr>
      <w:r>
        <w:rPr>
          <w:rFonts w:ascii="Century Gothic" w:hAnsi="Century Gothic"/>
          <w:sz w:val="20"/>
          <w:szCs w:val="20"/>
        </w:rPr>
        <w:t>To assist with the development of teaching resources, schemes of work and to provide curricular oversight and accountability for a key area (food and nutrition) within the Design Technology department</w:t>
      </w:r>
    </w:p>
    <w:p w14:paraId="138FC930" w14:textId="77777777" w:rsidR="003C321C" w:rsidRPr="00742DA3" w:rsidRDefault="003C321C" w:rsidP="003C321C">
      <w:pPr>
        <w:pStyle w:val="Default"/>
        <w:rPr>
          <w:rFonts w:ascii="Century Gothic" w:hAnsi="Century Gothic"/>
          <w:sz w:val="20"/>
          <w:szCs w:val="20"/>
        </w:rPr>
      </w:pPr>
      <w:r>
        <w:rPr>
          <w:rFonts w:ascii="Century Gothic" w:hAnsi="Century Gothic"/>
          <w:sz w:val="20"/>
          <w:szCs w:val="20"/>
        </w:rPr>
        <w:t>To fully support the DoL for Design Technology in ensuring the quality of education provided by the department is of the highest standard</w:t>
      </w:r>
    </w:p>
    <w:p w14:paraId="0E26015F" w14:textId="77777777" w:rsidR="003C321C" w:rsidRPr="00180978" w:rsidRDefault="003C321C" w:rsidP="003C321C">
      <w:pPr>
        <w:pStyle w:val="Default"/>
        <w:rPr>
          <w:rFonts w:ascii="Century Gothic" w:hAnsi="Century Gothic"/>
          <w:sz w:val="20"/>
          <w:szCs w:val="20"/>
        </w:rPr>
      </w:pPr>
    </w:p>
    <w:p w14:paraId="630F3F33" w14:textId="77777777"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Teaching: </w:t>
      </w:r>
    </w:p>
    <w:p w14:paraId="5AF86F60"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undertake a designated programme of teaching across all key stages </w:t>
      </w:r>
    </w:p>
    <w:p w14:paraId="07D5ACA4"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Teach consistently high quality lessons </w:t>
      </w:r>
    </w:p>
    <w:p w14:paraId="2B4CBF3C"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Plan and deliver schemes of work and lessons that meet the </w:t>
      </w:r>
      <w:r>
        <w:rPr>
          <w:rFonts w:ascii="Century Gothic" w:hAnsi="Century Gothic"/>
          <w:sz w:val="20"/>
          <w:szCs w:val="20"/>
        </w:rPr>
        <w:t>requirements of the KS3, 4 and 5</w:t>
      </w:r>
      <w:r w:rsidRPr="00180978">
        <w:rPr>
          <w:rFonts w:ascii="Century Gothic" w:hAnsi="Century Gothic"/>
          <w:sz w:val="20"/>
          <w:szCs w:val="20"/>
        </w:rPr>
        <w:t xml:space="preserve"> </w:t>
      </w:r>
    </w:p>
    <w:p w14:paraId="3A51285B"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Be a role model for students, inspiring them to be actively interested in</w:t>
      </w:r>
      <w:r>
        <w:rPr>
          <w:rFonts w:ascii="Century Gothic" w:hAnsi="Century Gothic"/>
          <w:sz w:val="20"/>
          <w:szCs w:val="20"/>
        </w:rPr>
        <w:t xml:space="preserve"> Food Technology and</w:t>
      </w:r>
      <w:r w:rsidRPr="00180978">
        <w:rPr>
          <w:rFonts w:ascii="Century Gothic" w:hAnsi="Century Gothic"/>
          <w:sz w:val="20"/>
          <w:szCs w:val="20"/>
        </w:rPr>
        <w:t xml:space="preserve"> Design and Technology </w:t>
      </w:r>
    </w:p>
    <w:p w14:paraId="5685F071"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maintain appropriate records and to provide relevant accurate and up-to-date information for SIMs, registers </w:t>
      </w:r>
    </w:p>
    <w:p w14:paraId="6B660088"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complete the relevant documentation to assist in the tracking of students </w:t>
      </w:r>
    </w:p>
    <w:p w14:paraId="432F474F"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Set expectations for staff and students in relation to standards of achievement and the quality of learning &amp; teaching </w:t>
      </w:r>
    </w:p>
    <w:p w14:paraId="07CF7CBE"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Prioritise and manage time effectively, ensuring continued professional development in line with the role </w:t>
      </w:r>
    </w:p>
    <w:p w14:paraId="3DF12CBC"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follow the school policies and procedures </w:t>
      </w:r>
    </w:p>
    <w:p w14:paraId="684E0C79"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ensure the effective/efficient deployment of classroom support </w:t>
      </w:r>
    </w:p>
    <w:p w14:paraId="1541788B" w14:textId="77777777" w:rsidR="003C321C" w:rsidRPr="00180978" w:rsidRDefault="003C321C" w:rsidP="003C321C">
      <w:pPr>
        <w:pStyle w:val="Default"/>
        <w:rPr>
          <w:rFonts w:ascii="Century Gothic" w:hAnsi="Century Gothic"/>
          <w:sz w:val="20"/>
          <w:szCs w:val="20"/>
        </w:rPr>
      </w:pPr>
      <w:r w:rsidRPr="00180978">
        <w:rPr>
          <w:rFonts w:ascii="Century Gothic" w:hAnsi="Century Gothic"/>
          <w:sz w:val="20"/>
          <w:szCs w:val="20"/>
        </w:rPr>
        <w:lastRenderedPageBreak/>
        <w:t xml:space="preserve">To maintain discipline in accordance with the school procedures, and to encourage good practice with regard to punctuality, behaviour, standards of work and homework </w:t>
      </w:r>
    </w:p>
    <w:p w14:paraId="0BBA2645" w14:textId="77777777" w:rsidR="003C321C" w:rsidRPr="00180978" w:rsidRDefault="003C321C" w:rsidP="003C321C">
      <w:pPr>
        <w:pStyle w:val="Default"/>
        <w:spacing w:after="31"/>
        <w:rPr>
          <w:rFonts w:ascii="Century Gothic" w:hAnsi="Century Gothic"/>
          <w:sz w:val="20"/>
          <w:szCs w:val="20"/>
        </w:rPr>
      </w:pPr>
      <w:r>
        <w:rPr>
          <w:rFonts w:ascii="Century Gothic" w:hAnsi="Century Gothic"/>
          <w:sz w:val="20"/>
          <w:szCs w:val="20"/>
        </w:rPr>
        <w:t>Generate and f</w:t>
      </w:r>
      <w:r w:rsidRPr="00180978">
        <w:rPr>
          <w:rFonts w:ascii="Century Gothic" w:hAnsi="Century Gothic"/>
          <w:sz w:val="20"/>
          <w:szCs w:val="20"/>
        </w:rPr>
        <w:t xml:space="preserve">ollow schemes of work for </w:t>
      </w:r>
      <w:r>
        <w:rPr>
          <w:rFonts w:ascii="Century Gothic" w:hAnsi="Century Gothic"/>
          <w:sz w:val="20"/>
          <w:szCs w:val="20"/>
        </w:rPr>
        <w:t xml:space="preserve">Food Technology and </w:t>
      </w:r>
      <w:r w:rsidRPr="00180978">
        <w:rPr>
          <w:rFonts w:ascii="Century Gothic" w:hAnsi="Century Gothic"/>
          <w:sz w:val="20"/>
          <w:szCs w:val="20"/>
        </w:rPr>
        <w:t xml:space="preserve">Design and Technology at all Key stages </w:t>
      </w:r>
    </w:p>
    <w:p w14:paraId="7F5ADA43"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Promote aspects of Personal Development related to</w:t>
      </w:r>
      <w:r>
        <w:rPr>
          <w:rFonts w:ascii="Century Gothic" w:hAnsi="Century Gothic"/>
          <w:sz w:val="20"/>
          <w:szCs w:val="20"/>
        </w:rPr>
        <w:t xml:space="preserve"> Food Technology and</w:t>
      </w:r>
      <w:r w:rsidRPr="00180978">
        <w:rPr>
          <w:rFonts w:ascii="Century Gothic" w:hAnsi="Century Gothic"/>
          <w:sz w:val="20"/>
          <w:szCs w:val="20"/>
        </w:rPr>
        <w:t xml:space="preserve"> Design and Technology </w:t>
      </w:r>
    </w:p>
    <w:p w14:paraId="5B743B31"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Updating professional knowledge and expertise as appropriate to keep up to date with developments in teaching practice and methodology, in general, and in the curriculum area of </w:t>
      </w:r>
      <w:r>
        <w:rPr>
          <w:rFonts w:ascii="Century Gothic" w:hAnsi="Century Gothic"/>
          <w:sz w:val="20"/>
          <w:szCs w:val="20"/>
        </w:rPr>
        <w:t xml:space="preserve">Food Technology and </w:t>
      </w:r>
      <w:r w:rsidRPr="00180978">
        <w:rPr>
          <w:rFonts w:ascii="Century Gothic" w:hAnsi="Century Gothic"/>
          <w:sz w:val="20"/>
          <w:szCs w:val="20"/>
        </w:rPr>
        <w:t xml:space="preserve">Design Technology </w:t>
      </w:r>
    </w:p>
    <w:p w14:paraId="150FB493"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Promote </w:t>
      </w:r>
      <w:r>
        <w:rPr>
          <w:rFonts w:ascii="Century Gothic" w:hAnsi="Century Gothic"/>
          <w:sz w:val="20"/>
          <w:szCs w:val="20"/>
        </w:rPr>
        <w:t xml:space="preserve">Food and </w:t>
      </w:r>
      <w:r w:rsidRPr="00180978">
        <w:rPr>
          <w:rFonts w:ascii="Century Gothic" w:hAnsi="Century Gothic"/>
          <w:sz w:val="20"/>
          <w:szCs w:val="20"/>
        </w:rPr>
        <w:t xml:space="preserve">Design Technology learning through out of hours activities. </w:t>
      </w:r>
    </w:p>
    <w:p w14:paraId="168F22DA" w14:textId="77777777" w:rsidR="003C321C" w:rsidRPr="00180978" w:rsidRDefault="003C321C" w:rsidP="003C321C">
      <w:pPr>
        <w:pStyle w:val="Default"/>
        <w:rPr>
          <w:rFonts w:ascii="Century Gothic" w:hAnsi="Century Gothic"/>
          <w:sz w:val="20"/>
          <w:szCs w:val="20"/>
        </w:rPr>
      </w:pPr>
      <w:r w:rsidRPr="00180978">
        <w:rPr>
          <w:rFonts w:ascii="Century Gothic" w:hAnsi="Century Gothic"/>
          <w:sz w:val="20"/>
          <w:szCs w:val="20"/>
        </w:rPr>
        <w:t>Ensuring a high quality learning environment within the</w:t>
      </w:r>
      <w:r>
        <w:rPr>
          <w:rFonts w:ascii="Century Gothic" w:hAnsi="Century Gothic"/>
          <w:sz w:val="20"/>
          <w:szCs w:val="20"/>
        </w:rPr>
        <w:t xml:space="preserve"> Food and</w:t>
      </w:r>
      <w:r w:rsidRPr="00180978">
        <w:rPr>
          <w:rFonts w:ascii="Century Gothic" w:hAnsi="Century Gothic"/>
          <w:sz w:val="20"/>
          <w:szCs w:val="20"/>
        </w:rPr>
        <w:t xml:space="preserve"> Design Technology area </w:t>
      </w:r>
    </w:p>
    <w:p w14:paraId="0C38C88F" w14:textId="77777777" w:rsidR="003C321C" w:rsidRPr="00180978" w:rsidRDefault="003C321C" w:rsidP="003C321C">
      <w:pPr>
        <w:pStyle w:val="Default"/>
        <w:rPr>
          <w:rFonts w:ascii="Century Gothic" w:hAnsi="Century Gothic"/>
          <w:sz w:val="20"/>
          <w:szCs w:val="20"/>
        </w:rPr>
      </w:pPr>
    </w:p>
    <w:p w14:paraId="7972D4BC" w14:textId="77777777"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Assessment, Feedback and Tracking: </w:t>
      </w:r>
    </w:p>
    <w:p w14:paraId="455838BE"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lead, monitor and evaluate the assessment and feedback to students in line with whole school and department policy </w:t>
      </w:r>
    </w:p>
    <w:p w14:paraId="6485A205"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follow department monitoring and tracking systems relating to students attainment, progress and achievement </w:t>
      </w:r>
    </w:p>
    <w:p w14:paraId="75A58137" w14:textId="77777777" w:rsidR="003C321C" w:rsidRPr="00180978" w:rsidRDefault="003C321C" w:rsidP="003C321C">
      <w:pPr>
        <w:pStyle w:val="Default"/>
        <w:rPr>
          <w:rFonts w:ascii="Century Gothic" w:hAnsi="Century Gothic"/>
          <w:sz w:val="20"/>
          <w:szCs w:val="20"/>
        </w:rPr>
      </w:pPr>
      <w:r w:rsidRPr="00180978">
        <w:rPr>
          <w:rFonts w:ascii="Century Gothic" w:hAnsi="Century Gothic"/>
          <w:sz w:val="20"/>
          <w:szCs w:val="20"/>
        </w:rPr>
        <w:t xml:space="preserve">Mark, grade and give written/verbal and diagnostic feedback as required </w:t>
      </w:r>
    </w:p>
    <w:p w14:paraId="695B0E4B" w14:textId="77777777" w:rsidR="003C321C" w:rsidRPr="00180978" w:rsidRDefault="003C321C" w:rsidP="003C321C">
      <w:pPr>
        <w:pStyle w:val="Default"/>
        <w:rPr>
          <w:rFonts w:ascii="Century Gothic" w:hAnsi="Century Gothic"/>
          <w:sz w:val="20"/>
          <w:szCs w:val="20"/>
        </w:rPr>
      </w:pPr>
    </w:p>
    <w:p w14:paraId="65404210"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Undertake assessment of students as requested by external examination bodies, curriculum areas and school procedures </w:t>
      </w:r>
    </w:p>
    <w:p w14:paraId="6D335273"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Assess, record and report on the attendance, progress, development and attainment of students and to keep such records as are required </w:t>
      </w:r>
    </w:p>
    <w:p w14:paraId="64EF0288"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Complete the relevant documentation to assist in the tracking of students </w:t>
      </w:r>
    </w:p>
    <w:p w14:paraId="404105E1"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To follow department policy regarding department tracking of student progress and use information to inform learning and teaching </w:t>
      </w:r>
    </w:p>
    <w:p w14:paraId="198B66DA" w14:textId="77777777" w:rsidR="003C321C" w:rsidRPr="00180978" w:rsidRDefault="003C321C" w:rsidP="003C321C">
      <w:pPr>
        <w:pStyle w:val="Default"/>
        <w:rPr>
          <w:rFonts w:ascii="Century Gothic" w:hAnsi="Century Gothic"/>
          <w:sz w:val="20"/>
          <w:szCs w:val="20"/>
        </w:rPr>
      </w:pPr>
      <w:r w:rsidRPr="00180978">
        <w:rPr>
          <w:rFonts w:ascii="Century Gothic" w:hAnsi="Century Gothic"/>
          <w:sz w:val="20"/>
          <w:szCs w:val="20"/>
        </w:rPr>
        <w:t>Follow setting and co-ordinating assessment arrangements in</w:t>
      </w:r>
      <w:r>
        <w:rPr>
          <w:rFonts w:ascii="Century Gothic" w:hAnsi="Century Gothic"/>
          <w:sz w:val="20"/>
          <w:szCs w:val="20"/>
        </w:rPr>
        <w:t xml:space="preserve"> Food Technology and</w:t>
      </w:r>
      <w:r w:rsidRPr="00180978">
        <w:rPr>
          <w:rFonts w:ascii="Century Gothic" w:hAnsi="Century Gothic"/>
          <w:sz w:val="20"/>
          <w:szCs w:val="20"/>
        </w:rPr>
        <w:t xml:space="preserve"> Design Technology at all Key Stages, and in all areas as required by school policies, including standardising those assessments </w:t>
      </w:r>
    </w:p>
    <w:p w14:paraId="13F57212" w14:textId="77777777" w:rsidR="003C321C" w:rsidRPr="00180978" w:rsidRDefault="003C321C" w:rsidP="003C321C">
      <w:pPr>
        <w:pStyle w:val="Default"/>
        <w:rPr>
          <w:rFonts w:ascii="Century Gothic" w:hAnsi="Century Gothic"/>
          <w:sz w:val="20"/>
          <w:szCs w:val="20"/>
        </w:rPr>
      </w:pPr>
    </w:p>
    <w:p w14:paraId="4A25CAD8" w14:textId="77777777"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Staff Development: </w:t>
      </w:r>
    </w:p>
    <w:p w14:paraId="26E3A40D"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continue personal development in the relevant areas including subject knowledge and teaching methods </w:t>
      </w:r>
    </w:p>
    <w:p w14:paraId="06194990"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engage actively in the Performance Management process </w:t>
      </w:r>
    </w:p>
    <w:p w14:paraId="1327CDB1"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Participate in whole school CPD programmes </w:t>
      </w:r>
    </w:p>
    <w:p w14:paraId="790AB180" w14:textId="77777777" w:rsidR="003C321C" w:rsidRPr="00180978" w:rsidRDefault="003C321C" w:rsidP="003C321C">
      <w:pPr>
        <w:pStyle w:val="Default"/>
        <w:rPr>
          <w:rFonts w:ascii="Century Gothic" w:hAnsi="Century Gothic"/>
          <w:sz w:val="20"/>
          <w:szCs w:val="20"/>
        </w:rPr>
      </w:pPr>
      <w:r w:rsidRPr="00180978">
        <w:rPr>
          <w:rFonts w:ascii="Century Gothic" w:hAnsi="Century Gothic"/>
          <w:sz w:val="20"/>
          <w:szCs w:val="20"/>
        </w:rPr>
        <w:t xml:space="preserve">To take part in the staff development programme by participating in arrangements for further training and professional development. </w:t>
      </w:r>
    </w:p>
    <w:p w14:paraId="2A48702A" w14:textId="77777777" w:rsidR="003C321C" w:rsidRPr="00180978" w:rsidRDefault="003C321C" w:rsidP="003C321C">
      <w:pPr>
        <w:pStyle w:val="Default"/>
        <w:rPr>
          <w:rFonts w:ascii="Century Gothic" w:hAnsi="Century Gothic"/>
          <w:sz w:val="20"/>
          <w:szCs w:val="20"/>
        </w:rPr>
      </w:pPr>
    </w:p>
    <w:p w14:paraId="3803CE0E" w14:textId="77777777"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Student Support and Progress: </w:t>
      </w:r>
    </w:p>
    <w:p w14:paraId="0504BDEA" w14:textId="77777777" w:rsidR="003C321C" w:rsidRPr="00180978" w:rsidRDefault="003C321C" w:rsidP="003C321C">
      <w:pPr>
        <w:pStyle w:val="Default"/>
        <w:spacing w:after="31"/>
        <w:rPr>
          <w:rFonts w:ascii="Century Gothic" w:hAnsi="Century Gothic"/>
          <w:sz w:val="20"/>
          <w:szCs w:val="20"/>
        </w:rPr>
      </w:pPr>
      <w:r>
        <w:rPr>
          <w:rFonts w:ascii="Century Gothic" w:hAnsi="Century Gothic"/>
          <w:sz w:val="20"/>
          <w:szCs w:val="20"/>
        </w:rPr>
        <w:t>To be an advisor</w:t>
      </w:r>
      <w:r w:rsidRPr="00180978">
        <w:rPr>
          <w:rFonts w:ascii="Century Gothic" w:hAnsi="Century Gothic"/>
          <w:sz w:val="20"/>
          <w:szCs w:val="20"/>
        </w:rPr>
        <w:t xml:space="preserve"> to an assigned group of students if and when required </w:t>
      </w:r>
    </w:p>
    <w:p w14:paraId="21F670C8"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To promote the general progress and well-being of i</w:t>
      </w:r>
      <w:r>
        <w:rPr>
          <w:rFonts w:ascii="Century Gothic" w:hAnsi="Century Gothic"/>
          <w:sz w:val="20"/>
          <w:szCs w:val="20"/>
        </w:rPr>
        <w:t>ndividual students and the advisory g</w:t>
      </w:r>
      <w:r w:rsidRPr="00180978">
        <w:rPr>
          <w:rFonts w:ascii="Century Gothic" w:hAnsi="Century Gothic"/>
          <w:sz w:val="20"/>
          <w:szCs w:val="20"/>
        </w:rPr>
        <w:t xml:space="preserve">roup as a whole. </w:t>
      </w:r>
    </w:p>
    <w:p w14:paraId="06517A08"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To liaise with the relevant pastoral leaders to ensure the implementation of the Student Support systems </w:t>
      </w:r>
    </w:p>
    <w:p w14:paraId="7EC3426B"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To register students, accompany them to assemblies, encourage their full attendance at all lessons and their participation in other aspects of school life </w:t>
      </w:r>
    </w:p>
    <w:p w14:paraId="23D807F2"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To evaluate and monitor the progress of students and keep up-to-date student records as may be required </w:t>
      </w:r>
    </w:p>
    <w:p w14:paraId="31B5992B"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To contribute to the preparation of Action Plans and other reports as required </w:t>
      </w:r>
    </w:p>
    <w:p w14:paraId="1EC1E0B0"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To alert the appropriate staff to problems experienced by students </w:t>
      </w:r>
    </w:p>
    <w:p w14:paraId="0ED58028"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To communicate as appropriate, with the parents of students and with persons or bodies outside the school concerned with the welfare of individual students, after consultation with the appropriate staff </w:t>
      </w:r>
    </w:p>
    <w:p w14:paraId="2FA22532"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To contribute to PSHE and citizenship and enterprise according to school policy </w:t>
      </w:r>
    </w:p>
    <w:p w14:paraId="7A79BE83"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t xml:space="preserve">To apply the Behaviour for Learning policy so that effective learning can take place </w:t>
      </w:r>
    </w:p>
    <w:p w14:paraId="2B8E8F24" w14:textId="77777777" w:rsidR="003C321C" w:rsidRPr="00180978" w:rsidRDefault="003C321C" w:rsidP="003C321C">
      <w:pPr>
        <w:pStyle w:val="Default"/>
        <w:spacing w:after="31"/>
        <w:rPr>
          <w:rFonts w:ascii="Century Gothic" w:hAnsi="Century Gothic"/>
          <w:sz w:val="20"/>
          <w:szCs w:val="20"/>
        </w:rPr>
      </w:pPr>
      <w:r w:rsidRPr="00180978">
        <w:rPr>
          <w:rFonts w:ascii="Century Gothic" w:hAnsi="Century Gothic"/>
          <w:sz w:val="20"/>
          <w:szCs w:val="20"/>
        </w:rPr>
        <w:lastRenderedPageBreak/>
        <w:t xml:space="preserve">Meet with students over whom there are concerns and contact home where necessary in conjunction with student support teams </w:t>
      </w:r>
    </w:p>
    <w:p w14:paraId="1716331E" w14:textId="77777777" w:rsidR="003C321C" w:rsidRPr="00180978" w:rsidRDefault="003C321C" w:rsidP="003C321C">
      <w:pPr>
        <w:pStyle w:val="Default"/>
        <w:rPr>
          <w:rFonts w:ascii="Century Gothic" w:hAnsi="Century Gothic"/>
          <w:sz w:val="20"/>
          <w:szCs w:val="20"/>
        </w:rPr>
      </w:pPr>
      <w:r w:rsidRPr="00180978">
        <w:rPr>
          <w:rFonts w:ascii="Century Gothic" w:hAnsi="Century Gothic"/>
          <w:sz w:val="20"/>
          <w:szCs w:val="20"/>
        </w:rPr>
        <w:t xml:space="preserve">Meet with students over whom there are concerns and contact home where necessary in conjunction with student support team and department heads </w:t>
      </w:r>
    </w:p>
    <w:p w14:paraId="49B3D3F9" w14:textId="77777777" w:rsidR="003C321C" w:rsidRPr="00180978" w:rsidRDefault="003C321C" w:rsidP="003C321C">
      <w:pPr>
        <w:pStyle w:val="Default"/>
        <w:rPr>
          <w:rFonts w:ascii="Century Gothic" w:hAnsi="Century Gothic"/>
          <w:sz w:val="20"/>
          <w:szCs w:val="20"/>
        </w:rPr>
      </w:pPr>
    </w:p>
    <w:p w14:paraId="12D7DBA4" w14:textId="77777777"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Safeguarding: </w:t>
      </w:r>
    </w:p>
    <w:p w14:paraId="7E11D06E"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Be keenly aware of the responsibility for safeguarding children and to help in the application of the Safeguarding and Safe Practices policy within the school </w:t>
      </w:r>
    </w:p>
    <w:p w14:paraId="4D1420DF" w14:textId="77777777" w:rsidR="003C321C" w:rsidRDefault="003C321C" w:rsidP="003C321C">
      <w:pPr>
        <w:pStyle w:val="Default"/>
        <w:rPr>
          <w:rFonts w:ascii="Century Gothic" w:hAnsi="Century Gothic"/>
          <w:sz w:val="20"/>
          <w:szCs w:val="20"/>
        </w:rPr>
      </w:pPr>
      <w:r w:rsidRPr="00180978">
        <w:rPr>
          <w:rFonts w:ascii="Century Gothic" w:hAnsi="Century Gothic"/>
          <w:sz w:val="20"/>
          <w:szCs w:val="20"/>
        </w:rPr>
        <w:t xml:space="preserve">Comply with the school’s Safeguarding Policy in order to ensure the welfare of children and young persons </w:t>
      </w:r>
    </w:p>
    <w:p w14:paraId="2BEDD003" w14:textId="77777777" w:rsidR="003C321C" w:rsidRDefault="003C321C" w:rsidP="003C321C">
      <w:pPr>
        <w:pStyle w:val="Default"/>
        <w:rPr>
          <w:rFonts w:ascii="Century Gothic" w:hAnsi="Century Gothic"/>
          <w:sz w:val="20"/>
          <w:szCs w:val="20"/>
        </w:rPr>
      </w:pPr>
    </w:p>
    <w:p w14:paraId="59F2BA89" w14:textId="0D4BB1B9"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Communications, Marketing and Liaison: </w:t>
      </w:r>
    </w:p>
    <w:p w14:paraId="4FEB0358"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communicate effectively with the parents of students as appropriate </w:t>
      </w:r>
    </w:p>
    <w:p w14:paraId="05EC1E30"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Where appropriate, to communicate and cooperate with persons or bodies outside the school. </w:t>
      </w:r>
    </w:p>
    <w:p w14:paraId="4E4EDB66"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follow agreed policies for communications in the school </w:t>
      </w:r>
    </w:p>
    <w:p w14:paraId="4243A83A" w14:textId="77777777" w:rsidR="003C321C" w:rsidRPr="00180978" w:rsidRDefault="003C321C" w:rsidP="003C321C">
      <w:pPr>
        <w:pStyle w:val="Default"/>
        <w:rPr>
          <w:rFonts w:ascii="Century Gothic" w:hAnsi="Century Gothic"/>
          <w:sz w:val="20"/>
          <w:szCs w:val="20"/>
        </w:rPr>
      </w:pPr>
      <w:r w:rsidRPr="00180978">
        <w:rPr>
          <w:rFonts w:ascii="Century Gothic" w:hAnsi="Century Gothic"/>
          <w:sz w:val="20"/>
          <w:szCs w:val="20"/>
        </w:rPr>
        <w:t xml:space="preserve">To take part in marketing and liaison activities such as Open Evenings, Parents’ Evenings, liaison events with partner schools, etc. </w:t>
      </w:r>
    </w:p>
    <w:p w14:paraId="3899A08C" w14:textId="77777777" w:rsidR="003C321C" w:rsidRPr="00180978" w:rsidRDefault="003C321C" w:rsidP="003C321C">
      <w:pPr>
        <w:pStyle w:val="Default"/>
        <w:rPr>
          <w:rFonts w:ascii="Century Gothic" w:hAnsi="Century Gothic"/>
          <w:sz w:val="20"/>
          <w:szCs w:val="20"/>
        </w:rPr>
      </w:pPr>
    </w:p>
    <w:p w14:paraId="78B0EEC7" w14:textId="77777777"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Personal Responsibilities: </w:t>
      </w:r>
    </w:p>
    <w:p w14:paraId="36C532EB"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play a full part in the life of the school community, to support its distinctive mission and ethos and to encourage staff and students to follow this example </w:t>
      </w:r>
    </w:p>
    <w:p w14:paraId="463F2721"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actively promote school policies and procedures </w:t>
      </w:r>
    </w:p>
    <w:p w14:paraId="7FCCFAF2"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be responsible for own continued professional development </w:t>
      </w:r>
    </w:p>
    <w:p w14:paraId="75C40D92"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comply with the school’s Health &amp; Safety policy and undertake risk assessments as appropriate. </w:t>
      </w:r>
    </w:p>
    <w:p w14:paraId="7D499D63"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be courteous to colleagues, visitors and telephone callers and provide a welcoming environment </w:t>
      </w:r>
    </w:p>
    <w:p w14:paraId="0C27C8D8"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undertake duties before the school day, at break, at the end of the lunch period and after the school day on a rota basis </w:t>
      </w:r>
    </w:p>
    <w:p w14:paraId="6D50ACE8"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attend meetings scheduled in the school calendar punctually </w:t>
      </w:r>
    </w:p>
    <w:p w14:paraId="4B062117"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To set cover work during any leave of absence </w:t>
      </w:r>
    </w:p>
    <w:p w14:paraId="45303CE8" w14:textId="77777777" w:rsidR="003C321C" w:rsidRPr="00180978" w:rsidRDefault="003C321C" w:rsidP="003C321C">
      <w:pPr>
        <w:pStyle w:val="Default"/>
        <w:rPr>
          <w:rFonts w:ascii="Century Gothic" w:hAnsi="Century Gothic"/>
          <w:sz w:val="20"/>
          <w:szCs w:val="20"/>
        </w:rPr>
      </w:pPr>
      <w:r w:rsidRPr="00180978">
        <w:rPr>
          <w:rFonts w:ascii="Century Gothic" w:hAnsi="Century Gothic"/>
          <w:sz w:val="20"/>
          <w:szCs w:val="20"/>
        </w:rPr>
        <w:t xml:space="preserve">To adhere to the School’s Safeguarding Policy </w:t>
      </w:r>
    </w:p>
    <w:p w14:paraId="669D6A0B" w14:textId="77777777" w:rsidR="003C321C" w:rsidRPr="00180978" w:rsidRDefault="003C321C" w:rsidP="003C321C">
      <w:pPr>
        <w:pStyle w:val="Default"/>
        <w:rPr>
          <w:rFonts w:ascii="Century Gothic" w:hAnsi="Century Gothic"/>
          <w:sz w:val="20"/>
          <w:szCs w:val="20"/>
        </w:rPr>
      </w:pPr>
    </w:p>
    <w:p w14:paraId="3FFA1910" w14:textId="77777777" w:rsidR="003C321C" w:rsidRPr="00180978" w:rsidRDefault="003C321C" w:rsidP="003C321C">
      <w:pPr>
        <w:pStyle w:val="Default"/>
        <w:rPr>
          <w:rFonts w:ascii="Century Gothic" w:hAnsi="Century Gothic"/>
          <w:sz w:val="20"/>
          <w:szCs w:val="20"/>
        </w:rPr>
      </w:pPr>
      <w:r w:rsidRPr="00180978">
        <w:rPr>
          <w:rFonts w:ascii="Century Gothic" w:hAnsi="Century Gothic"/>
          <w:b/>
          <w:bCs/>
          <w:sz w:val="20"/>
          <w:szCs w:val="20"/>
        </w:rPr>
        <w:t xml:space="preserve">Notes: </w:t>
      </w:r>
    </w:p>
    <w:p w14:paraId="78A05852"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The above responsibilities are subject to the general duties and responsibilities contained in the statement of Conditions of Employment </w:t>
      </w:r>
    </w:p>
    <w:p w14:paraId="3A693601"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This job description allocates duties and responsibilities but does not direct the particular amount of time to be spent on carrying them out and no part of it may be so construed </w:t>
      </w:r>
    </w:p>
    <w:p w14:paraId="714993B6" w14:textId="77777777" w:rsidR="003C321C" w:rsidRPr="00180978" w:rsidRDefault="003C321C" w:rsidP="003C321C">
      <w:pPr>
        <w:pStyle w:val="Default"/>
        <w:spacing w:after="29"/>
        <w:rPr>
          <w:rFonts w:ascii="Century Gothic" w:hAnsi="Century Gothic"/>
          <w:sz w:val="20"/>
          <w:szCs w:val="20"/>
        </w:rPr>
      </w:pPr>
      <w:r w:rsidRPr="00180978">
        <w:rPr>
          <w:rFonts w:ascii="Century Gothic" w:hAnsi="Century Gothic"/>
          <w:sz w:val="20"/>
          <w:szCs w:val="20"/>
        </w:rPr>
        <w:t xml:space="preserve">This job description is not necessarily a comprehensive definition of the post. It </w:t>
      </w:r>
      <w:r>
        <w:rPr>
          <w:rFonts w:ascii="Century Gothic" w:hAnsi="Century Gothic"/>
          <w:sz w:val="20"/>
          <w:szCs w:val="20"/>
        </w:rPr>
        <w:t>can</w:t>
      </w:r>
      <w:r w:rsidRPr="00180978">
        <w:rPr>
          <w:rFonts w:ascii="Century Gothic" w:hAnsi="Century Gothic"/>
          <w:sz w:val="20"/>
          <w:szCs w:val="20"/>
        </w:rPr>
        <w:t xml:space="preserve"> be subject to modification or amendment at any time after consultation with the holder of the post </w:t>
      </w:r>
    </w:p>
    <w:p w14:paraId="2EB494AB" w14:textId="77777777" w:rsidR="003C321C" w:rsidRPr="00180978" w:rsidRDefault="003C321C" w:rsidP="003C321C">
      <w:pPr>
        <w:pStyle w:val="Default"/>
        <w:rPr>
          <w:rFonts w:ascii="Century Gothic" w:hAnsi="Century Gothic"/>
          <w:sz w:val="20"/>
          <w:szCs w:val="20"/>
        </w:rPr>
      </w:pPr>
      <w:r w:rsidRPr="00180978">
        <w:rPr>
          <w:rFonts w:ascii="Century Gothic" w:hAnsi="Century Gothic"/>
          <w:sz w:val="20"/>
          <w:szCs w:val="20"/>
        </w:rPr>
        <w:t xml:space="preserve">The duties may be varied to meet the changing demands of the school at the reasonable discretion of </w:t>
      </w:r>
      <w:r>
        <w:rPr>
          <w:rFonts w:ascii="Century Gothic" w:hAnsi="Century Gothic"/>
          <w:sz w:val="20"/>
          <w:szCs w:val="20"/>
        </w:rPr>
        <w:t>the Head of School.</w:t>
      </w:r>
      <w:r w:rsidRPr="00180978">
        <w:rPr>
          <w:rFonts w:ascii="Century Gothic" w:hAnsi="Century Gothic"/>
          <w:sz w:val="20"/>
          <w:szCs w:val="20"/>
        </w:rPr>
        <w:t xml:space="preserve"> </w:t>
      </w:r>
    </w:p>
    <w:p w14:paraId="60B83F28" w14:textId="77777777" w:rsidR="003C321C" w:rsidRPr="00180978" w:rsidRDefault="003C321C" w:rsidP="003C321C">
      <w:pPr>
        <w:rPr>
          <w:rFonts w:ascii="Century Gothic" w:hAnsi="Century Gothic"/>
          <w:sz w:val="20"/>
          <w:szCs w:val="20"/>
        </w:rPr>
      </w:pPr>
    </w:p>
    <w:p w14:paraId="63B804B1" w14:textId="77777777" w:rsidR="0016599F" w:rsidRPr="00180978" w:rsidRDefault="0016599F" w:rsidP="00C864A1">
      <w:pPr>
        <w:jc w:val="center"/>
        <w:rPr>
          <w:rFonts w:ascii="Century Gothic" w:hAnsi="Century Gothic"/>
          <w:b/>
          <w:bCs/>
          <w:sz w:val="20"/>
          <w:szCs w:val="20"/>
        </w:rPr>
      </w:pPr>
    </w:p>
    <w:sectPr w:rsidR="0016599F" w:rsidRPr="00180978" w:rsidSect="000914DF">
      <w:headerReference w:type="default" r:id="rId18"/>
      <w:pgSz w:w="11906" w:h="16838"/>
      <w:pgMar w:top="1440"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E6158" w14:textId="77777777" w:rsidR="0016599F" w:rsidRDefault="0016599F" w:rsidP="00744118">
      <w:r>
        <w:separator/>
      </w:r>
    </w:p>
  </w:endnote>
  <w:endnote w:type="continuationSeparator" w:id="0">
    <w:p w14:paraId="2525CA37" w14:textId="77777777" w:rsidR="0016599F" w:rsidRDefault="0016599F" w:rsidP="0074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D5FB1" w14:textId="77777777" w:rsidR="0016599F" w:rsidRDefault="0016599F" w:rsidP="00744118">
      <w:r>
        <w:separator/>
      </w:r>
    </w:p>
  </w:footnote>
  <w:footnote w:type="continuationSeparator" w:id="0">
    <w:p w14:paraId="57E4106D" w14:textId="77777777" w:rsidR="0016599F" w:rsidRDefault="0016599F" w:rsidP="0074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829218"/>
      <w:docPartObj>
        <w:docPartGallery w:val="Page Numbers (Top of Page)"/>
        <w:docPartUnique/>
      </w:docPartObj>
    </w:sdtPr>
    <w:sdtEndPr>
      <w:rPr>
        <w:noProof/>
      </w:rPr>
    </w:sdtEndPr>
    <w:sdtContent>
      <w:p w14:paraId="6CF75715" w14:textId="6E9D54E9" w:rsidR="0016599F" w:rsidRDefault="0016599F">
        <w:pPr>
          <w:pStyle w:val="Header"/>
          <w:jc w:val="center"/>
        </w:pPr>
        <w:r>
          <w:fldChar w:fldCharType="begin"/>
        </w:r>
        <w:r>
          <w:instrText xml:space="preserve"> PAGE   \* MERGEFORMAT </w:instrText>
        </w:r>
        <w:r>
          <w:fldChar w:fldCharType="separate"/>
        </w:r>
        <w:r w:rsidR="00732CB6">
          <w:rPr>
            <w:noProof/>
          </w:rPr>
          <w:t>3</w:t>
        </w:r>
        <w:r>
          <w:rPr>
            <w:noProof/>
          </w:rPr>
          <w:fldChar w:fldCharType="end"/>
        </w:r>
      </w:p>
    </w:sdtContent>
  </w:sdt>
  <w:p w14:paraId="438D6851" w14:textId="77777777" w:rsidR="0016599F" w:rsidRDefault="00165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01"/>
    <w:multiLevelType w:val="hybridMultilevel"/>
    <w:tmpl w:val="F714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2518"/>
    <w:multiLevelType w:val="singleLevel"/>
    <w:tmpl w:val="1C1A6064"/>
    <w:lvl w:ilvl="0">
      <w:start w:val="1"/>
      <w:numFmt w:val="decimal"/>
      <w:lvlText w:val="%1."/>
      <w:lvlJc w:val="left"/>
      <w:pPr>
        <w:tabs>
          <w:tab w:val="num" w:pos="360"/>
        </w:tabs>
        <w:ind w:left="283" w:hanging="283"/>
      </w:pPr>
    </w:lvl>
  </w:abstractNum>
  <w:abstractNum w:abstractNumId="2" w15:restartNumberingAfterBreak="0">
    <w:nsid w:val="0B310F9E"/>
    <w:multiLevelType w:val="hybridMultilevel"/>
    <w:tmpl w:val="A1C81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82321D"/>
    <w:multiLevelType w:val="hybridMultilevel"/>
    <w:tmpl w:val="120CD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578AC"/>
    <w:multiLevelType w:val="hybridMultilevel"/>
    <w:tmpl w:val="4F4A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D382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4D22E1"/>
    <w:multiLevelType w:val="singleLevel"/>
    <w:tmpl w:val="1C1A6064"/>
    <w:lvl w:ilvl="0">
      <w:start w:val="1"/>
      <w:numFmt w:val="decimal"/>
      <w:lvlText w:val="%1."/>
      <w:lvlJc w:val="left"/>
      <w:pPr>
        <w:tabs>
          <w:tab w:val="num" w:pos="360"/>
        </w:tabs>
        <w:ind w:left="283" w:hanging="283"/>
      </w:pPr>
    </w:lvl>
  </w:abstractNum>
  <w:abstractNum w:abstractNumId="7" w15:restartNumberingAfterBreak="0">
    <w:nsid w:val="208668A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0BA3F3B"/>
    <w:multiLevelType w:val="singleLevel"/>
    <w:tmpl w:val="1C1A6064"/>
    <w:lvl w:ilvl="0">
      <w:start w:val="1"/>
      <w:numFmt w:val="decimal"/>
      <w:lvlText w:val="%1."/>
      <w:lvlJc w:val="left"/>
      <w:pPr>
        <w:tabs>
          <w:tab w:val="num" w:pos="360"/>
        </w:tabs>
        <w:ind w:left="283" w:hanging="283"/>
      </w:pPr>
    </w:lvl>
  </w:abstractNum>
  <w:abstractNum w:abstractNumId="9" w15:restartNumberingAfterBreak="0">
    <w:nsid w:val="21A01DEF"/>
    <w:multiLevelType w:val="singleLevel"/>
    <w:tmpl w:val="1C1A6064"/>
    <w:lvl w:ilvl="0">
      <w:start w:val="1"/>
      <w:numFmt w:val="decimal"/>
      <w:lvlText w:val="%1."/>
      <w:lvlJc w:val="left"/>
      <w:pPr>
        <w:tabs>
          <w:tab w:val="num" w:pos="360"/>
        </w:tabs>
        <w:ind w:left="283" w:hanging="283"/>
      </w:pPr>
    </w:lvl>
  </w:abstractNum>
  <w:abstractNum w:abstractNumId="10" w15:restartNumberingAfterBreak="0">
    <w:nsid w:val="22B403BC"/>
    <w:multiLevelType w:val="singleLevel"/>
    <w:tmpl w:val="1C1A6064"/>
    <w:lvl w:ilvl="0">
      <w:start w:val="1"/>
      <w:numFmt w:val="decimal"/>
      <w:lvlText w:val="%1."/>
      <w:lvlJc w:val="left"/>
      <w:pPr>
        <w:tabs>
          <w:tab w:val="num" w:pos="360"/>
        </w:tabs>
        <w:ind w:left="283" w:hanging="283"/>
      </w:pPr>
    </w:lvl>
  </w:abstractNum>
  <w:abstractNum w:abstractNumId="11" w15:restartNumberingAfterBreak="0">
    <w:nsid w:val="23035027"/>
    <w:multiLevelType w:val="singleLevel"/>
    <w:tmpl w:val="1C1A6064"/>
    <w:lvl w:ilvl="0">
      <w:start w:val="1"/>
      <w:numFmt w:val="decimal"/>
      <w:lvlText w:val="%1."/>
      <w:lvlJc w:val="left"/>
      <w:pPr>
        <w:tabs>
          <w:tab w:val="num" w:pos="360"/>
        </w:tabs>
        <w:ind w:left="283" w:hanging="283"/>
      </w:pPr>
    </w:lvl>
  </w:abstractNum>
  <w:abstractNum w:abstractNumId="12" w15:restartNumberingAfterBreak="0">
    <w:nsid w:val="271E72E1"/>
    <w:multiLevelType w:val="hybridMultilevel"/>
    <w:tmpl w:val="EED608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E53C4D"/>
    <w:multiLevelType w:val="hybridMultilevel"/>
    <w:tmpl w:val="1876B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3A72E0"/>
    <w:multiLevelType w:val="hybridMultilevel"/>
    <w:tmpl w:val="A8F662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C76DDC"/>
    <w:multiLevelType w:val="hybridMultilevel"/>
    <w:tmpl w:val="AB16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04C71"/>
    <w:multiLevelType w:val="hybridMultilevel"/>
    <w:tmpl w:val="B1161B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352E36"/>
    <w:multiLevelType w:val="hybridMultilevel"/>
    <w:tmpl w:val="1BE2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0A4BE7"/>
    <w:multiLevelType w:val="singleLevel"/>
    <w:tmpl w:val="1C1A6064"/>
    <w:lvl w:ilvl="0">
      <w:start w:val="1"/>
      <w:numFmt w:val="decimal"/>
      <w:lvlText w:val="%1."/>
      <w:lvlJc w:val="left"/>
      <w:pPr>
        <w:tabs>
          <w:tab w:val="num" w:pos="360"/>
        </w:tabs>
        <w:ind w:left="283" w:hanging="283"/>
      </w:pPr>
    </w:lvl>
  </w:abstractNum>
  <w:abstractNum w:abstractNumId="19" w15:restartNumberingAfterBreak="0">
    <w:nsid w:val="377A7767"/>
    <w:multiLevelType w:val="hybridMultilevel"/>
    <w:tmpl w:val="F44A4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0102F9"/>
    <w:multiLevelType w:val="singleLevel"/>
    <w:tmpl w:val="1C1A6064"/>
    <w:lvl w:ilvl="0">
      <w:start w:val="1"/>
      <w:numFmt w:val="decimal"/>
      <w:lvlText w:val="%1."/>
      <w:lvlJc w:val="left"/>
      <w:pPr>
        <w:tabs>
          <w:tab w:val="num" w:pos="360"/>
        </w:tabs>
        <w:ind w:left="283" w:hanging="283"/>
      </w:pPr>
    </w:lvl>
  </w:abstractNum>
  <w:abstractNum w:abstractNumId="21" w15:restartNumberingAfterBreak="0">
    <w:nsid w:val="3BB136BA"/>
    <w:multiLevelType w:val="singleLevel"/>
    <w:tmpl w:val="1C1A6064"/>
    <w:lvl w:ilvl="0">
      <w:start w:val="1"/>
      <w:numFmt w:val="decimal"/>
      <w:lvlText w:val="%1."/>
      <w:lvlJc w:val="left"/>
      <w:pPr>
        <w:tabs>
          <w:tab w:val="num" w:pos="360"/>
        </w:tabs>
        <w:ind w:left="283" w:hanging="283"/>
      </w:pPr>
    </w:lvl>
  </w:abstractNum>
  <w:abstractNum w:abstractNumId="22" w15:restartNumberingAfterBreak="0">
    <w:nsid w:val="40C04278"/>
    <w:multiLevelType w:val="hybridMultilevel"/>
    <w:tmpl w:val="4C4C55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446DF"/>
    <w:multiLevelType w:val="hybridMultilevel"/>
    <w:tmpl w:val="E4ECD0E4"/>
    <w:lvl w:ilvl="0" w:tplc="BF34A0E4">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06CB3"/>
    <w:multiLevelType w:val="hybridMultilevel"/>
    <w:tmpl w:val="BEAC486E"/>
    <w:lvl w:ilvl="0" w:tplc="BF34A0E4">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5D19AD"/>
    <w:multiLevelType w:val="singleLevel"/>
    <w:tmpl w:val="1C1A6064"/>
    <w:lvl w:ilvl="0">
      <w:start w:val="1"/>
      <w:numFmt w:val="decimal"/>
      <w:lvlText w:val="%1."/>
      <w:lvlJc w:val="left"/>
      <w:pPr>
        <w:tabs>
          <w:tab w:val="num" w:pos="360"/>
        </w:tabs>
        <w:ind w:left="283" w:hanging="283"/>
      </w:pPr>
    </w:lvl>
  </w:abstractNum>
  <w:abstractNum w:abstractNumId="26" w15:restartNumberingAfterBreak="0">
    <w:nsid w:val="51F72C45"/>
    <w:multiLevelType w:val="multilevel"/>
    <w:tmpl w:val="3C94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525FF"/>
    <w:multiLevelType w:val="singleLevel"/>
    <w:tmpl w:val="1C1A6064"/>
    <w:lvl w:ilvl="0">
      <w:start w:val="1"/>
      <w:numFmt w:val="decimal"/>
      <w:lvlText w:val="%1."/>
      <w:lvlJc w:val="left"/>
      <w:pPr>
        <w:tabs>
          <w:tab w:val="num" w:pos="360"/>
        </w:tabs>
        <w:ind w:left="283" w:hanging="283"/>
      </w:pPr>
    </w:lvl>
  </w:abstractNum>
  <w:abstractNum w:abstractNumId="28" w15:restartNumberingAfterBreak="0">
    <w:nsid w:val="5CF85162"/>
    <w:multiLevelType w:val="hybridMultilevel"/>
    <w:tmpl w:val="AC9A2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5F6022"/>
    <w:multiLevelType w:val="hybridMultilevel"/>
    <w:tmpl w:val="8ED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B3C06"/>
    <w:multiLevelType w:val="hybridMultilevel"/>
    <w:tmpl w:val="0A6ACE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3504B2"/>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B1D1232"/>
    <w:multiLevelType w:val="multilevel"/>
    <w:tmpl w:val="B5562B90"/>
    <w:lvl w:ilvl="0">
      <w:start w:val="1"/>
      <w:numFmt w:val="decimal"/>
      <w:pStyle w:val="Level1"/>
      <w:lvlText w:val="%1"/>
      <w:lvlJc w:val="left"/>
      <w:pPr>
        <w:tabs>
          <w:tab w:val="num" w:pos="567"/>
        </w:tabs>
        <w:ind w:left="567" w:hanging="567"/>
      </w:pPr>
      <w:rPr>
        <w:b/>
        <w:i w:val="0"/>
        <w:sz w:val="22"/>
      </w:rPr>
    </w:lvl>
    <w:lvl w:ilvl="1">
      <w:start w:val="1"/>
      <w:numFmt w:val="decimal"/>
      <w:pStyle w:val="Level2"/>
      <w:lvlText w:val="%1.%2"/>
      <w:lvlJc w:val="left"/>
      <w:pPr>
        <w:tabs>
          <w:tab w:val="num" w:pos="1247"/>
        </w:tabs>
        <w:ind w:left="1247" w:hanging="680"/>
      </w:pPr>
      <w:rPr>
        <w:b/>
        <w:i w:val="0"/>
        <w:sz w:val="21"/>
      </w:rPr>
    </w:lvl>
    <w:lvl w:ilvl="2">
      <w:start w:val="1"/>
      <w:numFmt w:val="decimal"/>
      <w:pStyle w:val="Level3"/>
      <w:lvlText w:val="%1.%2.%3"/>
      <w:lvlJc w:val="left"/>
      <w:pPr>
        <w:tabs>
          <w:tab w:val="num" w:pos="2041"/>
        </w:tabs>
        <w:ind w:left="2041" w:hanging="794"/>
      </w:pPr>
      <w:rPr>
        <w:b/>
        <w:i w:val="0"/>
        <w:sz w:val="17"/>
      </w:rPr>
    </w:lvl>
    <w:lvl w:ilvl="3">
      <w:start w:val="1"/>
      <w:numFmt w:val="lowerRoman"/>
      <w:pStyle w:val="Level4"/>
      <w:lvlText w:val="(%4)"/>
      <w:lvlJc w:val="left"/>
      <w:pPr>
        <w:tabs>
          <w:tab w:val="num" w:pos="2722"/>
        </w:tabs>
        <w:ind w:left="2722" w:hanging="681"/>
      </w:pPr>
    </w:lvl>
    <w:lvl w:ilvl="4">
      <w:start w:val="1"/>
      <w:numFmt w:val="lowerLetter"/>
      <w:pStyle w:val="Level5"/>
      <w:lvlText w:val="(%5)"/>
      <w:lvlJc w:val="left"/>
      <w:pPr>
        <w:tabs>
          <w:tab w:val="num" w:pos="3289"/>
        </w:tabs>
        <w:ind w:left="3289" w:hanging="567"/>
      </w:p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30715B"/>
    <w:multiLevelType w:val="singleLevel"/>
    <w:tmpl w:val="1C1A6064"/>
    <w:lvl w:ilvl="0">
      <w:start w:val="1"/>
      <w:numFmt w:val="decimal"/>
      <w:lvlText w:val="%1."/>
      <w:lvlJc w:val="left"/>
      <w:pPr>
        <w:tabs>
          <w:tab w:val="num" w:pos="360"/>
        </w:tabs>
        <w:ind w:left="283" w:hanging="283"/>
      </w:pPr>
    </w:lvl>
  </w:abstractNum>
  <w:abstractNum w:abstractNumId="34" w15:restartNumberingAfterBreak="0">
    <w:nsid w:val="6B992149"/>
    <w:multiLevelType w:val="singleLevel"/>
    <w:tmpl w:val="A372C0C8"/>
    <w:lvl w:ilvl="0">
      <w:start w:val="1"/>
      <w:numFmt w:val="decimal"/>
      <w:lvlText w:val="%1."/>
      <w:lvlJc w:val="left"/>
      <w:pPr>
        <w:tabs>
          <w:tab w:val="num" w:pos="360"/>
        </w:tabs>
        <w:ind w:left="360" w:hanging="360"/>
      </w:pPr>
      <w:rPr>
        <w:rFonts w:hint="default"/>
      </w:rPr>
    </w:lvl>
  </w:abstractNum>
  <w:abstractNum w:abstractNumId="35" w15:restartNumberingAfterBreak="0">
    <w:nsid w:val="6F432F0C"/>
    <w:multiLevelType w:val="singleLevel"/>
    <w:tmpl w:val="1C1A6064"/>
    <w:lvl w:ilvl="0">
      <w:start w:val="1"/>
      <w:numFmt w:val="decimal"/>
      <w:lvlText w:val="%1."/>
      <w:lvlJc w:val="left"/>
      <w:pPr>
        <w:tabs>
          <w:tab w:val="num" w:pos="360"/>
        </w:tabs>
        <w:ind w:left="283" w:hanging="283"/>
      </w:pPr>
    </w:lvl>
  </w:abstractNum>
  <w:abstractNum w:abstractNumId="36" w15:restartNumberingAfterBreak="0">
    <w:nsid w:val="7D0C101B"/>
    <w:multiLevelType w:val="hybridMultilevel"/>
    <w:tmpl w:val="0CBCF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E16536B"/>
    <w:multiLevelType w:val="hybridMultilevel"/>
    <w:tmpl w:val="0AA25C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7B0D4C"/>
    <w:multiLevelType w:val="singleLevel"/>
    <w:tmpl w:val="1C1A6064"/>
    <w:lvl w:ilvl="0">
      <w:start w:val="1"/>
      <w:numFmt w:val="decimal"/>
      <w:lvlText w:val="%1."/>
      <w:lvlJc w:val="left"/>
      <w:pPr>
        <w:tabs>
          <w:tab w:val="num" w:pos="360"/>
        </w:tabs>
        <w:ind w:left="283" w:hanging="283"/>
      </w:pPr>
    </w:lvl>
  </w:abstractNum>
  <w:abstractNum w:abstractNumId="39" w15:restartNumberingAfterBreak="0">
    <w:nsid w:val="7FF82DEC"/>
    <w:multiLevelType w:val="hybridMultilevel"/>
    <w:tmpl w:val="8C12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6"/>
  </w:num>
  <w:num w:numId="3">
    <w:abstractNumId w:val="28"/>
  </w:num>
  <w:num w:numId="4">
    <w:abstractNumId w:val="13"/>
  </w:num>
  <w:num w:numId="5">
    <w:abstractNumId w:val="2"/>
  </w:num>
  <w:num w:numId="6">
    <w:abstractNumId w:val="19"/>
  </w:num>
  <w:num w:numId="7">
    <w:abstractNumId w:val="14"/>
  </w:num>
  <w:num w:numId="8">
    <w:abstractNumId w:val="4"/>
  </w:num>
  <w:num w:numId="9">
    <w:abstractNumId w:val="7"/>
  </w:num>
  <w:num w:numId="10">
    <w:abstractNumId w:val="33"/>
  </w:num>
  <w:num w:numId="11">
    <w:abstractNumId w:val="11"/>
  </w:num>
  <w:num w:numId="12">
    <w:abstractNumId w:val="8"/>
  </w:num>
  <w:num w:numId="13">
    <w:abstractNumId w:val="35"/>
  </w:num>
  <w:num w:numId="14">
    <w:abstractNumId w:val="6"/>
  </w:num>
  <w:num w:numId="15">
    <w:abstractNumId w:val="20"/>
  </w:num>
  <w:num w:numId="16">
    <w:abstractNumId w:val="10"/>
  </w:num>
  <w:num w:numId="17">
    <w:abstractNumId w:val="31"/>
  </w:num>
  <w:num w:numId="18">
    <w:abstractNumId w:val="27"/>
  </w:num>
  <w:num w:numId="19">
    <w:abstractNumId w:val="38"/>
  </w:num>
  <w:num w:numId="20">
    <w:abstractNumId w:val="5"/>
  </w:num>
  <w:num w:numId="21">
    <w:abstractNumId w:val="18"/>
  </w:num>
  <w:num w:numId="22">
    <w:abstractNumId w:val="9"/>
  </w:num>
  <w:num w:numId="23">
    <w:abstractNumId w:val="1"/>
  </w:num>
  <w:num w:numId="24">
    <w:abstractNumId w:val="21"/>
  </w:num>
  <w:num w:numId="25">
    <w:abstractNumId w:val="25"/>
  </w:num>
  <w:num w:numId="26">
    <w:abstractNumId w:val="34"/>
  </w:num>
  <w:num w:numId="27">
    <w:abstractNumId w:val="26"/>
  </w:num>
  <w:num w:numId="28">
    <w:abstractNumId w:val="23"/>
  </w:num>
  <w:num w:numId="29">
    <w:abstractNumId w:val="24"/>
  </w:num>
  <w:num w:numId="30">
    <w:abstractNumId w:val="1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0"/>
  </w:num>
  <w:num w:numId="34">
    <w:abstractNumId w:val="15"/>
  </w:num>
  <w:num w:numId="35">
    <w:abstractNumId w:val="3"/>
  </w:num>
  <w:num w:numId="36">
    <w:abstractNumId w:val="37"/>
  </w:num>
  <w:num w:numId="37">
    <w:abstractNumId w:val="30"/>
  </w:num>
  <w:num w:numId="38">
    <w:abstractNumId w:val="22"/>
  </w:num>
  <w:num w:numId="39">
    <w:abstractNumId w:val="1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57"/>
    <w:rsid w:val="000673D6"/>
    <w:rsid w:val="000914DF"/>
    <w:rsid w:val="00093C18"/>
    <w:rsid w:val="000B2D8C"/>
    <w:rsid w:val="00100C6A"/>
    <w:rsid w:val="00101AB0"/>
    <w:rsid w:val="0011362D"/>
    <w:rsid w:val="0012367B"/>
    <w:rsid w:val="001578B5"/>
    <w:rsid w:val="0016599F"/>
    <w:rsid w:val="00272072"/>
    <w:rsid w:val="00296199"/>
    <w:rsid w:val="00297D53"/>
    <w:rsid w:val="002C170D"/>
    <w:rsid w:val="002D434B"/>
    <w:rsid w:val="002D5309"/>
    <w:rsid w:val="002D6062"/>
    <w:rsid w:val="00315338"/>
    <w:rsid w:val="0033406B"/>
    <w:rsid w:val="0038208E"/>
    <w:rsid w:val="003877BB"/>
    <w:rsid w:val="003B7996"/>
    <w:rsid w:val="003C321C"/>
    <w:rsid w:val="003C3E7A"/>
    <w:rsid w:val="00461A2D"/>
    <w:rsid w:val="00487018"/>
    <w:rsid w:val="00497B4F"/>
    <w:rsid w:val="004A697B"/>
    <w:rsid w:val="004B3A2F"/>
    <w:rsid w:val="004B7114"/>
    <w:rsid w:val="00500D88"/>
    <w:rsid w:val="00540457"/>
    <w:rsid w:val="005603F3"/>
    <w:rsid w:val="005C2164"/>
    <w:rsid w:val="005D4236"/>
    <w:rsid w:val="005E572A"/>
    <w:rsid w:val="006238A5"/>
    <w:rsid w:val="0066215B"/>
    <w:rsid w:val="006A4FBB"/>
    <w:rsid w:val="006B14B9"/>
    <w:rsid w:val="006B797E"/>
    <w:rsid w:val="006F7782"/>
    <w:rsid w:val="00732CB6"/>
    <w:rsid w:val="00740D7E"/>
    <w:rsid w:val="0074352C"/>
    <w:rsid w:val="00744118"/>
    <w:rsid w:val="00757549"/>
    <w:rsid w:val="00770525"/>
    <w:rsid w:val="007B059E"/>
    <w:rsid w:val="008159C6"/>
    <w:rsid w:val="00831287"/>
    <w:rsid w:val="008A70ED"/>
    <w:rsid w:val="008C38A0"/>
    <w:rsid w:val="008D64C0"/>
    <w:rsid w:val="008E22EC"/>
    <w:rsid w:val="0090608F"/>
    <w:rsid w:val="00911CA5"/>
    <w:rsid w:val="00994633"/>
    <w:rsid w:val="009C4625"/>
    <w:rsid w:val="00A52EB9"/>
    <w:rsid w:val="00A568D0"/>
    <w:rsid w:val="00AC632A"/>
    <w:rsid w:val="00AD4FF9"/>
    <w:rsid w:val="00AE08CE"/>
    <w:rsid w:val="00B10D8F"/>
    <w:rsid w:val="00B23175"/>
    <w:rsid w:val="00B5260C"/>
    <w:rsid w:val="00B5718C"/>
    <w:rsid w:val="00B638CF"/>
    <w:rsid w:val="00BA01AB"/>
    <w:rsid w:val="00BB7C68"/>
    <w:rsid w:val="00BE3EA6"/>
    <w:rsid w:val="00BE704E"/>
    <w:rsid w:val="00C45B07"/>
    <w:rsid w:val="00C85C2C"/>
    <w:rsid w:val="00C864A1"/>
    <w:rsid w:val="00C9575C"/>
    <w:rsid w:val="00CD2CB5"/>
    <w:rsid w:val="00CD5CFF"/>
    <w:rsid w:val="00D0293B"/>
    <w:rsid w:val="00D77292"/>
    <w:rsid w:val="00DC6B1F"/>
    <w:rsid w:val="00E02314"/>
    <w:rsid w:val="00E35681"/>
    <w:rsid w:val="00E63A47"/>
    <w:rsid w:val="00E83C41"/>
    <w:rsid w:val="00EC5C2A"/>
    <w:rsid w:val="00EF2C61"/>
    <w:rsid w:val="00F27CF8"/>
    <w:rsid w:val="00FD7FB8"/>
    <w:rsid w:val="00FE6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F70404"/>
  <w15:chartTrackingRefBased/>
  <w15:docId w15:val="{561A4821-7719-49B2-9890-CDEFE380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5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96199"/>
    <w:pPr>
      <w:keepNext/>
      <w:spacing w:before="240" w:after="60"/>
      <w:outlineLvl w:val="0"/>
    </w:pPr>
    <w:rPr>
      <w:rFonts w:ascii="Arial" w:hAnsi="Arial" w:cs="Arial"/>
      <w:b/>
      <w:bCs/>
      <w:kern w:val="32"/>
      <w:sz w:val="32"/>
      <w:szCs w:val="32"/>
    </w:rPr>
  </w:style>
  <w:style w:type="paragraph" w:styleId="Heading2">
    <w:name w:val="heading 2"/>
    <w:aliases w:val="Sub Head,Numbered - 2"/>
    <w:basedOn w:val="Normal"/>
    <w:next w:val="Normal"/>
    <w:link w:val="Heading2Char"/>
    <w:qFormat/>
    <w:rsid w:val="002961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B10D8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0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0457"/>
    <w:rPr>
      <w:color w:val="0000FF"/>
      <w:u w:val="single"/>
    </w:rPr>
  </w:style>
  <w:style w:type="paragraph" w:styleId="ListParagraph">
    <w:name w:val="List Paragraph"/>
    <w:basedOn w:val="Normal"/>
    <w:uiPriority w:val="34"/>
    <w:qFormat/>
    <w:rsid w:val="00AD4FF9"/>
    <w:pPr>
      <w:spacing w:after="200" w:line="276" w:lineRule="auto"/>
      <w:ind w:left="720"/>
      <w:contextualSpacing/>
    </w:pPr>
    <w:rPr>
      <w:rFonts w:ascii="Calibri" w:eastAsia="Calibri" w:hAnsi="Calibri"/>
      <w:sz w:val="22"/>
      <w:szCs w:val="22"/>
      <w:lang w:val="en-GB"/>
    </w:rPr>
  </w:style>
  <w:style w:type="character" w:customStyle="1" w:styleId="Heading1Char">
    <w:name w:val="Heading 1 Char"/>
    <w:basedOn w:val="DefaultParagraphFont"/>
    <w:link w:val="Heading1"/>
    <w:rsid w:val="00296199"/>
    <w:rPr>
      <w:rFonts w:ascii="Arial" w:eastAsia="Times New Roman" w:hAnsi="Arial" w:cs="Arial"/>
      <w:b/>
      <w:bCs/>
      <w:kern w:val="32"/>
      <w:sz w:val="32"/>
      <w:szCs w:val="32"/>
      <w:lang w:val="en-US"/>
    </w:rPr>
  </w:style>
  <w:style w:type="character" w:customStyle="1" w:styleId="Heading2Char">
    <w:name w:val="Heading 2 Char"/>
    <w:aliases w:val="Sub Head Char,Numbered - 2 Char"/>
    <w:basedOn w:val="DefaultParagraphFont"/>
    <w:link w:val="Heading2"/>
    <w:rsid w:val="00296199"/>
    <w:rPr>
      <w:rFonts w:ascii="Arial" w:eastAsia="Times New Roman" w:hAnsi="Arial" w:cs="Arial"/>
      <w:b/>
      <w:bCs/>
      <w:i/>
      <w:iCs/>
      <w:sz w:val="28"/>
      <w:szCs w:val="28"/>
      <w:lang w:val="en-US"/>
    </w:rPr>
  </w:style>
  <w:style w:type="paragraph" w:styleId="Header">
    <w:name w:val="header"/>
    <w:basedOn w:val="Normal"/>
    <w:link w:val="HeaderChar"/>
    <w:uiPriority w:val="99"/>
    <w:rsid w:val="00296199"/>
    <w:pPr>
      <w:tabs>
        <w:tab w:val="center" w:pos="4320"/>
        <w:tab w:val="right" w:pos="8640"/>
      </w:tabs>
    </w:pPr>
    <w:rPr>
      <w:rFonts w:ascii="Arial Narrow" w:hAnsi="Arial Narrow"/>
    </w:rPr>
  </w:style>
  <w:style w:type="character" w:customStyle="1" w:styleId="HeaderChar">
    <w:name w:val="Header Char"/>
    <w:basedOn w:val="DefaultParagraphFont"/>
    <w:link w:val="Header"/>
    <w:uiPriority w:val="99"/>
    <w:rsid w:val="00296199"/>
    <w:rPr>
      <w:rFonts w:ascii="Arial Narrow" w:eastAsia="Times New Roman" w:hAnsi="Arial Narrow" w:cs="Times New Roman"/>
      <w:sz w:val="24"/>
      <w:szCs w:val="24"/>
      <w:lang w:val="en-US"/>
    </w:rPr>
  </w:style>
  <w:style w:type="paragraph" w:styleId="Footer">
    <w:name w:val="footer"/>
    <w:basedOn w:val="Normal"/>
    <w:link w:val="FooterChar"/>
    <w:uiPriority w:val="99"/>
    <w:rsid w:val="00296199"/>
    <w:pPr>
      <w:tabs>
        <w:tab w:val="center" w:pos="4320"/>
        <w:tab w:val="right" w:pos="8640"/>
      </w:tabs>
    </w:pPr>
    <w:rPr>
      <w:rFonts w:ascii="Arial Narrow" w:hAnsi="Arial Narrow"/>
    </w:rPr>
  </w:style>
  <w:style w:type="character" w:customStyle="1" w:styleId="FooterChar">
    <w:name w:val="Footer Char"/>
    <w:basedOn w:val="DefaultParagraphFont"/>
    <w:link w:val="Footer"/>
    <w:uiPriority w:val="99"/>
    <w:rsid w:val="00296199"/>
    <w:rPr>
      <w:rFonts w:ascii="Arial Narrow" w:eastAsia="Times New Roman" w:hAnsi="Arial Narrow" w:cs="Times New Roman"/>
      <w:sz w:val="24"/>
      <w:szCs w:val="24"/>
      <w:lang w:val="en-US"/>
    </w:rPr>
  </w:style>
  <w:style w:type="paragraph" w:styleId="BodyText">
    <w:name w:val="Body Text"/>
    <w:basedOn w:val="Normal"/>
    <w:link w:val="BodyTextChar"/>
    <w:rsid w:val="00296199"/>
    <w:pPr>
      <w:tabs>
        <w:tab w:val="left" w:pos="2700"/>
      </w:tabs>
      <w:spacing w:line="288" w:lineRule="auto"/>
    </w:pPr>
    <w:rPr>
      <w:rFonts w:ascii="Arial" w:hAnsi="Arial" w:cs="Arial"/>
      <w:sz w:val="22"/>
      <w:szCs w:val="22"/>
      <w:lang w:val="en-GB"/>
    </w:rPr>
  </w:style>
  <w:style w:type="character" w:customStyle="1" w:styleId="BodyTextChar">
    <w:name w:val="Body Text Char"/>
    <w:basedOn w:val="DefaultParagraphFont"/>
    <w:link w:val="BodyText"/>
    <w:rsid w:val="00296199"/>
    <w:rPr>
      <w:rFonts w:ascii="Arial" w:eastAsia="Times New Roman" w:hAnsi="Arial" w:cs="Arial"/>
    </w:rPr>
  </w:style>
  <w:style w:type="paragraph" w:styleId="BodyTextIndent">
    <w:name w:val="Body Text Indent"/>
    <w:basedOn w:val="Normal"/>
    <w:link w:val="BodyTextIndentChar"/>
    <w:rsid w:val="00296199"/>
    <w:pPr>
      <w:jc w:val="both"/>
    </w:pPr>
    <w:rPr>
      <w:rFonts w:ascii="Arial Narrow" w:hAnsi="Arial Narrow"/>
      <w:b/>
      <w:bCs/>
    </w:rPr>
  </w:style>
  <w:style w:type="character" w:customStyle="1" w:styleId="BodyTextIndentChar">
    <w:name w:val="Body Text Indent Char"/>
    <w:basedOn w:val="DefaultParagraphFont"/>
    <w:link w:val="BodyTextIndent"/>
    <w:rsid w:val="00296199"/>
    <w:rPr>
      <w:rFonts w:ascii="Arial Narrow" w:eastAsia="Times New Roman" w:hAnsi="Arial Narrow" w:cs="Times New Roman"/>
      <w:b/>
      <w:bCs/>
      <w:sz w:val="24"/>
      <w:szCs w:val="24"/>
      <w:lang w:val="en-US"/>
    </w:rPr>
  </w:style>
  <w:style w:type="paragraph" w:customStyle="1" w:styleId="NevNorm">
    <w:name w:val="Nev Norm"/>
    <w:basedOn w:val="Normal"/>
    <w:rsid w:val="00296199"/>
    <w:rPr>
      <w:rFonts w:ascii="Arial Narrow" w:hAnsi="Arial Narrow"/>
      <w:lang w:val="en-GB"/>
    </w:rPr>
  </w:style>
  <w:style w:type="paragraph" w:styleId="BalloonText">
    <w:name w:val="Balloon Text"/>
    <w:basedOn w:val="Normal"/>
    <w:link w:val="BalloonTextChar"/>
    <w:uiPriority w:val="99"/>
    <w:semiHidden/>
    <w:unhideWhenUsed/>
    <w:rsid w:val="002961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99"/>
    <w:rPr>
      <w:rFonts w:ascii="Segoe UI" w:eastAsia="Times New Roman" w:hAnsi="Segoe UI" w:cs="Segoe UI"/>
      <w:sz w:val="18"/>
      <w:szCs w:val="18"/>
      <w:lang w:val="en-US"/>
    </w:rPr>
  </w:style>
  <w:style w:type="table" w:styleId="TableGrid">
    <w:name w:val="Table Grid"/>
    <w:basedOn w:val="TableNormal"/>
    <w:uiPriority w:val="39"/>
    <w:rsid w:val="00B1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10D8F"/>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B10D8F"/>
    <w:rPr>
      <w:b/>
      <w:bCs/>
    </w:rPr>
  </w:style>
  <w:style w:type="character" w:customStyle="1" w:styleId="Heading4Char">
    <w:name w:val="Heading 4 Char"/>
    <w:basedOn w:val="DefaultParagraphFont"/>
    <w:link w:val="Heading4"/>
    <w:uiPriority w:val="9"/>
    <w:semiHidden/>
    <w:rsid w:val="0090608F"/>
    <w:rPr>
      <w:rFonts w:asciiTheme="majorHAnsi" w:eastAsiaTheme="majorEastAsia" w:hAnsiTheme="majorHAnsi" w:cstheme="majorBidi"/>
      <w:i/>
      <w:iCs/>
      <w:color w:val="2E74B5" w:themeColor="accent1" w:themeShade="BF"/>
      <w:sz w:val="24"/>
      <w:szCs w:val="24"/>
      <w:lang w:val="en-US"/>
    </w:rPr>
  </w:style>
  <w:style w:type="paragraph" w:styleId="Subtitle">
    <w:name w:val="Subtitle"/>
    <w:basedOn w:val="Normal"/>
    <w:link w:val="SubtitleChar"/>
    <w:qFormat/>
    <w:rsid w:val="0090608F"/>
    <w:pPr>
      <w:spacing w:line="216" w:lineRule="auto"/>
      <w:jc w:val="center"/>
    </w:pPr>
    <w:rPr>
      <w:b/>
      <w:bCs/>
      <w:sz w:val="32"/>
      <w:szCs w:val="20"/>
      <w:lang w:val="en-GB"/>
    </w:rPr>
  </w:style>
  <w:style w:type="character" w:customStyle="1" w:styleId="SubtitleChar">
    <w:name w:val="Subtitle Char"/>
    <w:basedOn w:val="DefaultParagraphFont"/>
    <w:link w:val="Subtitle"/>
    <w:rsid w:val="0090608F"/>
    <w:rPr>
      <w:rFonts w:ascii="Times New Roman" w:eastAsia="Times New Roman" w:hAnsi="Times New Roman" w:cs="Times New Roman"/>
      <w:b/>
      <w:bCs/>
      <w:sz w:val="32"/>
      <w:szCs w:val="20"/>
    </w:rPr>
  </w:style>
  <w:style w:type="paragraph" w:customStyle="1" w:styleId="Level1">
    <w:name w:val="Level 1"/>
    <w:basedOn w:val="Normal"/>
    <w:next w:val="Normal"/>
    <w:rsid w:val="00B23175"/>
    <w:pPr>
      <w:keepNext/>
      <w:numPr>
        <w:numId w:val="31"/>
      </w:numPr>
      <w:spacing w:before="280" w:after="140" w:line="288" w:lineRule="auto"/>
      <w:jc w:val="both"/>
      <w:outlineLvl w:val="0"/>
    </w:pPr>
    <w:rPr>
      <w:rFonts w:ascii="Arial" w:hAnsi="Arial"/>
      <w:b/>
      <w:bCs/>
      <w:kern w:val="20"/>
      <w:sz w:val="20"/>
      <w:szCs w:val="32"/>
      <w:lang w:val="en-GB"/>
    </w:rPr>
  </w:style>
  <w:style w:type="paragraph" w:customStyle="1" w:styleId="Level2">
    <w:name w:val="Level 2"/>
    <w:basedOn w:val="Normal"/>
    <w:rsid w:val="00B23175"/>
    <w:pPr>
      <w:keepNext/>
      <w:numPr>
        <w:ilvl w:val="1"/>
        <w:numId w:val="31"/>
      </w:numPr>
      <w:spacing w:before="140" w:after="140" w:line="288" w:lineRule="auto"/>
      <w:jc w:val="both"/>
      <w:outlineLvl w:val="1"/>
    </w:pPr>
    <w:rPr>
      <w:rFonts w:ascii="Arial" w:hAnsi="Arial"/>
      <w:b/>
      <w:kern w:val="20"/>
      <w:sz w:val="20"/>
      <w:szCs w:val="28"/>
      <w:lang w:val="en-GB"/>
    </w:rPr>
  </w:style>
  <w:style w:type="paragraph" w:customStyle="1" w:styleId="Level3">
    <w:name w:val="Level 3"/>
    <w:basedOn w:val="Normal"/>
    <w:rsid w:val="00B23175"/>
    <w:pPr>
      <w:numPr>
        <w:ilvl w:val="2"/>
        <w:numId w:val="31"/>
      </w:numPr>
      <w:spacing w:after="140" w:line="288" w:lineRule="auto"/>
      <w:jc w:val="both"/>
      <w:outlineLvl w:val="2"/>
    </w:pPr>
    <w:rPr>
      <w:rFonts w:ascii="Arial" w:hAnsi="Arial"/>
      <w:kern w:val="20"/>
      <w:sz w:val="20"/>
      <w:szCs w:val="28"/>
      <w:lang w:val="en-GB"/>
    </w:rPr>
  </w:style>
  <w:style w:type="paragraph" w:customStyle="1" w:styleId="Level4">
    <w:name w:val="Level 4"/>
    <w:basedOn w:val="Normal"/>
    <w:rsid w:val="00B23175"/>
    <w:pPr>
      <w:numPr>
        <w:ilvl w:val="3"/>
        <w:numId w:val="31"/>
      </w:numPr>
      <w:spacing w:after="140" w:line="288" w:lineRule="auto"/>
      <w:jc w:val="both"/>
      <w:outlineLvl w:val="3"/>
    </w:pPr>
    <w:rPr>
      <w:rFonts w:ascii="Arial" w:hAnsi="Arial"/>
      <w:kern w:val="20"/>
      <w:sz w:val="20"/>
      <w:lang w:val="en-GB"/>
    </w:rPr>
  </w:style>
  <w:style w:type="paragraph" w:customStyle="1" w:styleId="Level5">
    <w:name w:val="Level 5"/>
    <w:basedOn w:val="Normal"/>
    <w:rsid w:val="00B23175"/>
    <w:pPr>
      <w:numPr>
        <w:ilvl w:val="4"/>
        <w:numId w:val="31"/>
      </w:numPr>
      <w:spacing w:after="140" w:line="288" w:lineRule="auto"/>
      <w:jc w:val="both"/>
      <w:outlineLvl w:val="4"/>
    </w:pPr>
    <w:rPr>
      <w:rFonts w:ascii="Arial" w:hAnsi="Arial"/>
      <w:kern w:val="20"/>
      <w:sz w:val="20"/>
      <w:lang w:val="en-GB"/>
    </w:rPr>
  </w:style>
  <w:style w:type="paragraph" w:customStyle="1" w:styleId="Level6">
    <w:name w:val="Level 6"/>
    <w:basedOn w:val="Normal"/>
    <w:rsid w:val="00B23175"/>
    <w:pPr>
      <w:numPr>
        <w:ilvl w:val="5"/>
        <w:numId w:val="31"/>
      </w:numPr>
      <w:spacing w:after="140" w:line="288" w:lineRule="auto"/>
      <w:jc w:val="both"/>
      <w:outlineLvl w:val="5"/>
    </w:pPr>
    <w:rPr>
      <w:rFonts w:ascii="Arial" w:hAnsi="Arial"/>
      <w:kern w:val="20"/>
      <w:sz w:val="20"/>
      <w:lang w:val="en-GB"/>
    </w:rPr>
  </w:style>
  <w:style w:type="paragraph" w:customStyle="1" w:styleId="Level7">
    <w:name w:val="Level 7"/>
    <w:basedOn w:val="Normal"/>
    <w:rsid w:val="00B23175"/>
    <w:pPr>
      <w:numPr>
        <w:ilvl w:val="6"/>
        <w:numId w:val="31"/>
      </w:numPr>
      <w:spacing w:after="140" w:line="288" w:lineRule="auto"/>
      <w:jc w:val="both"/>
      <w:outlineLvl w:val="6"/>
    </w:pPr>
    <w:rPr>
      <w:rFonts w:ascii="Arial" w:hAnsi="Arial"/>
      <w:kern w:val="20"/>
      <w:sz w:val="20"/>
      <w:lang w:val="en-GB"/>
    </w:rPr>
  </w:style>
  <w:style w:type="paragraph" w:styleId="NormalWeb">
    <w:name w:val="Normal (Web)"/>
    <w:basedOn w:val="Normal"/>
    <w:uiPriority w:val="99"/>
    <w:unhideWhenUsed/>
    <w:rsid w:val="006B797E"/>
    <w:pPr>
      <w:spacing w:before="100" w:beforeAutospacing="1" w:after="100" w:afterAutospacing="1"/>
    </w:pPr>
    <w:rPr>
      <w:lang w:val="en-GB" w:eastAsia="en-GB"/>
    </w:rPr>
  </w:style>
  <w:style w:type="paragraph" w:customStyle="1" w:styleId="Body">
    <w:name w:val="Body"/>
    <w:rsid w:val="004B3A2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Default">
    <w:name w:val="Default"/>
    <w:rsid w:val="004B3A2F"/>
    <w:pPr>
      <w:pBdr>
        <w:top w:val="nil"/>
        <w:left w:val="nil"/>
        <w:bottom w:val="nil"/>
        <w:right w:val="nil"/>
        <w:between w:val="nil"/>
        <w:bar w:val="nil"/>
      </w:pBdr>
      <w:spacing w:after="0" w:line="240" w:lineRule="auto"/>
    </w:pPr>
    <w:rPr>
      <w:rFonts w:ascii="Helvetica" w:eastAsia="Helvetica" w:hAnsi="Helvetica" w:cs="Helvetica"/>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97820">
      <w:bodyDiv w:val="1"/>
      <w:marLeft w:val="0"/>
      <w:marRight w:val="0"/>
      <w:marTop w:val="0"/>
      <w:marBottom w:val="0"/>
      <w:divBdr>
        <w:top w:val="none" w:sz="0" w:space="0" w:color="auto"/>
        <w:left w:val="none" w:sz="0" w:space="0" w:color="auto"/>
        <w:bottom w:val="none" w:sz="0" w:space="0" w:color="auto"/>
        <w:right w:val="none" w:sz="0" w:space="0" w:color="auto"/>
      </w:divBdr>
    </w:div>
    <w:div w:id="848254659">
      <w:bodyDiv w:val="1"/>
      <w:marLeft w:val="0"/>
      <w:marRight w:val="0"/>
      <w:marTop w:val="0"/>
      <w:marBottom w:val="0"/>
      <w:divBdr>
        <w:top w:val="none" w:sz="0" w:space="0" w:color="auto"/>
        <w:left w:val="none" w:sz="0" w:space="0" w:color="auto"/>
        <w:bottom w:val="none" w:sz="0" w:space="0" w:color="auto"/>
        <w:right w:val="none" w:sz="0" w:space="0" w:color="auto"/>
      </w:divBdr>
      <w:divsChild>
        <w:div w:id="1686439198">
          <w:marLeft w:val="0"/>
          <w:marRight w:val="0"/>
          <w:marTop w:val="0"/>
          <w:marBottom w:val="0"/>
          <w:divBdr>
            <w:top w:val="none" w:sz="0" w:space="0" w:color="auto"/>
            <w:left w:val="none" w:sz="0" w:space="0" w:color="auto"/>
            <w:bottom w:val="none" w:sz="0" w:space="0" w:color="auto"/>
            <w:right w:val="none" w:sz="0" w:space="0" w:color="auto"/>
          </w:divBdr>
        </w:div>
        <w:div w:id="1647011363">
          <w:marLeft w:val="0"/>
          <w:marRight w:val="0"/>
          <w:marTop w:val="0"/>
          <w:marBottom w:val="0"/>
          <w:divBdr>
            <w:top w:val="none" w:sz="0" w:space="0" w:color="auto"/>
            <w:left w:val="none" w:sz="0" w:space="0" w:color="auto"/>
            <w:bottom w:val="none" w:sz="0" w:space="0" w:color="auto"/>
            <w:right w:val="none" w:sz="0" w:space="0" w:color="auto"/>
          </w:divBdr>
        </w:div>
        <w:div w:id="1930692358">
          <w:marLeft w:val="0"/>
          <w:marRight w:val="0"/>
          <w:marTop w:val="0"/>
          <w:marBottom w:val="0"/>
          <w:divBdr>
            <w:top w:val="none" w:sz="0" w:space="0" w:color="auto"/>
            <w:left w:val="none" w:sz="0" w:space="0" w:color="auto"/>
            <w:bottom w:val="none" w:sz="0" w:space="0" w:color="auto"/>
            <w:right w:val="none" w:sz="0" w:space="0" w:color="auto"/>
          </w:divBdr>
        </w:div>
        <w:div w:id="1789245">
          <w:marLeft w:val="0"/>
          <w:marRight w:val="0"/>
          <w:marTop w:val="0"/>
          <w:marBottom w:val="0"/>
          <w:divBdr>
            <w:top w:val="none" w:sz="0" w:space="0" w:color="auto"/>
            <w:left w:val="none" w:sz="0" w:space="0" w:color="auto"/>
            <w:bottom w:val="none" w:sz="0" w:space="0" w:color="auto"/>
            <w:right w:val="none" w:sz="0" w:space="0" w:color="auto"/>
          </w:divBdr>
        </w:div>
        <w:div w:id="1184780481">
          <w:marLeft w:val="0"/>
          <w:marRight w:val="0"/>
          <w:marTop w:val="0"/>
          <w:marBottom w:val="0"/>
          <w:divBdr>
            <w:top w:val="none" w:sz="0" w:space="0" w:color="auto"/>
            <w:left w:val="none" w:sz="0" w:space="0" w:color="auto"/>
            <w:bottom w:val="none" w:sz="0" w:space="0" w:color="auto"/>
            <w:right w:val="none" w:sz="0" w:space="0" w:color="auto"/>
          </w:divBdr>
        </w:div>
        <w:div w:id="237326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nriddle@tonbridgefederation.co.uk" TargetMode="External"/><Relationship Id="rId2" Type="http://schemas.openxmlformats.org/officeDocument/2006/relationships/customXml" Target="../customXml/item2.xml"/><Relationship Id="rId16" Type="http://schemas.openxmlformats.org/officeDocument/2006/relationships/hyperlink" Target="mailto:jbarker@tonbridgefederatio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ghchristie.kent.sch.uk" TargetMode="External"/><Relationship Id="rId5" Type="http://schemas.openxmlformats.org/officeDocument/2006/relationships/numbering" Target="numbering.xml"/><Relationship Id="rId15" Type="http://schemas.openxmlformats.org/officeDocument/2006/relationships/hyperlink" Target="http://www.hughchristie.kent.s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C4DE53-0BD4-4A39-85B1-EA993040749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3F3839B6C6644A9B8D12F58A86AA2" ma:contentTypeVersion="13" ma:contentTypeDescription="Create a new document." ma:contentTypeScope="" ma:versionID="087b04f072c2d988705bf907b3205ce9">
  <xsd:schema xmlns:xsd="http://www.w3.org/2001/XMLSchema" xmlns:xs="http://www.w3.org/2001/XMLSchema" xmlns:p="http://schemas.microsoft.com/office/2006/metadata/properties" xmlns:ns3="0a4221ea-1c62-49d3-b996-23b95b87867b" xmlns:ns4="0864cf79-8fb5-4781-8c4f-9c3b500fd760" targetNamespace="http://schemas.microsoft.com/office/2006/metadata/properties" ma:root="true" ma:fieldsID="3b84fc87134aae014684061b7158b9bc" ns3:_="" ns4:_="">
    <xsd:import namespace="0a4221ea-1c62-49d3-b996-23b95b87867b"/>
    <xsd:import namespace="0864cf79-8fb5-4781-8c4f-9c3b500fd7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21ea-1c62-49d3-b996-23b95b8786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4cf79-8fb5-4781-8c4f-9c3b500fd76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091DF-1099-4534-93D7-D1884217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221ea-1c62-49d3-b996-23b95b87867b"/>
    <ds:schemaRef ds:uri="0864cf79-8fb5-4781-8c4f-9c3b500f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E79A3-02B8-442E-9CC1-625E96809A43}">
  <ds:schemaRefs>
    <ds:schemaRef ds:uri="http://schemas.microsoft.com/sharepoint/v3/contenttype/forms"/>
  </ds:schemaRefs>
</ds:datastoreItem>
</file>

<file path=customXml/itemProps3.xml><?xml version="1.0" encoding="utf-8"?>
<ds:datastoreItem xmlns:ds="http://schemas.openxmlformats.org/officeDocument/2006/customXml" ds:itemID="{0FF9F8FF-BEFA-4024-BEF4-435D1784506B}">
  <ds:schemaRefs>
    <ds:schemaRef ds:uri="http://schemas.microsoft.com/office/2006/documentManagement/types"/>
    <ds:schemaRef ds:uri="http://schemas.microsoft.com/office/2006/metadata/properties"/>
    <ds:schemaRef ds:uri="http://purl.org/dc/dcmitype/"/>
    <ds:schemaRef ds:uri="0a4221ea-1c62-49d3-b996-23b95b87867b"/>
    <ds:schemaRef ds:uri="http://schemas.microsoft.com/office/infopath/2007/PartnerControls"/>
    <ds:schemaRef ds:uri="http://schemas.openxmlformats.org/package/2006/metadata/core-properties"/>
    <ds:schemaRef ds:uri="http://purl.org/dc/elements/1.1/"/>
    <ds:schemaRef ds:uri="0864cf79-8fb5-4781-8c4f-9c3b500fd760"/>
    <ds:schemaRef ds:uri="http://www.w3.org/XML/1998/namespace"/>
    <ds:schemaRef ds:uri="http://purl.org/dc/terms/"/>
  </ds:schemaRefs>
</ds:datastoreItem>
</file>

<file path=customXml/itemProps4.xml><?xml version="1.0" encoding="utf-8"?>
<ds:datastoreItem xmlns:ds="http://schemas.openxmlformats.org/officeDocument/2006/customXml" ds:itemID="{897D65A1-14EE-4E66-91A4-E93DD1A7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Schools</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Riddle</dc:creator>
  <cp:keywords/>
  <dc:description/>
  <cp:lastModifiedBy>Nicki Riddle</cp:lastModifiedBy>
  <cp:revision>2</cp:revision>
  <cp:lastPrinted>2021-03-01T10:44:00Z</cp:lastPrinted>
  <dcterms:created xsi:type="dcterms:W3CDTF">2021-04-01T11:44:00Z</dcterms:created>
  <dcterms:modified xsi:type="dcterms:W3CDTF">2021-04-01T11:44:00Z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0x0101006C63F3839B6C6644A9B8D12F58A86AA2</vt:lpwstr>
  </property>
</Properties>
</file>