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0C1F" w14:textId="77777777" w:rsidR="005606E5" w:rsidRDefault="005606E5" w:rsidP="00877D97">
      <w:pPr>
        <w:rPr>
          <w:rFonts w:ascii="Calibri" w:hAnsi="Calibri" w:cs="Calibri"/>
          <w:sz w:val="20"/>
        </w:rPr>
      </w:pPr>
    </w:p>
    <w:p w14:paraId="28B90C20" w14:textId="77777777" w:rsidR="00C41C35" w:rsidRDefault="00DB3D86" w:rsidP="005606E5">
      <w:pPr>
        <w:tabs>
          <w:tab w:val="left" w:pos="4170"/>
        </w:tabs>
        <w:jc w:val="center"/>
        <w:rPr>
          <w:rFonts w:ascii="Tw Cen MT" w:hAnsi="Tw Cen MT" w:cs="Calibri"/>
          <w:b/>
          <w:sz w:val="32"/>
          <w:szCs w:val="32"/>
        </w:rPr>
      </w:pPr>
      <w:r w:rsidRPr="00C41C35">
        <w:rPr>
          <w:rFonts w:ascii="Tahoma" w:hAnsi="Tahoma" w:cs="Tahoma"/>
          <w:noProof/>
          <w:lang w:eastAsia="en-GB"/>
        </w:rPr>
        <w:drawing>
          <wp:inline distT="0" distB="0" distL="0" distR="0" wp14:anchorId="28B90D6C" wp14:editId="28B90D6D">
            <wp:extent cx="685800" cy="819150"/>
            <wp:effectExtent l="0" t="0" r="0" b="0"/>
            <wp:docPr id="1" name="Picture 3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0C21" w14:textId="77777777" w:rsidR="003C2C61" w:rsidRPr="009A3BD9" w:rsidRDefault="00F35172">
      <w:pPr>
        <w:jc w:val="center"/>
        <w:rPr>
          <w:rFonts w:ascii="Tw Cen MT" w:hAnsi="Tw Cen MT" w:cs="Calibri"/>
          <w:b/>
          <w:sz w:val="32"/>
          <w:szCs w:val="32"/>
        </w:rPr>
      </w:pPr>
      <w:r w:rsidRPr="009A3BD9">
        <w:rPr>
          <w:rFonts w:ascii="Tw Cen MT" w:hAnsi="Tw Cen MT" w:cs="Calibri"/>
          <w:b/>
          <w:sz w:val="32"/>
          <w:szCs w:val="32"/>
        </w:rPr>
        <w:t>KING JAMES I ACADEMY</w:t>
      </w:r>
    </w:p>
    <w:p w14:paraId="28B90C22" w14:textId="77777777" w:rsidR="003C2C61" w:rsidRPr="006129A3" w:rsidRDefault="00F35172" w:rsidP="00F35172">
      <w:pPr>
        <w:jc w:val="center"/>
        <w:rPr>
          <w:rFonts w:ascii="Tw Cen MT" w:hAnsi="Tw Cen MT" w:cs="Calibri"/>
          <w:b/>
          <w:color w:val="4F81BD"/>
          <w:sz w:val="32"/>
          <w:szCs w:val="32"/>
        </w:rPr>
      </w:pPr>
      <w:r w:rsidRPr="006129A3">
        <w:rPr>
          <w:rFonts w:ascii="Tw Cen MT" w:hAnsi="Tw Cen MT" w:cs="Calibri"/>
          <w:b/>
          <w:color w:val="4F81BD"/>
          <w:sz w:val="32"/>
          <w:szCs w:val="32"/>
        </w:rPr>
        <w:t>PERSON SPECIFICATION –</w:t>
      </w:r>
      <w:r w:rsidR="005304A9" w:rsidRPr="006129A3">
        <w:rPr>
          <w:rFonts w:ascii="Tw Cen MT" w:hAnsi="Tw Cen MT" w:cs="Calibri"/>
          <w:b/>
          <w:color w:val="4F81BD"/>
          <w:sz w:val="32"/>
          <w:szCs w:val="32"/>
        </w:rPr>
        <w:t xml:space="preserve"> </w:t>
      </w:r>
      <w:r w:rsidR="002E4DEA" w:rsidRPr="006129A3">
        <w:rPr>
          <w:rFonts w:ascii="Tw Cen MT" w:hAnsi="Tw Cen MT" w:cs="Calibri"/>
          <w:b/>
          <w:color w:val="4F81BD"/>
          <w:sz w:val="32"/>
          <w:szCs w:val="32"/>
        </w:rPr>
        <w:t xml:space="preserve">Director of Learning </w:t>
      </w:r>
      <w:r w:rsidR="00FA2BE3">
        <w:rPr>
          <w:rFonts w:ascii="Tw Cen MT" w:hAnsi="Tw Cen MT" w:cs="Calibri"/>
          <w:b/>
          <w:color w:val="4F81BD"/>
          <w:sz w:val="32"/>
          <w:szCs w:val="32"/>
        </w:rPr>
        <w:t>for Mathematics</w:t>
      </w:r>
      <w:r w:rsidR="003C2C61" w:rsidRPr="006129A3">
        <w:rPr>
          <w:rFonts w:ascii="Tw Cen MT" w:hAnsi="Tw Cen MT" w:cs="Calibri"/>
          <w:b/>
          <w:color w:val="4F81BD"/>
          <w:sz w:val="32"/>
          <w:szCs w:val="32"/>
        </w:rPr>
        <w:fldChar w:fldCharType="begin"/>
      </w:r>
      <w:r w:rsidR="003C2C61" w:rsidRPr="006129A3">
        <w:rPr>
          <w:rFonts w:ascii="Tw Cen MT" w:hAnsi="Tw Cen MT" w:cs="Calibri"/>
          <w:b/>
          <w:color w:val="4F81BD"/>
          <w:sz w:val="32"/>
          <w:szCs w:val="32"/>
        </w:rPr>
        <w:instrText xml:space="preserve">  </w:instrText>
      </w:r>
      <w:r w:rsidR="003C2C61" w:rsidRPr="006129A3">
        <w:rPr>
          <w:rFonts w:ascii="Tw Cen MT" w:hAnsi="Tw Cen MT" w:cs="Calibri"/>
          <w:b/>
          <w:color w:val="4F81BD"/>
          <w:sz w:val="32"/>
          <w:szCs w:val="32"/>
        </w:rPr>
        <w:fldChar w:fldCharType="end"/>
      </w:r>
    </w:p>
    <w:p w14:paraId="28B90C23" w14:textId="77777777" w:rsidR="003C2C61" w:rsidRPr="009A3BD9" w:rsidRDefault="003C2C61">
      <w:pPr>
        <w:jc w:val="center"/>
        <w:rPr>
          <w:rFonts w:ascii="Tw Cen MT" w:hAnsi="Tw Cen MT" w:cs="Calibri"/>
          <w:b/>
          <w:sz w:val="2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881"/>
        <w:gridCol w:w="2609"/>
        <w:gridCol w:w="1134"/>
        <w:gridCol w:w="992"/>
        <w:gridCol w:w="2108"/>
        <w:gridCol w:w="1118"/>
      </w:tblGrid>
      <w:tr w:rsidR="003C2C61" w:rsidRPr="009A3BD9" w14:paraId="28B90C27" w14:textId="77777777" w:rsidTr="00EF10BF">
        <w:trPr>
          <w:tblHeader/>
        </w:trPr>
        <w:tc>
          <w:tcPr>
            <w:tcW w:w="60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28B90C24" w14:textId="77777777" w:rsidR="003C2C61" w:rsidRPr="006129A3" w:rsidRDefault="003C2C61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ESSENTIAL</w:t>
            </w:r>
          </w:p>
          <w:p w14:paraId="28B90C25" w14:textId="77777777" w:rsidR="003C2C61" w:rsidRPr="006129A3" w:rsidRDefault="003C2C61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  <w:u w:val="single"/>
              </w:rPr>
            </w:pPr>
          </w:p>
        </w:tc>
        <w:tc>
          <w:tcPr>
            <w:tcW w:w="4218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28B90C26" w14:textId="77777777" w:rsidR="003C2C61" w:rsidRPr="006129A3" w:rsidRDefault="003C2C61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DESIRABLE</w:t>
            </w:r>
          </w:p>
        </w:tc>
      </w:tr>
      <w:tr w:rsidR="00EF10BF" w:rsidRPr="009A3BD9" w14:paraId="28B90C30" w14:textId="77777777" w:rsidTr="00EF10BF">
        <w:trPr>
          <w:tblHeader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28" w14:textId="77777777" w:rsidR="003C2C61" w:rsidRPr="006129A3" w:rsidRDefault="003C2C61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  <w:u w:val="single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29" w14:textId="77777777" w:rsidR="003C2C61" w:rsidRPr="006129A3" w:rsidRDefault="003C2C61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  <w:u w:val="single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Criteria No.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8B90C2A" w14:textId="77777777" w:rsidR="003C2C61" w:rsidRPr="006129A3" w:rsidRDefault="003C2C61">
            <w:pPr>
              <w:pStyle w:val="Heading2"/>
              <w:rPr>
                <w:rFonts w:ascii="Tw Cen MT" w:hAnsi="Tw Cen MT" w:cs="Calibri"/>
                <w:color w:val="4F81BD"/>
                <w:szCs w:val="22"/>
                <w:u w:val="single"/>
              </w:rPr>
            </w:pPr>
            <w:r w:rsidRPr="006129A3">
              <w:rPr>
                <w:rFonts w:ascii="Tw Cen MT" w:hAnsi="Tw Cen MT" w:cs="Calibri"/>
                <w:color w:val="4F81BD"/>
                <w:szCs w:val="22"/>
              </w:rPr>
              <w:t>ATTRIBUTE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28B90C2B" w14:textId="77777777" w:rsidR="003C2C61" w:rsidRPr="006129A3" w:rsidRDefault="003C2C61" w:rsidP="00EF10BF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Stage Identified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28B90C2C" w14:textId="77777777" w:rsidR="003C2C61" w:rsidRPr="006129A3" w:rsidRDefault="003C2C61">
            <w:pPr>
              <w:pStyle w:val="Heading2"/>
              <w:rPr>
                <w:rFonts w:ascii="Tw Cen MT" w:hAnsi="Tw Cen MT" w:cs="Calibri"/>
                <w:color w:val="4F81BD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Cs w:val="22"/>
              </w:rPr>
              <w:t>Criteria</w:t>
            </w:r>
          </w:p>
          <w:p w14:paraId="28B90C2D" w14:textId="77777777" w:rsidR="003C2C61" w:rsidRPr="006129A3" w:rsidRDefault="003C2C61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No.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2E" w14:textId="77777777" w:rsidR="003C2C61" w:rsidRPr="006129A3" w:rsidRDefault="003C2C61">
            <w:pPr>
              <w:pStyle w:val="Heading2"/>
              <w:rPr>
                <w:rFonts w:ascii="Tw Cen MT" w:hAnsi="Tw Cen MT" w:cs="Calibri"/>
                <w:color w:val="4F81BD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Cs w:val="22"/>
              </w:rPr>
              <w:t>ATTRIBUTE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2F" w14:textId="77777777" w:rsidR="003C2C61" w:rsidRPr="006129A3" w:rsidRDefault="003C2C61" w:rsidP="00EF10BF">
            <w:pPr>
              <w:jc w:val="center"/>
              <w:rPr>
                <w:rFonts w:ascii="Tw Cen MT" w:hAnsi="Tw Cen MT" w:cs="Calibri"/>
                <w:b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Stage Identified</w:t>
            </w:r>
          </w:p>
        </w:tc>
      </w:tr>
      <w:tr w:rsidR="00EF10BF" w:rsidRPr="009A3BD9" w14:paraId="28B90C58" w14:textId="77777777" w:rsidTr="00EF10BF">
        <w:trPr>
          <w:trHeight w:val="1804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31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i/>
                <w:sz w:val="22"/>
                <w:szCs w:val="22"/>
              </w:rPr>
              <w:t>Qualifications &amp; Education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B90C32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</w:t>
            </w:r>
          </w:p>
          <w:p w14:paraId="28B90C33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34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E2</w:t>
            </w:r>
          </w:p>
          <w:p w14:paraId="28B90C35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36" w14:textId="77777777" w:rsidR="00FA2BE3" w:rsidRDefault="00FA2BE3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37" w14:textId="77777777" w:rsidR="00507DA1" w:rsidRPr="009A3BD9" w:rsidRDefault="00507DA1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8B90C38" w14:textId="77777777" w:rsidR="00507DA1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Degree or equivalent</w:t>
            </w:r>
          </w:p>
          <w:p w14:paraId="28B90C39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3A" w14:textId="77777777" w:rsidR="00DB7B50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Qualified Teacher Status</w:t>
            </w:r>
          </w:p>
          <w:p w14:paraId="28B90C3B" w14:textId="77777777" w:rsidR="00FA2BE3" w:rsidRPr="009A3BD9" w:rsidRDefault="00FA2BE3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3C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ICT skills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28B90C3D" w14:textId="77777777" w:rsidR="00507DA1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</w:t>
            </w:r>
          </w:p>
          <w:p w14:paraId="28B90C3E" w14:textId="77777777" w:rsidR="00DB7B50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3F" w14:textId="77777777" w:rsidR="00DB7B50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</w:t>
            </w:r>
          </w:p>
          <w:p w14:paraId="28B90C40" w14:textId="77777777" w:rsidR="00DB7B50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41" w14:textId="77777777" w:rsidR="00EF10BF" w:rsidRDefault="00EF10BF" w:rsidP="001B447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42" w14:textId="77777777" w:rsidR="001B4473" w:rsidRPr="009A3BD9" w:rsidRDefault="00DB7B50" w:rsidP="001B447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</w:t>
            </w:r>
            <w:r w:rsidR="001B4473" w:rsidRPr="009A3BD9">
              <w:rPr>
                <w:rFonts w:ascii="Tw Cen MT" w:hAnsi="Tw Cen MT" w:cs="Calibri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28B90C43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D1</w:t>
            </w:r>
          </w:p>
          <w:p w14:paraId="28B90C44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5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6" w14:textId="77777777" w:rsidR="00507DA1" w:rsidRPr="006129A3" w:rsidRDefault="00507DA1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D2</w:t>
            </w:r>
          </w:p>
          <w:p w14:paraId="28B90C47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8" w14:textId="77777777" w:rsidR="00FA2BE3" w:rsidRDefault="00FA2BE3" w:rsidP="00B61F96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9" w14:textId="77777777" w:rsidR="00507DA1" w:rsidRPr="006129A3" w:rsidRDefault="001B4473" w:rsidP="00B61F96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4A" w14:textId="77777777" w:rsidR="00507DA1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Master’s Degree or equivalent</w:t>
            </w:r>
          </w:p>
          <w:p w14:paraId="28B90C4B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C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FE/HE qualifications in related subjects</w:t>
            </w:r>
          </w:p>
          <w:p w14:paraId="28B90C4D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4E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The ability to offer motivating and challenging experiences that extend beyond the classroom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B90C4F" w14:textId="77777777" w:rsidR="00507DA1" w:rsidRPr="006129A3" w:rsidRDefault="00977970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50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51" w14:textId="77777777" w:rsidR="00EF10BF" w:rsidRDefault="00EF10BF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52" w14:textId="77777777" w:rsidR="00507DA1" w:rsidRPr="006129A3" w:rsidRDefault="00977970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53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54" w14:textId="77777777" w:rsidR="00EF10BF" w:rsidRDefault="00EF10BF" w:rsidP="007A5257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55" w14:textId="77777777" w:rsidR="00507DA1" w:rsidRPr="006129A3" w:rsidRDefault="00977970" w:rsidP="007A5257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AF/IN/R</w:t>
            </w:r>
          </w:p>
          <w:p w14:paraId="28B90C56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57" w14:textId="77777777" w:rsidR="00507DA1" w:rsidRPr="006129A3" w:rsidRDefault="00507DA1" w:rsidP="009A3BD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</w:tc>
      </w:tr>
      <w:tr w:rsidR="00EF10BF" w:rsidRPr="009A3BD9" w14:paraId="28B90CE3" w14:textId="77777777" w:rsidTr="00EF10BF">
        <w:tc>
          <w:tcPr>
            <w:tcW w:w="143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C59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Knowledge &amp; Experience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8B90C5A" w14:textId="77777777" w:rsidR="00507DA1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E4</w:t>
            </w:r>
          </w:p>
          <w:p w14:paraId="28B90C5B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5C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5D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E5</w:t>
            </w:r>
          </w:p>
          <w:p w14:paraId="28B90C5E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5F" w14:textId="77777777" w:rsidR="00B61F96" w:rsidRDefault="00B61F96" w:rsidP="00BE5363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60" w14:textId="77777777" w:rsidR="00BE5363" w:rsidRDefault="00BE5363" w:rsidP="00BE5363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61" w14:textId="77777777" w:rsidR="00BE5363" w:rsidRPr="009A3BD9" w:rsidRDefault="00BE5363" w:rsidP="00BE5363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62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3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4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5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E6</w:t>
            </w:r>
          </w:p>
          <w:p w14:paraId="28B90C66" w14:textId="77777777" w:rsidR="00507DA1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7" w14:textId="77777777" w:rsidR="00BE5363" w:rsidRPr="009A3BD9" w:rsidRDefault="00BE536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8" w14:textId="77777777" w:rsidR="00507DA1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E7</w:t>
            </w:r>
          </w:p>
          <w:p w14:paraId="28B90C69" w14:textId="77777777" w:rsidR="00507DA1" w:rsidRPr="009A3BD9" w:rsidRDefault="00507DA1" w:rsidP="00BE5363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6A" w14:textId="77777777" w:rsidR="00507DA1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B" w14:textId="77777777" w:rsidR="00BE5363" w:rsidRPr="009A3BD9" w:rsidRDefault="00BE536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C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D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E8</w:t>
            </w:r>
          </w:p>
          <w:p w14:paraId="28B90C6E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6F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0" w14:textId="77777777" w:rsidR="00FA2BE3" w:rsidRDefault="00FA2BE3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1" w14:textId="77777777" w:rsidR="00FA2BE3" w:rsidRDefault="00FA2BE3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2" w14:textId="77777777" w:rsidR="00507DA1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E9</w:t>
            </w:r>
          </w:p>
          <w:p w14:paraId="28B90C73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4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5" w14:textId="77777777" w:rsidR="00DB7B50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E10</w:t>
            </w:r>
          </w:p>
          <w:p w14:paraId="28B90C76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7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8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9" w14:textId="77777777" w:rsidR="00FA2BE3" w:rsidRDefault="00FA2BE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7A" w14:textId="77777777" w:rsidR="00DB7B50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0C7B" w14:textId="77777777" w:rsidR="00507DA1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Successful participation within a team</w:t>
            </w:r>
          </w:p>
          <w:p w14:paraId="28B90C7C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7D" w14:textId="77777777" w:rsidR="00DB7B50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Successful teaching </w:t>
            </w:r>
            <w:r w:rsidR="00FA2BE3">
              <w:rPr>
                <w:rFonts w:ascii="Tw Cen MT" w:hAnsi="Tw Cen MT" w:cs="Calibri"/>
                <w:sz w:val="22"/>
                <w:szCs w:val="22"/>
              </w:rPr>
              <w:t>Mathematics</w:t>
            </w:r>
            <w:r w:rsidR="009A3BD9" w:rsidRPr="009A3BD9"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 w:rsidR="00DC2460">
              <w:rPr>
                <w:rFonts w:ascii="Tw Cen MT" w:hAnsi="Tw Cen MT" w:cs="Calibri"/>
                <w:sz w:val="22"/>
                <w:szCs w:val="22"/>
              </w:rPr>
              <w:t xml:space="preserve">experience across 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>Key Stages</w:t>
            </w:r>
            <w:r w:rsidR="00D25AA3"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 w:rsidR="00BE5363">
              <w:rPr>
                <w:rFonts w:ascii="Tw Cen MT" w:hAnsi="Tw Cen MT" w:cs="Calibri"/>
                <w:sz w:val="22"/>
                <w:szCs w:val="22"/>
              </w:rPr>
              <w:t>helping students to achieve excellent outcomes in GCSE / other examinations.</w:t>
            </w:r>
          </w:p>
          <w:p w14:paraId="28B90C7E" w14:textId="77777777" w:rsidR="00BE5363" w:rsidRPr="009A3BD9" w:rsidRDefault="00BE5363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7F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Involvement in a variety of aspects of school life</w:t>
            </w:r>
          </w:p>
          <w:p w14:paraId="28B90C80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81" w14:textId="77777777" w:rsidR="00DB7B50" w:rsidRPr="009A3BD9" w:rsidRDefault="009A3BD9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Know</w:t>
            </w:r>
            <w:r w:rsidR="00877D97">
              <w:rPr>
                <w:rFonts w:ascii="Tw Cen MT" w:hAnsi="Tw Cen MT" w:cs="Calibri"/>
                <w:sz w:val="22"/>
                <w:szCs w:val="22"/>
              </w:rPr>
              <w:t xml:space="preserve">ledge of Key Stage Programmes </w:t>
            </w:r>
            <w:r w:rsidR="00BE5363">
              <w:rPr>
                <w:rFonts w:ascii="Tw Cen MT" w:hAnsi="Tw Cen MT" w:cs="Calibri"/>
                <w:sz w:val="22"/>
                <w:szCs w:val="22"/>
              </w:rPr>
              <w:t>of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 Study</w:t>
            </w:r>
            <w:r w:rsidR="00BE5363">
              <w:rPr>
                <w:rFonts w:ascii="Tw Cen MT" w:hAnsi="Tw Cen MT" w:cs="Calibri"/>
                <w:sz w:val="22"/>
                <w:szCs w:val="22"/>
              </w:rPr>
              <w:t xml:space="preserve"> / Schemes of Work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 for </w:t>
            </w:r>
            <w:r w:rsidR="00FA2BE3">
              <w:rPr>
                <w:rFonts w:ascii="Tw Cen MT" w:hAnsi="Tw Cen MT" w:cs="Calibri"/>
                <w:sz w:val="22"/>
                <w:szCs w:val="22"/>
              </w:rPr>
              <w:t>Mathematics</w:t>
            </w:r>
          </w:p>
          <w:p w14:paraId="28B90C82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83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Knowledge of</w:t>
            </w:r>
            <w:r w:rsidR="00FA2BE3">
              <w:rPr>
                <w:rFonts w:ascii="Tw Cen MT" w:hAnsi="Tw Cen MT" w:cs="Calibri"/>
                <w:sz w:val="22"/>
                <w:szCs w:val="22"/>
              </w:rPr>
              <w:t xml:space="preserve"> generic and subject specific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 strategies </w:t>
            </w:r>
            <w:r w:rsidR="00BE5363">
              <w:rPr>
                <w:rFonts w:ascii="Tw Cen MT" w:hAnsi="Tw Cen MT" w:cs="Calibri"/>
                <w:sz w:val="22"/>
                <w:szCs w:val="22"/>
              </w:rPr>
              <w:t>to support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 raising achievement</w:t>
            </w:r>
          </w:p>
          <w:p w14:paraId="28B90C84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85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Commitment to equal opportunities</w:t>
            </w:r>
          </w:p>
          <w:p w14:paraId="28B90C86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C87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An awareness of the importance of effective development planning, monitoring and evaluation</w:t>
            </w:r>
          </w:p>
          <w:p w14:paraId="28B90C88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An awareness of target setting and</w:t>
            </w:r>
            <w:r w:rsidR="00EF10BF"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>benchmarking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28B90C89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</w:t>
            </w:r>
          </w:p>
          <w:p w14:paraId="28B90C8A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8B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8C" w14:textId="77777777" w:rsidR="00507DA1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AF/LA/IN</w:t>
            </w:r>
          </w:p>
          <w:p w14:paraId="28B90C8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8E" w14:textId="77777777" w:rsidR="00507DA1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8F" w14:textId="77777777" w:rsidR="00BE5363" w:rsidRDefault="00BE536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0" w14:textId="77777777" w:rsidR="00BE5363" w:rsidRPr="009A3BD9" w:rsidRDefault="00BE536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1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2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3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4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</w:t>
            </w:r>
          </w:p>
          <w:p w14:paraId="28B90C95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6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7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AF/LA/IN</w:t>
            </w:r>
          </w:p>
          <w:p w14:paraId="28B90C98" w14:textId="77777777" w:rsidR="00507DA1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9" w14:textId="77777777" w:rsidR="00BE5363" w:rsidRPr="009A3BD9" w:rsidRDefault="00BE536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A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B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C" w14:textId="77777777" w:rsidR="00507DA1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</w:t>
            </w:r>
          </w:p>
          <w:p w14:paraId="28B90C9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E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9F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0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1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</w:t>
            </w:r>
          </w:p>
          <w:p w14:paraId="28B90CA2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3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4" w14:textId="77777777" w:rsidR="001B4473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AF/LA/IN</w:t>
            </w:r>
          </w:p>
          <w:p w14:paraId="28B90CA5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6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7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8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A9" w14:textId="77777777" w:rsidR="001B4473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AF/LA/IN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28B90CAA" w14:textId="77777777" w:rsidR="00507DA1" w:rsidRPr="006129A3" w:rsidRDefault="001B4473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D4</w:t>
            </w:r>
          </w:p>
          <w:p w14:paraId="28B90CAB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AC" w14:textId="77777777" w:rsidR="00507DA1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AD" w14:textId="77777777" w:rsidR="00BE5363" w:rsidRPr="006129A3" w:rsidRDefault="00BE5363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AE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AF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0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1" w14:textId="77777777" w:rsidR="00507DA1" w:rsidRPr="006129A3" w:rsidRDefault="00507DA1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D5</w:t>
            </w:r>
          </w:p>
          <w:p w14:paraId="28B90CB2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3" w14:textId="77777777" w:rsidR="00507DA1" w:rsidRPr="006129A3" w:rsidRDefault="00507DA1" w:rsidP="00F415C9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4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5" w14:textId="77777777" w:rsidR="00FA2BE3" w:rsidRDefault="00FA2BE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6" w14:textId="77777777" w:rsidR="00507DA1" w:rsidRDefault="00977970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D6</w:t>
            </w:r>
          </w:p>
          <w:p w14:paraId="28B90CB7" w14:textId="77777777" w:rsidR="00BE5363" w:rsidRDefault="00BE5363" w:rsidP="001B447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8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9" w14:textId="77777777" w:rsidR="00FA2BE3" w:rsidRDefault="00BE536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>D7</w:t>
            </w:r>
          </w:p>
          <w:p w14:paraId="28B90CBA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B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C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D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E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BF" w14:textId="77777777" w:rsid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0" w14:textId="77777777" w:rsidR="00FA2BE3" w:rsidRPr="00FA2BE3" w:rsidRDefault="00FA2BE3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>D8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CC1" w14:textId="77777777" w:rsidR="00507DA1" w:rsidRPr="006129A3" w:rsidRDefault="00BE536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>Detailed k</w:t>
            </w:r>
            <w:r w:rsidR="001B4473"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nowledge and experience of </w:t>
            </w: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strategies to support SEND and </w:t>
            </w:r>
            <w:r w:rsidR="00FA2BE3">
              <w:rPr>
                <w:rFonts w:ascii="Tw Cen MT" w:hAnsi="Tw Cen MT" w:cs="Calibri"/>
                <w:color w:val="4F81BD"/>
                <w:sz w:val="22"/>
                <w:szCs w:val="22"/>
              </w:rPr>
              <w:t>disadvantaged</w:t>
            </w: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 students </w:t>
            </w:r>
          </w:p>
          <w:p w14:paraId="28B90CC2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3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Knowledge and experience for strategies for MAT students</w:t>
            </w:r>
          </w:p>
          <w:p w14:paraId="28B90CC4" w14:textId="77777777" w:rsidR="00977970" w:rsidRPr="006129A3" w:rsidRDefault="00977970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5" w14:textId="77777777" w:rsidR="00977970" w:rsidRDefault="00977970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Involvement in pupil consultation</w:t>
            </w:r>
          </w:p>
          <w:p w14:paraId="28B90CC6" w14:textId="77777777" w:rsidR="00BE5363" w:rsidRDefault="00BE536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7" w14:textId="77777777" w:rsidR="00BE5363" w:rsidRDefault="00BE536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Experience of teaching A’ Level </w:t>
            </w:r>
            <w:r w:rsidR="00FA2BE3">
              <w:rPr>
                <w:rFonts w:ascii="Tw Cen MT" w:hAnsi="Tw Cen MT" w:cs="Calibri"/>
                <w:color w:val="4F81BD"/>
                <w:sz w:val="22"/>
                <w:szCs w:val="22"/>
              </w:rPr>
              <w:t>Mathematics</w:t>
            </w: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 and of helping students to achieve excellent outcomes.</w:t>
            </w:r>
          </w:p>
          <w:p w14:paraId="28B90CC8" w14:textId="77777777" w:rsidR="00FA2BE3" w:rsidRDefault="00FA2BE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9" w14:textId="77777777" w:rsidR="00FA2BE3" w:rsidRPr="006129A3" w:rsidRDefault="00FA2BE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Experience of </w:t>
            </w:r>
            <w:r w:rsidR="00EF10BF">
              <w:rPr>
                <w:rFonts w:ascii="Tw Cen MT" w:hAnsi="Tw Cen MT" w:cs="Calibri"/>
                <w:color w:val="4F81BD"/>
                <w:sz w:val="22"/>
                <w:szCs w:val="22"/>
              </w:rPr>
              <w:t xml:space="preserve">successfully </w:t>
            </w: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>leading a team of staff</w:t>
            </w:r>
          </w:p>
          <w:p w14:paraId="28B90CCA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B" w14:textId="77777777" w:rsidR="001B4473" w:rsidRPr="006129A3" w:rsidRDefault="001B4473" w:rsidP="00F415C9">
            <w:pPr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CCC" w14:textId="77777777" w:rsidR="00507DA1" w:rsidRPr="006129A3" w:rsidRDefault="00977970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CD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E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CF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0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1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2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3" w14:textId="77777777" w:rsidR="00223828" w:rsidRPr="006129A3" w:rsidRDefault="00977970" w:rsidP="00FA2BE3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D4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5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6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7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8" w14:textId="77777777" w:rsidR="00223828" w:rsidRPr="006129A3" w:rsidRDefault="00977970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D9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A" w14:textId="77777777" w:rsidR="00223828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B" w14:textId="77777777" w:rsidR="00BE5363" w:rsidRPr="006129A3" w:rsidRDefault="00BE536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>
              <w:rPr>
                <w:rFonts w:ascii="Tw Cen MT" w:hAnsi="Tw Cen MT" w:cs="Calibri"/>
                <w:color w:val="4F81BD"/>
                <w:sz w:val="22"/>
                <w:szCs w:val="22"/>
              </w:rPr>
              <w:t>AF</w:t>
            </w:r>
          </w:p>
          <w:p w14:paraId="28B90CDC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D" w14:textId="77777777" w:rsidR="00223828" w:rsidRPr="006129A3" w:rsidRDefault="00223828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E" w14:textId="77777777" w:rsidR="00FA2BE3" w:rsidRDefault="00FA2BE3" w:rsidP="00223828">
            <w:pPr>
              <w:jc w:val="center"/>
              <w:rPr>
                <w:rFonts w:ascii="Tw Cen MT" w:hAnsi="Tw Cen MT" w:cs="Calibri"/>
                <w:color w:val="4F81BD"/>
                <w:sz w:val="22"/>
                <w:szCs w:val="22"/>
              </w:rPr>
            </w:pPr>
          </w:p>
          <w:p w14:paraId="28B90CDF" w14:textId="77777777" w:rsidR="00FA2BE3" w:rsidRDefault="00FA2BE3" w:rsidP="00FA2BE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0" w14:textId="77777777" w:rsidR="00FA2BE3" w:rsidRDefault="00FA2BE3" w:rsidP="00FA2BE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1" w14:textId="77777777" w:rsidR="00FA2BE3" w:rsidRDefault="00FA2BE3" w:rsidP="00FA2BE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2" w14:textId="77777777" w:rsidR="00223828" w:rsidRPr="00C07B70" w:rsidRDefault="00FA2BE3" w:rsidP="00FA2BE3">
            <w:pPr>
              <w:jc w:val="center"/>
              <w:rPr>
                <w:rFonts w:ascii="Tw Cen MT" w:hAnsi="Tw Cen MT" w:cs="Calibri"/>
                <w:color w:val="2E74B5"/>
                <w:sz w:val="22"/>
                <w:szCs w:val="22"/>
              </w:rPr>
            </w:pPr>
            <w:r w:rsidRPr="00C07B70">
              <w:rPr>
                <w:rFonts w:ascii="Tw Cen MT" w:hAnsi="Tw Cen MT" w:cs="Calibri"/>
                <w:color w:val="2E74B5"/>
                <w:sz w:val="22"/>
                <w:szCs w:val="22"/>
              </w:rPr>
              <w:t>AF</w:t>
            </w:r>
          </w:p>
        </w:tc>
      </w:tr>
      <w:tr w:rsidR="00EF10BF" w:rsidRPr="009A3BD9" w14:paraId="28B90D36" w14:textId="77777777" w:rsidTr="00EF10BF"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CE4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Personal Qualities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90CE5" w14:textId="77777777" w:rsidR="00507DA1" w:rsidRPr="009A3BD9" w:rsidRDefault="00DB7B50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E12</w:t>
            </w:r>
          </w:p>
          <w:p w14:paraId="28B90CE6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7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8" w14:textId="77777777" w:rsidR="00EF10BF" w:rsidRDefault="00EF10BF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9" w14:textId="77777777" w:rsidR="00507DA1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E13</w:t>
            </w:r>
          </w:p>
          <w:p w14:paraId="28B90CEA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B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C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E14</w:t>
            </w:r>
          </w:p>
          <w:p w14:paraId="28B90CE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E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EF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E15</w:t>
            </w:r>
          </w:p>
          <w:p w14:paraId="28B90CF0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1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2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3" w14:textId="77777777" w:rsidR="00507DA1" w:rsidRPr="009A3BD9" w:rsidRDefault="00DB7B50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E16</w:t>
            </w:r>
          </w:p>
          <w:p w14:paraId="28B90CF4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5" w14:textId="77777777" w:rsidR="00EF10BF" w:rsidRDefault="00EF10BF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6" w14:textId="77777777" w:rsidR="00507DA1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E17</w:t>
            </w:r>
          </w:p>
          <w:p w14:paraId="28B90CF7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8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9" w14:textId="77777777" w:rsidR="00EF10BF" w:rsidRDefault="00EF10BF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A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E18</w:t>
            </w:r>
          </w:p>
          <w:p w14:paraId="28B90CFB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C" w14:textId="77777777" w:rsidR="00DB7B50" w:rsidRPr="009A3BD9" w:rsidRDefault="00DB7B50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E19</w:t>
            </w:r>
          </w:p>
          <w:p w14:paraId="28B90CFD" w14:textId="77777777" w:rsidR="001B4473" w:rsidRPr="009A3BD9" w:rsidRDefault="001B4473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E" w14:textId="77777777" w:rsidR="00B61F96" w:rsidRDefault="00B61F96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CFF" w14:textId="77777777" w:rsidR="00BE5363" w:rsidRPr="009A3BD9" w:rsidRDefault="00BE5363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00" w14:textId="77777777" w:rsidR="00EF10BF" w:rsidRDefault="00EF10BF" w:rsidP="00DB7B50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02" w14:textId="77777777" w:rsidR="001B4473" w:rsidRPr="009A3BD9" w:rsidRDefault="001B4473" w:rsidP="000F18CC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E20</w:t>
            </w:r>
          </w:p>
          <w:p w14:paraId="28B90D03" w14:textId="77777777" w:rsidR="001B4473" w:rsidRPr="009A3BD9" w:rsidRDefault="001B4473" w:rsidP="00BE5363">
            <w:pPr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0D04" w14:textId="77777777" w:rsidR="00507DA1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lastRenderedPageBreak/>
              <w:t>A commitment to working with a team of professionals</w:t>
            </w:r>
          </w:p>
          <w:p w14:paraId="28B90D05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06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 commitment to lifelong learning</w:t>
            </w:r>
          </w:p>
          <w:p w14:paraId="28B90D07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08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Ability to initiate and adapt to change</w:t>
            </w:r>
          </w:p>
          <w:p w14:paraId="28B90D09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0A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Enthusiasm, perseverance and stamina</w:t>
            </w:r>
          </w:p>
          <w:p w14:paraId="28B90D0B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4971FBF4" w14:textId="77777777" w:rsidR="000F18CC" w:rsidRDefault="000F18CC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0C" w14:textId="4363098B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Supportive and diplomatic</w:t>
            </w:r>
          </w:p>
          <w:p w14:paraId="28B90D0D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65BEAAD2" w14:textId="77777777" w:rsidR="000F18CC" w:rsidRDefault="000F18CC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0E" w14:textId="34DB8D0B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 xml:space="preserve">Willingness to participate in </w:t>
            </w:r>
            <w:r w:rsidR="00FA2BE3">
              <w:rPr>
                <w:rFonts w:ascii="Tw Cen MT" w:hAnsi="Tw Cen MT" w:cs="Calibri"/>
                <w:sz w:val="22"/>
                <w:szCs w:val="22"/>
              </w:rPr>
              <w:t xml:space="preserve">the </w:t>
            </w:r>
            <w:r w:rsidRPr="009A3BD9">
              <w:rPr>
                <w:rFonts w:ascii="Tw Cen MT" w:hAnsi="Tw Cen MT" w:cs="Calibri"/>
                <w:sz w:val="22"/>
                <w:szCs w:val="22"/>
              </w:rPr>
              <w:t>wider life of the Academy</w:t>
            </w:r>
          </w:p>
          <w:p w14:paraId="28B90D0F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10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Excellent attendance</w:t>
            </w:r>
          </w:p>
          <w:p w14:paraId="28B90D11" w14:textId="77777777" w:rsidR="00DB7B50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12" w14:textId="77777777" w:rsidR="001B4473" w:rsidRPr="009A3BD9" w:rsidRDefault="00DB7B50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Ability to set and maintain standards</w:t>
            </w:r>
            <w:r w:rsidR="00FA2BE3">
              <w:rPr>
                <w:rFonts w:ascii="Tw Cen MT" w:hAnsi="Tw Cen MT" w:cs="Calibri"/>
                <w:sz w:val="22"/>
                <w:szCs w:val="22"/>
              </w:rPr>
              <w:t xml:space="preserve"> and c</w:t>
            </w:r>
            <w:r w:rsidR="001B4473" w:rsidRPr="009A3BD9">
              <w:rPr>
                <w:rFonts w:ascii="Tw Cen MT" w:hAnsi="Tw Cen MT" w:cs="Calibri"/>
                <w:sz w:val="22"/>
                <w:szCs w:val="22"/>
              </w:rPr>
              <w:t>ommitment to providing the best for all</w:t>
            </w:r>
          </w:p>
          <w:p w14:paraId="28B90D13" w14:textId="77777777" w:rsidR="001B4473" w:rsidRPr="009A3BD9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14" w14:textId="5EAC3399" w:rsidR="001B4473" w:rsidRPr="009A3BD9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  <w:bookmarkStart w:id="0" w:name="_GoBack"/>
            <w:bookmarkEnd w:id="0"/>
            <w:r w:rsidRPr="009A3BD9">
              <w:rPr>
                <w:rFonts w:ascii="Tw Cen MT" w:hAnsi="Tw Cen MT" w:cs="Calibri"/>
                <w:sz w:val="22"/>
                <w:szCs w:val="22"/>
              </w:rPr>
              <w:t>A commitment to continuous professional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28B90D15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lastRenderedPageBreak/>
              <w:t>IN</w:t>
            </w:r>
          </w:p>
          <w:p w14:paraId="28B90D16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7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8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9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1A" w14:textId="77777777" w:rsidR="001B4473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B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C" w14:textId="77777777" w:rsidR="001B4473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1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E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1F" w14:textId="77777777" w:rsidR="00507DA1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20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1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2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3" w14:textId="77777777" w:rsidR="00507DA1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24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5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6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27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8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9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A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2B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C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AF/LA/IN/R</w:t>
            </w:r>
          </w:p>
          <w:p w14:paraId="28B90D2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E" w14:textId="77777777" w:rsidR="00507DA1" w:rsidRDefault="00507DA1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2F" w14:textId="77777777" w:rsidR="00BE5363" w:rsidRPr="009A3BD9" w:rsidRDefault="00BE5363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0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1" w14:textId="77777777" w:rsidR="00EF10BF" w:rsidRDefault="00EF10BF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2" w14:textId="77777777" w:rsidR="007A5257" w:rsidRPr="009A3BD9" w:rsidRDefault="007A5257" w:rsidP="00B61F96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28B90D33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color w:val="365F91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D34" w14:textId="77777777" w:rsidR="00507DA1" w:rsidRPr="009A3BD9" w:rsidRDefault="00507DA1" w:rsidP="00F415C9">
            <w:pPr>
              <w:rPr>
                <w:rFonts w:ascii="Tw Cen MT" w:hAnsi="Tw Cen MT" w:cs="Calibri"/>
                <w:color w:val="365F91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D35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color w:val="365F91"/>
                <w:sz w:val="22"/>
                <w:szCs w:val="22"/>
              </w:rPr>
            </w:pPr>
          </w:p>
        </w:tc>
      </w:tr>
      <w:tr w:rsidR="00EF10BF" w:rsidRPr="009A3BD9" w14:paraId="28B90D57" w14:textId="77777777" w:rsidTr="00EF10BF"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D37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Safeguarding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90D38" w14:textId="77777777" w:rsidR="00507DA1" w:rsidRDefault="00B61F96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E21</w:t>
            </w:r>
          </w:p>
          <w:p w14:paraId="28B90D39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A" w14:textId="77777777" w:rsidR="00EF10BF" w:rsidRPr="009A3BD9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B" w14:textId="77777777" w:rsidR="00507DA1" w:rsidRPr="009A3BD9" w:rsidRDefault="00B61F96" w:rsidP="00FA2BE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E22</w:t>
            </w:r>
          </w:p>
          <w:p w14:paraId="28B90D3C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E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3F" w14:textId="77777777" w:rsidR="001B4473" w:rsidRPr="009A3BD9" w:rsidRDefault="001B4473" w:rsidP="001B4473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40" w14:textId="77777777" w:rsidR="00EF10BF" w:rsidRDefault="00EF10BF" w:rsidP="001B447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1" w14:textId="77777777" w:rsidR="00EF10BF" w:rsidRDefault="00EF10BF" w:rsidP="001B447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2" w14:textId="77777777" w:rsidR="00507DA1" w:rsidRPr="009A3BD9" w:rsidRDefault="00B61F96" w:rsidP="001B4473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E23</w:t>
            </w:r>
          </w:p>
          <w:p w14:paraId="28B90D43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0D44" w14:textId="77777777" w:rsidR="00507DA1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Suitable to work with children</w:t>
            </w:r>
          </w:p>
          <w:p w14:paraId="28B90D45" w14:textId="77777777" w:rsidR="00EF10BF" w:rsidRPr="009A3BD9" w:rsidRDefault="00EF10BF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46" w14:textId="77777777" w:rsidR="001B4473" w:rsidRPr="009A3BD9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The ability to form and maintain appropriate professional relationships and personal boundaries with children</w:t>
            </w:r>
          </w:p>
          <w:p w14:paraId="28B90D47" w14:textId="77777777" w:rsidR="001B4473" w:rsidRPr="009A3BD9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  <w:p w14:paraId="28B90D48" w14:textId="77777777" w:rsidR="001B4473" w:rsidRPr="009A3BD9" w:rsidRDefault="001B4473" w:rsidP="00F415C9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The ability to maintain a disciplined learning environment and to support effective behaviour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28B90D49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DBS/R</w:t>
            </w:r>
          </w:p>
          <w:p w14:paraId="28B90D4A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B" w14:textId="77777777" w:rsidR="00EF10BF" w:rsidRDefault="00EF10BF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C" w14:textId="77777777" w:rsidR="00507DA1" w:rsidRPr="009A3BD9" w:rsidRDefault="001B4473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  <w:p w14:paraId="28B90D4D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E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4F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50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51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52" w14:textId="77777777" w:rsidR="00EF10BF" w:rsidRDefault="00EF10BF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  <w:p w14:paraId="28B90D53" w14:textId="77777777" w:rsidR="00507DA1" w:rsidRPr="009A3BD9" w:rsidRDefault="001B4473" w:rsidP="007A5257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28B90D54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D55" w14:textId="77777777" w:rsidR="00507DA1" w:rsidRPr="009A3BD9" w:rsidRDefault="00507DA1" w:rsidP="00F415C9">
            <w:pPr>
              <w:rPr>
                <w:rFonts w:ascii="Tw Cen MT" w:hAnsi="Tw Cen MT" w:cs="Calibr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90D56" w14:textId="77777777" w:rsidR="00507DA1" w:rsidRPr="009A3BD9" w:rsidRDefault="00507DA1" w:rsidP="00F415C9">
            <w:pPr>
              <w:jc w:val="center"/>
              <w:rPr>
                <w:rFonts w:ascii="Tw Cen MT" w:hAnsi="Tw Cen MT" w:cs="Calibri"/>
                <w:sz w:val="22"/>
                <w:szCs w:val="22"/>
              </w:rPr>
            </w:pPr>
          </w:p>
        </w:tc>
      </w:tr>
    </w:tbl>
    <w:p w14:paraId="28B90D58" w14:textId="77777777" w:rsidR="003C2C61" w:rsidRPr="009A3BD9" w:rsidRDefault="003C2C61">
      <w:pPr>
        <w:rPr>
          <w:rFonts w:ascii="Tw Cen MT" w:hAnsi="Tw Cen MT" w:cs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395"/>
      </w:tblGrid>
      <w:tr w:rsidR="003C2C61" w:rsidRPr="009A3BD9" w14:paraId="28B90D5B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59" w14:textId="77777777" w:rsidR="003C2C61" w:rsidRPr="006129A3" w:rsidRDefault="003C2C61" w:rsidP="00FC05F0">
            <w:pPr>
              <w:pStyle w:val="Heading3"/>
              <w:rPr>
                <w:rFonts w:ascii="Tw Cen MT" w:hAnsi="Tw Cen MT" w:cs="Calibri"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color w:val="4F81BD"/>
                <w:sz w:val="22"/>
                <w:szCs w:val="22"/>
              </w:rPr>
              <w:t>Key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5A" w14:textId="77777777" w:rsidR="003C2C61" w:rsidRPr="006129A3" w:rsidRDefault="00FC05F0">
            <w:pPr>
              <w:rPr>
                <w:rFonts w:ascii="Tw Cen MT" w:hAnsi="Tw Cen MT" w:cs="Calibri"/>
                <w:b/>
                <w:color w:val="4F81BD"/>
                <w:sz w:val="22"/>
                <w:szCs w:val="22"/>
              </w:rPr>
            </w:pPr>
            <w:r w:rsidRPr="006129A3">
              <w:rPr>
                <w:rFonts w:ascii="Tw Cen MT" w:hAnsi="Tw Cen MT" w:cs="Calibri"/>
                <w:b/>
                <w:color w:val="4F81BD"/>
                <w:sz w:val="22"/>
                <w:szCs w:val="22"/>
              </w:rPr>
              <w:t>Recruitment Stage (Where evidence is identified)</w:t>
            </w:r>
          </w:p>
        </w:tc>
      </w:tr>
      <w:tr w:rsidR="003C2C61" w:rsidRPr="009A3BD9" w14:paraId="28B90D5E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5C" w14:textId="77777777" w:rsidR="003C2C61" w:rsidRPr="009A3BD9" w:rsidRDefault="003C2C61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AF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5D" w14:textId="77777777" w:rsidR="003C2C61" w:rsidRPr="009A3BD9" w:rsidRDefault="003C2C61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Application Form</w:t>
            </w:r>
            <w:r w:rsidR="00223828" w:rsidRPr="009A3BD9">
              <w:rPr>
                <w:rFonts w:ascii="Tw Cen MT" w:hAnsi="Tw Cen MT" w:cs="Calibri"/>
                <w:sz w:val="22"/>
                <w:szCs w:val="22"/>
              </w:rPr>
              <w:t xml:space="preserve"> / Certificates</w:t>
            </w:r>
          </w:p>
        </w:tc>
      </w:tr>
      <w:tr w:rsidR="003C2C61" w:rsidRPr="009A3BD9" w14:paraId="28B90D61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5F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LA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0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Letter of Application</w:t>
            </w:r>
          </w:p>
        </w:tc>
      </w:tr>
      <w:tr w:rsidR="003C2C61" w:rsidRPr="009A3BD9" w14:paraId="28B90D64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2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3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Interview</w:t>
            </w:r>
          </w:p>
        </w:tc>
      </w:tr>
      <w:tr w:rsidR="003C2C61" w:rsidRPr="009A3BD9" w14:paraId="28B90D67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5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R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6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References</w:t>
            </w:r>
          </w:p>
        </w:tc>
      </w:tr>
      <w:tr w:rsidR="003C2C61" w:rsidRPr="009A3BD9" w14:paraId="28B90D6A" w14:textId="77777777" w:rsidTr="00FC05F0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8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DBS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D69" w14:textId="77777777" w:rsidR="003C2C61" w:rsidRPr="009A3BD9" w:rsidRDefault="00223828">
            <w:pPr>
              <w:rPr>
                <w:rFonts w:ascii="Tw Cen MT" w:hAnsi="Tw Cen MT" w:cs="Calibri"/>
                <w:sz w:val="22"/>
                <w:szCs w:val="22"/>
              </w:rPr>
            </w:pPr>
            <w:r w:rsidRPr="009A3BD9">
              <w:rPr>
                <w:rFonts w:ascii="Tw Cen MT" w:hAnsi="Tw Cen MT" w:cs="Calibri"/>
                <w:sz w:val="22"/>
                <w:szCs w:val="22"/>
              </w:rPr>
              <w:t>Disclosure and Barring Service Checks</w:t>
            </w:r>
          </w:p>
        </w:tc>
      </w:tr>
    </w:tbl>
    <w:p w14:paraId="28B90D6B" w14:textId="3ECDBB80" w:rsidR="003C2C61" w:rsidRDefault="003C2C61" w:rsidP="00223828">
      <w:pPr>
        <w:rPr>
          <w:rFonts w:ascii="Tw Cen MT" w:hAnsi="Tw Cen MT" w:cs="Calibri"/>
          <w:sz w:val="20"/>
        </w:rPr>
      </w:pPr>
    </w:p>
    <w:p w14:paraId="759EE8F3" w14:textId="6C5BAF1B" w:rsidR="008D541F" w:rsidRDefault="008D541F" w:rsidP="00223828">
      <w:pPr>
        <w:rPr>
          <w:rFonts w:ascii="Tw Cen MT" w:hAnsi="Tw Cen MT" w:cs="Calibri"/>
          <w:sz w:val="20"/>
        </w:rPr>
      </w:pPr>
    </w:p>
    <w:p w14:paraId="4B02A12F" w14:textId="77777777" w:rsidR="008D541F" w:rsidRPr="008D541F" w:rsidRDefault="008D541F" w:rsidP="008D541F">
      <w:pPr>
        <w:jc w:val="both"/>
        <w:rPr>
          <w:rFonts w:ascii="Verdana" w:hAnsi="Verdana" w:cs="Calibri"/>
          <w:i/>
          <w:color w:val="000000"/>
          <w:sz w:val="20"/>
        </w:rPr>
      </w:pPr>
      <w:r w:rsidRPr="008D541F">
        <w:rPr>
          <w:rFonts w:ascii="Verdana" w:hAnsi="Verdana" w:cs="Calibri"/>
          <w:i/>
          <w:sz w:val="20"/>
        </w:rPr>
        <w:t xml:space="preserve">The Academy is committed to safeguarding children.  All candidates will need to demonstrate a commitment to the welfare and safety of children and young people.  Any offer of employment </w:t>
      </w:r>
      <w:r w:rsidRPr="008D541F">
        <w:rPr>
          <w:rFonts w:ascii="Verdana" w:hAnsi="Verdana" w:cs="Calibri"/>
          <w:i/>
          <w:color w:val="000000"/>
          <w:sz w:val="20"/>
        </w:rPr>
        <w:t>will be conditional upon receipt of two supportive references and the successful completion of pre-employment checks.  An application to the Disclosure and Barring Service will be submitted when the successful candidate has accepted the position.</w:t>
      </w:r>
    </w:p>
    <w:p w14:paraId="3EEE6A88" w14:textId="77777777" w:rsidR="008D541F" w:rsidRPr="008D541F" w:rsidRDefault="008D541F" w:rsidP="008D541F">
      <w:pPr>
        <w:jc w:val="both"/>
        <w:rPr>
          <w:rFonts w:ascii="Verdana" w:hAnsi="Verdana" w:cs="Calibri"/>
          <w:i/>
          <w:color w:val="000000"/>
          <w:sz w:val="20"/>
        </w:rPr>
      </w:pPr>
    </w:p>
    <w:p w14:paraId="5B79B0CE" w14:textId="77777777" w:rsidR="008D541F" w:rsidRPr="008D541F" w:rsidRDefault="008D541F" w:rsidP="008D541F">
      <w:pPr>
        <w:jc w:val="both"/>
        <w:rPr>
          <w:rFonts w:ascii="Verdana" w:hAnsi="Verdana" w:cs="Calibri"/>
          <w:i/>
          <w:color w:val="000000"/>
          <w:sz w:val="20"/>
        </w:rPr>
      </w:pPr>
      <w:r w:rsidRPr="008D541F">
        <w:rPr>
          <w:rFonts w:ascii="Verdana" w:hAnsi="Verdana" w:cs="Calibri"/>
          <w:i/>
          <w:color w:val="000000"/>
          <w:sz w:val="20"/>
        </w:rPr>
        <w:lastRenderedPageBreak/>
        <w:t>Please visit the Disclosure and Barring Service Code of Practice for further information:</w:t>
      </w:r>
    </w:p>
    <w:p w14:paraId="6680C106" w14:textId="77777777" w:rsidR="008D541F" w:rsidRPr="008D541F" w:rsidRDefault="008D541F" w:rsidP="008D541F">
      <w:pPr>
        <w:jc w:val="both"/>
        <w:rPr>
          <w:rFonts w:ascii="Verdana" w:hAnsi="Verdana" w:cs="Calibri"/>
          <w:i/>
          <w:color w:val="000000"/>
          <w:sz w:val="20"/>
        </w:rPr>
      </w:pPr>
    </w:p>
    <w:p w14:paraId="7479FC7C" w14:textId="77777777" w:rsidR="008D541F" w:rsidRPr="008D541F" w:rsidRDefault="000F18CC" w:rsidP="008D541F">
      <w:pPr>
        <w:jc w:val="both"/>
        <w:rPr>
          <w:rFonts w:ascii="Verdana" w:hAnsi="Verdana" w:cs="Calibri"/>
          <w:i/>
          <w:color w:val="000000"/>
          <w:sz w:val="20"/>
        </w:rPr>
      </w:pPr>
      <w:hyperlink r:id="rId10" w:history="1">
        <w:r w:rsidR="008D541F" w:rsidRPr="008D541F">
          <w:rPr>
            <w:rFonts w:ascii="Verdana" w:hAnsi="Verdana" w:cs="Calibri"/>
            <w:i/>
            <w:color w:val="0000FF"/>
            <w:sz w:val="20"/>
            <w:u w:val="single"/>
          </w:rPr>
          <w:t>https://assets.publishing.service.gov.uk/government/uploads/system/uploads/attachment_data/file/474742/Code_of_Practice_for_Disclosure_and_Barring_Service_Nov_15.pdf</w:t>
        </w:r>
      </w:hyperlink>
    </w:p>
    <w:p w14:paraId="06D8242D" w14:textId="77777777" w:rsidR="008D541F" w:rsidRPr="008D541F" w:rsidRDefault="008D541F" w:rsidP="008D541F">
      <w:pPr>
        <w:jc w:val="both"/>
        <w:rPr>
          <w:rFonts w:ascii="Verdana" w:hAnsi="Verdana" w:cs="Calibri"/>
          <w:i/>
          <w:color w:val="000000"/>
          <w:sz w:val="20"/>
        </w:rPr>
      </w:pPr>
    </w:p>
    <w:p w14:paraId="14599054" w14:textId="77777777" w:rsidR="008D541F" w:rsidRPr="009A3BD9" w:rsidRDefault="008D541F" w:rsidP="00223828">
      <w:pPr>
        <w:rPr>
          <w:rFonts w:ascii="Tw Cen MT" w:hAnsi="Tw Cen MT" w:cs="Calibri"/>
          <w:sz w:val="20"/>
        </w:rPr>
      </w:pPr>
    </w:p>
    <w:sectPr w:rsidR="008D541F" w:rsidRPr="009A3BD9" w:rsidSect="00EF10BF">
      <w:footerReference w:type="default" r:id="rId11"/>
      <w:pgSz w:w="11907" w:h="16840" w:code="9"/>
      <w:pgMar w:top="851" w:right="709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0D70" w14:textId="77777777" w:rsidR="00C07B70" w:rsidRDefault="00C07B70">
      <w:r>
        <w:separator/>
      </w:r>
    </w:p>
  </w:endnote>
  <w:endnote w:type="continuationSeparator" w:id="0">
    <w:p w14:paraId="28B90D71" w14:textId="77777777" w:rsidR="00C07B70" w:rsidRDefault="00C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0D72" w14:textId="77777777" w:rsidR="003C2C61" w:rsidRDefault="003C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0D6E" w14:textId="77777777" w:rsidR="00C07B70" w:rsidRDefault="00C07B70">
      <w:r>
        <w:separator/>
      </w:r>
    </w:p>
  </w:footnote>
  <w:footnote w:type="continuationSeparator" w:id="0">
    <w:p w14:paraId="28B90D6F" w14:textId="77777777" w:rsidR="00C07B70" w:rsidRDefault="00C0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90AE24"/>
    <w:lvl w:ilvl="0">
      <w:numFmt w:val="decimal"/>
      <w:lvlText w:val="*"/>
      <w:lvlJc w:val="left"/>
    </w:lvl>
  </w:abstractNum>
  <w:abstractNum w:abstractNumId="1" w15:restartNumberingAfterBreak="0">
    <w:nsid w:val="01E43D50"/>
    <w:multiLevelType w:val="hybridMultilevel"/>
    <w:tmpl w:val="095E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270"/>
    <w:multiLevelType w:val="hybridMultilevel"/>
    <w:tmpl w:val="B9DE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294"/>
    <w:multiLevelType w:val="multilevel"/>
    <w:tmpl w:val="4918972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abstractNum w:abstractNumId="4" w15:restartNumberingAfterBreak="0">
    <w:nsid w:val="29BA0366"/>
    <w:multiLevelType w:val="hybridMultilevel"/>
    <w:tmpl w:val="894C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5BA"/>
    <w:multiLevelType w:val="hybridMultilevel"/>
    <w:tmpl w:val="F99E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656D"/>
    <w:multiLevelType w:val="hybridMultilevel"/>
    <w:tmpl w:val="A5D8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F"/>
    <w:rsid w:val="000F18CC"/>
    <w:rsid w:val="001406F0"/>
    <w:rsid w:val="00147D4B"/>
    <w:rsid w:val="001A3985"/>
    <w:rsid w:val="001B4473"/>
    <w:rsid w:val="001F1CF3"/>
    <w:rsid w:val="00223828"/>
    <w:rsid w:val="002679F2"/>
    <w:rsid w:val="002E113C"/>
    <w:rsid w:val="002E4DEA"/>
    <w:rsid w:val="0035299F"/>
    <w:rsid w:val="003C2C61"/>
    <w:rsid w:val="003E2E4C"/>
    <w:rsid w:val="00445C91"/>
    <w:rsid w:val="00463480"/>
    <w:rsid w:val="00507DA1"/>
    <w:rsid w:val="005304A9"/>
    <w:rsid w:val="005606E5"/>
    <w:rsid w:val="0058586B"/>
    <w:rsid w:val="005A1D3F"/>
    <w:rsid w:val="006129A3"/>
    <w:rsid w:val="00642091"/>
    <w:rsid w:val="00643CF4"/>
    <w:rsid w:val="007A5257"/>
    <w:rsid w:val="007B03CA"/>
    <w:rsid w:val="00860005"/>
    <w:rsid w:val="00877D97"/>
    <w:rsid w:val="008D541F"/>
    <w:rsid w:val="0095185D"/>
    <w:rsid w:val="00952CE7"/>
    <w:rsid w:val="00977970"/>
    <w:rsid w:val="009A3BD9"/>
    <w:rsid w:val="00A4276A"/>
    <w:rsid w:val="00A51032"/>
    <w:rsid w:val="00AA0634"/>
    <w:rsid w:val="00AB5AF3"/>
    <w:rsid w:val="00B422D8"/>
    <w:rsid w:val="00B55682"/>
    <w:rsid w:val="00B60868"/>
    <w:rsid w:val="00B61F96"/>
    <w:rsid w:val="00B76142"/>
    <w:rsid w:val="00BE5363"/>
    <w:rsid w:val="00BF07CB"/>
    <w:rsid w:val="00C07B70"/>
    <w:rsid w:val="00C36C75"/>
    <w:rsid w:val="00C41C35"/>
    <w:rsid w:val="00CC1393"/>
    <w:rsid w:val="00D07B70"/>
    <w:rsid w:val="00D25AA3"/>
    <w:rsid w:val="00D57CEA"/>
    <w:rsid w:val="00D73222"/>
    <w:rsid w:val="00D73802"/>
    <w:rsid w:val="00D97AEB"/>
    <w:rsid w:val="00DB3D86"/>
    <w:rsid w:val="00DB7B50"/>
    <w:rsid w:val="00DC2460"/>
    <w:rsid w:val="00E73095"/>
    <w:rsid w:val="00EB2E67"/>
    <w:rsid w:val="00EE6897"/>
    <w:rsid w:val="00EF10BF"/>
    <w:rsid w:val="00F04BA5"/>
    <w:rsid w:val="00F15069"/>
    <w:rsid w:val="00F20B30"/>
    <w:rsid w:val="00F35172"/>
    <w:rsid w:val="00F415C9"/>
    <w:rsid w:val="00FA0D68"/>
    <w:rsid w:val="00FA2BE3"/>
    <w:rsid w:val="00FB4503"/>
    <w:rsid w:val="00FC05F0"/>
    <w:rsid w:val="00FC6BFF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90C1F"/>
  <w14:defaultImageDpi w14:val="300"/>
  <w15:chartTrackingRefBased/>
  <w15:docId w15:val="{741C5DCE-1A86-44F8-A611-1D25031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95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2C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A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ssets.publishing.service.gov.uk/government/uploads/system/uploads/attachment_data/file/474742/Code_of_Practice_for_Disclosure_and_Barring_Service_Nov_15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6922241FD844B321738933650A1C" ma:contentTypeVersion="2" ma:contentTypeDescription="Create a new document." ma:contentTypeScope="" ma:versionID="b7bf11d3ebc9183d43fecafa213ab4f0">
  <xsd:schema xmlns:xsd="http://www.w3.org/2001/XMLSchema" xmlns:xs="http://www.w3.org/2001/XMLSchema" xmlns:p="http://schemas.microsoft.com/office/2006/metadata/properties" xmlns:ns3="ed8d15e2-a395-4e68-b257-8943220d9e52" targetNamespace="http://schemas.microsoft.com/office/2006/metadata/properties" ma:root="true" ma:fieldsID="d0f5c5e89b07fc476b28910ef7f25cd2" ns3:_="">
    <xsd:import namespace="ed8d15e2-a395-4e68-b257-8943220d9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d15e2-a395-4e68-b257-8943220d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75117-4DEE-49B1-96E6-E45E4DE7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d15e2-a395-4e68-b257-8943220d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AB020-BFA7-4FD6-8F3F-69BCA1E52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Unknown Organization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K. Sams</cp:lastModifiedBy>
  <cp:revision>4</cp:revision>
  <cp:lastPrinted>2016-01-21T19:24:00Z</cp:lastPrinted>
  <dcterms:created xsi:type="dcterms:W3CDTF">2020-11-08T20:22:00Z</dcterms:created>
  <dcterms:modified xsi:type="dcterms:W3CDTF">2021-02-08T10:19:00Z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0x010100A48B6922241FD844B321738933650A1C</vt:lpwstr>
  </property>
</Properties>
</file>