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BEEB" w14:textId="1764F343" w:rsidR="00C305E5" w:rsidRDefault="006C57EF" w:rsidP="00C305E5">
      <w:pPr>
        <w:spacing w:before="20" w:after="20"/>
        <w:jc w:val="center"/>
        <w:rPr>
          <w:b/>
          <w:color w:val="000000"/>
          <w:sz w:val="28"/>
        </w:rPr>
      </w:pPr>
      <w:r>
        <w:rPr>
          <w:noProof/>
        </w:rPr>
        <w:drawing>
          <wp:inline distT="0" distB="0" distL="0" distR="0" wp14:anchorId="7734EF2C" wp14:editId="1258A82F">
            <wp:extent cx="1200150" cy="8401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330" cy="845831"/>
                    </a:xfrm>
                    <a:prstGeom prst="rect">
                      <a:avLst/>
                    </a:prstGeom>
                    <a:noFill/>
                    <a:ln>
                      <a:noFill/>
                    </a:ln>
                  </pic:spPr>
                </pic:pic>
              </a:graphicData>
            </a:graphic>
          </wp:inline>
        </w:drawing>
      </w:r>
    </w:p>
    <w:p w14:paraId="57671072" w14:textId="77777777" w:rsidR="00C305E5" w:rsidRDefault="00C305E5" w:rsidP="004634E7">
      <w:pPr>
        <w:spacing w:before="20" w:after="20"/>
        <w:rPr>
          <w:b/>
          <w:color w:val="000000"/>
          <w:sz w:val="28"/>
        </w:rPr>
      </w:pPr>
    </w:p>
    <w:p w14:paraId="77657091" w14:textId="66C6102A" w:rsidR="00681515" w:rsidRPr="003207BF" w:rsidRDefault="00681515" w:rsidP="004634E7">
      <w:pPr>
        <w:spacing w:before="20" w:after="20"/>
        <w:rPr>
          <w:b/>
          <w:color w:val="000000"/>
          <w:sz w:val="28"/>
        </w:rPr>
      </w:pPr>
      <w:r w:rsidRPr="003207BF">
        <w:rPr>
          <w:b/>
          <w:color w:val="000000"/>
          <w:sz w:val="28"/>
        </w:rPr>
        <w:t>JOB DESCRIPTION</w:t>
      </w:r>
    </w:p>
    <w:p w14:paraId="2ABB6B18" w14:textId="77777777" w:rsidR="00681515" w:rsidRPr="003207BF" w:rsidRDefault="00681515" w:rsidP="004634E7">
      <w:pPr>
        <w:spacing w:before="20" w:after="20"/>
        <w:rPr>
          <w:b/>
          <w:sz w:val="28"/>
        </w:rPr>
      </w:pPr>
    </w:p>
    <w:p w14:paraId="73084651" w14:textId="3D792FFB" w:rsidR="00681515" w:rsidRPr="00ED78EE" w:rsidRDefault="00681515" w:rsidP="004634E7">
      <w:pPr>
        <w:spacing w:before="20" w:after="20"/>
        <w:rPr>
          <w:b/>
          <w:sz w:val="24"/>
          <w:u w:val="single"/>
        </w:rPr>
      </w:pPr>
      <w:r w:rsidRPr="00ED78EE">
        <w:rPr>
          <w:b/>
          <w:sz w:val="24"/>
        </w:rPr>
        <w:t xml:space="preserve">Job Title:   </w:t>
      </w:r>
      <w:r w:rsidRPr="00ED78EE">
        <w:rPr>
          <w:b/>
          <w:sz w:val="24"/>
        </w:rPr>
        <w:tab/>
      </w:r>
      <w:r w:rsidRPr="00ED78EE">
        <w:rPr>
          <w:b/>
          <w:sz w:val="24"/>
        </w:rPr>
        <w:tab/>
      </w:r>
      <w:r w:rsidR="00C05F2E">
        <w:rPr>
          <w:b/>
          <w:sz w:val="24"/>
        </w:rPr>
        <w:t>Director of S</w:t>
      </w:r>
      <w:r w:rsidR="00D3552C">
        <w:rPr>
          <w:b/>
          <w:sz w:val="24"/>
        </w:rPr>
        <w:t>chool Improvement</w:t>
      </w:r>
    </w:p>
    <w:p w14:paraId="1F7E8006" w14:textId="77777777" w:rsidR="00681515" w:rsidRPr="00ED78EE" w:rsidRDefault="00681515" w:rsidP="004634E7">
      <w:pPr>
        <w:spacing w:before="20" w:after="20"/>
        <w:rPr>
          <w:b/>
          <w:sz w:val="24"/>
        </w:rPr>
      </w:pPr>
    </w:p>
    <w:p w14:paraId="53021D8D" w14:textId="35FBD3BF" w:rsidR="00681515" w:rsidRPr="00ED78EE" w:rsidRDefault="00681515" w:rsidP="70650A19">
      <w:pPr>
        <w:spacing w:before="20" w:after="20"/>
        <w:rPr>
          <w:b/>
          <w:bCs/>
          <w:sz w:val="24"/>
        </w:rPr>
      </w:pPr>
      <w:r w:rsidRPr="70650A19">
        <w:rPr>
          <w:b/>
          <w:bCs/>
          <w:sz w:val="24"/>
        </w:rPr>
        <w:t xml:space="preserve">Salary: </w:t>
      </w:r>
      <w:r>
        <w:tab/>
      </w:r>
      <w:r>
        <w:tab/>
      </w:r>
      <w:r w:rsidR="00C05F2E">
        <w:rPr>
          <w:b/>
          <w:bCs/>
          <w:sz w:val="24"/>
        </w:rPr>
        <w:t>L</w:t>
      </w:r>
      <w:r w:rsidR="00D3552C">
        <w:rPr>
          <w:b/>
          <w:bCs/>
          <w:sz w:val="24"/>
        </w:rPr>
        <w:t>15</w:t>
      </w:r>
      <w:r w:rsidR="00C05F2E">
        <w:rPr>
          <w:b/>
          <w:bCs/>
          <w:sz w:val="24"/>
        </w:rPr>
        <w:t xml:space="preserve"> </w:t>
      </w:r>
      <w:r w:rsidR="007D3B5E">
        <w:rPr>
          <w:b/>
          <w:bCs/>
          <w:sz w:val="24"/>
        </w:rPr>
        <w:t>to</w:t>
      </w:r>
      <w:r w:rsidR="00C05F2E">
        <w:rPr>
          <w:b/>
          <w:bCs/>
          <w:sz w:val="24"/>
        </w:rPr>
        <w:t xml:space="preserve"> L</w:t>
      </w:r>
      <w:r w:rsidR="00D3552C">
        <w:rPr>
          <w:b/>
          <w:bCs/>
          <w:sz w:val="24"/>
        </w:rPr>
        <w:t>19</w:t>
      </w:r>
    </w:p>
    <w:p w14:paraId="13348CFB" w14:textId="77777777" w:rsidR="00681515" w:rsidRPr="00ED78EE" w:rsidRDefault="00681515" w:rsidP="004634E7">
      <w:pPr>
        <w:spacing w:before="20" w:after="20"/>
        <w:rPr>
          <w:b/>
          <w:sz w:val="24"/>
        </w:rPr>
      </w:pPr>
    </w:p>
    <w:p w14:paraId="62113C18" w14:textId="50D9417C" w:rsidR="00681515" w:rsidRPr="00ED78EE" w:rsidRDefault="00681515" w:rsidP="004634E7">
      <w:pPr>
        <w:spacing w:before="20" w:after="20"/>
        <w:rPr>
          <w:b/>
          <w:sz w:val="24"/>
        </w:rPr>
      </w:pPr>
      <w:r w:rsidRPr="00ED78EE">
        <w:rPr>
          <w:b/>
          <w:sz w:val="24"/>
        </w:rPr>
        <w:t xml:space="preserve">Accountable To:  </w:t>
      </w:r>
      <w:r w:rsidRPr="00ED78EE">
        <w:rPr>
          <w:b/>
          <w:sz w:val="24"/>
        </w:rPr>
        <w:tab/>
      </w:r>
      <w:r w:rsidR="00C05F2E">
        <w:rPr>
          <w:b/>
          <w:sz w:val="24"/>
        </w:rPr>
        <w:t xml:space="preserve">Deputy </w:t>
      </w:r>
      <w:r w:rsidRPr="00ED78EE">
        <w:rPr>
          <w:b/>
          <w:sz w:val="24"/>
        </w:rPr>
        <w:t>Chief Executive</w:t>
      </w:r>
    </w:p>
    <w:p w14:paraId="4A3B466D" w14:textId="77777777" w:rsidR="00681515" w:rsidRDefault="00681515" w:rsidP="004634E7">
      <w:pPr>
        <w:spacing w:before="20" w:after="20"/>
        <w:rPr>
          <w:b/>
          <w:sz w:val="24"/>
          <w:u w:val="single"/>
        </w:rPr>
      </w:pPr>
    </w:p>
    <w:p w14:paraId="5F09980A" w14:textId="77777777" w:rsidR="00681515" w:rsidRDefault="00681515" w:rsidP="004634E7">
      <w:pPr>
        <w:spacing w:before="20" w:after="20"/>
        <w:rPr>
          <w:b/>
          <w:sz w:val="28"/>
        </w:rPr>
      </w:pPr>
    </w:p>
    <w:p w14:paraId="0E1AACAD" w14:textId="77777777" w:rsidR="00681515" w:rsidRPr="007C2B7B" w:rsidRDefault="00681515" w:rsidP="004634E7">
      <w:pPr>
        <w:spacing w:before="20" w:after="20"/>
        <w:rPr>
          <w:b/>
          <w:sz w:val="24"/>
        </w:rPr>
      </w:pPr>
      <w:r w:rsidRPr="007C2B7B">
        <w:rPr>
          <w:b/>
          <w:sz w:val="24"/>
        </w:rPr>
        <w:t>JOB PURPOSE</w:t>
      </w:r>
    </w:p>
    <w:p w14:paraId="305F11AF" w14:textId="77777777" w:rsidR="00681515" w:rsidRDefault="00681515" w:rsidP="004634E7">
      <w:pPr>
        <w:spacing w:before="20" w:after="20"/>
        <w:rPr>
          <w:b/>
          <w:sz w:val="24"/>
          <w:u w:val="single"/>
        </w:rPr>
      </w:pPr>
    </w:p>
    <w:p w14:paraId="2BD0251E" w14:textId="6A821BB7" w:rsidR="003675DE" w:rsidRDefault="00D214B4" w:rsidP="004634E7">
      <w:pPr>
        <w:widowControl w:val="0"/>
        <w:spacing w:before="20" w:after="20"/>
        <w:rPr>
          <w:iCs/>
          <w:color w:val="000000"/>
          <w:kern w:val="28"/>
          <w:sz w:val="24"/>
          <w:lang w:eastAsia="en-GB"/>
          <w14:cntxtAlts/>
        </w:rPr>
      </w:pPr>
      <w:r>
        <w:rPr>
          <w:iCs/>
          <w:color w:val="000000"/>
          <w:kern w:val="28"/>
          <w:sz w:val="24"/>
          <w:lang w:eastAsia="en-GB"/>
          <w14:cntxtAlts/>
        </w:rPr>
        <w:t xml:space="preserve">The Director of </w:t>
      </w:r>
      <w:r w:rsidR="00D3552C">
        <w:rPr>
          <w:iCs/>
          <w:color w:val="000000"/>
          <w:kern w:val="28"/>
          <w:sz w:val="24"/>
          <w:lang w:eastAsia="en-GB"/>
          <w14:cntxtAlts/>
        </w:rPr>
        <w:t>School Improvement</w:t>
      </w:r>
      <w:r>
        <w:rPr>
          <w:iCs/>
          <w:color w:val="000000"/>
          <w:kern w:val="28"/>
          <w:sz w:val="24"/>
          <w:lang w:eastAsia="en-GB"/>
          <w14:cntxtAlts/>
        </w:rPr>
        <w:t xml:space="preserve"> will be </w:t>
      </w:r>
      <w:r w:rsidR="006D599B">
        <w:rPr>
          <w:iCs/>
          <w:color w:val="000000"/>
          <w:kern w:val="28"/>
          <w:sz w:val="24"/>
          <w:lang w:eastAsia="en-GB"/>
          <w14:cntxtAlts/>
        </w:rPr>
        <w:t xml:space="preserve">responsible for </w:t>
      </w:r>
      <w:r w:rsidR="00967F60">
        <w:rPr>
          <w:iCs/>
          <w:color w:val="000000"/>
          <w:kern w:val="28"/>
          <w:sz w:val="24"/>
          <w:lang w:eastAsia="en-GB"/>
          <w14:cntxtAlts/>
        </w:rPr>
        <w:t>leading on the development of the Trust’s school improvement strategy, action plan and framework</w:t>
      </w:r>
      <w:r w:rsidR="00DC3E54">
        <w:rPr>
          <w:iCs/>
          <w:color w:val="000000"/>
          <w:kern w:val="28"/>
          <w:sz w:val="24"/>
          <w:lang w:eastAsia="en-GB"/>
          <w14:cntxtAlts/>
        </w:rPr>
        <w:t>.</w:t>
      </w:r>
      <w:r w:rsidR="00967F60">
        <w:rPr>
          <w:iCs/>
          <w:color w:val="000000"/>
          <w:kern w:val="28"/>
          <w:sz w:val="24"/>
          <w:lang w:eastAsia="en-GB"/>
          <w14:cntxtAlts/>
        </w:rPr>
        <w:t xml:space="preserve"> </w:t>
      </w:r>
      <w:r w:rsidR="00DC3E54">
        <w:rPr>
          <w:iCs/>
          <w:color w:val="000000"/>
          <w:kern w:val="28"/>
          <w:sz w:val="24"/>
          <w:lang w:eastAsia="en-GB"/>
          <w14:cntxtAlts/>
        </w:rPr>
        <w:t>D</w:t>
      </w:r>
      <w:r w:rsidR="00967F60">
        <w:rPr>
          <w:iCs/>
          <w:color w:val="000000"/>
          <w:kern w:val="28"/>
          <w:sz w:val="24"/>
          <w:lang w:eastAsia="en-GB"/>
          <w14:cntxtAlts/>
        </w:rPr>
        <w:t>elivering and coordinati</w:t>
      </w:r>
      <w:r w:rsidR="00DC3E54">
        <w:rPr>
          <w:iCs/>
          <w:color w:val="000000"/>
          <w:kern w:val="28"/>
          <w:sz w:val="24"/>
          <w:lang w:eastAsia="en-GB"/>
          <w14:cntxtAlts/>
        </w:rPr>
        <w:t>ng</w:t>
      </w:r>
      <w:r w:rsidR="00967F60">
        <w:rPr>
          <w:iCs/>
          <w:color w:val="000000"/>
          <w:kern w:val="28"/>
          <w:sz w:val="24"/>
          <w:lang w:eastAsia="en-GB"/>
          <w14:cntxtAlts/>
        </w:rPr>
        <w:t xml:space="preserve"> school improvement support for schools across the </w:t>
      </w:r>
      <w:r w:rsidR="003779DF">
        <w:rPr>
          <w:iCs/>
          <w:color w:val="000000"/>
          <w:kern w:val="28"/>
          <w:sz w:val="24"/>
          <w:lang w:eastAsia="en-GB"/>
          <w14:cntxtAlts/>
        </w:rPr>
        <w:t>Trust</w:t>
      </w:r>
      <w:r w:rsidR="006B5607">
        <w:rPr>
          <w:iCs/>
          <w:color w:val="000000"/>
          <w:kern w:val="28"/>
          <w:sz w:val="24"/>
          <w:lang w:eastAsia="en-GB"/>
          <w14:cntxtAlts/>
        </w:rPr>
        <w:t xml:space="preserve"> and </w:t>
      </w:r>
      <w:r w:rsidR="003779DF">
        <w:rPr>
          <w:iCs/>
          <w:color w:val="000000"/>
          <w:kern w:val="28"/>
          <w:sz w:val="24"/>
          <w:lang w:eastAsia="en-GB"/>
          <w14:cntxtAlts/>
        </w:rPr>
        <w:t>development and deliver</w:t>
      </w:r>
      <w:r w:rsidR="003675DE">
        <w:rPr>
          <w:iCs/>
          <w:color w:val="000000"/>
          <w:kern w:val="28"/>
          <w:sz w:val="24"/>
          <w:lang w:eastAsia="en-GB"/>
          <w14:cntxtAlts/>
        </w:rPr>
        <w:t>y</w:t>
      </w:r>
      <w:r w:rsidR="003779DF">
        <w:rPr>
          <w:iCs/>
          <w:color w:val="000000"/>
          <w:kern w:val="28"/>
          <w:sz w:val="24"/>
          <w:lang w:eastAsia="en-GB"/>
          <w14:cntxtAlts/>
        </w:rPr>
        <w:t xml:space="preserve"> of quality assurance systems across the Trust</w:t>
      </w:r>
      <w:r w:rsidR="007C20C3">
        <w:rPr>
          <w:iCs/>
          <w:color w:val="000000"/>
          <w:kern w:val="28"/>
          <w:sz w:val="24"/>
          <w:lang w:eastAsia="en-GB"/>
          <w14:cntxtAlts/>
        </w:rPr>
        <w:t>.  This will include ensuring Headteachers and Senior Leadership Teams receive the appropriate balance of challenge, support and personal developmen</w:t>
      </w:r>
      <w:r w:rsidR="0070277F">
        <w:rPr>
          <w:iCs/>
          <w:color w:val="000000"/>
          <w:kern w:val="28"/>
          <w:sz w:val="24"/>
          <w:lang w:eastAsia="en-GB"/>
          <w14:cntxtAlts/>
        </w:rPr>
        <w:t>t.</w:t>
      </w:r>
    </w:p>
    <w:p w14:paraId="69B792A1" w14:textId="42810BBF" w:rsidR="0070277F" w:rsidRDefault="0070277F" w:rsidP="004634E7">
      <w:pPr>
        <w:widowControl w:val="0"/>
        <w:spacing w:before="20" w:after="20"/>
        <w:rPr>
          <w:iCs/>
          <w:color w:val="000000"/>
          <w:kern w:val="28"/>
          <w:sz w:val="24"/>
          <w:lang w:eastAsia="en-GB"/>
          <w14:cntxtAlts/>
        </w:rPr>
      </w:pPr>
    </w:p>
    <w:p w14:paraId="6BAC6F62" w14:textId="542A0C2A" w:rsidR="0070277F" w:rsidRDefault="0070277F" w:rsidP="004634E7">
      <w:pPr>
        <w:widowControl w:val="0"/>
        <w:spacing w:before="20" w:after="20"/>
        <w:rPr>
          <w:iCs/>
          <w:color w:val="000000"/>
          <w:kern w:val="28"/>
          <w:sz w:val="24"/>
          <w:lang w:eastAsia="en-GB"/>
          <w14:cntxtAlts/>
        </w:rPr>
      </w:pPr>
      <w:r>
        <w:rPr>
          <w:iCs/>
          <w:color w:val="000000"/>
          <w:kern w:val="28"/>
          <w:sz w:val="24"/>
          <w:lang w:eastAsia="en-GB"/>
          <w14:cntxtAlts/>
        </w:rPr>
        <w:t xml:space="preserve">The Director of School improvement will </w:t>
      </w:r>
      <w:r w:rsidR="00295F4D">
        <w:rPr>
          <w:iCs/>
          <w:color w:val="000000"/>
          <w:kern w:val="28"/>
          <w:sz w:val="24"/>
          <w:lang w:eastAsia="en-GB"/>
          <w14:cntxtAlts/>
        </w:rPr>
        <w:t>lead on quality assurance and school improvement</w:t>
      </w:r>
      <w:r w:rsidR="00E6642C">
        <w:rPr>
          <w:iCs/>
          <w:color w:val="000000"/>
          <w:kern w:val="28"/>
          <w:sz w:val="24"/>
          <w:lang w:eastAsia="en-GB"/>
          <w14:cntxtAlts/>
        </w:rPr>
        <w:t>, developing a balance between standardisation and a celebration of each schools’ uniqueness.</w:t>
      </w:r>
    </w:p>
    <w:p w14:paraId="25D94562" w14:textId="77777777" w:rsidR="00EA7574" w:rsidRDefault="00EA7574" w:rsidP="004634E7">
      <w:pPr>
        <w:widowControl w:val="0"/>
        <w:spacing w:before="20" w:after="20"/>
        <w:rPr>
          <w:iCs/>
          <w:color w:val="000000"/>
          <w:kern w:val="28"/>
          <w:sz w:val="24"/>
          <w:lang w:eastAsia="en-GB"/>
          <w14:cntxtAlts/>
        </w:rPr>
      </w:pPr>
    </w:p>
    <w:p w14:paraId="1B47974C" w14:textId="22D269F2" w:rsidR="00EA7574" w:rsidRDefault="002F1652" w:rsidP="004634E7">
      <w:pPr>
        <w:widowControl w:val="0"/>
        <w:spacing w:before="20" w:after="20"/>
        <w:rPr>
          <w:iCs/>
          <w:color w:val="000000"/>
          <w:kern w:val="28"/>
          <w:sz w:val="24"/>
          <w:lang w:eastAsia="en-GB"/>
          <w14:cntxtAlts/>
        </w:rPr>
      </w:pPr>
      <w:r>
        <w:rPr>
          <w:iCs/>
          <w:color w:val="000000"/>
          <w:kern w:val="28"/>
          <w:sz w:val="24"/>
          <w:lang w:eastAsia="en-GB"/>
          <w14:cntxtAlts/>
        </w:rPr>
        <w:t xml:space="preserve">The Director of </w:t>
      </w:r>
      <w:r w:rsidR="00E6642C">
        <w:rPr>
          <w:iCs/>
          <w:color w:val="000000"/>
          <w:kern w:val="28"/>
          <w:sz w:val="24"/>
          <w:lang w:eastAsia="en-GB"/>
          <w14:cntxtAlts/>
        </w:rPr>
        <w:t>School Improvement</w:t>
      </w:r>
      <w:r>
        <w:rPr>
          <w:iCs/>
          <w:color w:val="000000"/>
          <w:kern w:val="28"/>
          <w:sz w:val="24"/>
          <w:lang w:eastAsia="en-GB"/>
          <w14:cntxtAlts/>
        </w:rPr>
        <w:t xml:space="preserve"> will welcome strong governance, working with Trustees and Local Governing Bodies to ensure </w:t>
      </w:r>
      <w:r w:rsidR="006617E1">
        <w:rPr>
          <w:iCs/>
          <w:color w:val="000000"/>
          <w:kern w:val="28"/>
          <w:sz w:val="24"/>
          <w:lang w:eastAsia="en-GB"/>
          <w14:cntxtAlts/>
        </w:rPr>
        <w:t>school improvement</w:t>
      </w:r>
      <w:r w:rsidR="001B0BD8">
        <w:rPr>
          <w:iCs/>
          <w:color w:val="000000"/>
          <w:kern w:val="28"/>
          <w:sz w:val="24"/>
          <w:lang w:eastAsia="en-GB"/>
          <w14:cntxtAlts/>
        </w:rPr>
        <w:t>.</w:t>
      </w:r>
    </w:p>
    <w:p w14:paraId="41BF864A" w14:textId="77777777" w:rsidR="00681515" w:rsidRPr="001156F2" w:rsidRDefault="00681515" w:rsidP="004634E7">
      <w:pPr>
        <w:spacing w:before="20" w:after="20"/>
        <w:rPr>
          <w:sz w:val="24"/>
        </w:rPr>
      </w:pPr>
    </w:p>
    <w:p w14:paraId="6B8F9C06" w14:textId="77777777" w:rsidR="00681515" w:rsidRPr="007C2B7B" w:rsidRDefault="00681515" w:rsidP="004634E7">
      <w:pPr>
        <w:spacing w:before="20" w:after="20"/>
        <w:rPr>
          <w:b/>
          <w:sz w:val="24"/>
        </w:rPr>
      </w:pPr>
      <w:r w:rsidRPr="007C2B7B">
        <w:rPr>
          <w:b/>
          <w:sz w:val="24"/>
        </w:rPr>
        <w:t>KEY RESULT AREAS</w:t>
      </w:r>
    </w:p>
    <w:p w14:paraId="7F617588" w14:textId="77777777" w:rsidR="00681515" w:rsidRPr="001156F2" w:rsidRDefault="00681515" w:rsidP="004634E7">
      <w:pPr>
        <w:spacing w:before="20" w:after="20"/>
        <w:rPr>
          <w:b/>
          <w:sz w:val="24"/>
          <w:u w:val="single"/>
        </w:rPr>
      </w:pPr>
    </w:p>
    <w:p w14:paraId="5B584ACA" w14:textId="62C1414C" w:rsidR="00F03CCA" w:rsidRDefault="00074B70" w:rsidP="004634E7">
      <w:pPr>
        <w:spacing w:before="20" w:after="20"/>
        <w:rPr>
          <w:b/>
          <w:sz w:val="24"/>
          <w:u w:val="single"/>
        </w:rPr>
      </w:pPr>
      <w:r>
        <w:rPr>
          <w:b/>
          <w:sz w:val="24"/>
          <w:u w:val="single"/>
        </w:rPr>
        <w:t>Main Duties</w:t>
      </w:r>
    </w:p>
    <w:p w14:paraId="29C57DD0" w14:textId="6EA43A9A" w:rsidR="006D1FF5" w:rsidRPr="005863BA" w:rsidRDefault="003D46E8" w:rsidP="00074B70">
      <w:pPr>
        <w:pStyle w:val="ListParagraph"/>
        <w:numPr>
          <w:ilvl w:val="0"/>
          <w:numId w:val="17"/>
        </w:numPr>
        <w:spacing w:before="20" w:after="20"/>
        <w:rPr>
          <w:bCs/>
        </w:rPr>
      </w:pPr>
      <w:r>
        <w:rPr>
          <w:rFonts w:ascii="Arial" w:hAnsi="Arial" w:cs="Arial"/>
          <w:bCs/>
        </w:rPr>
        <w:t xml:space="preserve">Provide quality assurance to </w:t>
      </w:r>
      <w:r w:rsidR="005863BA">
        <w:rPr>
          <w:rFonts w:ascii="Arial" w:hAnsi="Arial" w:cs="Arial"/>
          <w:bCs/>
        </w:rPr>
        <w:t>TCAT schools, accountable for the performance of each school</w:t>
      </w:r>
      <w:r w:rsidR="00BC2F24">
        <w:rPr>
          <w:rFonts w:ascii="Arial" w:hAnsi="Arial" w:cs="Arial"/>
          <w:bCs/>
        </w:rPr>
        <w:t>.</w:t>
      </w:r>
    </w:p>
    <w:p w14:paraId="5EE590A1" w14:textId="2D690F85" w:rsidR="005863BA" w:rsidRPr="00200400" w:rsidRDefault="005863BA" w:rsidP="00074B70">
      <w:pPr>
        <w:pStyle w:val="ListParagraph"/>
        <w:numPr>
          <w:ilvl w:val="0"/>
          <w:numId w:val="17"/>
        </w:numPr>
        <w:spacing w:before="20" w:after="20"/>
        <w:rPr>
          <w:bCs/>
        </w:rPr>
      </w:pPr>
      <w:r>
        <w:rPr>
          <w:rFonts w:ascii="Arial" w:hAnsi="Arial" w:cs="Arial"/>
          <w:bCs/>
        </w:rPr>
        <w:t xml:space="preserve">Provide school improvement capacity </w:t>
      </w:r>
      <w:r w:rsidR="00467986">
        <w:rPr>
          <w:rFonts w:ascii="Arial" w:hAnsi="Arial" w:cs="Arial"/>
          <w:bCs/>
        </w:rPr>
        <w:t>to schools, enhancing the leadership capacity of the school and enabling rapid and sustainable improvement</w:t>
      </w:r>
      <w:r w:rsidR="00BC2F24">
        <w:rPr>
          <w:rFonts w:ascii="Arial" w:hAnsi="Arial" w:cs="Arial"/>
          <w:bCs/>
        </w:rPr>
        <w:t>.</w:t>
      </w:r>
    </w:p>
    <w:p w14:paraId="15B96572" w14:textId="3285389C" w:rsidR="00200400" w:rsidRPr="006A30F0" w:rsidRDefault="00AA085C" w:rsidP="00074B70">
      <w:pPr>
        <w:pStyle w:val="ListParagraph"/>
        <w:numPr>
          <w:ilvl w:val="0"/>
          <w:numId w:val="17"/>
        </w:numPr>
        <w:spacing w:before="20" w:after="20"/>
        <w:rPr>
          <w:bCs/>
        </w:rPr>
      </w:pPr>
      <w:r>
        <w:rPr>
          <w:rFonts w:ascii="Arial" w:hAnsi="Arial" w:cs="Arial"/>
          <w:bCs/>
        </w:rPr>
        <w:t>Work with the DCEO to develop and deliver the Trust’s school improvement strategy, action plan and framework</w:t>
      </w:r>
      <w:r w:rsidR="00BC2F24">
        <w:rPr>
          <w:rFonts w:ascii="Arial" w:hAnsi="Arial" w:cs="Arial"/>
          <w:bCs/>
        </w:rPr>
        <w:t>.</w:t>
      </w:r>
    </w:p>
    <w:p w14:paraId="41649903" w14:textId="6CF4EAAD" w:rsidR="006A30F0" w:rsidRPr="00780614" w:rsidRDefault="00C9574F" w:rsidP="00074B70">
      <w:pPr>
        <w:pStyle w:val="ListParagraph"/>
        <w:numPr>
          <w:ilvl w:val="0"/>
          <w:numId w:val="17"/>
        </w:numPr>
        <w:spacing w:before="20" w:after="20"/>
        <w:rPr>
          <w:bCs/>
        </w:rPr>
      </w:pPr>
      <w:r>
        <w:rPr>
          <w:rFonts w:ascii="Arial" w:hAnsi="Arial" w:cs="Arial"/>
          <w:bCs/>
        </w:rPr>
        <w:t>Analyse school and Trust performance data and utilise it to inform targeted support for schools and to strategically plan and manage delivery of school improvement activity</w:t>
      </w:r>
      <w:r w:rsidR="009D5664">
        <w:rPr>
          <w:rFonts w:ascii="Arial" w:hAnsi="Arial" w:cs="Arial"/>
          <w:bCs/>
        </w:rPr>
        <w:t>.</w:t>
      </w:r>
    </w:p>
    <w:p w14:paraId="0ADBEBAF" w14:textId="3BD9839A" w:rsidR="00780614" w:rsidRPr="00467986" w:rsidRDefault="00780614" w:rsidP="00074B70">
      <w:pPr>
        <w:pStyle w:val="ListParagraph"/>
        <w:numPr>
          <w:ilvl w:val="0"/>
          <w:numId w:val="17"/>
        </w:numPr>
        <w:spacing w:before="20" w:after="20"/>
        <w:rPr>
          <w:bCs/>
        </w:rPr>
      </w:pPr>
      <w:r>
        <w:rPr>
          <w:rFonts w:ascii="Arial" w:hAnsi="Arial" w:cs="Arial"/>
          <w:bCs/>
        </w:rPr>
        <w:t>Identify best practice across the Trust and facilitate meaningful collaboration</w:t>
      </w:r>
      <w:r w:rsidR="00BC2F24">
        <w:rPr>
          <w:rFonts w:ascii="Arial" w:hAnsi="Arial" w:cs="Arial"/>
          <w:bCs/>
        </w:rPr>
        <w:t>.</w:t>
      </w:r>
    </w:p>
    <w:p w14:paraId="63660233" w14:textId="229A7700" w:rsidR="00467986" w:rsidRPr="00467986" w:rsidRDefault="00467986" w:rsidP="00074B70">
      <w:pPr>
        <w:pStyle w:val="ListParagraph"/>
        <w:numPr>
          <w:ilvl w:val="0"/>
          <w:numId w:val="17"/>
        </w:numPr>
        <w:spacing w:before="20" w:after="20"/>
        <w:rPr>
          <w:bCs/>
        </w:rPr>
      </w:pPr>
      <w:r>
        <w:rPr>
          <w:rFonts w:ascii="Arial" w:hAnsi="Arial" w:cs="Arial"/>
          <w:bCs/>
        </w:rPr>
        <w:t>Form part of the Education Leadership Team within the Trust, contributing to the strategic leadership and development of education across the Trust</w:t>
      </w:r>
      <w:r w:rsidR="00BC2F24">
        <w:rPr>
          <w:rFonts w:ascii="Arial" w:hAnsi="Arial" w:cs="Arial"/>
          <w:bCs/>
        </w:rPr>
        <w:t>.</w:t>
      </w:r>
    </w:p>
    <w:p w14:paraId="6FD75201" w14:textId="09E85C5E" w:rsidR="00467986" w:rsidRPr="00074B70" w:rsidRDefault="00200400" w:rsidP="00074B70">
      <w:pPr>
        <w:pStyle w:val="ListParagraph"/>
        <w:numPr>
          <w:ilvl w:val="0"/>
          <w:numId w:val="17"/>
        </w:numPr>
        <w:spacing w:before="20" w:after="20"/>
        <w:rPr>
          <w:bCs/>
        </w:rPr>
      </w:pPr>
      <w:r>
        <w:rPr>
          <w:rFonts w:ascii="Arial" w:hAnsi="Arial" w:cs="Arial"/>
          <w:bCs/>
        </w:rPr>
        <w:t>Line management of identified staff</w:t>
      </w:r>
      <w:r w:rsidR="008E29AA">
        <w:rPr>
          <w:rFonts w:ascii="Arial" w:hAnsi="Arial" w:cs="Arial"/>
          <w:bCs/>
        </w:rPr>
        <w:t>.</w:t>
      </w:r>
    </w:p>
    <w:p w14:paraId="63A1D36D" w14:textId="77777777" w:rsidR="00F7696B" w:rsidRDefault="00F7696B" w:rsidP="004634E7">
      <w:pPr>
        <w:spacing w:before="20" w:after="20"/>
      </w:pPr>
    </w:p>
    <w:p w14:paraId="3A19E3D3" w14:textId="6B795082" w:rsidR="00F7696B" w:rsidRPr="00F7696B" w:rsidRDefault="00BD0A25" w:rsidP="004634E7">
      <w:pPr>
        <w:spacing w:before="20" w:after="20"/>
        <w:rPr>
          <w:b/>
          <w:sz w:val="24"/>
          <w:u w:val="single"/>
        </w:rPr>
      </w:pPr>
      <w:r>
        <w:rPr>
          <w:b/>
          <w:sz w:val="24"/>
          <w:u w:val="single"/>
        </w:rPr>
        <w:t>Strategic Leadership and Development</w:t>
      </w:r>
    </w:p>
    <w:p w14:paraId="710E5907" w14:textId="77777777" w:rsidR="007E6232" w:rsidRDefault="007E6232" w:rsidP="004634E7">
      <w:pPr>
        <w:spacing w:before="20" w:after="20"/>
        <w:rPr>
          <w:sz w:val="24"/>
        </w:rPr>
      </w:pPr>
    </w:p>
    <w:p w14:paraId="14EFB14B" w14:textId="1AD3FC7D" w:rsidR="00681515" w:rsidRPr="00FF59B5" w:rsidRDefault="00AD174C" w:rsidP="00AC1F76">
      <w:pPr>
        <w:pStyle w:val="ListParagraph"/>
        <w:numPr>
          <w:ilvl w:val="0"/>
          <w:numId w:val="15"/>
        </w:numPr>
        <w:spacing w:before="20" w:after="20"/>
      </w:pPr>
      <w:r>
        <w:rPr>
          <w:rFonts w:ascii="Arial" w:hAnsi="Arial" w:cs="Arial"/>
        </w:rPr>
        <w:t>Act as a ‘critical friend’ and provide effective professional challenge and support to the DCEO and Trust Headteachers</w:t>
      </w:r>
      <w:r w:rsidR="00BC2F24">
        <w:rPr>
          <w:rFonts w:ascii="Arial" w:hAnsi="Arial" w:cs="Arial"/>
        </w:rPr>
        <w:t>.</w:t>
      </w:r>
    </w:p>
    <w:p w14:paraId="1B19698F" w14:textId="518A17CF" w:rsidR="00FF59B5" w:rsidRPr="00B57E40" w:rsidRDefault="00FF59B5" w:rsidP="00AC1F76">
      <w:pPr>
        <w:pStyle w:val="ListParagraph"/>
        <w:numPr>
          <w:ilvl w:val="0"/>
          <w:numId w:val="15"/>
        </w:numPr>
        <w:spacing w:before="20" w:after="20"/>
      </w:pPr>
      <w:r>
        <w:rPr>
          <w:rFonts w:ascii="Arial" w:hAnsi="Arial" w:cs="Arial"/>
        </w:rPr>
        <w:t xml:space="preserve">Whole Trust strategic leadership </w:t>
      </w:r>
      <w:r w:rsidR="00B57E40">
        <w:rPr>
          <w:rFonts w:ascii="Arial" w:hAnsi="Arial" w:cs="Arial"/>
        </w:rPr>
        <w:t>responsibility for school improvement, providing a clear vision and strategy for development</w:t>
      </w:r>
      <w:r w:rsidR="0028216A">
        <w:rPr>
          <w:rFonts w:ascii="Arial" w:hAnsi="Arial" w:cs="Arial"/>
        </w:rPr>
        <w:t xml:space="preserve"> and ensure they are implemented effectively at school level</w:t>
      </w:r>
      <w:r w:rsidR="00BC2F24">
        <w:rPr>
          <w:rFonts w:ascii="Arial" w:hAnsi="Arial" w:cs="Arial"/>
        </w:rPr>
        <w:t>.</w:t>
      </w:r>
    </w:p>
    <w:p w14:paraId="1D0497BB" w14:textId="39C03638" w:rsidR="00B57E40" w:rsidRPr="006B796A" w:rsidRDefault="00F7640C" w:rsidP="00AC1F76">
      <w:pPr>
        <w:pStyle w:val="ListParagraph"/>
        <w:numPr>
          <w:ilvl w:val="0"/>
          <w:numId w:val="15"/>
        </w:numPr>
        <w:spacing w:before="20" w:after="20"/>
      </w:pPr>
      <w:r>
        <w:rPr>
          <w:rFonts w:ascii="Arial" w:hAnsi="Arial" w:cs="Arial"/>
        </w:rPr>
        <w:t>Lead Headteacher Groups, providing clear communication, strategy, professional learning and promoting the sharing of best practice</w:t>
      </w:r>
      <w:r w:rsidR="00BC2F24">
        <w:rPr>
          <w:rFonts w:ascii="Arial" w:hAnsi="Arial" w:cs="Arial"/>
        </w:rPr>
        <w:t>.</w:t>
      </w:r>
    </w:p>
    <w:p w14:paraId="7A3EDD6F" w14:textId="01D2CF0C" w:rsidR="006B796A" w:rsidRPr="006B796A" w:rsidRDefault="006B796A" w:rsidP="00AC1F76">
      <w:pPr>
        <w:pStyle w:val="ListParagraph"/>
        <w:numPr>
          <w:ilvl w:val="0"/>
          <w:numId w:val="15"/>
        </w:numPr>
        <w:spacing w:before="20" w:after="20"/>
      </w:pPr>
      <w:r>
        <w:rPr>
          <w:rFonts w:ascii="Arial" w:hAnsi="Arial" w:cs="Arial"/>
        </w:rPr>
        <w:t>Work alongside the DCEO and CEO to support the growth of the Trust, through engagement in LGB and consultation meetings and completion of effective due diligence</w:t>
      </w:r>
      <w:r w:rsidR="00BC2F24">
        <w:rPr>
          <w:rFonts w:ascii="Arial" w:hAnsi="Arial" w:cs="Arial"/>
        </w:rPr>
        <w:t>.</w:t>
      </w:r>
    </w:p>
    <w:p w14:paraId="319E4B37" w14:textId="62B293DC" w:rsidR="006B796A" w:rsidRPr="0028216A" w:rsidRDefault="007D67AE" w:rsidP="00AC1F76">
      <w:pPr>
        <w:pStyle w:val="ListParagraph"/>
        <w:numPr>
          <w:ilvl w:val="0"/>
          <w:numId w:val="15"/>
        </w:numPr>
        <w:spacing w:before="20" w:after="20"/>
      </w:pPr>
      <w:r>
        <w:rPr>
          <w:rFonts w:ascii="Arial" w:hAnsi="Arial" w:cs="Arial"/>
        </w:rPr>
        <w:t xml:space="preserve">Engage with key stakeholders including the </w:t>
      </w:r>
      <w:r w:rsidR="000A1057">
        <w:rPr>
          <w:rFonts w:ascii="Arial" w:hAnsi="Arial" w:cs="Arial"/>
        </w:rPr>
        <w:t>Regional Director</w:t>
      </w:r>
      <w:r>
        <w:rPr>
          <w:rFonts w:ascii="Arial" w:hAnsi="Arial" w:cs="Arial"/>
        </w:rPr>
        <w:t>, DfE and Ofsted</w:t>
      </w:r>
      <w:r w:rsidR="00BC2F24">
        <w:rPr>
          <w:rFonts w:ascii="Arial" w:hAnsi="Arial" w:cs="Arial"/>
        </w:rPr>
        <w:t>.</w:t>
      </w:r>
    </w:p>
    <w:p w14:paraId="6DC88460" w14:textId="19967350" w:rsidR="007D67AE" w:rsidRPr="005E56F1" w:rsidRDefault="004E3D8F" w:rsidP="004E3D8F">
      <w:pPr>
        <w:pStyle w:val="ListParagraph"/>
        <w:numPr>
          <w:ilvl w:val="0"/>
          <w:numId w:val="15"/>
        </w:numPr>
        <w:spacing w:before="20" w:after="20"/>
      </w:pPr>
      <w:r>
        <w:rPr>
          <w:rFonts w:ascii="Arial" w:hAnsi="Arial" w:cs="Arial"/>
        </w:rPr>
        <w:t>Ensure that trust-wide planning take</w:t>
      </w:r>
      <w:r w:rsidR="00923A1D">
        <w:rPr>
          <w:rFonts w:ascii="Arial" w:hAnsi="Arial" w:cs="Arial"/>
        </w:rPr>
        <w:t>s</w:t>
      </w:r>
      <w:r>
        <w:rPr>
          <w:rFonts w:ascii="Arial" w:hAnsi="Arial" w:cs="Arial"/>
        </w:rPr>
        <w:t xml:space="preserve"> account of the diversity, values and experience of every school and its wider community</w:t>
      </w:r>
      <w:r w:rsidR="00BC2F24">
        <w:rPr>
          <w:rFonts w:ascii="Arial" w:hAnsi="Arial" w:cs="Arial"/>
        </w:rPr>
        <w:t>.</w:t>
      </w:r>
    </w:p>
    <w:p w14:paraId="1900D773" w14:textId="18D08B5A" w:rsidR="005E56F1" w:rsidRPr="004E3D8F" w:rsidRDefault="005E56F1" w:rsidP="005E56F1">
      <w:pPr>
        <w:pStyle w:val="ListParagraph"/>
        <w:numPr>
          <w:ilvl w:val="0"/>
          <w:numId w:val="15"/>
        </w:numPr>
        <w:spacing w:before="20" w:after="20"/>
      </w:pPr>
      <w:r>
        <w:rPr>
          <w:rFonts w:ascii="Arial" w:hAnsi="Arial" w:cs="Arial"/>
        </w:rPr>
        <w:t xml:space="preserve">Work with the DCEO </w:t>
      </w:r>
      <w:r w:rsidR="004E3D8F">
        <w:rPr>
          <w:rFonts w:ascii="Arial" w:hAnsi="Arial" w:cs="Arial"/>
        </w:rPr>
        <w:t>and Head of HR and Business Operations to develop trust-wide succession planning, talent spotting and continuous professional development programmes, investing in our staff to enhance the quality of provision across the Trust</w:t>
      </w:r>
      <w:r w:rsidR="00BC2F24">
        <w:rPr>
          <w:rFonts w:ascii="Arial" w:hAnsi="Arial" w:cs="Arial"/>
        </w:rPr>
        <w:t>.</w:t>
      </w:r>
    </w:p>
    <w:p w14:paraId="3FB4DDAF" w14:textId="42D24C4E" w:rsidR="004E3D8F" w:rsidRPr="00C10B1F" w:rsidRDefault="009A6870" w:rsidP="005E56F1">
      <w:pPr>
        <w:pStyle w:val="ListParagraph"/>
        <w:numPr>
          <w:ilvl w:val="0"/>
          <w:numId w:val="15"/>
        </w:numPr>
        <w:spacing w:before="20" w:after="20"/>
      </w:pPr>
      <w:r>
        <w:rPr>
          <w:rFonts w:ascii="Arial" w:hAnsi="Arial" w:cs="Arial"/>
        </w:rPr>
        <w:t>Ensure all schools are ‘Ofsted-ready’ and that self-evaluation is rooted in sound evidence of impact</w:t>
      </w:r>
      <w:r w:rsidR="00C10B1F">
        <w:rPr>
          <w:rFonts w:ascii="Arial" w:hAnsi="Arial" w:cs="Arial"/>
        </w:rPr>
        <w:t>.</w:t>
      </w:r>
    </w:p>
    <w:p w14:paraId="2E2C7A3D" w14:textId="137EAA27" w:rsidR="004E4869" w:rsidRPr="004E4869" w:rsidRDefault="00570082" w:rsidP="005E56F1">
      <w:pPr>
        <w:pStyle w:val="ListParagraph"/>
        <w:numPr>
          <w:ilvl w:val="0"/>
          <w:numId w:val="15"/>
        </w:numPr>
        <w:spacing w:before="20" w:after="20"/>
      </w:pPr>
      <w:r>
        <w:rPr>
          <w:rFonts w:ascii="Arial" w:hAnsi="Arial" w:cs="Arial"/>
        </w:rPr>
        <w:t xml:space="preserve">Develop Trust wide networks and a shared culture that enables staff at all levels to work collaboratively, </w:t>
      </w:r>
      <w:r w:rsidR="004E4869">
        <w:rPr>
          <w:rFonts w:ascii="Arial" w:hAnsi="Arial" w:cs="Arial"/>
        </w:rPr>
        <w:t>develop joint practice, celebrate success and accept responsibility for outcomes</w:t>
      </w:r>
      <w:r w:rsidR="00BC2F24">
        <w:rPr>
          <w:rFonts w:ascii="Arial" w:hAnsi="Arial" w:cs="Arial"/>
        </w:rPr>
        <w:t>.</w:t>
      </w:r>
    </w:p>
    <w:p w14:paraId="60BAFF97" w14:textId="0ED03CDD" w:rsidR="004827EC" w:rsidRPr="004827EC" w:rsidRDefault="00A80ADC" w:rsidP="005E56F1">
      <w:pPr>
        <w:pStyle w:val="ListParagraph"/>
        <w:numPr>
          <w:ilvl w:val="0"/>
          <w:numId w:val="15"/>
        </w:numPr>
        <w:spacing w:before="20" w:after="20"/>
      </w:pPr>
      <w:r>
        <w:rPr>
          <w:rFonts w:ascii="Arial" w:hAnsi="Arial" w:cs="Arial"/>
        </w:rPr>
        <w:t>Ensure that high quality provision is available to all students regardless of race, religion, sexual orientation, gender, disability, economic background o</w:t>
      </w:r>
      <w:r w:rsidR="003F5818">
        <w:rPr>
          <w:rFonts w:ascii="Arial" w:hAnsi="Arial" w:cs="Arial"/>
        </w:rPr>
        <w:t>r</w:t>
      </w:r>
      <w:r>
        <w:rPr>
          <w:rFonts w:ascii="Arial" w:hAnsi="Arial" w:cs="Arial"/>
        </w:rPr>
        <w:t xml:space="preserve"> special educational needs</w:t>
      </w:r>
      <w:r w:rsidR="00BC2F24">
        <w:rPr>
          <w:rFonts w:ascii="Arial" w:hAnsi="Arial" w:cs="Arial"/>
        </w:rPr>
        <w:t>.</w:t>
      </w:r>
    </w:p>
    <w:p w14:paraId="2E115B89" w14:textId="5D05DBBF" w:rsidR="00C10B1F" w:rsidRPr="004827EC" w:rsidRDefault="004827EC" w:rsidP="005E56F1">
      <w:pPr>
        <w:pStyle w:val="ListParagraph"/>
        <w:numPr>
          <w:ilvl w:val="0"/>
          <w:numId w:val="15"/>
        </w:numPr>
        <w:spacing w:before="20" w:after="20"/>
      </w:pPr>
      <w:r>
        <w:rPr>
          <w:rFonts w:ascii="Arial" w:hAnsi="Arial" w:cs="Arial"/>
        </w:rPr>
        <w:t>Respond speedily to address underperformance in any of the Trust schools</w:t>
      </w:r>
      <w:r w:rsidR="00BC2F24">
        <w:rPr>
          <w:rFonts w:ascii="Arial" w:hAnsi="Arial" w:cs="Arial"/>
        </w:rPr>
        <w:t>.</w:t>
      </w:r>
      <w:r w:rsidR="00570082">
        <w:rPr>
          <w:rFonts w:ascii="Arial" w:hAnsi="Arial" w:cs="Arial"/>
        </w:rPr>
        <w:t xml:space="preserve"> </w:t>
      </w:r>
    </w:p>
    <w:p w14:paraId="62BC44A6" w14:textId="44CC0A06" w:rsidR="004827EC" w:rsidRPr="004827EC" w:rsidRDefault="004827EC" w:rsidP="005E56F1">
      <w:pPr>
        <w:pStyle w:val="ListParagraph"/>
        <w:numPr>
          <w:ilvl w:val="0"/>
          <w:numId w:val="15"/>
        </w:numPr>
        <w:spacing w:before="20" w:after="20"/>
      </w:pPr>
      <w:r>
        <w:rPr>
          <w:rFonts w:ascii="Arial" w:hAnsi="Arial" w:cs="Arial"/>
        </w:rPr>
        <w:t>Further develop Trust wide systems to support teaching and learning</w:t>
      </w:r>
      <w:r w:rsidR="00BC2F24">
        <w:rPr>
          <w:rFonts w:ascii="Arial" w:hAnsi="Arial" w:cs="Arial"/>
        </w:rPr>
        <w:t>.</w:t>
      </w:r>
    </w:p>
    <w:p w14:paraId="7F43526D" w14:textId="62A967A3" w:rsidR="004827EC" w:rsidRPr="0013526A" w:rsidRDefault="004827EC" w:rsidP="005E56F1">
      <w:pPr>
        <w:pStyle w:val="ListParagraph"/>
        <w:numPr>
          <w:ilvl w:val="0"/>
          <w:numId w:val="15"/>
        </w:numPr>
        <w:spacing w:before="20" w:after="20"/>
      </w:pPr>
      <w:r>
        <w:rPr>
          <w:rFonts w:ascii="Arial" w:hAnsi="Arial" w:cs="Arial"/>
        </w:rPr>
        <w:t>Develop and refine efficient and informative reporting of schools’ performance, appropriate for the different audiences which require information</w:t>
      </w:r>
      <w:r w:rsidR="00BC2F24">
        <w:rPr>
          <w:rFonts w:ascii="Arial" w:hAnsi="Arial" w:cs="Arial"/>
        </w:rPr>
        <w:t>.</w:t>
      </w:r>
    </w:p>
    <w:p w14:paraId="3424F42E" w14:textId="039E5254" w:rsidR="004C36FA" w:rsidRPr="00F15182" w:rsidRDefault="004C36FA" w:rsidP="00AC1F76">
      <w:pPr>
        <w:pStyle w:val="ListParagraph"/>
        <w:numPr>
          <w:ilvl w:val="0"/>
          <w:numId w:val="15"/>
        </w:numPr>
        <w:spacing w:before="20" w:after="20"/>
      </w:pPr>
      <w:r>
        <w:rPr>
          <w:rFonts w:ascii="Arial" w:hAnsi="Arial" w:cs="Arial"/>
        </w:rPr>
        <w:t xml:space="preserve">Keep </w:t>
      </w:r>
      <w:r w:rsidR="00335922">
        <w:rPr>
          <w:rFonts w:ascii="Arial" w:hAnsi="Arial" w:cs="Arial"/>
        </w:rPr>
        <w:t>abreast of developments locally, regionally and nationally</w:t>
      </w:r>
      <w:r w:rsidR="00C01236">
        <w:rPr>
          <w:rFonts w:ascii="Arial" w:hAnsi="Arial" w:cs="Arial"/>
        </w:rPr>
        <w:t xml:space="preserve"> attending relevant meetings and CPD.</w:t>
      </w:r>
    </w:p>
    <w:p w14:paraId="6BC90AFF" w14:textId="7CCE735B" w:rsidR="00F15182" w:rsidRPr="00AC1F76" w:rsidRDefault="00F15182" w:rsidP="00AC1F76">
      <w:pPr>
        <w:pStyle w:val="ListParagraph"/>
        <w:numPr>
          <w:ilvl w:val="0"/>
          <w:numId w:val="15"/>
        </w:numPr>
        <w:spacing w:before="20" w:after="20"/>
      </w:pPr>
      <w:r>
        <w:rPr>
          <w:rFonts w:ascii="Arial" w:hAnsi="Arial" w:cs="Arial"/>
        </w:rPr>
        <w:t xml:space="preserve">Provide training as required to Trustees, governors, </w:t>
      </w:r>
      <w:r w:rsidR="0033473F">
        <w:rPr>
          <w:rFonts w:ascii="Arial" w:hAnsi="Arial" w:cs="Arial"/>
        </w:rPr>
        <w:t>Headteachers/Principals and other academy staff.</w:t>
      </w:r>
    </w:p>
    <w:p w14:paraId="05D48E8E" w14:textId="77777777" w:rsidR="00AC1F76" w:rsidRDefault="00AC1F76" w:rsidP="004634E7">
      <w:pPr>
        <w:spacing w:before="20" w:after="20"/>
        <w:rPr>
          <w:b/>
          <w:sz w:val="24"/>
          <w:u w:val="single"/>
        </w:rPr>
      </w:pPr>
    </w:p>
    <w:p w14:paraId="4A7156E6" w14:textId="35FAF7A3" w:rsidR="00681515" w:rsidRDefault="00891F3E" w:rsidP="004634E7">
      <w:pPr>
        <w:spacing w:before="20" w:after="20"/>
        <w:rPr>
          <w:b/>
          <w:sz w:val="24"/>
          <w:u w:val="single"/>
        </w:rPr>
      </w:pPr>
      <w:r>
        <w:rPr>
          <w:b/>
          <w:sz w:val="24"/>
          <w:u w:val="single"/>
        </w:rPr>
        <w:t>School Improvement</w:t>
      </w:r>
    </w:p>
    <w:p w14:paraId="6B20E696" w14:textId="77777777" w:rsidR="007E6232" w:rsidRDefault="007E6232" w:rsidP="004634E7">
      <w:pPr>
        <w:spacing w:before="20" w:after="20"/>
        <w:rPr>
          <w:sz w:val="24"/>
        </w:rPr>
      </w:pPr>
    </w:p>
    <w:p w14:paraId="55DEBEA7" w14:textId="17839F10" w:rsidR="00255CBC" w:rsidRDefault="003354FF" w:rsidP="00806446">
      <w:pPr>
        <w:pStyle w:val="ListParagraph"/>
        <w:numPr>
          <w:ilvl w:val="0"/>
          <w:numId w:val="6"/>
        </w:numPr>
        <w:spacing w:before="20" w:after="20"/>
        <w:rPr>
          <w:rFonts w:ascii="Arial" w:hAnsi="Arial" w:cs="Arial"/>
        </w:rPr>
      </w:pPr>
      <w:r>
        <w:rPr>
          <w:rFonts w:ascii="Arial" w:hAnsi="Arial" w:cs="Arial"/>
        </w:rPr>
        <w:t xml:space="preserve">Lead quality assurance </w:t>
      </w:r>
      <w:r w:rsidR="00C62627">
        <w:rPr>
          <w:rFonts w:ascii="Arial" w:hAnsi="Arial" w:cs="Arial"/>
        </w:rPr>
        <w:t xml:space="preserve">and school improvement work </w:t>
      </w:r>
      <w:r>
        <w:rPr>
          <w:rFonts w:ascii="Arial" w:hAnsi="Arial" w:cs="Arial"/>
        </w:rPr>
        <w:t xml:space="preserve">across Trust Schools </w:t>
      </w:r>
      <w:r w:rsidR="009C1A86">
        <w:rPr>
          <w:rFonts w:ascii="Arial" w:hAnsi="Arial" w:cs="Arial"/>
        </w:rPr>
        <w:t>to include the following:</w:t>
      </w:r>
    </w:p>
    <w:p w14:paraId="2F79DFF6" w14:textId="440E2B69" w:rsidR="009C1A86" w:rsidRDefault="009C1A86" w:rsidP="009C1A86">
      <w:pPr>
        <w:pStyle w:val="ListParagraph"/>
        <w:numPr>
          <w:ilvl w:val="1"/>
          <w:numId w:val="6"/>
        </w:numPr>
        <w:spacing w:before="20" w:after="20"/>
        <w:rPr>
          <w:rFonts w:ascii="Arial" w:hAnsi="Arial" w:cs="Arial"/>
        </w:rPr>
      </w:pPr>
      <w:r>
        <w:rPr>
          <w:rFonts w:ascii="Arial" w:hAnsi="Arial" w:cs="Arial"/>
        </w:rPr>
        <w:t>Full day visits to schools, delivering consistent quality assurance and monitoring activity</w:t>
      </w:r>
      <w:r w:rsidR="00BC2F24">
        <w:rPr>
          <w:rFonts w:ascii="Arial" w:hAnsi="Arial" w:cs="Arial"/>
        </w:rPr>
        <w:t>.</w:t>
      </w:r>
    </w:p>
    <w:p w14:paraId="003E0A57" w14:textId="7E8DC35B" w:rsidR="009C1A86" w:rsidRDefault="00116A80" w:rsidP="009C1A86">
      <w:pPr>
        <w:pStyle w:val="ListParagraph"/>
        <w:numPr>
          <w:ilvl w:val="1"/>
          <w:numId w:val="6"/>
        </w:numPr>
        <w:spacing w:before="20" w:after="20"/>
        <w:rPr>
          <w:rFonts w:ascii="Arial" w:hAnsi="Arial" w:cs="Arial"/>
        </w:rPr>
      </w:pPr>
      <w:r>
        <w:rPr>
          <w:rFonts w:ascii="Arial" w:hAnsi="Arial" w:cs="Arial"/>
        </w:rPr>
        <w:t>Provide appropriate challenge and support to school leadership teams.</w:t>
      </w:r>
    </w:p>
    <w:p w14:paraId="262A9ACD" w14:textId="1F8C7518" w:rsidR="00116A80" w:rsidRDefault="00116A80" w:rsidP="009C1A86">
      <w:pPr>
        <w:pStyle w:val="ListParagraph"/>
        <w:numPr>
          <w:ilvl w:val="1"/>
          <w:numId w:val="6"/>
        </w:numPr>
        <w:spacing w:before="20" w:after="20"/>
        <w:rPr>
          <w:rFonts w:ascii="Arial" w:hAnsi="Arial" w:cs="Arial"/>
        </w:rPr>
      </w:pPr>
      <w:r>
        <w:rPr>
          <w:rFonts w:ascii="Arial" w:hAnsi="Arial" w:cs="Arial"/>
        </w:rPr>
        <w:t>Ensure that school improvement priorities are appropriate and in line with the evaluation of the school.</w:t>
      </w:r>
    </w:p>
    <w:p w14:paraId="6A74D715" w14:textId="47566498" w:rsidR="00116A80" w:rsidRDefault="00885440" w:rsidP="009C1A86">
      <w:pPr>
        <w:pStyle w:val="ListParagraph"/>
        <w:numPr>
          <w:ilvl w:val="1"/>
          <w:numId w:val="6"/>
        </w:numPr>
        <w:spacing w:before="20" w:after="20"/>
        <w:rPr>
          <w:rFonts w:ascii="Arial" w:hAnsi="Arial" w:cs="Arial"/>
        </w:rPr>
      </w:pPr>
      <w:r>
        <w:rPr>
          <w:rFonts w:ascii="Arial" w:hAnsi="Arial" w:cs="Arial"/>
        </w:rPr>
        <w:lastRenderedPageBreak/>
        <w:t>Through quality assurance activity, clearly identify and communicate individual school and whole Trust priorities and risks</w:t>
      </w:r>
      <w:r w:rsidR="0063774F">
        <w:rPr>
          <w:rFonts w:ascii="Arial" w:hAnsi="Arial" w:cs="Arial"/>
        </w:rPr>
        <w:t>.</w:t>
      </w:r>
    </w:p>
    <w:p w14:paraId="585DF5E1" w14:textId="4D5B441A" w:rsidR="0063774F" w:rsidRDefault="0063774F" w:rsidP="009C1A86">
      <w:pPr>
        <w:pStyle w:val="ListParagraph"/>
        <w:numPr>
          <w:ilvl w:val="1"/>
          <w:numId w:val="6"/>
        </w:numPr>
        <w:spacing w:before="20" w:after="20"/>
        <w:rPr>
          <w:rFonts w:ascii="Arial" w:hAnsi="Arial" w:cs="Arial"/>
        </w:rPr>
      </w:pPr>
      <w:r>
        <w:rPr>
          <w:rFonts w:ascii="Arial" w:hAnsi="Arial" w:cs="Arial"/>
        </w:rPr>
        <w:t>Ensure all schools are ‘Ofsted ready’ achieving the aim that all academies maintain at least a ‘good</w:t>
      </w:r>
      <w:r w:rsidR="0075586E">
        <w:rPr>
          <w:rFonts w:ascii="Arial" w:hAnsi="Arial" w:cs="Arial"/>
        </w:rPr>
        <w:t xml:space="preserve"> rating’ with the ambition to become ‘outstanding’.</w:t>
      </w:r>
    </w:p>
    <w:p w14:paraId="41507D2D" w14:textId="0BFE7323" w:rsidR="0075586E" w:rsidRDefault="0075586E" w:rsidP="009C1A86">
      <w:pPr>
        <w:pStyle w:val="ListParagraph"/>
        <w:numPr>
          <w:ilvl w:val="1"/>
          <w:numId w:val="6"/>
        </w:numPr>
        <w:spacing w:before="20" w:after="20"/>
        <w:rPr>
          <w:rFonts w:ascii="Arial" w:hAnsi="Arial" w:cs="Arial"/>
        </w:rPr>
      </w:pPr>
      <w:r>
        <w:rPr>
          <w:rFonts w:ascii="Arial" w:hAnsi="Arial" w:cs="Arial"/>
        </w:rPr>
        <w:t>Support and challenge high expectations for all students and staff.</w:t>
      </w:r>
    </w:p>
    <w:p w14:paraId="1457CF4B" w14:textId="3ED5D598" w:rsidR="0075586E" w:rsidRDefault="0075586E" w:rsidP="009C1A86">
      <w:pPr>
        <w:pStyle w:val="ListParagraph"/>
        <w:numPr>
          <w:ilvl w:val="1"/>
          <w:numId w:val="6"/>
        </w:numPr>
        <w:spacing w:before="20" w:after="20"/>
        <w:rPr>
          <w:rFonts w:ascii="Arial" w:hAnsi="Arial" w:cs="Arial"/>
        </w:rPr>
      </w:pPr>
      <w:r>
        <w:rPr>
          <w:rFonts w:ascii="Arial" w:hAnsi="Arial" w:cs="Arial"/>
        </w:rPr>
        <w:t xml:space="preserve">Effectively monitor the </w:t>
      </w:r>
      <w:r w:rsidR="009C2B7E">
        <w:rPr>
          <w:rFonts w:ascii="Arial" w:hAnsi="Arial" w:cs="Arial"/>
        </w:rPr>
        <w:t>quality of teaching and learning in all schools, ensuring teaching is consistently good or better and any underperformance is effectively challenged</w:t>
      </w:r>
      <w:r w:rsidR="00AA4477">
        <w:rPr>
          <w:rFonts w:ascii="Arial" w:hAnsi="Arial" w:cs="Arial"/>
        </w:rPr>
        <w:t xml:space="preserve"> and supported.</w:t>
      </w:r>
    </w:p>
    <w:p w14:paraId="2C6FF612" w14:textId="02F618DE" w:rsidR="00AA4477" w:rsidRDefault="00AA4477" w:rsidP="009C1A86">
      <w:pPr>
        <w:pStyle w:val="ListParagraph"/>
        <w:numPr>
          <w:ilvl w:val="1"/>
          <w:numId w:val="6"/>
        </w:numPr>
        <w:spacing w:before="20" w:after="20"/>
        <w:rPr>
          <w:rFonts w:ascii="Arial" w:hAnsi="Arial" w:cs="Arial"/>
        </w:rPr>
      </w:pPr>
      <w:r>
        <w:rPr>
          <w:rFonts w:ascii="Arial" w:hAnsi="Arial" w:cs="Arial"/>
        </w:rPr>
        <w:t>Work across all schools, balancing standardisation with a celebration of each school’s uniqueness.</w:t>
      </w:r>
    </w:p>
    <w:p w14:paraId="3624C003" w14:textId="5061309C" w:rsidR="00AA4477" w:rsidRDefault="00AA4477" w:rsidP="009C1A86">
      <w:pPr>
        <w:pStyle w:val="ListParagraph"/>
        <w:numPr>
          <w:ilvl w:val="1"/>
          <w:numId w:val="6"/>
        </w:numPr>
        <w:spacing w:before="20" w:after="20"/>
        <w:rPr>
          <w:rFonts w:ascii="Arial" w:hAnsi="Arial" w:cs="Arial"/>
        </w:rPr>
      </w:pPr>
      <w:r>
        <w:rPr>
          <w:rFonts w:ascii="Arial" w:hAnsi="Arial" w:cs="Arial"/>
        </w:rPr>
        <w:t>Coach, develop and grow leaders from within the organisation.</w:t>
      </w:r>
    </w:p>
    <w:p w14:paraId="3B92AA83" w14:textId="65C8D680" w:rsidR="00AA4477" w:rsidRDefault="00AA4477" w:rsidP="009C1A86">
      <w:pPr>
        <w:pStyle w:val="ListParagraph"/>
        <w:numPr>
          <w:ilvl w:val="1"/>
          <w:numId w:val="6"/>
        </w:numPr>
        <w:spacing w:before="20" w:after="20"/>
        <w:rPr>
          <w:rFonts w:ascii="Arial" w:hAnsi="Arial" w:cs="Arial"/>
        </w:rPr>
      </w:pPr>
      <w:r>
        <w:rPr>
          <w:rFonts w:ascii="Arial" w:hAnsi="Arial" w:cs="Arial"/>
        </w:rPr>
        <w:t xml:space="preserve">Broker and monitor </w:t>
      </w:r>
      <w:r w:rsidR="008C654A">
        <w:rPr>
          <w:rFonts w:ascii="Arial" w:hAnsi="Arial" w:cs="Arial"/>
        </w:rPr>
        <w:t>any targeted system leadership</w:t>
      </w:r>
      <w:r w:rsidR="00CC4B54">
        <w:rPr>
          <w:rFonts w:ascii="Arial" w:hAnsi="Arial" w:cs="Arial"/>
        </w:rPr>
        <w:t xml:space="preserve"> or </w:t>
      </w:r>
      <w:r w:rsidR="008C654A">
        <w:rPr>
          <w:rFonts w:ascii="Arial" w:hAnsi="Arial" w:cs="Arial"/>
        </w:rPr>
        <w:t>external school improvement support to respond to the priorities identified in each school.</w:t>
      </w:r>
    </w:p>
    <w:p w14:paraId="634D67EC" w14:textId="037B8A1E" w:rsidR="008C654A" w:rsidRDefault="000B1BA7" w:rsidP="009C1A86">
      <w:pPr>
        <w:pStyle w:val="ListParagraph"/>
        <w:numPr>
          <w:ilvl w:val="1"/>
          <w:numId w:val="6"/>
        </w:numPr>
        <w:spacing w:before="20" w:after="20"/>
        <w:rPr>
          <w:rFonts w:ascii="Arial" w:hAnsi="Arial" w:cs="Arial"/>
        </w:rPr>
      </w:pPr>
      <w:r>
        <w:rPr>
          <w:rFonts w:ascii="Arial" w:hAnsi="Arial" w:cs="Arial"/>
        </w:rPr>
        <w:t>Work with the DCEO and wider Trust leadership team to ensure the Trust is successfully impacting on all schools.</w:t>
      </w:r>
    </w:p>
    <w:p w14:paraId="356E55B9" w14:textId="40BD4AB9" w:rsidR="000B1BA7" w:rsidRDefault="006904C6" w:rsidP="009C1A86">
      <w:pPr>
        <w:pStyle w:val="ListParagraph"/>
        <w:numPr>
          <w:ilvl w:val="1"/>
          <w:numId w:val="6"/>
        </w:numPr>
        <w:spacing w:before="20" w:after="20"/>
        <w:rPr>
          <w:rFonts w:ascii="Arial" w:hAnsi="Arial" w:cs="Arial"/>
        </w:rPr>
      </w:pPr>
      <w:r>
        <w:rPr>
          <w:rFonts w:ascii="Arial" w:hAnsi="Arial" w:cs="Arial"/>
        </w:rPr>
        <w:t xml:space="preserve">Share successful school improvement strategies </w:t>
      </w:r>
      <w:r w:rsidR="00600CE4">
        <w:rPr>
          <w:rFonts w:ascii="Arial" w:hAnsi="Arial" w:cs="Arial"/>
        </w:rPr>
        <w:t>to enable good practice to be spread across all schools.</w:t>
      </w:r>
    </w:p>
    <w:p w14:paraId="398FFE85" w14:textId="6879046B" w:rsidR="00600CE4" w:rsidRDefault="00600CE4" w:rsidP="009C1A86">
      <w:pPr>
        <w:pStyle w:val="ListParagraph"/>
        <w:numPr>
          <w:ilvl w:val="1"/>
          <w:numId w:val="6"/>
        </w:numPr>
        <w:spacing w:before="20" w:after="20"/>
        <w:rPr>
          <w:rFonts w:ascii="Arial" w:hAnsi="Arial" w:cs="Arial"/>
        </w:rPr>
      </w:pPr>
      <w:r>
        <w:rPr>
          <w:rFonts w:ascii="Arial" w:hAnsi="Arial" w:cs="Arial"/>
        </w:rPr>
        <w:t xml:space="preserve">Work with leaders, governors and trustees </w:t>
      </w:r>
      <w:r w:rsidR="00AD7BBF">
        <w:rPr>
          <w:rFonts w:ascii="Arial" w:hAnsi="Arial" w:cs="Arial"/>
        </w:rPr>
        <w:t>to enable them to undertake effective and accurate self-evaluation against the expectations of the Ofsted framework</w:t>
      </w:r>
      <w:r w:rsidR="00E65F1A">
        <w:rPr>
          <w:rFonts w:ascii="Arial" w:hAnsi="Arial" w:cs="Arial"/>
        </w:rPr>
        <w:t>.</w:t>
      </w:r>
    </w:p>
    <w:p w14:paraId="05AB6866" w14:textId="5EDDFE48" w:rsidR="00E65F1A" w:rsidRDefault="00E65F1A" w:rsidP="009C1A86">
      <w:pPr>
        <w:pStyle w:val="ListParagraph"/>
        <w:numPr>
          <w:ilvl w:val="1"/>
          <w:numId w:val="6"/>
        </w:numPr>
        <w:spacing w:before="20" w:after="20"/>
        <w:rPr>
          <w:rFonts w:ascii="Arial" w:hAnsi="Arial" w:cs="Arial"/>
        </w:rPr>
      </w:pPr>
      <w:r>
        <w:rPr>
          <w:rFonts w:ascii="Arial" w:hAnsi="Arial" w:cs="Arial"/>
        </w:rPr>
        <w:t xml:space="preserve">Support the identification of talent within all schools and contribute to their effective deployment </w:t>
      </w:r>
      <w:r w:rsidR="008C1E01">
        <w:rPr>
          <w:rFonts w:ascii="Arial" w:hAnsi="Arial" w:cs="Arial"/>
        </w:rPr>
        <w:t>across the Trust.</w:t>
      </w:r>
    </w:p>
    <w:p w14:paraId="0570F53D" w14:textId="5F1CC08A" w:rsidR="008C1E01" w:rsidRDefault="008C1E01" w:rsidP="008C1E01">
      <w:pPr>
        <w:pStyle w:val="ListParagraph"/>
        <w:numPr>
          <w:ilvl w:val="0"/>
          <w:numId w:val="6"/>
        </w:numPr>
        <w:spacing w:before="20" w:after="20"/>
        <w:rPr>
          <w:rFonts w:ascii="Arial" w:hAnsi="Arial" w:cs="Arial"/>
        </w:rPr>
      </w:pPr>
      <w:r>
        <w:rPr>
          <w:rFonts w:ascii="Arial" w:hAnsi="Arial" w:cs="Arial"/>
        </w:rPr>
        <w:t>In response to quality assurance activity, provide additional leadership capacity to support and drive rapid and sustained improvement in our schools.  This will involve the following:</w:t>
      </w:r>
    </w:p>
    <w:p w14:paraId="6D13669D" w14:textId="017EF249" w:rsidR="002D5090" w:rsidRDefault="002D5090" w:rsidP="002D5090">
      <w:pPr>
        <w:pStyle w:val="ListParagraph"/>
        <w:numPr>
          <w:ilvl w:val="1"/>
          <w:numId w:val="6"/>
        </w:numPr>
        <w:spacing w:before="20" w:after="20"/>
        <w:rPr>
          <w:rFonts w:ascii="Arial" w:hAnsi="Arial" w:cs="Arial"/>
        </w:rPr>
      </w:pPr>
      <w:r>
        <w:rPr>
          <w:rFonts w:ascii="Arial" w:hAnsi="Arial" w:cs="Arial"/>
        </w:rPr>
        <w:t>Provide additional leadership capacity to identified ‘at risk’ schools</w:t>
      </w:r>
      <w:r w:rsidR="00F86C21">
        <w:rPr>
          <w:rFonts w:ascii="Arial" w:hAnsi="Arial" w:cs="Arial"/>
        </w:rPr>
        <w:t>.</w:t>
      </w:r>
    </w:p>
    <w:p w14:paraId="61349895" w14:textId="7E21854D" w:rsidR="002D5090" w:rsidRDefault="002D5090" w:rsidP="002D5090">
      <w:pPr>
        <w:pStyle w:val="ListParagraph"/>
        <w:numPr>
          <w:ilvl w:val="1"/>
          <w:numId w:val="6"/>
        </w:numPr>
        <w:spacing w:before="20" w:after="20"/>
        <w:rPr>
          <w:rFonts w:ascii="Arial" w:hAnsi="Arial" w:cs="Arial"/>
        </w:rPr>
      </w:pPr>
      <w:r>
        <w:rPr>
          <w:rFonts w:ascii="Arial" w:hAnsi="Arial" w:cs="Arial"/>
        </w:rPr>
        <w:t xml:space="preserve">Provide challenge and </w:t>
      </w:r>
      <w:r w:rsidR="00A25504">
        <w:rPr>
          <w:rFonts w:ascii="Arial" w:hAnsi="Arial" w:cs="Arial"/>
        </w:rPr>
        <w:t>accountability to Headteachers</w:t>
      </w:r>
      <w:r w:rsidR="00F86C21">
        <w:rPr>
          <w:rFonts w:ascii="Arial" w:hAnsi="Arial" w:cs="Arial"/>
        </w:rPr>
        <w:t>.</w:t>
      </w:r>
    </w:p>
    <w:p w14:paraId="6995B0EC" w14:textId="6703D04F" w:rsidR="00A25504" w:rsidRDefault="00A25504" w:rsidP="002D5090">
      <w:pPr>
        <w:pStyle w:val="ListParagraph"/>
        <w:numPr>
          <w:ilvl w:val="1"/>
          <w:numId w:val="6"/>
        </w:numPr>
        <w:spacing w:before="20" w:after="20"/>
        <w:rPr>
          <w:rFonts w:ascii="Arial" w:hAnsi="Arial" w:cs="Arial"/>
        </w:rPr>
      </w:pPr>
      <w:r>
        <w:rPr>
          <w:rFonts w:ascii="Arial" w:hAnsi="Arial" w:cs="Arial"/>
        </w:rPr>
        <w:t>Support the growth and development of Headteachers</w:t>
      </w:r>
      <w:r w:rsidR="00F86C21">
        <w:rPr>
          <w:rFonts w:ascii="Arial" w:hAnsi="Arial" w:cs="Arial"/>
        </w:rPr>
        <w:t>.</w:t>
      </w:r>
    </w:p>
    <w:p w14:paraId="016E3E46" w14:textId="75CDAA35" w:rsidR="00A25504" w:rsidRDefault="009D0E6B" w:rsidP="002D5090">
      <w:pPr>
        <w:pStyle w:val="ListParagraph"/>
        <w:numPr>
          <w:ilvl w:val="1"/>
          <w:numId w:val="6"/>
        </w:numPr>
        <w:spacing w:before="20" w:after="20"/>
        <w:rPr>
          <w:rFonts w:ascii="Arial" w:hAnsi="Arial" w:cs="Arial"/>
        </w:rPr>
      </w:pPr>
      <w:r>
        <w:rPr>
          <w:rFonts w:ascii="Arial" w:hAnsi="Arial" w:cs="Arial"/>
        </w:rPr>
        <w:t>Enable Headteachers and Senior Leadership Teams to clearly identify priorities for improvement and provide challenge and support across the school.</w:t>
      </w:r>
    </w:p>
    <w:p w14:paraId="78ABE719" w14:textId="6DB02350" w:rsidR="009D0E6B" w:rsidRDefault="002F013C" w:rsidP="002D5090">
      <w:pPr>
        <w:pStyle w:val="ListParagraph"/>
        <w:numPr>
          <w:ilvl w:val="1"/>
          <w:numId w:val="6"/>
        </w:numPr>
        <w:spacing w:before="20" w:after="20"/>
        <w:rPr>
          <w:rFonts w:ascii="Arial" w:hAnsi="Arial" w:cs="Arial"/>
        </w:rPr>
      </w:pPr>
      <w:r>
        <w:rPr>
          <w:rFonts w:ascii="Arial" w:hAnsi="Arial" w:cs="Arial"/>
        </w:rPr>
        <w:t>Identify and model innovative approaches to teaching and learning and school improvement.</w:t>
      </w:r>
    </w:p>
    <w:p w14:paraId="5DAA69F7" w14:textId="2B83F4A3" w:rsidR="002F013C" w:rsidRDefault="002F013C" w:rsidP="002D5090">
      <w:pPr>
        <w:pStyle w:val="ListParagraph"/>
        <w:numPr>
          <w:ilvl w:val="1"/>
          <w:numId w:val="6"/>
        </w:numPr>
        <w:spacing w:before="20" w:after="20"/>
        <w:rPr>
          <w:rFonts w:ascii="Arial" w:hAnsi="Arial" w:cs="Arial"/>
        </w:rPr>
      </w:pPr>
      <w:r>
        <w:rPr>
          <w:rFonts w:ascii="Arial" w:hAnsi="Arial" w:cs="Arial"/>
        </w:rPr>
        <w:t>Be accountable for improvements in Trust schools.</w:t>
      </w:r>
    </w:p>
    <w:p w14:paraId="004CCCC9" w14:textId="501401DD" w:rsidR="002F013C" w:rsidRDefault="008E69B6" w:rsidP="002D5090">
      <w:pPr>
        <w:pStyle w:val="ListParagraph"/>
        <w:numPr>
          <w:ilvl w:val="1"/>
          <w:numId w:val="6"/>
        </w:numPr>
        <w:spacing w:before="20" w:after="20"/>
        <w:rPr>
          <w:rFonts w:ascii="Arial" w:hAnsi="Arial" w:cs="Arial"/>
        </w:rPr>
      </w:pPr>
      <w:r>
        <w:rPr>
          <w:rFonts w:ascii="Arial" w:hAnsi="Arial" w:cs="Arial"/>
        </w:rPr>
        <w:t xml:space="preserve">Develop trust-wide networks and a shared culture that enable staff at all levels to </w:t>
      </w:r>
      <w:r w:rsidR="0067723C">
        <w:rPr>
          <w:rFonts w:ascii="Arial" w:hAnsi="Arial" w:cs="Arial"/>
        </w:rPr>
        <w:t xml:space="preserve">work collaboratively, develop joint practice, celebrate </w:t>
      </w:r>
      <w:r w:rsidR="000E64F2">
        <w:rPr>
          <w:rFonts w:ascii="Arial" w:hAnsi="Arial" w:cs="Arial"/>
        </w:rPr>
        <w:t>success,</w:t>
      </w:r>
      <w:r w:rsidR="0067723C">
        <w:rPr>
          <w:rFonts w:ascii="Arial" w:hAnsi="Arial" w:cs="Arial"/>
        </w:rPr>
        <w:t xml:space="preserve"> and accept responsibility for outcomes.</w:t>
      </w:r>
    </w:p>
    <w:p w14:paraId="7DDD77FC" w14:textId="77777777" w:rsidR="00CE1858" w:rsidRDefault="00EE7891" w:rsidP="00CE1858">
      <w:pPr>
        <w:pStyle w:val="ListParagraph"/>
        <w:numPr>
          <w:ilvl w:val="1"/>
          <w:numId w:val="6"/>
        </w:numPr>
        <w:spacing w:before="20" w:after="20"/>
        <w:rPr>
          <w:rFonts w:ascii="Arial" w:hAnsi="Arial" w:cs="Arial"/>
        </w:rPr>
      </w:pPr>
      <w:r>
        <w:rPr>
          <w:rFonts w:ascii="Arial" w:hAnsi="Arial" w:cs="Arial"/>
        </w:rPr>
        <w:t xml:space="preserve">Encourage and promote innovation </w:t>
      </w:r>
      <w:r w:rsidR="008049D8">
        <w:rPr>
          <w:rFonts w:ascii="Arial" w:hAnsi="Arial" w:cs="Arial"/>
        </w:rPr>
        <w:t>in education</w:t>
      </w:r>
      <w:r w:rsidR="00951BB3">
        <w:rPr>
          <w:rFonts w:ascii="Arial" w:hAnsi="Arial" w:cs="Arial"/>
        </w:rPr>
        <w:t>al provision th</w:t>
      </w:r>
      <w:r w:rsidR="000E64F2">
        <w:rPr>
          <w:rFonts w:ascii="Arial" w:hAnsi="Arial" w:cs="Arial"/>
        </w:rPr>
        <w:t>r</w:t>
      </w:r>
      <w:r w:rsidR="00951BB3">
        <w:rPr>
          <w:rFonts w:ascii="Arial" w:hAnsi="Arial" w:cs="Arial"/>
        </w:rPr>
        <w:t>ough enquiry</w:t>
      </w:r>
      <w:r w:rsidR="00B02E38">
        <w:rPr>
          <w:rFonts w:ascii="Arial" w:hAnsi="Arial" w:cs="Arial"/>
        </w:rPr>
        <w:t>-led pra</w:t>
      </w:r>
      <w:r w:rsidR="005E3613">
        <w:rPr>
          <w:rFonts w:ascii="Arial" w:hAnsi="Arial" w:cs="Arial"/>
        </w:rPr>
        <w:t xml:space="preserve">ctice, ensuring that the </w:t>
      </w:r>
      <w:r w:rsidR="00431691">
        <w:rPr>
          <w:rFonts w:ascii="Arial" w:hAnsi="Arial" w:cs="Arial"/>
        </w:rPr>
        <w:t>schools can</w:t>
      </w:r>
      <w:r w:rsidR="003617E6">
        <w:rPr>
          <w:rFonts w:ascii="Arial" w:hAnsi="Arial" w:cs="Arial"/>
        </w:rPr>
        <w:t xml:space="preserve"> </w:t>
      </w:r>
      <w:r w:rsidR="00502110">
        <w:rPr>
          <w:rFonts w:ascii="Arial" w:hAnsi="Arial" w:cs="Arial"/>
        </w:rPr>
        <w:t xml:space="preserve">meet changing needs and demands </w:t>
      </w:r>
      <w:r w:rsidR="00342126">
        <w:rPr>
          <w:rFonts w:ascii="Arial" w:hAnsi="Arial" w:cs="Arial"/>
        </w:rPr>
        <w:t xml:space="preserve">consistent </w:t>
      </w:r>
      <w:r w:rsidR="0007505B">
        <w:rPr>
          <w:rFonts w:ascii="Arial" w:hAnsi="Arial" w:cs="Arial"/>
        </w:rPr>
        <w:t xml:space="preserve">with </w:t>
      </w:r>
      <w:r w:rsidR="002D2CCA">
        <w:rPr>
          <w:rFonts w:ascii="Arial" w:hAnsi="Arial" w:cs="Arial"/>
        </w:rPr>
        <w:t xml:space="preserve">government guidelines </w:t>
      </w:r>
      <w:r w:rsidR="000B059F">
        <w:rPr>
          <w:rFonts w:ascii="Arial" w:hAnsi="Arial" w:cs="Arial"/>
        </w:rPr>
        <w:t>and requirement</w:t>
      </w:r>
      <w:r w:rsidR="00197E79">
        <w:rPr>
          <w:rFonts w:ascii="Arial" w:hAnsi="Arial" w:cs="Arial"/>
        </w:rPr>
        <w:t>s.</w:t>
      </w:r>
    </w:p>
    <w:p w14:paraId="499A32BF" w14:textId="77777777" w:rsidR="007B66D2" w:rsidRDefault="00223DE1" w:rsidP="00CE1858">
      <w:pPr>
        <w:pStyle w:val="ListParagraph"/>
        <w:numPr>
          <w:ilvl w:val="1"/>
          <w:numId w:val="6"/>
        </w:numPr>
        <w:spacing w:before="20" w:after="20"/>
        <w:rPr>
          <w:rFonts w:ascii="Arial" w:hAnsi="Arial" w:cs="Arial"/>
        </w:rPr>
      </w:pPr>
      <w:r>
        <w:rPr>
          <w:rFonts w:ascii="Arial" w:hAnsi="Arial" w:cs="Arial"/>
        </w:rPr>
        <w:t xml:space="preserve">Analyse school and Trust performance data </w:t>
      </w:r>
      <w:r w:rsidR="00B42F2F">
        <w:rPr>
          <w:rFonts w:ascii="Arial" w:hAnsi="Arial" w:cs="Arial"/>
        </w:rPr>
        <w:t>and utilise it to inform targeted support for schools and to strategically plan and manage delivery of school improvement activity</w:t>
      </w:r>
      <w:r w:rsidR="007B66D2">
        <w:rPr>
          <w:rFonts w:ascii="Arial" w:hAnsi="Arial" w:cs="Arial"/>
        </w:rPr>
        <w:t>.</w:t>
      </w:r>
    </w:p>
    <w:p w14:paraId="1376341E" w14:textId="52706C94" w:rsidR="00DB1BB7" w:rsidRPr="00DB1BB7" w:rsidRDefault="007B66D2" w:rsidP="00DB1BB7">
      <w:pPr>
        <w:pStyle w:val="ListParagraph"/>
        <w:numPr>
          <w:ilvl w:val="1"/>
          <w:numId w:val="6"/>
        </w:numPr>
        <w:spacing w:before="20" w:after="20"/>
        <w:rPr>
          <w:rFonts w:ascii="Arial" w:hAnsi="Arial" w:cs="Arial"/>
        </w:rPr>
      </w:pPr>
      <w:r>
        <w:rPr>
          <w:rFonts w:ascii="Arial" w:hAnsi="Arial" w:cs="Arial"/>
        </w:rPr>
        <w:t xml:space="preserve">Produce reports to the CEO/DCEO, Trust Executive Team and the Trust Board </w:t>
      </w:r>
      <w:r w:rsidR="002E3FEE">
        <w:rPr>
          <w:rFonts w:ascii="Arial" w:hAnsi="Arial" w:cs="Arial"/>
        </w:rPr>
        <w:t>on the quality of education and the impact of school improvement activity.</w:t>
      </w:r>
    </w:p>
    <w:p w14:paraId="1963A103" w14:textId="089FA40B" w:rsidR="00806446" w:rsidRDefault="00806446" w:rsidP="00806446">
      <w:pPr>
        <w:spacing w:before="20" w:after="20"/>
      </w:pPr>
    </w:p>
    <w:p w14:paraId="5A6FF406" w14:textId="60F64388" w:rsidR="00681515" w:rsidRPr="00FD5AE3" w:rsidRDefault="00681515" w:rsidP="004634E7">
      <w:pPr>
        <w:spacing w:before="20" w:after="20"/>
        <w:ind w:left="720" w:hanging="720"/>
        <w:rPr>
          <w:b/>
          <w:iCs/>
          <w:sz w:val="24"/>
          <w:lang w:eastAsia="en-GB"/>
        </w:rPr>
      </w:pPr>
      <w:r w:rsidRPr="00FD5AE3">
        <w:rPr>
          <w:b/>
          <w:iCs/>
          <w:sz w:val="24"/>
          <w:lang w:eastAsia="en-GB"/>
        </w:rPr>
        <w:t>N.B.</w:t>
      </w:r>
      <w:r w:rsidRPr="00FD5AE3">
        <w:rPr>
          <w:b/>
          <w:iCs/>
          <w:sz w:val="24"/>
          <w:lang w:eastAsia="en-GB"/>
        </w:rPr>
        <w:tab/>
        <w:t xml:space="preserve">All posts are required to work flexibly in order to meet the needs of </w:t>
      </w:r>
      <w:r>
        <w:rPr>
          <w:b/>
          <w:iCs/>
          <w:sz w:val="24"/>
          <w:lang w:eastAsia="en-GB"/>
        </w:rPr>
        <w:t>TCAT</w:t>
      </w:r>
      <w:r w:rsidRPr="00FD5AE3">
        <w:rPr>
          <w:b/>
          <w:iCs/>
          <w:sz w:val="24"/>
          <w:lang w:eastAsia="en-GB"/>
        </w:rPr>
        <w:t xml:space="preserve"> on a corporate basis.</w:t>
      </w:r>
    </w:p>
    <w:p w14:paraId="13F17C73" w14:textId="77777777" w:rsidR="00681515" w:rsidRPr="00FD5AE3" w:rsidRDefault="00681515" w:rsidP="004634E7">
      <w:pPr>
        <w:spacing w:before="20" w:after="20"/>
        <w:ind w:left="720" w:hanging="720"/>
        <w:rPr>
          <w:b/>
          <w:iCs/>
          <w:sz w:val="24"/>
          <w:lang w:eastAsia="en-GB"/>
        </w:rPr>
      </w:pPr>
    </w:p>
    <w:p w14:paraId="323FFB54" w14:textId="77777777" w:rsidR="00681515" w:rsidRPr="00E850D6" w:rsidRDefault="00681515" w:rsidP="004634E7">
      <w:pPr>
        <w:spacing w:before="20" w:after="20"/>
        <w:ind w:left="720" w:hanging="720"/>
        <w:rPr>
          <w:b/>
          <w:iCs/>
          <w:sz w:val="24"/>
          <w:lang w:eastAsia="en-GB"/>
        </w:rPr>
      </w:pPr>
      <w:r w:rsidRPr="00E850D6">
        <w:rPr>
          <w:b/>
          <w:iCs/>
          <w:sz w:val="24"/>
          <w:lang w:eastAsia="en-GB"/>
        </w:rPr>
        <w:t>VARIATION IN THE ROLE</w:t>
      </w:r>
    </w:p>
    <w:p w14:paraId="5B999E28" w14:textId="77777777" w:rsidR="00681515" w:rsidRPr="00FD5AE3" w:rsidRDefault="00681515" w:rsidP="004634E7">
      <w:pPr>
        <w:spacing w:before="20" w:after="20"/>
        <w:ind w:left="720" w:hanging="720"/>
        <w:rPr>
          <w:b/>
          <w:iCs/>
          <w:sz w:val="24"/>
          <w:lang w:eastAsia="en-GB"/>
        </w:rPr>
      </w:pPr>
    </w:p>
    <w:p w14:paraId="2F5539CD" w14:textId="77777777" w:rsidR="00681515" w:rsidRPr="00FD5AE3" w:rsidRDefault="00681515" w:rsidP="004634E7">
      <w:pPr>
        <w:spacing w:before="20" w:after="20"/>
        <w:rPr>
          <w:iCs/>
          <w:sz w:val="24"/>
          <w:lang w:eastAsia="en-GB"/>
        </w:rPr>
      </w:pPr>
      <w:r w:rsidRPr="00FD5AE3">
        <w:rPr>
          <w:iCs/>
          <w:sz w:val="24"/>
          <w:lang w:eastAsia="en-GB"/>
        </w:rPr>
        <w:t xml:space="preserve">Given the dynamic nature of the role and structure of </w:t>
      </w:r>
      <w:r>
        <w:rPr>
          <w:iCs/>
          <w:sz w:val="24"/>
          <w:lang w:eastAsia="en-GB"/>
        </w:rPr>
        <w:t>TCAT</w:t>
      </w:r>
      <w:r w:rsidRPr="00FD5AE3">
        <w:rPr>
          <w:iCs/>
          <w:sz w:val="24"/>
          <w:lang w:eastAsia="en-GB"/>
        </w:rPr>
        <w:t xml:space="preserve">, it must be </w:t>
      </w:r>
    </w:p>
    <w:p w14:paraId="73973C12" w14:textId="77777777" w:rsidR="00681515" w:rsidRPr="00FD5AE3" w:rsidRDefault="00681515" w:rsidP="004634E7">
      <w:pPr>
        <w:spacing w:before="20" w:after="20"/>
        <w:rPr>
          <w:iCs/>
          <w:sz w:val="24"/>
          <w:lang w:eastAsia="en-GB"/>
        </w:rPr>
      </w:pPr>
      <w:r w:rsidRPr="00FD5AE3">
        <w:rPr>
          <w:iCs/>
          <w:sz w:val="24"/>
          <w:lang w:eastAsia="en-GB"/>
        </w:rPr>
        <w:t xml:space="preserve">accepted that, as </w:t>
      </w:r>
      <w:r>
        <w:rPr>
          <w:iCs/>
          <w:sz w:val="24"/>
          <w:lang w:eastAsia="en-GB"/>
        </w:rPr>
        <w:t>TCAT</w:t>
      </w:r>
      <w:r w:rsidRPr="00FD5AE3">
        <w:rPr>
          <w:iCs/>
          <w:sz w:val="24"/>
          <w:lang w:eastAsia="en-GB"/>
        </w:rPr>
        <w:t>’s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EAF8F16" w14:textId="77777777" w:rsidR="00681515" w:rsidRDefault="00681515" w:rsidP="004634E7">
      <w:pPr>
        <w:spacing w:before="20" w:after="20"/>
        <w:rPr>
          <w:b/>
          <w:iCs/>
          <w:sz w:val="28"/>
          <w:lang w:eastAsia="en-GB"/>
        </w:rPr>
      </w:pPr>
    </w:p>
    <w:p w14:paraId="601121BF" w14:textId="77777777" w:rsidR="00681515" w:rsidRPr="00E850D6" w:rsidRDefault="00681515" w:rsidP="004634E7">
      <w:pPr>
        <w:spacing w:before="20" w:after="20"/>
        <w:rPr>
          <w:b/>
          <w:iCs/>
          <w:sz w:val="24"/>
          <w:lang w:eastAsia="en-GB"/>
        </w:rPr>
      </w:pPr>
      <w:r w:rsidRPr="00E850D6">
        <w:rPr>
          <w:b/>
          <w:iCs/>
          <w:sz w:val="24"/>
          <w:lang w:eastAsia="en-GB"/>
        </w:rPr>
        <w:t>EQUALITY AND DIVERSITY</w:t>
      </w:r>
    </w:p>
    <w:p w14:paraId="0C4885D0" w14:textId="77777777" w:rsidR="00681515" w:rsidRPr="00FD5AE3" w:rsidRDefault="00681515" w:rsidP="004634E7">
      <w:pPr>
        <w:spacing w:before="20" w:after="20"/>
        <w:rPr>
          <w:b/>
          <w:iCs/>
          <w:sz w:val="24"/>
          <w:lang w:eastAsia="en-GB"/>
        </w:rPr>
      </w:pPr>
    </w:p>
    <w:p w14:paraId="554245D7"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equality and diversity for all members of society.  </w:t>
      </w:r>
      <w:r>
        <w:rPr>
          <w:iCs/>
          <w:sz w:val="24"/>
          <w:lang w:eastAsia="en-GB"/>
        </w:rPr>
        <w:t>TCAT</w:t>
      </w:r>
      <w:r w:rsidRPr="00FD5AE3">
        <w:rPr>
          <w:iCs/>
          <w:sz w:val="24"/>
          <w:lang w:eastAsia="en-GB"/>
        </w:rPr>
        <w:t xml:space="preserve"> will take action to discharge this responsibility but many of the actions will rely on individual staff members at </w:t>
      </w:r>
      <w:r>
        <w:rPr>
          <w:iCs/>
          <w:sz w:val="24"/>
          <w:lang w:eastAsia="en-GB"/>
        </w:rPr>
        <w:t>TCAT</w:t>
      </w:r>
      <w:r w:rsidRPr="00FD5AE3">
        <w:rPr>
          <w:iCs/>
          <w:sz w:val="24"/>
          <w:lang w:eastAsia="en-GB"/>
        </w:rPr>
        <w:t xml:space="preserve"> embracing their responsibilities with such a commitment and ensuring a positive and collaborative approach to Equality and Diversity.  This will require staff to support </w:t>
      </w:r>
      <w:r>
        <w:rPr>
          <w:iCs/>
          <w:sz w:val="24"/>
          <w:lang w:eastAsia="en-GB"/>
        </w:rPr>
        <w:t>TCAT</w:t>
      </w:r>
      <w:r w:rsidRPr="00FD5AE3">
        <w:rPr>
          <w:iCs/>
          <w:sz w:val="24"/>
          <w:lang w:eastAsia="en-GB"/>
        </w:rPr>
        <w:t xml:space="preserve">’s initiatives on Equality and Diversity which will include embracing development and training designed to enhance practices and the experiences of staff, students and visitors to </w:t>
      </w:r>
      <w:r>
        <w:rPr>
          <w:iCs/>
          <w:sz w:val="24"/>
          <w:lang w:eastAsia="en-GB"/>
        </w:rPr>
        <w:t>TCAT</w:t>
      </w:r>
      <w:r w:rsidRPr="00FD5AE3">
        <w:rPr>
          <w:iCs/>
          <w:sz w:val="24"/>
          <w:lang w:eastAsia="en-GB"/>
        </w:rPr>
        <w:t xml:space="preserve"> with an all inclusive approach that celebrates differences.  Failure to embrace these commitments may lead to formal action.</w:t>
      </w:r>
    </w:p>
    <w:p w14:paraId="6A7E3BAB" w14:textId="77777777" w:rsidR="00681515" w:rsidRPr="00FD5AE3" w:rsidRDefault="00681515" w:rsidP="004634E7">
      <w:pPr>
        <w:spacing w:before="20" w:after="20"/>
        <w:rPr>
          <w:iCs/>
          <w:sz w:val="24"/>
          <w:lang w:eastAsia="en-GB"/>
        </w:rPr>
      </w:pPr>
    </w:p>
    <w:p w14:paraId="07C404EA" w14:textId="08FBCFCB" w:rsidR="00681515" w:rsidRPr="00FD5AE3" w:rsidRDefault="00681515" w:rsidP="004634E7">
      <w:pPr>
        <w:spacing w:before="20" w:after="20"/>
        <w:rPr>
          <w:iCs/>
          <w:sz w:val="24"/>
          <w:lang w:eastAsia="en-GB"/>
        </w:rPr>
      </w:pPr>
      <w:r w:rsidRPr="00FD5AE3">
        <w:rPr>
          <w:iCs/>
          <w:sz w:val="24"/>
          <w:lang w:eastAsia="en-GB"/>
        </w:rPr>
        <w:t xml:space="preserve">If you as a member of staff identify how you or </w:t>
      </w:r>
      <w:r>
        <w:rPr>
          <w:iCs/>
          <w:sz w:val="24"/>
          <w:lang w:eastAsia="en-GB"/>
        </w:rPr>
        <w:t>TCAT</w:t>
      </w:r>
      <w:r w:rsidRPr="00FD5AE3">
        <w:rPr>
          <w:iCs/>
          <w:sz w:val="24"/>
          <w:lang w:eastAsia="en-GB"/>
        </w:rPr>
        <w:t xml:space="preserve"> can improve its practice on Equality and Diversity, please contact </w:t>
      </w:r>
      <w:r w:rsidR="00C57E35">
        <w:rPr>
          <w:iCs/>
          <w:sz w:val="24"/>
          <w:lang w:eastAsia="en-GB"/>
        </w:rPr>
        <w:t>the HR Manager.</w:t>
      </w:r>
    </w:p>
    <w:p w14:paraId="05FD26CE" w14:textId="77777777" w:rsidR="00681515" w:rsidRPr="00FD5AE3" w:rsidRDefault="00681515" w:rsidP="004634E7">
      <w:pPr>
        <w:spacing w:before="20" w:after="20"/>
        <w:rPr>
          <w:iCs/>
          <w:sz w:val="24"/>
          <w:lang w:eastAsia="en-GB"/>
        </w:rPr>
      </w:pPr>
    </w:p>
    <w:p w14:paraId="5BC65D3D" w14:textId="77777777" w:rsidR="00681515" w:rsidRPr="008259C2" w:rsidRDefault="00681515" w:rsidP="004634E7">
      <w:pPr>
        <w:spacing w:before="20" w:after="20"/>
        <w:rPr>
          <w:b/>
          <w:iCs/>
          <w:sz w:val="24"/>
          <w:lang w:eastAsia="en-GB"/>
        </w:rPr>
      </w:pPr>
      <w:r w:rsidRPr="008259C2">
        <w:rPr>
          <w:b/>
          <w:iCs/>
          <w:sz w:val="24"/>
          <w:lang w:eastAsia="en-GB"/>
        </w:rPr>
        <w:t>HEALTH AND SAFETY</w:t>
      </w:r>
    </w:p>
    <w:p w14:paraId="63F3D409" w14:textId="77777777" w:rsidR="00681515" w:rsidRPr="00FD5AE3" w:rsidRDefault="00681515" w:rsidP="004634E7">
      <w:pPr>
        <w:spacing w:before="20" w:after="20"/>
        <w:rPr>
          <w:b/>
          <w:iCs/>
          <w:sz w:val="24"/>
          <w:lang w:eastAsia="en-GB"/>
        </w:rPr>
      </w:pPr>
    </w:p>
    <w:p w14:paraId="1C1A462C" w14:textId="77777777" w:rsidR="00681515" w:rsidRPr="00FD5AE3" w:rsidRDefault="00681515" w:rsidP="004634E7">
      <w:pPr>
        <w:spacing w:before="20" w:after="20"/>
        <w:rPr>
          <w:iCs/>
          <w:sz w:val="24"/>
          <w:lang w:eastAsia="en-GB"/>
        </w:rPr>
      </w:pPr>
      <w:r w:rsidRPr="00FD5AE3">
        <w:rPr>
          <w:iCs/>
          <w:sz w:val="24"/>
          <w:lang w:eastAsia="en-GB"/>
        </w:rPr>
        <w:t xml:space="preserve">All members of staff have a duty to maintain safe and clean conditions in their work area and co-operate with </w:t>
      </w:r>
      <w:r>
        <w:rPr>
          <w:iCs/>
          <w:sz w:val="24"/>
          <w:lang w:eastAsia="en-GB"/>
        </w:rPr>
        <w:t>TCAT</w:t>
      </w:r>
      <w:r w:rsidRPr="00FD5AE3">
        <w:rPr>
          <w:iCs/>
          <w:sz w:val="24"/>
          <w:lang w:eastAsia="en-GB"/>
        </w:rPr>
        <w:t xml:space="preserve"> on matters of Health and Safety.  This will include assisting with undertaking risk assessments and carrying out appropriate actions as required.  Staff are required to refer to </w:t>
      </w:r>
      <w:r>
        <w:rPr>
          <w:iCs/>
          <w:sz w:val="24"/>
          <w:lang w:eastAsia="en-GB"/>
        </w:rPr>
        <w:t>TCAT</w:t>
      </w:r>
      <w:r w:rsidRPr="00FD5AE3">
        <w:rPr>
          <w:iCs/>
          <w:sz w:val="24"/>
          <w:lang w:eastAsia="en-GB"/>
        </w:rPr>
        <w:t xml:space="preserve"> Health and Safety Policies in respect to their specific duties and responsibilities.</w:t>
      </w:r>
    </w:p>
    <w:p w14:paraId="3702C4DA" w14:textId="77777777" w:rsidR="00681515" w:rsidRPr="00FD5AE3" w:rsidRDefault="00681515" w:rsidP="004634E7">
      <w:pPr>
        <w:spacing w:before="20" w:after="20"/>
        <w:rPr>
          <w:b/>
          <w:iCs/>
          <w:sz w:val="24"/>
          <w:lang w:eastAsia="en-GB"/>
        </w:rPr>
      </w:pPr>
    </w:p>
    <w:p w14:paraId="0046A1E3" w14:textId="77777777" w:rsidR="00681515" w:rsidRPr="008259C2" w:rsidRDefault="00681515" w:rsidP="004634E7">
      <w:pPr>
        <w:spacing w:before="20" w:after="20"/>
        <w:rPr>
          <w:b/>
          <w:iCs/>
          <w:sz w:val="24"/>
          <w:lang w:eastAsia="en-GB"/>
        </w:rPr>
      </w:pPr>
      <w:r w:rsidRPr="008259C2">
        <w:rPr>
          <w:b/>
          <w:iCs/>
          <w:sz w:val="24"/>
          <w:lang w:eastAsia="en-GB"/>
        </w:rPr>
        <w:t>STAFF DEVELOPMENT</w:t>
      </w:r>
    </w:p>
    <w:p w14:paraId="30BD27E8" w14:textId="77777777" w:rsidR="00681515" w:rsidRPr="00FD5AE3" w:rsidRDefault="00681515" w:rsidP="004634E7">
      <w:pPr>
        <w:spacing w:before="20" w:after="20"/>
        <w:rPr>
          <w:b/>
          <w:iCs/>
          <w:sz w:val="24"/>
          <w:lang w:eastAsia="en-GB"/>
        </w:rPr>
      </w:pPr>
    </w:p>
    <w:p w14:paraId="63B0A9BA" w14:textId="77777777" w:rsidR="00681515" w:rsidRPr="00FD5AE3" w:rsidRDefault="00681515" w:rsidP="004634E7">
      <w:pPr>
        <w:spacing w:before="20" w:after="20"/>
        <w:rPr>
          <w:iCs/>
          <w:sz w:val="24"/>
          <w:lang w:eastAsia="en-GB"/>
        </w:rPr>
      </w:pPr>
      <w:r w:rsidRPr="00FD5AE3">
        <w:rPr>
          <w:iCs/>
          <w:sz w:val="24"/>
          <w:lang w:eastAsia="en-GB"/>
        </w:rPr>
        <w:t xml:space="preserve">All staff are required to participate fully in </w:t>
      </w:r>
      <w:r>
        <w:rPr>
          <w:iCs/>
          <w:sz w:val="24"/>
          <w:lang w:eastAsia="en-GB"/>
        </w:rPr>
        <w:t>TCAT</w:t>
      </w:r>
      <w:r w:rsidRPr="00FD5AE3">
        <w:rPr>
          <w:iCs/>
          <w:sz w:val="24"/>
          <w:lang w:eastAsia="en-GB"/>
        </w:rPr>
        <w:t xml:space="preserve"> Staff Development programmes and have a responsibility to identify their own professional development needs in conjunction with their line manager.  </w:t>
      </w:r>
    </w:p>
    <w:p w14:paraId="0B6C2083" w14:textId="77777777" w:rsidR="00681515" w:rsidRPr="00FD5AE3" w:rsidRDefault="00681515" w:rsidP="004634E7">
      <w:pPr>
        <w:spacing w:before="20" w:after="20"/>
        <w:rPr>
          <w:b/>
          <w:iCs/>
          <w:sz w:val="24"/>
          <w:lang w:eastAsia="en-GB"/>
        </w:rPr>
      </w:pPr>
    </w:p>
    <w:p w14:paraId="4E27F032" w14:textId="77777777" w:rsidR="00681515" w:rsidRPr="008259C2" w:rsidRDefault="00681515" w:rsidP="004634E7">
      <w:pPr>
        <w:spacing w:before="20" w:after="20"/>
        <w:rPr>
          <w:b/>
          <w:iCs/>
          <w:sz w:val="24"/>
          <w:lang w:eastAsia="en-GB"/>
        </w:rPr>
      </w:pPr>
      <w:r w:rsidRPr="008259C2">
        <w:rPr>
          <w:b/>
          <w:iCs/>
          <w:sz w:val="24"/>
          <w:lang w:eastAsia="en-GB"/>
        </w:rPr>
        <w:t>COMMITMENT TO SAFEGUARDING VULNERABLE GROUPS</w:t>
      </w:r>
    </w:p>
    <w:p w14:paraId="6D368740" w14:textId="77777777" w:rsidR="00681515" w:rsidRPr="00FD5AE3" w:rsidRDefault="00681515" w:rsidP="004634E7">
      <w:pPr>
        <w:spacing w:before="20" w:after="20"/>
        <w:rPr>
          <w:b/>
          <w:iCs/>
          <w:sz w:val="24"/>
          <w:lang w:eastAsia="en-GB"/>
        </w:rPr>
      </w:pPr>
    </w:p>
    <w:p w14:paraId="5FEFA154"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safeguarding and promoting the welfare of children and young people, as well as vulnerable adults, and expects all staff and volunteers to share this commitment.</w:t>
      </w:r>
    </w:p>
    <w:p w14:paraId="070CEFC2" w14:textId="77777777" w:rsidR="00681515" w:rsidRPr="00FD5AE3" w:rsidRDefault="00681515" w:rsidP="004634E7">
      <w:pPr>
        <w:spacing w:before="20" w:after="20"/>
        <w:rPr>
          <w:iCs/>
          <w:sz w:val="24"/>
          <w:lang w:eastAsia="en-GB"/>
        </w:rPr>
      </w:pPr>
    </w:p>
    <w:p w14:paraId="0F1E37BE" w14:textId="77777777" w:rsidR="00C260DA" w:rsidRPr="00681515" w:rsidRDefault="00C260DA" w:rsidP="004634E7">
      <w:pPr>
        <w:spacing w:before="20" w:after="20"/>
      </w:pPr>
    </w:p>
    <w:sectPr w:rsidR="00C260DA" w:rsidRPr="00681515" w:rsidSect="006C57A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0F87" w14:textId="77777777" w:rsidR="00054B90" w:rsidRDefault="00054B90" w:rsidP="00CF3E26">
      <w:r>
        <w:separator/>
      </w:r>
    </w:p>
  </w:endnote>
  <w:endnote w:type="continuationSeparator" w:id="0">
    <w:p w14:paraId="559D468F" w14:textId="77777777" w:rsidR="00054B90" w:rsidRDefault="00054B90" w:rsidP="00CF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E37E" w14:textId="77777777" w:rsidR="00054B90" w:rsidRDefault="00054B90" w:rsidP="00CF3E26">
      <w:r>
        <w:separator/>
      </w:r>
    </w:p>
  </w:footnote>
  <w:footnote w:type="continuationSeparator" w:id="0">
    <w:p w14:paraId="65C58ADE" w14:textId="77777777" w:rsidR="00054B90" w:rsidRDefault="00054B90" w:rsidP="00CF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20F"/>
    <w:multiLevelType w:val="hybridMultilevel"/>
    <w:tmpl w:val="A4C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5121D"/>
    <w:multiLevelType w:val="hybridMultilevel"/>
    <w:tmpl w:val="41D4E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F4954"/>
    <w:multiLevelType w:val="hybridMultilevel"/>
    <w:tmpl w:val="D1E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03854"/>
    <w:multiLevelType w:val="hybridMultilevel"/>
    <w:tmpl w:val="3FF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45383"/>
    <w:multiLevelType w:val="hybridMultilevel"/>
    <w:tmpl w:val="3DD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D742B"/>
    <w:multiLevelType w:val="hybridMultilevel"/>
    <w:tmpl w:val="C352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927BD"/>
    <w:multiLevelType w:val="hybridMultilevel"/>
    <w:tmpl w:val="74B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F784C"/>
    <w:multiLevelType w:val="hybridMultilevel"/>
    <w:tmpl w:val="828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8137B"/>
    <w:multiLevelType w:val="hybridMultilevel"/>
    <w:tmpl w:val="0FC2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91821"/>
    <w:multiLevelType w:val="hybridMultilevel"/>
    <w:tmpl w:val="DD3A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6175D"/>
    <w:multiLevelType w:val="hybridMultilevel"/>
    <w:tmpl w:val="71C2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92C40"/>
    <w:multiLevelType w:val="hybridMultilevel"/>
    <w:tmpl w:val="9E4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16962"/>
    <w:multiLevelType w:val="hybridMultilevel"/>
    <w:tmpl w:val="41F6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0F6B6D"/>
    <w:multiLevelType w:val="hybridMultilevel"/>
    <w:tmpl w:val="EF82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762DB"/>
    <w:multiLevelType w:val="hybridMultilevel"/>
    <w:tmpl w:val="D982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41397">
    <w:abstractNumId w:val="12"/>
  </w:num>
  <w:num w:numId="2" w16cid:durableId="1158761851">
    <w:abstractNumId w:val="4"/>
  </w:num>
  <w:num w:numId="3" w16cid:durableId="1773356655">
    <w:abstractNumId w:val="8"/>
  </w:num>
  <w:num w:numId="4" w16cid:durableId="1307318314">
    <w:abstractNumId w:val="15"/>
  </w:num>
  <w:num w:numId="5" w16cid:durableId="1758945471">
    <w:abstractNumId w:val="0"/>
  </w:num>
  <w:num w:numId="6" w16cid:durableId="1427464029">
    <w:abstractNumId w:val="1"/>
  </w:num>
  <w:num w:numId="7" w16cid:durableId="1455520054">
    <w:abstractNumId w:val="5"/>
  </w:num>
  <w:num w:numId="8" w16cid:durableId="1632903529">
    <w:abstractNumId w:val="10"/>
  </w:num>
  <w:num w:numId="9" w16cid:durableId="2084259232">
    <w:abstractNumId w:val="13"/>
  </w:num>
  <w:num w:numId="10" w16cid:durableId="1450777812">
    <w:abstractNumId w:val="16"/>
  </w:num>
  <w:num w:numId="11" w16cid:durableId="996303441">
    <w:abstractNumId w:val="2"/>
  </w:num>
  <w:num w:numId="12" w16cid:durableId="1930195736">
    <w:abstractNumId w:val="11"/>
  </w:num>
  <w:num w:numId="13" w16cid:durableId="886800378">
    <w:abstractNumId w:val="7"/>
  </w:num>
  <w:num w:numId="14" w16cid:durableId="186988596">
    <w:abstractNumId w:val="3"/>
  </w:num>
  <w:num w:numId="15" w16cid:durableId="1673797619">
    <w:abstractNumId w:val="6"/>
  </w:num>
  <w:num w:numId="16" w16cid:durableId="355087289">
    <w:abstractNumId w:val="14"/>
  </w:num>
  <w:num w:numId="17" w16cid:durableId="408158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15"/>
    <w:rsid w:val="00000028"/>
    <w:rsid w:val="00044C7E"/>
    <w:rsid w:val="000475E3"/>
    <w:rsid w:val="00054B90"/>
    <w:rsid w:val="0006243D"/>
    <w:rsid w:val="00074B70"/>
    <w:rsid w:val="0007505B"/>
    <w:rsid w:val="000844DD"/>
    <w:rsid w:val="000845E3"/>
    <w:rsid w:val="00085388"/>
    <w:rsid w:val="00086DB6"/>
    <w:rsid w:val="000A1057"/>
    <w:rsid w:val="000A6437"/>
    <w:rsid w:val="000B059F"/>
    <w:rsid w:val="000B1BA7"/>
    <w:rsid w:val="000E64F2"/>
    <w:rsid w:val="000E7AA4"/>
    <w:rsid w:val="001038C9"/>
    <w:rsid w:val="00106C62"/>
    <w:rsid w:val="00116A80"/>
    <w:rsid w:val="00132675"/>
    <w:rsid w:val="0013526A"/>
    <w:rsid w:val="00145A56"/>
    <w:rsid w:val="001964DE"/>
    <w:rsid w:val="00196FED"/>
    <w:rsid w:val="00197E79"/>
    <w:rsid w:val="001A51F3"/>
    <w:rsid w:val="001B0BD8"/>
    <w:rsid w:val="001C2636"/>
    <w:rsid w:val="001D448C"/>
    <w:rsid w:val="001F0C03"/>
    <w:rsid w:val="001F4CE0"/>
    <w:rsid w:val="001F782B"/>
    <w:rsid w:val="00200400"/>
    <w:rsid w:val="002106F8"/>
    <w:rsid w:val="002140B5"/>
    <w:rsid w:val="00223DE1"/>
    <w:rsid w:val="00230B06"/>
    <w:rsid w:val="00255CBC"/>
    <w:rsid w:val="002731F2"/>
    <w:rsid w:val="00274C0E"/>
    <w:rsid w:val="0028216A"/>
    <w:rsid w:val="00295F4D"/>
    <w:rsid w:val="00297D1C"/>
    <w:rsid w:val="002A17E9"/>
    <w:rsid w:val="002B57F2"/>
    <w:rsid w:val="002C1209"/>
    <w:rsid w:val="002C1974"/>
    <w:rsid w:val="002D2CCA"/>
    <w:rsid w:val="002D5090"/>
    <w:rsid w:val="002E3FEE"/>
    <w:rsid w:val="002F013C"/>
    <w:rsid w:val="002F1652"/>
    <w:rsid w:val="00323EE3"/>
    <w:rsid w:val="003246FB"/>
    <w:rsid w:val="0033473F"/>
    <w:rsid w:val="003354FF"/>
    <w:rsid w:val="00335922"/>
    <w:rsid w:val="00342126"/>
    <w:rsid w:val="003617E6"/>
    <w:rsid w:val="00365C4D"/>
    <w:rsid w:val="003675DE"/>
    <w:rsid w:val="00372AF1"/>
    <w:rsid w:val="003779DF"/>
    <w:rsid w:val="003A0BE1"/>
    <w:rsid w:val="003B256C"/>
    <w:rsid w:val="003B5BC4"/>
    <w:rsid w:val="003C2276"/>
    <w:rsid w:val="003D2D78"/>
    <w:rsid w:val="003D46E8"/>
    <w:rsid w:val="003F5818"/>
    <w:rsid w:val="003F6B30"/>
    <w:rsid w:val="004251A3"/>
    <w:rsid w:val="004256E7"/>
    <w:rsid w:val="00431691"/>
    <w:rsid w:val="004472E1"/>
    <w:rsid w:val="00462612"/>
    <w:rsid w:val="004634E7"/>
    <w:rsid w:val="00467986"/>
    <w:rsid w:val="00477A39"/>
    <w:rsid w:val="004827EC"/>
    <w:rsid w:val="004940D5"/>
    <w:rsid w:val="004A52E7"/>
    <w:rsid w:val="004B0591"/>
    <w:rsid w:val="004B628F"/>
    <w:rsid w:val="004C36FA"/>
    <w:rsid w:val="004D1636"/>
    <w:rsid w:val="004E3D8F"/>
    <w:rsid w:val="004E4869"/>
    <w:rsid w:val="00502110"/>
    <w:rsid w:val="00516DFA"/>
    <w:rsid w:val="005571C9"/>
    <w:rsid w:val="00570082"/>
    <w:rsid w:val="005737AF"/>
    <w:rsid w:val="00573C62"/>
    <w:rsid w:val="005762FF"/>
    <w:rsid w:val="00577DD6"/>
    <w:rsid w:val="005807A9"/>
    <w:rsid w:val="005863BA"/>
    <w:rsid w:val="00596DF8"/>
    <w:rsid w:val="005A1D09"/>
    <w:rsid w:val="005A32CD"/>
    <w:rsid w:val="005A797F"/>
    <w:rsid w:val="005C3DE4"/>
    <w:rsid w:val="005E0A41"/>
    <w:rsid w:val="005E341F"/>
    <w:rsid w:val="005E3613"/>
    <w:rsid w:val="005E56F1"/>
    <w:rsid w:val="006002FA"/>
    <w:rsid w:val="00600CE4"/>
    <w:rsid w:val="00614733"/>
    <w:rsid w:val="00632A98"/>
    <w:rsid w:val="0063774F"/>
    <w:rsid w:val="006405E1"/>
    <w:rsid w:val="00644360"/>
    <w:rsid w:val="006617E1"/>
    <w:rsid w:val="0067723C"/>
    <w:rsid w:val="00681515"/>
    <w:rsid w:val="00684F8B"/>
    <w:rsid w:val="006862B5"/>
    <w:rsid w:val="00687801"/>
    <w:rsid w:val="006904C6"/>
    <w:rsid w:val="006A30F0"/>
    <w:rsid w:val="006B5607"/>
    <w:rsid w:val="006B796A"/>
    <w:rsid w:val="006C57AE"/>
    <w:rsid w:val="006C57EF"/>
    <w:rsid w:val="006D1FF5"/>
    <w:rsid w:val="006D599B"/>
    <w:rsid w:val="006E3AF7"/>
    <w:rsid w:val="006E6C91"/>
    <w:rsid w:val="006F33BD"/>
    <w:rsid w:val="0070277F"/>
    <w:rsid w:val="00703080"/>
    <w:rsid w:val="0071702C"/>
    <w:rsid w:val="00721F95"/>
    <w:rsid w:val="0072264A"/>
    <w:rsid w:val="007358B0"/>
    <w:rsid w:val="0075147B"/>
    <w:rsid w:val="00753CA9"/>
    <w:rsid w:val="007553A4"/>
    <w:rsid w:val="0075586E"/>
    <w:rsid w:val="0076001B"/>
    <w:rsid w:val="0077320A"/>
    <w:rsid w:val="00780614"/>
    <w:rsid w:val="007866C1"/>
    <w:rsid w:val="007A1932"/>
    <w:rsid w:val="007B032F"/>
    <w:rsid w:val="007B22D4"/>
    <w:rsid w:val="007B66D2"/>
    <w:rsid w:val="007C20C3"/>
    <w:rsid w:val="007C2B7B"/>
    <w:rsid w:val="007C2E39"/>
    <w:rsid w:val="007D3B5E"/>
    <w:rsid w:val="007D67AE"/>
    <w:rsid w:val="007E4834"/>
    <w:rsid w:val="007E6232"/>
    <w:rsid w:val="007E69BB"/>
    <w:rsid w:val="007E7760"/>
    <w:rsid w:val="007E7E5C"/>
    <w:rsid w:val="007F36BA"/>
    <w:rsid w:val="008049D8"/>
    <w:rsid w:val="00806446"/>
    <w:rsid w:val="00810FC0"/>
    <w:rsid w:val="00811EE0"/>
    <w:rsid w:val="008259C2"/>
    <w:rsid w:val="00835B12"/>
    <w:rsid w:val="00846298"/>
    <w:rsid w:val="00874CD8"/>
    <w:rsid w:val="00876297"/>
    <w:rsid w:val="00885440"/>
    <w:rsid w:val="008865C0"/>
    <w:rsid w:val="00891F3E"/>
    <w:rsid w:val="008A5119"/>
    <w:rsid w:val="008B4E4C"/>
    <w:rsid w:val="008C1E01"/>
    <w:rsid w:val="008C58BC"/>
    <w:rsid w:val="008C654A"/>
    <w:rsid w:val="008D7BD7"/>
    <w:rsid w:val="008E29AA"/>
    <w:rsid w:val="008E69B6"/>
    <w:rsid w:val="008F63CD"/>
    <w:rsid w:val="009016BA"/>
    <w:rsid w:val="00905395"/>
    <w:rsid w:val="00907825"/>
    <w:rsid w:val="00907DF7"/>
    <w:rsid w:val="00923A1D"/>
    <w:rsid w:val="00924434"/>
    <w:rsid w:val="00924E79"/>
    <w:rsid w:val="00951BB3"/>
    <w:rsid w:val="009640E5"/>
    <w:rsid w:val="00967F60"/>
    <w:rsid w:val="00996660"/>
    <w:rsid w:val="009A6870"/>
    <w:rsid w:val="009C1A86"/>
    <w:rsid w:val="009C2B7E"/>
    <w:rsid w:val="009C528C"/>
    <w:rsid w:val="009D0E6B"/>
    <w:rsid w:val="009D0FA6"/>
    <w:rsid w:val="009D5664"/>
    <w:rsid w:val="009E255D"/>
    <w:rsid w:val="009F2D37"/>
    <w:rsid w:val="00A019E7"/>
    <w:rsid w:val="00A021F3"/>
    <w:rsid w:val="00A10C52"/>
    <w:rsid w:val="00A25504"/>
    <w:rsid w:val="00A26E9D"/>
    <w:rsid w:val="00A4190A"/>
    <w:rsid w:val="00A42018"/>
    <w:rsid w:val="00A438C0"/>
    <w:rsid w:val="00A46CE0"/>
    <w:rsid w:val="00A52EA4"/>
    <w:rsid w:val="00A60F9E"/>
    <w:rsid w:val="00A776B5"/>
    <w:rsid w:val="00A7793C"/>
    <w:rsid w:val="00A80ADC"/>
    <w:rsid w:val="00A94925"/>
    <w:rsid w:val="00A9604B"/>
    <w:rsid w:val="00AA085C"/>
    <w:rsid w:val="00AA2574"/>
    <w:rsid w:val="00AA4477"/>
    <w:rsid w:val="00AC1F76"/>
    <w:rsid w:val="00AC2A75"/>
    <w:rsid w:val="00AC6EB7"/>
    <w:rsid w:val="00AD174C"/>
    <w:rsid w:val="00AD7BBF"/>
    <w:rsid w:val="00B02E38"/>
    <w:rsid w:val="00B1553D"/>
    <w:rsid w:val="00B23BE9"/>
    <w:rsid w:val="00B3228E"/>
    <w:rsid w:val="00B42F2F"/>
    <w:rsid w:val="00B52884"/>
    <w:rsid w:val="00B57E40"/>
    <w:rsid w:val="00B61A94"/>
    <w:rsid w:val="00B8079D"/>
    <w:rsid w:val="00B87285"/>
    <w:rsid w:val="00B91FF1"/>
    <w:rsid w:val="00BB61DC"/>
    <w:rsid w:val="00BC2F24"/>
    <w:rsid w:val="00BD09BF"/>
    <w:rsid w:val="00BD0A25"/>
    <w:rsid w:val="00BF0CCC"/>
    <w:rsid w:val="00BF107F"/>
    <w:rsid w:val="00BF2079"/>
    <w:rsid w:val="00C01236"/>
    <w:rsid w:val="00C05F2E"/>
    <w:rsid w:val="00C10B1F"/>
    <w:rsid w:val="00C21502"/>
    <w:rsid w:val="00C239F4"/>
    <w:rsid w:val="00C260DA"/>
    <w:rsid w:val="00C305E5"/>
    <w:rsid w:val="00C34224"/>
    <w:rsid w:val="00C46D61"/>
    <w:rsid w:val="00C53169"/>
    <w:rsid w:val="00C57E35"/>
    <w:rsid w:val="00C62627"/>
    <w:rsid w:val="00C758DC"/>
    <w:rsid w:val="00C9574F"/>
    <w:rsid w:val="00CC4B54"/>
    <w:rsid w:val="00CE1858"/>
    <w:rsid w:val="00CE37B4"/>
    <w:rsid w:val="00CF3E26"/>
    <w:rsid w:val="00CF4EE5"/>
    <w:rsid w:val="00D12F00"/>
    <w:rsid w:val="00D136DC"/>
    <w:rsid w:val="00D14E78"/>
    <w:rsid w:val="00D214B4"/>
    <w:rsid w:val="00D26DB2"/>
    <w:rsid w:val="00D33C29"/>
    <w:rsid w:val="00D3552C"/>
    <w:rsid w:val="00D42559"/>
    <w:rsid w:val="00D473EB"/>
    <w:rsid w:val="00D66A3F"/>
    <w:rsid w:val="00D719F1"/>
    <w:rsid w:val="00DB1BB7"/>
    <w:rsid w:val="00DC3D1B"/>
    <w:rsid w:val="00DC3E54"/>
    <w:rsid w:val="00DD1394"/>
    <w:rsid w:val="00DD4DE3"/>
    <w:rsid w:val="00DE656B"/>
    <w:rsid w:val="00E02F24"/>
    <w:rsid w:val="00E24DE0"/>
    <w:rsid w:val="00E33F79"/>
    <w:rsid w:val="00E65F1A"/>
    <w:rsid w:val="00E6642C"/>
    <w:rsid w:val="00E678BA"/>
    <w:rsid w:val="00E83119"/>
    <w:rsid w:val="00E850D6"/>
    <w:rsid w:val="00E859CC"/>
    <w:rsid w:val="00EA0EBD"/>
    <w:rsid w:val="00EA1E6D"/>
    <w:rsid w:val="00EA7574"/>
    <w:rsid w:val="00EB7629"/>
    <w:rsid w:val="00EB795E"/>
    <w:rsid w:val="00EC0403"/>
    <w:rsid w:val="00ED78EE"/>
    <w:rsid w:val="00EE14A7"/>
    <w:rsid w:val="00EE7891"/>
    <w:rsid w:val="00F00DA1"/>
    <w:rsid w:val="00F03CCA"/>
    <w:rsid w:val="00F03E89"/>
    <w:rsid w:val="00F123C3"/>
    <w:rsid w:val="00F15182"/>
    <w:rsid w:val="00F63125"/>
    <w:rsid w:val="00F7640C"/>
    <w:rsid w:val="00F7696B"/>
    <w:rsid w:val="00F8601F"/>
    <w:rsid w:val="00F86C21"/>
    <w:rsid w:val="00F91223"/>
    <w:rsid w:val="00F95E89"/>
    <w:rsid w:val="00FA1517"/>
    <w:rsid w:val="00FB05D0"/>
    <w:rsid w:val="00FC2960"/>
    <w:rsid w:val="00FC3E6C"/>
    <w:rsid w:val="00FC6618"/>
    <w:rsid w:val="00FD6183"/>
    <w:rsid w:val="00FF59B5"/>
    <w:rsid w:val="22386A55"/>
    <w:rsid w:val="45D7E7DB"/>
    <w:rsid w:val="6FA19193"/>
    <w:rsid w:val="7065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CA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1515"/>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15"/>
    <w:pPr>
      <w:autoSpaceDE w:val="0"/>
      <w:autoSpaceDN w:val="0"/>
      <w:adjustRightInd w:val="0"/>
    </w:pPr>
    <w:rPr>
      <w:rFonts w:ascii="Times New Roman" w:hAnsi="Times New Roman" w:cs="Times New Roman"/>
      <w:sz w:val="24"/>
      <w:lang w:eastAsia="en-GB"/>
    </w:rPr>
  </w:style>
  <w:style w:type="paragraph" w:styleId="NoSpacing">
    <w:name w:val="No Spacing"/>
    <w:uiPriority w:val="1"/>
    <w:qFormat/>
    <w:rsid w:val="00681515"/>
    <w:rPr>
      <w:rFonts w:ascii="Arial" w:eastAsia="Times New Roman" w:hAnsi="Arial" w:cs="Arial"/>
      <w:i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1369</Words>
  <Characters>7809</Characters>
  <Application>Microsoft Office Word</Application>
  <DocSecurity>0</DocSecurity>
  <Lines>65</Lines>
  <Paragraphs>18</Paragraphs>
  <ScaleCrop>false</ScaleCrop>
  <Company>Tyne Coast College</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98</cp:revision>
  <cp:lastPrinted>2023-03-09T10:52:00Z</cp:lastPrinted>
  <dcterms:created xsi:type="dcterms:W3CDTF">2023-03-09T09:10:00Z</dcterms:created>
  <dcterms:modified xsi:type="dcterms:W3CDTF">2023-03-09T11:31:00Z</dcterms:modified>
</cp:coreProperties>
</file>