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8F3" w:rsidRDefault="00401645">
      <w:pPr>
        <w:jc w:val="center"/>
        <w:rPr>
          <w:rFonts w:ascii="Calibri" w:eastAsia="Calibri" w:hAnsi="Calibri" w:cs="Calibri"/>
          <w:b/>
          <w:sz w:val="28"/>
          <w:szCs w:val="28"/>
        </w:rPr>
      </w:pPr>
      <w:r>
        <w:rPr>
          <w:rFonts w:ascii="Calibri" w:eastAsia="Calibri" w:hAnsi="Calibri" w:cs="Calibri"/>
          <w:b/>
          <w:sz w:val="28"/>
          <w:szCs w:val="28"/>
        </w:rPr>
        <w:t>EYFS Teacher Job Description</w:t>
      </w:r>
    </w:p>
    <w:p w:rsidR="00A758F3" w:rsidRDefault="00A758F3">
      <w:pPr>
        <w:spacing w:line="240" w:lineRule="auto"/>
        <w:rPr>
          <w:rFonts w:ascii="Calibri" w:eastAsia="Calibri" w:hAnsi="Calibri" w:cs="Calibri"/>
        </w:rPr>
      </w:pPr>
    </w:p>
    <w:p w:rsidR="00A758F3" w:rsidRDefault="00401645">
      <w:pPr>
        <w:rPr>
          <w:rFonts w:ascii="Calibri" w:eastAsia="Calibri" w:hAnsi="Calibri" w:cs="Calibri"/>
          <w:b/>
        </w:rPr>
      </w:pPr>
      <w:r>
        <w:rPr>
          <w:rFonts w:ascii="Calibri" w:eastAsia="Calibri" w:hAnsi="Calibri" w:cs="Calibri"/>
          <w:b/>
        </w:rPr>
        <w:t xml:space="preserve">Employment details </w:t>
      </w:r>
    </w:p>
    <w:p w:rsidR="00A758F3" w:rsidRDefault="00A758F3">
      <w:pPr>
        <w:rPr>
          <w:rFonts w:ascii="Calibri" w:eastAsia="Calibri" w:hAnsi="Calibri" w:cs="Calibri"/>
          <w:sz w:val="14"/>
          <w:szCs w:val="14"/>
        </w:rPr>
      </w:pPr>
    </w:p>
    <w:tbl>
      <w:tblPr>
        <w:tblStyle w:val="a"/>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60"/>
        <w:gridCol w:w="6030"/>
      </w:tblGrid>
      <w:tr w:rsidR="00A758F3">
        <w:tc>
          <w:tcPr>
            <w:tcW w:w="3360"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Job title:</w:t>
            </w:r>
          </w:p>
        </w:tc>
        <w:tc>
          <w:tcPr>
            <w:tcW w:w="6030"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EYFS Class Teacher</w:t>
            </w:r>
          </w:p>
        </w:tc>
      </w:tr>
      <w:tr w:rsidR="00A758F3">
        <w:tc>
          <w:tcPr>
            <w:tcW w:w="3360"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Reports to (job title):</w:t>
            </w:r>
          </w:p>
        </w:tc>
        <w:tc>
          <w:tcPr>
            <w:tcW w:w="6030"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Early Years Lead</w:t>
            </w:r>
          </w:p>
        </w:tc>
      </w:tr>
      <w:tr w:rsidR="00A758F3">
        <w:tc>
          <w:tcPr>
            <w:tcW w:w="3360"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Hours of work:</w:t>
            </w:r>
          </w:p>
        </w:tc>
        <w:tc>
          <w:tcPr>
            <w:tcW w:w="6030"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Full time</w:t>
            </w:r>
          </w:p>
        </w:tc>
      </w:tr>
      <w:tr w:rsidR="00A758F3">
        <w:tc>
          <w:tcPr>
            <w:tcW w:w="3360"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Level and scale point:</w:t>
            </w:r>
          </w:p>
        </w:tc>
        <w:tc>
          <w:tcPr>
            <w:tcW w:w="6030"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MPS 1-6/UPS</w:t>
            </w:r>
            <w:bookmarkStart w:id="0" w:name="_GoBack"/>
            <w:bookmarkEnd w:id="0"/>
            <w:r>
              <w:rPr>
                <w:rFonts w:ascii="Calibri" w:eastAsia="Calibri" w:hAnsi="Calibri" w:cs="Calibri"/>
              </w:rPr>
              <w:t>, suitable for ECT</w:t>
            </w:r>
          </w:p>
        </w:tc>
      </w:tr>
    </w:tbl>
    <w:p w:rsidR="00A758F3" w:rsidRDefault="00A758F3">
      <w:pPr>
        <w:rPr>
          <w:rFonts w:ascii="Calibri" w:eastAsia="Calibri" w:hAnsi="Calibri" w:cs="Calibri"/>
        </w:rPr>
      </w:pPr>
    </w:p>
    <w:p w:rsidR="00A758F3" w:rsidRDefault="00401645">
      <w:pPr>
        <w:rPr>
          <w:rFonts w:ascii="Calibri" w:eastAsia="Calibri" w:hAnsi="Calibri" w:cs="Calibri"/>
          <w:b/>
        </w:rPr>
      </w:pPr>
      <w:r>
        <w:rPr>
          <w:rFonts w:ascii="Calibri" w:eastAsia="Calibri" w:hAnsi="Calibri" w:cs="Calibri"/>
          <w:b/>
        </w:rPr>
        <w:t>Purpose of the role</w:t>
      </w:r>
    </w:p>
    <w:p w:rsidR="00A758F3" w:rsidRDefault="00401645">
      <w:pPr>
        <w:numPr>
          <w:ilvl w:val="0"/>
          <w:numId w:val="5"/>
        </w:numPr>
        <w:spacing w:line="240" w:lineRule="auto"/>
        <w:rPr>
          <w:rFonts w:ascii="Calibri" w:eastAsia="Calibri" w:hAnsi="Calibri" w:cs="Calibri"/>
        </w:rPr>
      </w:pPr>
      <w:r>
        <w:rPr>
          <w:rFonts w:ascii="Calibri" w:eastAsia="Calibri" w:hAnsi="Calibri" w:cs="Calibri"/>
        </w:rPr>
        <w:t>Support the policies, ethos and vision of the school.</w:t>
      </w:r>
    </w:p>
    <w:p w:rsidR="00A758F3" w:rsidRDefault="00401645">
      <w:pPr>
        <w:widowControl w:val="0"/>
        <w:numPr>
          <w:ilvl w:val="0"/>
          <w:numId w:val="5"/>
        </w:numPr>
        <w:spacing w:line="240" w:lineRule="auto"/>
        <w:rPr>
          <w:rFonts w:ascii="Calibri" w:eastAsia="Calibri" w:hAnsi="Calibri" w:cs="Calibri"/>
        </w:rPr>
      </w:pPr>
      <w:r>
        <w:rPr>
          <w:rFonts w:ascii="Calibri" w:eastAsia="Calibri" w:hAnsi="Calibri" w:cs="Calibri"/>
        </w:rPr>
        <w:t>Lead the learning and well-being of a class of up to 30 children.</w:t>
      </w:r>
    </w:p>
    <w:p w:rsidR="00A758F3" w:rsidRDefault="00401645">
      <w:pPr>
        <w:widowControl w:val="0"/>
        <w:numPr>
          <w:ilvl w:val="0"/>
          <w:numId w:val="5"/>
        </w:numPr>
        <w:spacing w:line="240" w:lineRule="auto"/>
        <w:rPr>
          <w:rFonts w:ascii="Calibri" w:eastAsia="Calibri" w:hAnsi="Calibri" w:cs="Calibri"/>
        </w:rPr>
      </w:pPr>
      <w:r>
        <w:rPr>
          <w:rFonts w:ascii="Calibri" w:eastAsia="Calibri" w:hAnsi="Calibri" w:cs="Calibri"/>
        </w:rPr>
        <w:t>Build and maintain positive relationships with children, parents and colleagues.</w:t>
      </w:r>
    </w:p>
    <w:p w:rsidR="00A758F3" w:rsidRDefault="00A758F3">
      <w:pPr>
        <w:widowControl w:val="0"/>
        <w:spacing w:line="240" w:lineRule="auto"/>
        <w:rPr>
          <w:rFonts w:ascii="Calibri" w:eastAsia="Calibri" w:hAnsi="Calibri" w:cs="Calibri"/>
        </w:rPr>
      </w:pPr>
    </w:p>
    <w:p w:rsidR="00A758F3" w:rsidRDefault="00401645">
      <w:pPr>
        <w:rPr>
          <w:rFonts w:ascii="Calibri" w:eastAsia="Calibri" w:hAnsi="Calibri" w:cs="Calibri"/>
          <w:b/>
        </w:rPr>
      </w:pPr>
      <w:r>
        <w:rPr>
          <w:rFonts w:ascii="Calibri" w:eastAsia="Calibri" w:hAnsi="Calibri" w:cs="Calibri"/>
          <w:b/>
        </w:rPr>
        <w:t xml:space="preserve">Main duties/responsibilities </w:t>
      </w:r>
    </w:p>
    <w:p w:rsidR="00A758F3" w:rsidRDefault="00401645">
      <w:pPr>
        <w:rPr>
          <w:rFonts w:ascii="Calibri" w:eastAsia="Calibri" w:hAnsi="Calibri" w:cs="Calibri"/>
        </w:rPr>
      </w:pPr>
      <w:r>
        <w:rPr>
          <w:rFonts w:ascii="Calibri" w:eastAsia="Calibri" w:hAnsi="Calibri" w:cs="Calibri"/>
        </w:rPr>
        <w:t>All teachers work within</w:t>
      </w:r>
      <w:r>
        <w:rPr>
          <w:rFonts w:ascii="Calibri" w:eastAsia="Calibri" w:hAnsi="Calibri" w:cs="Calibri"/>
        </w:rPr>
        <w:t xml:space="preserve"> the statutory conditions of employment set out in the current School Teachers’ Pay and Conditions Document. The duties listed below are not, therefore, an exhaustive list of what is required. They are the additional duties of a teacher in receipt of a tea</w:t>
      </w:r>
      <w:r>
        <w:rPr>
          <w:rFonts w:ascii="Calibri" w:eastAsia="Calibri" w:hAnsi="Calibri" w:cs="Calibri"/>
        </w:rPr>
        <w:t>ching and learning responsibility payment.</w:t>
      </w:r>
    </w:p>
    <w:p w:rsidR="00A758F3" w:rsidRDefault="00A758F3">
      <w:pPr>
        <w:rPr>
          <w:rFonts w:ascii="Calibri" w:eastAsia="Calibri" w:hAnsi="Calibri" w:cs="Calibri"/>
          <w:sz w:val="14"/>
          <w:szCs w:val="14"/>
        </w:rPr>
      </w:pPr>
    </w:p>
    <w:tbl>
      <w:tblPr>
        <w:tblStyle w:val="a0"/>
        <w:tblW w:w="9495"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5"/>
      </w:tblGrid>
      <w:tr w:rsidR="00A758F3">
        <w:tc>
          <w:tcPr>
            <w:tcW w:w="9495"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Take overall responsibility for high quality teaching and learning in a class.</w:t>
            </w:r>
          </w:p>
        </w:tc>
      </w:tr>
      <w:tr w:rsidR="00A758F3">
        <w:tc>
          <w:tcPr>
            <w:tcW w:w="9495"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Contribute to the planning and delivery of an engaging and stimulating curriculum.</w:t>
            </w:r>
          </w:p>
        </w:tc>
      </w:tr>
      <w:tr w:rsidR="00A758F3">
        <w:tc>
          <w:tcPr>
            <w:tcW w:w="9495"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 xml:space="preserve">Ensure all pupils are able to learn and achieve </w:t>
            </w:r>
            <w:r>
              <w:rPr>
                <w:rFonts w:ascii="Calibri" w:eastAsia="Calibri" w:hAnsi="Calibri" w:cs="Calibri"/>
              </w:rPr>
              <w:t xml:space="preserve">to the best of their various abilities. </w:t>
            </w:r>
          </w:p>
        </w:tc>
      </w:tr>
      <w:tr w:rsidR="00A758F3">
        <w:tc>
          <w:tcPr>
            <w:tcW w:w="9495"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 xml:space="preserve">Monitor the progress of pupils, identify issues and trends and develop strategies to address these. </w:t>
            </w:r>
          </w:p>
        </w:tc>
      </w:tr>
      <w:tr w:rsidR="00A758F3">
        <w:tc>
          <w:tcPr>
            <w:tcW w:w="9495"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 xml:space="preserve">Organise visit opportunities for pupils which support the curriculum. </w:t>
            </w:r>
          </w:p>
        </w:tc>
      </w:tr>
      <w:tr w:rsidR="00A758F3">
        <w:tc>
          <w:tcPr>
            <w:tcW w:w="9495"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Act as a role model for members of staff and pupils.</w:t>
            </w:r>
          </w:p>
        </w:tc>
      </w:tr>
      <w:tr w:rsidR="00A758F3">
        <w:tc>
          <w:tcPr>
            <w:tcW w:w="9495"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 xml:space="preserve">Keep up to date with current developments in teaching and learning. </w:t>
            </w:r>
          </w:p>
        </w:tc>
      </w:tr>
      <w:tr w:rsidR="00A758F3">
        <w:tc>
          <w:tcPr>
            <w:tcW w:w="9495"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Develop and maintain positive and effective relationships with children, parents and colleagues.</w:t>
            </w:r>
          </w:p>
        </w:tc>
      </w:tr>
      <w:tr w:rsidR="00A758F3">
        <w:tc>
          <w:tcPr>
            <w:tcW w:w="9495" w:type="dxa"/>
            <w:shd w:val="clear" w:color="auto" w:fill="auto"/>
            <w:tcMar>
              <w:top w:w="100" w:type="dxa"/>
              <w:left w:w="100" w:type="dxa"/>
              <w:bottom w:w="100" w:type="dxa"/>
              <w:right w:w="100" w:type="dxa"/>
            </w:tcMar>
          </w:tcPr>
          <w:p w:rsidR="00A758F3" w:rsidRDefault="00401645">
            <w:pPr>
              <w:widowControl w:val="0"/>
              <w:spacing w:line="240" w:lineRule="auto"/>
              <w:rPr>
                <w:rFonts w:ascii="Calibri" w:eastAsia="Calibri" w:hAnsi="Calibri" w:cs="Calibri"/>
              </w:rPr>
            </w:pPr>
            <w:r>
              <w:rPr>
                <w:rFonts w:ascii="Calibri" w:eastAsia="Calibri" w:hAnsi="Calibri" w:cs="Calibri"/>
              </w:rPr>
              <w:t>Promote and safeguard the welfare of all pupils.</w:t>
            </w:r>
          </w:p>
        </w:tc>
      </w:tr>
    </w:tbl>
    <w:p w:rsidR="00A758F3" w:rsidRDefault="00A758F3">
      <w:pPr>
        <w:rPr>
          <w:rFonts w:ascii="Calibri" w:eastAsia="Calibri" w:hAnsi="Calibri" w:cs="Calibri"/>
        </w:rPr>
      </w:pPr>
    </w:p>
    <w:p w:rsidR="00A758F3" w:rsidRDefault="00A758F3">
      <w:pPr>
        <w:rPr>
          <w:rFonts w:ascii="Calibri" w:eastAsia="Calibri" w:hAnsi="Calibri" w:cs="Calibri"/>
        </w:rPr>
      </w:pPr>
    </w:p>
    <w:p w:rsidR="00A758F3" w:rsidRDefault="00A758F3">
      <w:pPr>
        <w:rPr>
          <w:rFonts w:ascii="Calibri" w:eastAsia="Calibri" w:hAnsi="Calibri" w:cs="Calibri"/>
          <w:b/>
          <w:sz w:val="28"/>
          <w:szCs w:val="28"/>
        </w:rPr>
      </w:pPr>
    </w:p>
    <w:p w:rsidR="00A758F3" w:rsidRDefault="00401645">
      <w:pPr>
        <w:rPr>
          <w:rFonts w:ascii="Calibri" w:eastAsia="Calibri" w:hAnsi="Calibri" w:cs="Calibri"/>
          <w:b/>
          <w:sz w:val="28"/>
          <w:szCs w:val="28"/>
        </w:rPr>
      </w:pPr>
      <w:r>
        <w:br w:type="page"/>
      </w:r>
    </w:p>
    <w:p w:rsidR="00A758F3" w:rsidRDefault="00401645">
      <w:pPr>
        <w:jc w:val="center"/>
        <w:rPr>
          <w:rFonts w:ascii="Calibri" w:eastAsia="Calibri" w:hAnsi="Calibri" w:cs="Calibri"/>
          <w:b/>
          <w:sz w:val="28"/>
          <w:szCs w:val="28"/>
        </w:rPr>
      </w:pPr>
      <w:r>
        <w:rPr>
          <w:rFonts w:ascii="Calibri" w:eastAsia="Calibri" w:hAnsi="Calibri" w:cs="Calibri"/>
          <w:b/>
          <w:sz w:val="28"/>
          <w:szCs w:val="28"/>
        </w:rPr>
        <w:lastRenderedPageBreak/>
        <w:t xml:space="preserve">Class Teacher Person Specification </w:t>
      </w:r>
    </w:p>
    <w:p w:rsidR="00A758F3" w:rsidRDefault="00A758F3">
      <w:pPr>
        <w:rPr>
          <w:rFonts w:ascii="Calibri" w:eastAsia="Calibri" w:hAnsi="Calibri" w:cs="Calibri"/>
        </w:rPr>
      </w:pPr>
    </w:p>
    <w:tbl>
      <w:tblPr>
        <w:tblStyle w:val="a1"/>
        <w:tblW w:w="9750"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7515"/>
      </w:tblGrid>
      <w:tr w:rsidR="00A758F3">
        <w:tc>
          <w:tcPr>
            <w:tcW w:w="2235" w:type="dxa"/>
            <w:shd w:val="clear" w:color="auto" w:fill="auto"/>
            <w:tcMar>
              <w:top w:w="100" w:type="dxa"/>
              <w:left w:w="100" w:type="dxa"/>
              <w:bottom w:w="100" w:type="dxa"/>
              <w:right w:w="100" w:type="dxa"/>
            </w:tcMar>
          </w:tcPr>
          <w:p w:rsidR="00A758F3" w:rsidRDefault="00401645">
            <w:pPr>
              <w:rPr>
                <w:rFonts w:ascii="Calibri" w:eastAsia="Calibri" w:hAnsi="Calibri" w:cs="Calibri"/>
                <w:b/>
              </w:rPr>
            </w:pPr>
            <w:r>
              <w:rPr>
                <w:rFonts w:ascii="Calibri" w:eastAsia="Calibri" w:hAnsi="Calibri" w:cs="Calibri"/>
                <w:b/>
              </w:rPr>
              <w:t>Qualifications and experience</w:t>
            </w:r>
          </w:p>
        </w:tc>
        <w:tc>
          <w:tcPr>
            <w:tcW w:w="7515" w:type="dxa"/>
            <w:shd w:val="clear" w:color="auto" w:fill="auto"/>
            <w:tcMar>
              <w:top w:w="100" w:type="dxa"/>
              <w:left w:w="100" w:type="dxa"/>
              <w:bottom w:w="100" w:type="dxa"/>
              <w:right w:w="100" w:type="dxa"/>
            </w:tcMar>
          </w:tcPr>
          <w:p w:rsidR="00A758F3" w:rsidRDefault="00401645">
            <w:pPr>
              <w:widowControl w:val="0"/>
              <w:numPr>
                <w:ilvl w:val="0"/>
                <w:numId w:val="2"/>
              </w:numPr>
              <w:spacing w:line="240" w:lineRule="auto"/>
              <w:ind w:left="283"/>
              <w:rPr>
                <w:rFonts w:ascii="Calibri" w:eastAsia="Calibri" w:hAnsi="Calibri" w:cs="Calibri"/>
              </w:rPr>
            </w:pPr>
            <w:r>
              <w:rPr>
                <w:rFonts w:ascii="Calibri" w:eastAsia="Calibri" w:hAnsi="Calibri" w:cs="Calibri"/>
              </w:rPr>
              <w:t>Qualified Teacher Status (QTS)</w:t>
            </w:r>
          </w:p>
          <w:p w:rsidR="00A758F3" w:rsidRDefault="00401645">
            <w:pPr>
              <w:widowControl w:val="0"/>
              <w:numPr>
                <w:ilvl w:val="0"/>
                <w:numId w:val="2"/>
              </w:numPr>
              <w:spacing w:line="240" w:lineRule="auto"/>
              <w:ind w:left="283"/>
              <w:rPr>
                <w:rFonts w:ascii="Calibri" w:eastAsia="Calibri" w:hAnsi="Calibri" w:cs="Calibri"/>
              </w:rPr>
            </w:pPr>
            <w:r>
              <w:rPr>
                <w:rFonts w:ascii="Calibri" w:eastAsia="Calibri" w:hAnsi="Calibri" w:cs="Calibri"/>
              </w:rPr>
              <w:t>Evidence of recent and relevant professional development in Early Years education</w:t>
            </w:r>
          </w:p>
          <w:p w:rsidR="00A758F3" w:rsidRDefault="00401645">
            <w:pPr>
              <w:widowControl w:val="0"/>
              <w:numPr>
                <w:ilvl w:val="0"/>
                <w:numId w:val="2"/>
              </w:numPr>
              <w:spacing w:line="240" w:lineRule="auto"/>
              <w:ind w:left="283"/>
              <w:rPr>
                <w:rFonts w:ascii="Calibri" w:eastAsia="Calibri" w:hAnsi="Calibri" w:cs="Calibri"/>
              </w:rPr>
            </w:pPr>
            <w:r>
              <w:rPr>
                <w:rFonts w:ascii="Calibri" w:eastAsia="Calibri" w:hAnsi="Calibri" w:cs="Calibri"/>
              </w:rPr>
              <w:t xml:space="preserve">Experience </w:t>
            </w:r>
            <w:r>
              <w:rPr>
                <w:rFonts w:ascii="Calibri" w:eastAsia="Calibri" w:hAnsi="Calibri" w:cs="Calibri"/>
              </w:rPr>
              <w:t>working in EYFS with pupils from a range of socio-economic backgrounds and with a variety of learning needs</w:t>
            </w:r>
          </w:p>
        </w:tc>
      </w:tr>
      <w:tr w:rsidR="00A758F3">
        <w:tc>
          <w:tcPr>
            <w:tcW w:w="2235" w:type="dxa"/>
            <w:shd w:val="clear" w:color="auto" w:fill="auto"/>
            <w:tcMar>
              <w:top w:w="100" w:type="dxa"/>
              <w:left w:w="100" w:type="dxa"/>
              <w:bottom w:w="100" w:type="dxa"/>
              <w:right w:w="100" w:type="dxa"/>
            </w:tcMar>
          </w:tcPr>
          <w:p w:rsidR="00A758F3" w:rsidRDefault="00401645">
            <w:pPr>
              <w:rPr>
                <w:rFonts w:ascii="Calibri" w:eastAsia="Calibri" w:hAnsi="Calibri" w:cs="Calibri"/>
                <w:b/>
              </w:rPr>
            </w:pPr>
            <w:r>
              <w:rPr>
                <w:rFonts w:ascii="Calibri" w:eastAsia="Calibri" w:hAnsi="Calibri" w:cs="Calibri"/>
                <w:b/>
              </w:rPr>
              <w:t>Communication</w:t>
            </w:r>
          </w:p>
        </w:tc>
        <w:tc>
          <w:tcPr>
            <w:tcW w:w="7515" w:type="dxa"/>
            <w:shd w:val="clear" w:color="auto" w:fill="auto"/>
            <w:tcMar>
              <w:top w:w="100" w:type="dxa"/>
              <w:left w:w="100" w:type="dxa"/>
              <w:bottom w:w="100" w:type="dxa"/>
              <w:right w:w="100" w:type="dxa"/>
            </w:tcMar>
          </w:tcPr>
          <w:p w:rsidR="00A758F3" w:rsidRDefault="00401645">
            <w:pPr>
              <w:widowControl w:val="0"/>
              <w:numPr>
                <w:ilvl w:val="0"/>
                <w:numId w:val="4"/>
              </w:numPr>
              <w:spacing w:line="240" w:lineRule="auto"/>
              <w:ind w:left="283"/>
              <w:rPr>
                <w:rFonts w:ascii="Calibri" w:eastAsia="Calibri" w:hAnsi="Calibri" w:cs="Calibri"/>
              </w:rPr>
            </w:pPr>
            <w:r>
              <w:rPr>
                <w:rFonts w:ascii="Calibri" w:eastAsia="Calibri" w:hAnsi="Calibri" w:cs="Calibri"/>
              </w:rPr>
              <w:t>Use clear language to communicate information unambiguously</w:t>
            </w:r>
          </w:p>
          <w:p w:rsidR="00A758F3" w:rsidRDefault="00401645">
            <w:pPr>
              <w:widowControl w:val="0"/>
              <w:numPr>
                <w:ilvl w:val="0"/>
                <w:numId w:val="4"/>
              </w:numPr>
              <w:spacing w:line="240" w:lineRule="auto"/>
              <w:ind w:left="283"/>
              <w:rPr>
                <w:rFonts w:ascii="Calibri" w:eastAsia="Calibri" w:hAnsi="Calibri" w:cs="Calibri"/>
              </w:rPr>
            </w:pPr>
            <w:r>
              <w:rPr>
                <w:rFonts w:ascii="Calibri" w:eastAsia="Calibri" w:hAnsi="Calibri" w:cs="Calibri"/>
              </w:rPr>
              <w:t>Listen effectively</w:t>
            </w:r>
          </w:p>
          <w:p w:rsidR="00A758F3" w:rsidRDefault="00401645">
            <w:pPr>
              <w:widowControl w:val="0"/>
              <w:numPr>
                <w:ilvl w:val="0"/>
                <w:numId w:val="4"/>
              </w:numPr>
              <w:spacing w:line="240" w:lineRule="auto"/>
              <w:ind w:left="283"/>
              <w:rPr>
                <w:rFonts w:ascii="Calibri" w:eastAsia="Calibri" w:hAnsi="Calibri" w:cs="Calibri"/>
              </w:rPr>
            </w:pPr>
            <w:r>
              <w:rPr>
                <w:rFonts w:ascii="Calibri" w:eastAsia="Calibri" w:hAnsi="Calibri" w:cs="Calibri"/>
              </w:rPr>
              <w:t>Excellent interpersonal skills</w:t>
            </w:r>
          </w:p>
          <w:p w:rsidR="00A758F3" w:rsidRDefault="00401645">
            <w:pPr>
              <w:widowControl w:val="0"/>
              <w:numPr>
                <w:ilvl w:val="0"/>
                <w:numId w:val="4"/>
              </w:numPr>
              <w:spacing w:line="240" w:lineRule="auto"/>
              <w:ind w:left="283"/>
              <w:rPr>
                <w:rFonts w:ascii="Calibri" w:eastAsia="Calibri" w:hAnsi="Calibri" w:cs="Calibri"/>
              </w:rPr>
            </w:pPr>
            <w:r>
              <w:rPr>
                <w:rFonts w:ascii="Calibri" w:eastAsia="Calibri" w:hAnsi="Calibri" w:cs="Calibri"/>
              </w:rPr>
              <w:t>Able to develop clear l</w:t>
            </w:r>
            <w:r>
              <w:rPr>
                <w:rFonts w:ascii="Calibri" w:eastAsia="Calibri" w:hAnsi="Calibri" w:cs="Calibri"/>
              </w:rPr>
              <w:t>ines of communications with a range of stakeholders (parents, colleagues, leaders, governors)</w:t>
            </w:r>
          </w:p>
        </w:tc>
      </w:tr>
      <w:tr w:rsidR="00A758F3">
        <w:tc>
          <w:tcPr>
            <w:tcW w:w="2235" w:type="dxa"/>
            <w:shd w:val="clear" w:color="auto" w:fill="auto"/>
            <w:tcMar>
              <w:top w:w="100" w:type="dxa"/>
              <w:left w:w="100" w:type="dxa"/>
              <w:bottom w:w="100" w:type="dxa"/>
              <w:right w:w="100" w:type="dxa"/>
            </w:tcMar>
          </w:tcPr>
          <w:p w:rsidR="00A758F3" w:rsidRDefault="00401645">
            <w:pPr>
              <w:rPr>
                <w:rFonts w:ascii="Calibri" w:eastAsia="Calibri" w:hAnsi="Calibri" w:cs="Calibri"/>
                <w:b/>
              </w:rPr>
            </w:pPr>
            <w:r>
              <w:rPr>
                <w:rFonts w:ascii="Calibri" w:eastAsia="Calibri" w:hAnsi="Calibri" w:cs="Calibri"/>
                <w:b/>
              </w:rPr>
              <w:t>Working with children</w:t>
            </w:r>
          </w:p>
        </w:tc>
        <w:tc>
          <w:tcPr>
            <w:tcW w:w="7515" w:type="dxa"/>
            <w:shd w:val="clear" w:color="auto" w:fill="auto"/>
            <w:tcMar>
              <w:top w:w="100" w:type="dxa"/>
              <w:left w:w="100" w:type="dxa"/>
              <w:bottom w:w="100" w:type="dxa"/>
              <w:right w:w="100" w:type="dxa"/>
            </w:tcMar>
          </w:tcPr>
          <w:p w:rsidR="00A758F3" w:rsidRDefault="00401645">
            <w:pPr>
              <w:widowControl w:val="0"/>
              <w:numPr>
                <w:ilvl w:val="0"/>
                <w:numId w:val="3"/>
              </w:numPr>
              <w:spacing w:line="240" w:lineRule="auto"/>
              <w:ind w:left="283"/>
              <w:rPr>
                <w:rFonts w:ascii="Calibri" w:eastAsia="Calibri" w:hAnsi="Calibri" w:cs="Calibri"/>
              </w:rPr>
            </w:pPr>
            <w:r>
              <w:rPr>
                <w:rFonts w:ascii="Calibri" w:eastAsia="Calibri" w:hAnsi="Calibri" w:cs="Calibri"/>
              </w:rPr>
              <w:t xml:space="preserve">Plan, teach and assess learning to a consistently high standard </w:t>
            </w:r>
          </w:p>
          <w:p w:rsidR="00A758F3" w:rsidRDefault="00401645">
            <w:pPr>
              <w:widowControl w:val="0"/>
              <w:numPr>
                <w:ilvl w:val="0"/>
                <w:numId w:val="3"/>
              </w:numPr>
              <w:spacing w:line="240" w:lineRule="auto"/>
              <w:ind w:left="283"/>
              <w:rPr>
                <w:rFonts w:ascii="Calibri" w:eastAsia="Calibri" w:hAnsi="Calibri" w:cs="Calibri"/>
              </w:rPr>
            </w:pPr>
            <w:r>
              <w:rPr>
                <w:rFonts w:ascii="Calibri" w:eastAsia="Calibri" w:hAnsi="Calibri" w:cs="Calibri"/>
              </w:rPr>
              <w:t>Model empathy, understanding and patience whenever working with children</w:t>
            </w:r>
          </w:p>
          <w:p w:rsidR="00A758F3" w:rsidRDefault="00401645">
            <w:pPr>
              <w:widowControl w:val="0"/>
              <w:numPr>
                <w:ilvl w:val="0"/>
                <w:numId w:val="3"/>
              </w:numPr>
              <w:spacing w:line="240" w:lineRule="auto"/>
              <w:ind w:left="283"/>
              <w:rPr>
                <w:rFonts w:ascii="Calibri" w:eastAsia="Calibri" w:hAnsi="Calibri" w:cs="Calibri"/>
              </w:rPr>
            </w:pPr>
            <w:r>
              <w:rPr>
                <w:rFonts w:ascii="Calibri" w:eastAsia="Calibri" w:hAnsi="Calibri" w:cs="Calibri"/>
              </w:rPr>
              <w:t>Support children with special educational needs</w:t>
            </w:r>
          </w:p>
          <w:p w:rsidR="00A758F3" w:rsidRDefault="00401645">
            <w:pPr>
              <w:widowControl w:val="0"/>
              <w:numPr>
                <w:ilvl w:val="0"/>
                <w:numId w:val="3"/>
              </w:numPr>
              <w:spacing w:line="240" w:lineRule="auto"/>
              <w:ind w:left="283"/>
              <w:rPr>
                <w:rFonts w:ascii="Calibri" w:eastAsia="Calibri" w:hAnsi="Calibri" w:cs="Calibri"/>
              </w:rPr>
            </w:pPr>
            <w:r>
              <w:rPr>
                <w:rFonts w:ascii="Calibri" w:eastAsia="Calibri" w:hAnsi="Calibri" w:cs="Calibri"/>
              </w:rPr>
              <w:t>Develop a fully inclusive learning environment</w:t>
            </w:r>
          </w:p>
          <w:p w:rsidR="00A758F3" w:rsidRDefault="00401645">
            <w:pPr>
              <w:widowControl w:val="0"/>
              <w:numPr>
                <w:ilvl w:val="0"/>
                <w:numId w:val="3"/>
              </w:numPr>
              <w:spacing w:line="240" w:lineRule="auto"/>
              <w:ind w:left="283"/>
              <w:rPr>
                <w:rFonts w:ascii="Calibri" w:eastAsia="Calibri" w:hAnsi="Calibri" w:cs="Calibri"/>
              </w:rPr>
            </w:pPr>
            <w:r>
              <w:rPr>
                <w:rFonts w:ascii="Calibri" w:eastAsia="Calibri" w:hAnsi="Calibri" w:cs="Calibri"/>
              </w:rPr>
              <w:t xml:space="preserve">Reflect a passion for play-led, hands on learning </w:t>
            </w:r>
          </w:p>
        </w:tc>
      </w:tr>
      <w:tr w:rsidR="00A758F3">
        <w:tc>
          <w:tcPr>
            <w:tcW w:w="2235" w:type="dxa"/>
            <w:shd w:val="clear" w:color="auto" w:fill="auto"/>
            <w:tcMar>
              <w:top w:w="100" w:type="dxa"/>
              <w:left w:w="100" w:type="dxa"/>
              <w:bottom w:w="100" w:type="dxa"/>
              <w:right w:w="100" w:type="dxa"/>
            </w:tcMar>
          </w:tcPr>
          <w:p w:rsidR="00A758F3" w:rsidRDefault="00401645">
            <w:pPr>
              <w:rPr>
                <w:rFonts w:ascii="Calibri" w:eastAsia="Calibri" w:hAnsi="Calibri" w:cs="Calibri"/>
                <w:b/>
              </w:rPr>
            </w:pPr>
            <w:r>
              <w:rPr>
                <w:rFonts w:ascii="Calibri" w:eastAsia="Calibri" w:hAnsi="Calibri" w:cs="Calibri"/>
                <w:b/>
              </w:rPr>
              <w:t>Working with others</w:t>
            </w:r>
          </w:p>
        </w:tc>
        <w:tc>
          <w:tcPr>
            <w:tcW w:w="7515" w:type="dxa"/>
            <w:shd w:val="clear" w:color="auto" w:fill="auto"/>
            <w:tcMar>
              <w:top w:w="100" w:type="dxa"/>
              <w:left w:w="100" w:type="dxa"/>
              <w:bottom w:w="100" w:type="dxa"/>
              <w:right w:w="100" w:type="dxa"/>
            </w:tcMar>
          </w:tcPr>
          <w:p w:rsidR="00A758F3" w:rsidRDefault="00401645">
            <w:pPr>
              <w:widowControl w:val="0"/>
              <w:numPr>
                <w:ilvl w:val="0"/>
                <w:numId w:val="3"/>
              </w:numPr>
              <w:spacing w:line="240" w:lineRule="auto"/>
              <w:ind w:left="283"/>
              <w:rPr>
                <w:rFonts w:ascii="Calibri" w:eastAsia="Calibri" w:hAnsi="Calibri" w:cs="Calibri"/>
              </w:rPr>
            </w:pPr>
            <w:r>
              <w:rPr>
                <w:rFonts w:ascii="Calibri" w:eastAsia="Calibri" w:hAnsi="Calibri" w:cs="Calibri"/>
              </w:rPr>
              <w:t xml:space="preserve">Collaborate as part of a team </w:t>
            </w:r>
          </w:p>
          <w:p w:rsidR="00A758F3" w:rsidRDefault="00401645">
            <w:pPr>
              <w:widowControl w:val="0"/>
              <w:numPr>
                <w:ilvl w:val="0"/>
                <w:numId w:val="3"/>
              </w:numPr>
              <w:spacing w:line="240" w:lineRule="auto"/>
              <w:ind w:left="283"/>
              <w:rPr>
                <w:rFonts w:ascii="Calibri" w:eastAsia="Calibri" w:hAnsi="Calibri" w:cs="Calibri"/>
              </w:rPr>
            </w:pPr>
            <w:r>
              <w:rPr>
                <w:rFonts w:ascii="Calibri" w:eastAsia="Calibri" w:hAnsi="Calibri" w:cs="Calibri"/>
              </w:rPr>
              <w:t>Work alongside parents and carers to ensure the best outco</w:t>
            </w:r>
            <w:r>
              <w:rPr>
                <w:rFonts w:ascii="Calibri" w:eastAsia="Calibri" w:hAnsi="Calibri" w:cs="Calibri"/>
              </w:rPr>
              <w:t>mes for our children</w:t>
            </w:r>
          </w:p>
          <w:p w:rsidR="00A758F3" w:rsidRDefault="00401645">
            <w:pPr>
              <w:widowControl w:val="0"/>
              <w:numPr>
                <w:ilvl w:val="0"/>
                <w:numId w:val="3"/>
              </w:numPr>
              <w:spacing w:line="240" w:lineRule="auto"/>
              <w:ind w:left="283"/>
              <w:rPr>
                <w:rFonts w:ascii="Calibri" w:eastAsia="Calibri" w:hAnsi="Calibri" w:cs="Calibri"/>
              </w:rPr>
            </w:pPr>
            <w:r>
              <w:rPr>
                <w:rFonts w:ascii="Calibri" w:eastAsia="Calibri" w:hAnsi="Calibri" w:cs="Calibri"/>
              </w:rPr>
              <w:t>Establish respectful and trusting relationships with children and their families</w:t>
            </w:r>
          </w:p>
          <w:p w:rsidR="00A758F3" w:rsidRDefault="00401645">
            <w:pPr>
              <w:widowControl w:val="0"/>
              <w:numPr>
                <w:ilvl w:val="0"/>
                <w:numId w:val="3"/>
              </w:numPr>
              <w:spacing w:line="240" w:lineRule="auto"/>
              <w:ind w:left="283"/>
              <w:rPr>
                <w:rFonts w:ascii="Calibri" w:eastAsia="Calibri" w:hAnsi="Calibri" w:cs="Calibri"/>
              </w:rPr>
            </w:pPr>
            <w:r>
              <w:rPr>
                <w:rFonts w:ascii="Calibri" w:eastAsia="Calibri" w:hAnsi="Calibri" w:cs="Calibri"/>
              </w:rPr>
              <w:t>Knowledge of when, how and with whom to share information</w:t>
            </w:r>
          </w:p>
          <w:p w:rsidR="00A758F3" w:rsidRDefault="00401645">
            <w:pPr>
              <w:widowControl w:val="0"/>
              <w:numPr>
                <w:ilvl w:val="0"/>
                <w:numId w:val="3"/>
              </w:numPr>
              <w:spacing w:line="240" w:lineRule="auto"/>
              <w:ind w:left="283"/>
              <w:rPr>
                <w:rFonts w:ascii="Calibri" w:eastAsia="Calibri" w:hAnsi="Calibri" w:cs="Calibri"/>
              </w:rPr>
            </w:pPr>
            <w:r>
              <w:rPr>
                <w:rFonts w:ascii="Calibri" w:eastAsia="Calibri" w:hAnsi="Calibri" w:cs="Calibri"/>
              </w:rPr>
              <w:t>Consistently uphold a professional approach</w:t>
            </w:r>
          </w:p>
        </w:tc>
      </w:tr>
      <w:tr w:rsidR="00A758F3">
        <w:tc>
          <w:tcPr>
            <w:tcW w:w="2235" w:type="dxa"/>
            <w:shd w:val="clear" w:color="auto" w:fill="auto"/>
            <w:tcMar>
              <w:top w:w="100" w:type="dxa"/>
              <w:left w:w="100" w:type="dxa"/>
              <w:bottom w:w="100" w:type="dxa"/>
              <w:right w:w="100" w:type="dxa"/>
            </w:tcMar>
          </w:tcPr>
          <w:p w:rsidR="00A758F3" w:rsidRDefault="00401645">
            <w:pPr>
              <w:rPr>
                <w:rFonts w:ascii="Calibri" w:eastAsia="Calibri" w:hAnsi="Calibri" w:cs="Calibri"/>
                <w:b/>
              </w:rPr>
            </w:pPr>
            <w:r>
              <w:rPr>
                <w:rFonts w:ascii="Calibri" w:eastAsia="Calibri" w:hAnsi="Calibri" w:cs="Calibri"/>
                <w:b/>
              </w:rPr>
              <w:t>Skills, abilities &amp; knowledge</w:t>
            </w:r>
          </w:p>
        </w:tc>
        <w:tc>
          <w:tcPr>
            <w:tcW w:w="7515" w:type="dxa"/>
            <w:shd w:val="clear" w:color="auto" w:fill="auto"/>
            <w:tcMar>
              <w:top w:w="100" w:type="dxa"/>
              <w:left w:w="100" w:type="dxa"/>
              <w:bottom w:w="100" w:type="dxa"/>
              <w:right w:w="100" w:type="dxa"/>
            </w:tcMar>
          </w:tcPr>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In-depth understanding of the Primary National Curriculum</w:t>
            </w:r>
          </w:p>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Plan and teach well-organised and sequenced lessons that cater for the needs and abilities of all members of the class</w:t>
            </w:r>
          </w:p>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Knowledge of impactful assessment for learning (</w:t>
            </w:r>
            <w:proofErr w:type="spellStart"/>
            <w:r>
              <w:rPr>
                <w:rFonts w:ascii="Calibri" w:eastAsia="Calibri" w:hAnsi="Calibri" w:cs="Calibri"/>
              </w:rPr>
              <w:t>AfL</w:t>
            </w:r>
            <w:proofErr w:type="spellEnd"/>
            <w:r>
              <w:rPr>
                <w:rFonts w:ascii="Calibri" w:eastAsia="Calibri" w:hAnsi="Calibri" w:cs="Calibri"/>
              </w:rPr>
              <w:t>) strategies</w:t>
            </w:r>
          </w:p>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Understanding o</w:t>
            </w:r>
            <w:r>
              <w:rPr>
                <w:rFonts w:ascii="Calibri" w:eastAsia="Calibri" w:hAnsi="Calibri" w:cs="Calibri"/>
              </w:rPr>
              <w:t xml:space="preserve">f the ways that </w:t>
            </w:r>
            <w:proofErr w:type="spellStart"/>
            <w:r>
              <w:rPr>
                <w:rFonts w:ascii="Calibri" w:eastAsia="Calibri" w:hAnsi="Calibri" w:cs="Calibri"/>
              </w:rPr>
              <w:t>oracy</w:t>
            </w:r>
            <w:proofErr w:type="spellEnd"/>
            <w:r>
              <w:rPr>
                <w:rFonts w:ascii="Calibri" w:eastAsia="Calibri" w:hAnsi="Calibri" w:cs="Calibri"/>
              </w:rPr>
              <w:t xml:space="preserve"> can support children’s learning and wellbeing</w:t>
            </w:r>
          </w:p>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 xml:space="preserve">A positive teaching style that inspires children and promotes a love of learning </w:t>
            </w:r>
          </w:p>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The ability to reflect on teaching practice and highlight areas of personal development</w:t>
            </w:r>
          </w:p>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Confidence using a range of positive behaviour management strategies</w:t>
            </w:r>
          </w:p>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Integrate ICT skills across the curriculum</w:t>
            </w:r>
          </w:p>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Excellent organisational and time management skills</w:t>
            </w:r>
          </w:p>
        </w:tc>
      </w:tr>
      <w:tr w:rsidR="00A758F3">
        <w:tc>
          <w:tcPr>
            <w:tcW w:w="2235" w:type="dxa"/>
            <w:shd w:val="clear" w:color="auto" w:fill="auto"/>
            <w:tcMar>
              <w:top w:w="100" w:type="dxa"/>
              <w:left w:w="100" w:type="dxa"/>
              <w:bottom w:w="100" w:type="dxa"/>
              <w:right w:w="100" w:type="dxa"/>
            </w:tcMar>
          </w:tcPr>
          <w:p w:rsidR="00A758F3" w:rsidRDefault="00401645">
            <w:pPr>
              <w:rPr>
                <w:rFonts w:ascii="Calibri" w:eastAsia="Calibri" w:hAnsi="Calibri" w:cs="Calibri"/>
                <w:b/>
              </w:rPr>
            </w:pPr>
            <w:r>
              <w:rPr>
                <w:rFonts w:ascii="Calibri" w:eastAsia="Calibri" w:hAnsi="Calibri" w:cs="Calibri"/>
                <w:b/>
              </w:rPr>
              <w:t>General</w:t>
            </w:r>
          </w:p>
        </w:tc>
        <w:tc>
          <w:tcPr>
            <w:tcW w:w="7515" w:type="dxa"/>
            <w:shd w:val="clear" w:color="auto" w:fill="auto"/>
            <w:tcMar>
              <w:top w:w="100" w:type="dxa"/>
              <w:left w:w="100" w:type="dxa"/>
              <w:bottom w:w="100" w:type="dxa"/>
              <w:right w:w="100" w:type="dxa"/>
            </w:tcMar>
          </w:tcPr>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Awareness of and commitment to equality and how equalities and inclusion policies a</w:t>
            </w:r>
            <w:r>
              <w:rPr>
                <w:rFonts w:ascii="Calibri" w:eastAsia="Calibri" w:hAnsi="Calibri" w:cs="Calibri"/>
              </w:rPr>
              <w:t>re implemented in schools</w:t>
            </w:r>
          </w:p>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Secure knowledge about the importance of health and safety and the role of the individual in promoting and safeguarding the welfare of the pupil</w:t>
            </w:r>
          </w:p>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Good understanding of and commitment to child protection procedures</w:t>
            </w:r>
          </w:p>
          <w:p w:rsidR="00A758F3" w:rsidRDefault="00401645">
            <w:pPr>
              <w:widowControl w:val="0"/>
              <w:numPr>
                <w:ilvl w:val="0"/>
                <w:numId w:val="1"/>
              </w:numPr>
              <w:spacing w:line="240" w:lineRule="auto"/>
              <w:ind w:left="283"/>
              <w:rPr>
                <w:rFonts w:ascii="Calibri" w:eastAsia="Calibri" w:hAnsi="Calibri" w:cs="Calibri"/>
              </w:rPr>
            </w:pPr>
            <w:r>
              <w:rPr>
                <w:rFonts w:ascii="Calibri" w:eastAsia="Calibri" w:hAnsi="Calibri" w:cs="Calibri"/>
              </w:rPr>
              <w:t xml:space="preserve">Understanding of </w:t>
            </w:r>
            <w:r>
              <w:rPr>
                <w:rFonts w:ascii="Calibri" w:eastAsia="Calibri" w:hAnsi="Calibri" w:cs="Calibri"/>
              </w:rPr>
              <w:t>procedures and legislation relating to confidentiality</w:t>
            </w:r>
          </w:p>
        </w:tc>
      </w:tr>
    </w:tbl>
    <w:p w:rsidR="00A758F3" w:rsidRDefault="00A758F3">
      <w:pPr>
        <w:spacing w:before="240" w:after="240"/>
        <w:rPr>
          <w:b/>
        </w:rPr>
      </w:pPr>
    </w:p>
    <w:sectPr w:rsidR="00A758F3">
      <w:headerReference w:type="default" r:id="rId7"/>
      <w:footerReference w:type="default" r:id="rId8"/>
      <w:pgSz w:w="11909" w:h="16834"/>
      <w:pgMar w:top="1440" w:right="1440" w:bottom="113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01645">
      <w:pPr>
        <w:spacing w:line="240" w:lineRule="auto"/>
      </w:pPr>
      <w:r>
        <w:separator/>
      </w:r>
    </w:p>
  </w:endnote>
  <w:endnote w:type="continuationSeparator" w:id="0">
    <w:p w:rsidR="00000000" w:rsidRDefault="00401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F3" w:rsidRDefault="00A758F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01645">
      <w:pPr>
        <w:spacing w:line="240" w:lineRule="auto"/>
      </w:pPr>
      <w:r>
        <w:separator/>
      </w:r>
    </w:p>
  </w:footnote>
  <w:footnote w:type="continuationSeparator" w:id="0">
    <w:p w:rsidR="00000000" w:rsidRDefault="00401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8F3" w:rsidRDefault="00401645">
    <w:r>
      <w:rPr>
        <w:noProof/>
      </w:rPr>
      <w:drawing>
        <wp:anchor distT="114300" distB="114300" distL="114300" distR="114300" simplePos="0" relativeHeight="251658240" behindDoc="0" locked="0" layoutInCell="1" hidden="0" allowOverlap="1">
          <wp:simplePos x="0" y="0"/>
          <wp:positionH relativeFrom="column">
            <wp:posOffset>-257174</wp:posOffset>
          </wp:positionH>
          <wp:positionV relativeFrom="paragraph">
            <wp:posOffset>-342899</wp:posOffset>
          </wp:positionV>
          <wp:extent cx="6262688" cy="1167306"/>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62688" cy="116730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6D99"/>
    <w:multiLevelType w:val="multilevel"/>
    <w:tmpl w:val="CE5E6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8B43ED"/>
    <w:multiLevelType w:val="multilevel"/>
    <w:tmpl w:val="463CE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CD1305"/>
    <w:multiLevelType w:val="multilevel"/>
    <w:tmpl w:val="976A4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AE47673"/>
    <w:multiLevelType w:val="multilevel"/>
    <w:tmpl w:val="D236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3352C4"/>
    <w:multiLevelType w:val="multilevel"/>
    <w:tmpl w:val="C4825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F3"/>
    <w:rsid w:val="00401645"/>
    <w:rsid w:val="00731E63"/>
    <w:rsid w:val="00A7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65D2"/>
  <w15:docId w15:val="{F7797FBE-71D8-4281-99CA-1F5653B3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7C42C4AC</Template>
  <TotalTime>10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Cubitt Town Junior School</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Coote</dc:creator>
  <cp:lastModifiedBy>Dawn Coote</cp:lastModifiedBy>
  <cp:revision>3</cp:revision>
  <dcterms:created xsi:type="dcterms:W3CDTF">2023-03-28T08:10:00Z</dcterms:created>
  <dcterms:modified xsi:type="dcterms:W3CDTF">2023-03-28T08:22:00Z</dcterms:modified>
</cp:coreProperties>
</file>