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56B0E" w14:textId="6646B152" w:rsidR="00927FE4" w:rsidRPr="00492EAD" w:rsidRDefault="00927FE4" w:rsidP="0009756C">
      <w:pPr>
        <w:pStyle w:val="Default"/>
        <w:rPr>
          <w:rFonts w:asciiTheme="minorHAnsi" w:hAnsiTheme="minorHAnsi" w:cstheme="minorHAnsi"/>
          <w:sz w:val="16"/>
          <w:szCs w:val="28"/>
        </w:rPr>
      </w:pPr>
    </w:p>
    <w:p w14:paraId="1723F047" w14:textId="531DBF91" w:rsidR="00BA37BE" w:rsidRDefault="00BA37BE" w:rsidP="00492EAD">
      <w:pPr>
        <w:pStyle w:val="Default"/>
        <w:ind w:left="-567"/>
        <w:rPr>
          <w:rFonts w:asciiTheme="minorHAnsi" w:hAnsiTheme="minorHAnsi" w:cstheme="minorHAnsi"/>
          <w:sz w:val="22"/>
          <w:szCs w:val="22"/>
        </w:rPr>
      </w:pPr>
      <w:r w:rsidRPr="00373D2A">
        <w:rPr>
          <w:rFonts w:asciiTheme="minorHAnsi" w:hAnsiTheme="minorHAnsi" w:cstheme="minorHAnsi"/>
          <w:b/>
          <w:bCs/>
          <w:sz w:val="22"/>
          <w:szCs w:val="22"/>
        </w:rPr>
        <w:t>PERSON SPECIFICATION</w:t>
      </w:r>
      <w:r w:rsidRPr="00373D2A">
        <w:rPr>
          <w:rFonts w:asciiTheme="minorHAnsi" w:hAnsiTheme="minorHAnsi" w:cstheme="minorHAnsi"/>
          <w:sz w:val="22"/>
          <w:szCs w:val="22"/>
        </w:rPr>
        <w:t xml:space="preserve"> These qualities will be assessed from the application form submitted and responses made at interview</w:t>
      </w:r>
    </w:p>
    <w:p w14:paraId="63B28824" w14:textId="77777777" w:rsidR="00492EAD" w:rsidRPr="00373D2A" w:rsidRDefault="00492EAD" w:rsidP="00492EAD">
      <w:pPr>
        <w:pStyle w:val="Default"/>
        <w:ind w:left="-567"/>
        <w:rPr>
          <w:rFonts w:asciiTheme="minorHAnsi" w:hAnsiTheme="minorHAnsi" w:cstheme="minorHAnsi"/>
          <w:sz w:val="22"/>
          <w:szCs w:val="22"/>
        </w:rPr>
      </w:pPr>
    </w:p>
    <w:p w14:paraId="58C5937B" w14:textId="0D5AC6B5" w:rsidR="00BA37BE" w:rsidRPr="00373D2A" w:rsidRDefault="00BA37BE" w:rsidP="00492EAD">
      <w:pPr>
        <w:pStyle w:val="Default"/>
        <w:ind w:left="-567"/>
        <w:jc w:val="center"/>
        <w:rPr>
          <w:rFonts w:asciiTheme="minorHAnsi" w:hAnsiTheme="minorHAnsi" w:cstheme="minorHAnsi"/>
          <w:sz w:val="22"/>
          <w:szCs w:val="22"/>
        </w:rPr>
      </w:pPr>
      <w:r w:rsidRPr="00373D2A">
        <w:rPr>
          <w:rFonts w:asciiTheme="minorHAnsi" w:hAnsiTheme="minorHAnsi" w:cstheme="minorHAnsi"/>
          <w:b/>
          <w:bCs/>
          <w:sz w:val="22"/>
          <w:szCs w:val="22"/>
        </w:rPr>
        <w:t>JOB TITLE:</w:t>
      </w:r>
      <w:r w:rsidRPr="00373D2A">
        <w:rPr>
          <w:rFonts w:asciiTheme="minorHAnsi" w:hAnsiTheme="minorHAnsi" w:cstheme="minorHAnsi"/>
          <w:sz w:val="22"/>
          <w:szCs w:val="22"/>
        </w:rPr>
        <w:t xml:space="preserve"> </w:t>
      </w:r>
      <w:r w:rsidR="009A6867">
        <w:rPr>
          <w:rFonts w:asciiTheme="minorHAnsi" w:hAnsiTheme="minorHAnsi" w:cstheme="minorHAnsi"/>
          <w:sz w:val="22"/>
          <w:szCs w:val="22"/>
        </w:rPr>
        <w:t>Teaching Assistant</w:t>
      </w:r>
    </w:p>
    <w:tbl>
      <w:tblPr>
        <w:tblStyle w:val="TableGrid"/>
        <w:tblW w:w="10254" w:type="dxa"/>
        <w:tblInd w:w="-459" w:type="dxa"/>
        <w:tblLook w:val="04A0" w:firstRow="1" w:lastRow="0" w:firstColumn="1" w:lastColumn="0" w:noHBand="0" w:noVBand="1"/>
      </w:tblPr>
      <w:tblGrid>
        <w:gridCol w:w="1771"/>
        <w:gridCol w:w="5372"/>
        <w:gridCol w:w="3111"/>
      </w:tblGrid>
      <w:tr w:rsidR="00BA37BE" w:rsidRPr="00DE1B3C" w14:paraId="5FA4B2D7" w14:textId="77777777" w:rsidTr="00492EAD">
        <w:trPr>
          <w:trHeight w:val="262"/>
        </w:trPr>
        <w:tc>
          <w:tcPr>
            <w:tcW w:w="1771" w:type="dxa"/>
            <w:shd w:val="clear" w:color="auto" w:fill="DAEEF3" w:themeFill="accent5" w:themeFillTint="33"/>
          </w:tcPr>
          <w:p w14:paraId="14D26079" w14:textId="77777777" w:rsidR="00BA37BE" w:rsidRPr="00DE1B3C" w:rsidRDefault="00BA37BE" w:rsidP="009542FB">
            <w:pPr>
              <w:pStyle w:val="Default"/>
              <w:jc w:val="center"/>
              <w:rPr>
                <w:rFonts w:asciiTheme="minorHAnsi" w:hAnsiTheme="minorHAnsi" w:cstheme="minorHAnsi"/>
                <w:b/>
                <w:bCs/>
              </w:rPr>
            </w:pPr>
            <w:r w:rsidRPr="00DE1B3C">
              <w:rPr>
                <w:rFonts w:asciiTheme="minorHAnsi" w:hAnsiTheme="minorHAnsi" w:cstheme="minorHAnsi"/>
                <w:b/>
                <w:bCs/>
              </w:rPr>
              <w:t>Criteria</w:t>
            </w:r>
          </w:p>
        </w:tc>
        <w:tc>
          <w:tcPr>
            <w:tcW w:w="5372" w:type="dxa"/>
            <w:shd w:val="clear" w:color="auto" w:fill="DAEEF3" w:themeFill="accent5" w:themeFillTint="33"/>
          </w:tcPr>
          <w:p w14:paraId="65CBBBBA" w14:textId="77777777" w:rsidR="00BA37BE" w:rsidRPr="00DE1B3C" w:rsidRDefault="00BA37BE" w:rsidP="009542FB">
            <w:pPr>
              <w:pStyle w:val="Default"/>
              <w:jc w:val="center"/>
              <w:rPr>
                <w:rFonts w:asciiTheme="minorHAnsi" w:hAnsiTheme="minorHAnsi" w:cstheme="minorHAnsi"/>
                <w:b/>
                <w:bCs/>
              </w:rPr>
            </w:pPr>
            <w:r w:rsidRPr="00DE1B3C">
              <w:rPr>
                <w:rFonts w:asciiTheme="minorHAnsi" w:hAnsiTheme="minorHAnsi" w:cstheme="minorHAnsi"/>
                <w:b/>
                <w:bCs/>
              </w:rPr>
              <w:t>Essential</w:t>
            </w:r>
          </w:p>
        </w:tc>
        <w:tc>
          <w:tcPr>
            <w:tcW w:w="3111" w:type="dxa"/>
            <w:shd w:val="clear" w:color="auto" w:fill="DAEEF3" w:themeFill="accent5" w:themeFillTint="33"/>
          </w:tcPr>
          <w:p w14:paraId="53EDAA22" w14:textId="77777777" w:rsidR="00BA37BE" w:rsidRPr="00DE1B3C" w:rsidRDefault="00BA37BE" w:rsidP="009542FB">
            <w:pPr>
              <w:pStyle w:val="Default"/>
              <w:jc w:val="center"/>
              <w:rPr>
                <w:rFonts w:asciiTheme="minorHAnsi" w:hAnsiTheme="minorHAnsi" w:cstheme="minorHAnsi"/>
                <w:b/>
                <w:bCs/>
              </w:rPr>
            </w:pPr>
            <w:r w:rsidRPr="00DE1B3C">
              <w:rPr>
                <w:rFonts w:asciiTheme="minorHAnsi" w:hAnsiTheme="minorHAnsi" w:cstheme="minorHAnsi"/>
                <w:b/>
                <w:bCs/>
              </w:rPr>
              <w:t>Desirable</w:t>
            </w:r>
          </w:p>
        </w:tc>
      </w:tr>
      <w:tr w:rsidR="00BA37BE" w:rsidRPr="00927FE4" w14:paraId="5752CE1F" w14:textId="77777777" w:rsidTr="00492EAD">
        <w:trPr>
          <w:trHeight w:val="1595"/>
        </w:trPr>
        <w:tc>
          <w:tcPr>
            <w:tcW w:w="1771" w:type="dxa"/>
          </w:tcPr>
          <w:p w14:paraId="4C6DCFCD" w14:textId="77777777" w:rsidR="00BA37BE" w:rsidRPr="00927FE4" w:rsidRDefault="00BA37BE" w:rsidP="009542FB">
            <w:pPr>
              <w:pStyle w:val="Default"/>
              <w:rPr>
                <w:rFonts w:asciiTheme="minorHAnsi" w:hAnsiTheme="minorHAnsi" w:cstheme="minorHAnsi"/>
                <w:b/>
                <w:bCs/>
                <w:sz w:val="22"/>
                <w:szCs w:val="22"/>
              </w:rPr>
            </w:pPr>
            <w:r w:rsidRPr="00927FE4">
              <w:rPr>
                <w:rFonts w:asciiTheme="minorHAnsi" w:hAnsiTheme="minorHAnsi" w:cstheme="minorHAnsi"/>
                <w:b/>
                <w:bCs/>
                <w:sz w:val="22"/>
                <w:szCs w:val="22"/>
              </w:rPr>
              <w:t>QUALIFICATIONS</w:t>
            </w:r>
          </w:p>
        </w:tc>
        <w:tc>
          <w:tcPr>
            <w:tcW w:w="5372" w:type="dxa"/>
          </w:tcPr>
          <w:p w14:paraId="2BC9C251" w14:textId="77777777" w:rsidR="00BA37BE" w:rsidRPr="00927FE4" w:rsidRDefault="00BA37BE" w:rsidP="009542FB">
            <w:pPr>
              <w:pStyle w:val="Default"/>
              <w:rPr>
                <w:rFonts w:asciiTheme="minorHAnsi" w:hAnsiTheme="minorHAnsi" w:cstheme="minorHAnsi"/>
                <w:sz w:val="22"/>
                <w:szCs w:val="22"/>
              </w:rPr>
            </w:pPr>
            <w:r>
              <w:rPr>
                <w:rFonts w:asciiTheme="minorHAnsi" w:hAnsiTheme="minorHAnsi" w:cstheme="minorHAnsi"/>
                <w:sz w:val="22"/>
                <w:szCs w:val="22"/>
              </w:rPr>
              <w:t xml:space="preserve"> </w:t>
            </w:r>
            <w:r w:rsidRPr="00927FE4">
              <w:rPr>
                <w:rFonts w:asciiTheme="minorHAnsi" w:hAnsiTheme="minorHAnsi" w:cstheme="minorHAnsi"/>
                <w:sz w:val="22"/>
                <w:szCs w:val="22"/>
              </w:rPr>
              <w:t>4 GCSEs (Grade A-C) or equivalent including Maths and English</w:t>
            </w:r>
          </w:p>
        </w:tc>
        <w:tc>
          <w:tcPr>
            <w:tcW w:w="3111" w:type="dxa"/>
          </w:tcPr>
          <w:p w14:paraId="763064E8" w14:textId="408A0CC8" w:rsidR="00BA37BE" w:rsidRPr="00927FE4" w:rsidRDefault="00BA37BE" w:rsidP="009542FB">
            <w:pPr>
              <w:pStyle w:val="Default"/>
              <w:numPr>
                <w:ilvl w:val="0"/>
                <w:numId w:val="18"/>
              </w:numPr>
              <w:ind w:left="189" w:hanging="189"/>
              <w:rPr>
                <w:rFonts w:asciiTheme="minorHAnsi" w:hAnsiTheme="minorHAnsi" w:cstheme="minorHAnsi"/>
                <w:sz w:val="22"/>
                <w:szCs w:val="22"/>
              </w:rPr>
            </w:pPr>
            <w:r w:rsidRPr="00927FE4">
              <w:rPr>
                <w:rFonts w:asciiTheme="minorHAnsi" w:hAnsiTheme="minorHAnsi" w:cstheme="minorHAnsi"/>
                <w:sz w:val="22"/>
                <w:szCs w:val="22"/>
              </w:rPr>
              <w:t xml:space="preserve">Childcare/child development course </w:t>
            </w:r>
          </w:p>
          <w:p w14:paraId="399BFD0F" w14:textId="77777777" w:rsidR="00BA37BE" w:rsidRPr="00927FE4" w:rsidRDefault="00BA37BE" w:rsidP="009542FB">
            <w:pPr>
              <w:pStyle w:val="Default"/>
              <w:numPr>
                <w:ilvl w:val="0"/>
                <w:numId w:val="18"/>
              </w:numPr>
              <w:ind w:left="189" w:hanging="189"/>
              <w:rPr>
                <w:rFonts w:asciiTheme="minorHAnsi" w:hAnsiTheme="minorHAnsi" w:cstheme="minorHAnsi"/>
                <w:sz w:val="22"/>
                <w:szCs w:val="22"/>
              </w:rPr>
            </w:pPr>
            <w:r w:rsidRPr="00927FE4">
              <w:rPr>
                <w:rFonts w:asciiTheme="minorHAnsi" w:hAnsiTheme="minorHAnsi" w:cstheme="minorHAnsi"/>
                <w:sz w:val="22"/>
                <w:szCs w:val="22"/>
              </w:rPr>
              <w:t xml:space="preserve">Current first aid certificate </w:t>
            </w:r>
          </w:p>
          <w:p w14:paraId="30480E21" w14:textId="77777777" w:rsidR="00BA37BE" w:rsidRPr="00927FE4" w:rsidRDefault="00BA37BE" w:rsidP="009542FB">
            <w:pPr>
              <w:pStyle w:val="Default"/>
              <w:numPr>
                <w:ilvl w:val="0"/>
                <w:numId w:val="18"/>
              </w:numPr>
              <w:ind w:left="189" w:hanging="189"/>
              <w:rPr>
                <w:rFonts w:asciiTheme="minorHAnsi" w:hAnsiTheme="minorHAnsi" w:cstheme="minorHAnsi"/>
                <w:sz w:val="22"/>
                <w:szCs w:val="22"/>
              </w:rPr>
            </w:pPr>
            <w:r>
              <w:rPr>
                <w:rFonts w:asciiTheme="minorHAnsi" w:hAnsiTheme="minorHAnsi" w:cstheme="minorHAnsi"/>
                <w:sz w:val="22"/>
                <w:szCs w:val="22"/>
              </w:rPr>
              <w:t>Courses that support behaviour and therapeutic support</w:t>
            </w:r>
          </w:p>
        </w:tc>
      </w:tr>
      <w:tr w:rsidR="00BA37BE" w:rsidRPr="00927FE4" w14:paraId="791DB6CD" w14:textId="77777777" w:rsidTr="00492EAD">
        <w:trPr>
          <w:trHeight w:val="534"/>
        </w:trPr>
        <w:tc>
          <w:tcPr>
            <w:tcW w:w="1771" w:type="dxa"/>
          </w:tcPr>
          <w:p w14:paraId="1EBA55B4" w14:textId="77777777" w:rsidR="00BA37BE" w:rsidRPr="00927FE4" w:rsidRDefault="00BA37BE" w:rsidP="009542FB">
            <w:pPr>
              <w:pStyle w:val="Default"/>
              <w:rPr>
                <w:rFonts w:asciiTheme="minorHAnsi" w:hAnsiTheme="minorHAnsi" w:cstheme="minorHAnsi"/>
                <w:b/>
                <w:bCs/>
                <w:sz w:val="22"/>
                <w:szCs w:val="22"/>
              </w:rPr>
            </w:pPr>
            <w:r w:rsidRPr="00927FE4">
              <w:rPr>
                <w:rFonts w:asciiTheme="minorHAnsi" w:hAnsiTheme="minorHAnsi" w:cstheme="minorHAnsi"/>
                <w:b/>
                <w:bCs/>
                <w:sz w:val="22"/>
                <w:szCs w:val="22"/>
              </w:rPr>
              <w:t xml:space="preserve">EXPERIENCE </w:t>
            </w:r>
          </w:p>
        </w:tc>
        <w:tc>
          <w:tcPr>
            <w:tcW w:w="5372" w:type="dxa"/>
          </w:tcPr>
          <w:p w14:paraId="6D769715" w14:textId="77777777" w:rsidR="00BA37BE" w:rsidRPr="00927FE4" w:rsidRDefault="00BA37BE" w:rsidP="009542FB">
            <w:pPr>
              <w:pStyle w:val="Default"/>
              <w:rPr>
                <w:rFonts w:asciiTheme="minorHAnsi" w:hAnsiTheme="minorHAnsi" w:cstheme="minorHAnsi"/>
                <w:sz w:val="22"/>
                <w:szCs w:val="22"/>
              </w:rPr>
            </w:pPr>
            <w:r w:rsidRPr="00927FE4">
              <w:rPr>
                <w:rFonts w:asciiTheme="minorHAnsi" w:hAnsiTheme="minorHAnsi" w:cstheme="minorHAnsi"/>
                <w:sz w:val="22"/>
                <w:szCs w:val="22"/>
              </w:rPr>
              <w:t>Experience of working with primary age children with special educational needs</w:t>
            </w:r>
          </w:p>
        </w:tc>
        <w:tc>
          <w:tcPr>
            <w:tcW w:w="3111" w:type="dxa"/>
          </w:tcPr>
          <w:p w14:paraId="798EDF69" w14:textId="77777777" w:rsidR="00BA37BE" w:rsidRPr="00927FE4" w:rsidRDefault="00BA37BE" w:rsidP="009542FB">
            <w:pPr>
              <w:pStyle w:val="Default"/>
              <w:rPr>
                <w:rFonts w:asciiTheme="minorHAnsi" w:hAnsiTheme="minorHAnsi" w:cstheme="minorHAnsi"/>
                <w:sz w:val="22"/>
                <w:szCs w:val="22"/>
              </w:rPr>
            </w:pPr>
          </w:p>
        </w:tc>
      </w:tr>
      <w:tr w:rsidR="00BA37BE" w:rsidRPr="00927FE4" w14:paraId="2E08B474" w14:textId="77777777" w:rsidTr="00492EAD">
        <w:trPr>
          <w:trHeight w:val="3454"/>
        </w:trPr>
        <w:tc>
          <w:tcPr>
            <w:tcW w:w="1771" w:type="dxa"/>
          </w:tcPr>
          <w:p w14:paraId="03FAD9D3" w14:textId="77777777" w:rsidR="00BA37BE" w:rsidRPr="00927FE4" w:rsidRDefault="00BA37BE" w:rsidP="009542FB">
            <w:pPr>
              <w:pStyle w:val="Default"/>
              <w:rPr>
                <w:rFonts w:asciiTheme="minorHAnsi" w:hAnsiTheme="minorHAnsi" w:cstheme="minorHAnsi"/>
                <w:b/>
                <w:bCs/>
                <w:sz w:val="22"/>
                <w:szCs w:val="22"/>
              </w:rPr>
            </w:pPr>
            <w:r w:rsidRPr="00927FE4">
              <w:rPr>
                <w:rFonts w:asciiTheme="minorHAnsi" w:hAnsiTheme="minorHAnsi" w:cstheme="minorHAnsi"/>
                <w:b/>
                <w:bCs/>
                <w:sz w:val="22"/>
                <w:szCs w:val="22"/>
              </w:rPr>
              <w:t>SKILLS</w:t>
            </w:r>
          </w:p>
        </w:tc>
        <w:tc>
          <w:tcPr>
            <w:tcW w:w="5372" w:type="dxa"/>
          </w:tcPr>
          <w:p w14:paraId="4983372A" w14:textId="77777777" w:rsidR="00BA37BE" w:rsidRPr="00927FE4" w:rsidRDefault="00BA37BE" w:rsidP="009542FB">
            <w:pPr>
              <w:pStyle w:val="Default"/>
              <w:numPr>
                <w:ilvl w:val="0"/>
                <w:numId w:val="15"/>
              </w:numPr>
              <w:ind w:left="302" w:hanging="302"/>
              <w:rPr>
                <w:rFonts w:asciiTheme="minorHAnsi" w:hAnsiTheme="minorHAnsi" w:cstheme="minorHAnsi"/>
                <w:sz w:val="22"/>
                <w:szCs w:val="22"/>
              </w:rPr>
            </w:pPr>
            <w:r w:rsidRPr="00927FE4">
              <w:rPr>
                <w:rFonts w:asciiTheme="minorHAnsi" w:hAnsiTheme="minorHAnsi" w:cstheme="minorHAnsi"/>
                <w:sz w:val="22"/>
                <w:szCs w:val="22"/>
              </w:rPr>
              <w:t xml:space="preserve">Good interpersonal skills and an ability to relate and communicate effectively with children, staff and parents. </w:t>
            </w:r>
          </w:p>
          <w:p w14:paraId="49E812FC" w14:textId="77777777" w:rsidR="00BA37BE" w:rsidRPr="00927FE4" w:rsidRDefault="00BA37BE" w:rsidP="009542FB">
            <w:pPr>
              <w:pStyle w:val="Default"/>
              <w:numPr>
                <w:ilvl w:val="0"/>
                <w:numId w:val="15"/>
              </w:numPr>
              <w:ind w:left="302" w:hanging="302"/>
              <w:rPr>
                <w:rFonts w:asciiTheme="minorHAnsi" w:hAnsiTheme="minorHAnsi" w:cstheme="minorHAnsi"/>
                <w:sz w:val="22"/>
                <w:szCs w:val="22"/>
              </w:rPr>
            </w:pPr>
            <w:r w:rsidRPr="00927FE4">
              <w:rPr>
                <w:rFonts w:asciiTheme="minorHAnsi" w:hAnsiTheme="minorHAnsi" w:cstheme="minorHAnsi"/>
                <w:sz w:val="22"/>
                <w:szCs w:val="22"/>
              </w:rPr>
              <w:t xml:space="preserve">Good literacy and numeracy skills </w:t>
            </w:r>
          </w:p>
          <w:p w14:paraId="672D2762" w14:textId="77777777" w:rsidR="00BA37BE" w:rsidRPr="00927FE4" w:rsidRDefault="00BA37BE" w:rsidP="009542FB">
            <w:pPr>
              <w:pStyle w:val="Default"/>
              <w:numPr>
                <w:ilvl w:val="0"/>
                <w:numId w:val="15"/>
              </w:numPr>
              <w:ind w:left="302" w:hanging="302"/>
              <w:rPr>
                <w:rFonts w:asciiTheme="minorHAnsi" w:hAnsiTheme="minorHAnsi" w:cstheme="minorHAnsi"/>
                <w:sz w:val="22"/>
                <w:szCs w:val="22"/>
              </w:rPr>
            </w:pPr>
            <w:r w:rsidRPr="00927FE4">
              <w:rPr>
                <w:rFonts w:asciiTheme="minorHAnsi" w:hAnsiTheme="minorHAnsi" w:cstheme="minorHAnsi"/>
                <w:sz w:val="22"/>
                <w:szCs w:val="22"/>
              </w:rPr>
              <w:t>Good organisational skills</w:t>
            </w:r>
          </w:p>
          <w:p w14:paraId="4A4CD2A3" w14:textId="77777777" w:rsidR="00BA37BE" w:rsidRPr="00927FE4" w:rsidRDefault="00BA37BE" w:rsidP="009542FB">
            <w:pPr>
              <w:pStyle w:val="Default"/>
              <w:numPr>
                <w:ilvl w:val="0"/>
                <w:numId w:val="15"/>
              </w:numPr>
              <w:ind w:left="302" w:hanging="302"/>
              <w:rPr>
                <w:rFonts w:asciiTheme="minorHAnsi" w:hAnsiTheme="minorHAnsi" w:cstheme="minorHAnsi"/>
                <w:sz w:val="22"/>
                <w:szCs w:val="22"/>
              </w:rPr>
            </w:pPr>
            <w:r w:rsidRPr="00927FE4">
              <w:rPr>
                <w:rFonts w:asciiTheme="minorHAnsi" w:hAnsiTheme="minorHAnsi" w:cstheme="minorHAnsi"/>
                <w:sz w:val="22"/>
                <w:szCs w:val="22"/>
              </w:rPr>
              <w:t xml:space="preserve">Ability to maintain confidentiality </w:t>
            </w:r>
          </w:p>
          <w:p w14:paraId="0039909C" w14:textId="77777777" w:rsidR="00BA37BE" w:rsidRPr="00927FE4" w:rsidRDefault="00BA37BE" w:rsidP="009542FB">
            <w:pPr>
              <w:pStyle w:val="Default"/>
              <w:numPr>
                <w:ilvl w:val="0"/>
                <w:numId w:val="15"/>
              </w:numPr>
              <w:ind w:left="302" w:hanging="302"/>
              <w:rPr>
                <w:rFonts w:asciiTheme="minorHAnsi" w:hAnsiTheme="minorHAnsi" w:cstheme="minorHAnsi"/>
                <w:sz w:val="22"/>
                <w:szCs w:val="22"/>
              </w:rPr>
            </w:pPr>
            <w:r w:rsidRPr="00927FE4">
              <w:rPr>
                <w:rFonts w:asciiTheme="minorHAnsi" w:hAnsiTheme="minorHAnsi" w:cstheme="minorHAnsi"/>
                <w:sz w:val="22"/>
                <w:szCs w:val="22"/>
              </w:rPr>
              <w:t>Ability to train other staff</w:t>
            </w:r>
          </w:p>
          <w:p w14:paraId="3B6D5889" w14:textId="60561ED7" w:rsidR="00BA37BE" w:rsidRPr="00927FE4" w:rsidRDefault="00BA37BE" w:rsidP="009542FB">
            <w:pPr>
              <w:pStyle w:val="Default"/>
              <w:numPr>
                <w:ilvl w:val="0"/>
                <w:numId w:val="15"/>
              </w:numPr>
              <w:ind w:left="302" w:hanging="302"/>
              <w:rPr>
                <w:rFonts w:asciiTheme="minorHAnsi" w:hAnsiTheme="minorHAnsi" w:cstheme="minorHAnsi"/>
                <w:sz w:val="22"/>
                <w:szCs w:val="22"/>
              </w:rPr>
            </w:pPr>
            <w:r w:rsidRPr="00927FE4">
              <w:rPr>
                <w:rFonts w:asciiTheme="minorHAnsi" w:hAnsiTheme="minorHAnsi" w:cstheme="minorHAnsi"/>
                <w:sz w:val="22"/>
                <w:szCs w:val="22"/>
              </w:rPr>
              <w:t xml:space="preserve">Ability to work in a 1:1 relationship </w:t>
            </w:r>
            <w:r w:rsidR="00CF4B03">
              <w:rPr>
                <w:rFonts w:asciiTheme="minorHAnsi" w:hAnsiTheme="minorHAnsi" w:cstheme="minorHAnsi"/>
                <w:sz w:val="22"/>
                <w:szCs w:val="22"/>
              </w:rPr>
              <w:t xml:space="preserve">and </w:t>
            </w:r>
            <w:r w:rsidRPr="00927FE4">
              <w:rPr>
                <w:rFonts w:asciiTheme="minorHAnsi" w:hAnsiTheme="minorHAnsi" w:cstheme="minorHAnsi"/>
                <w:sz w:val="22"/>
                <w:szCs w:val="22"/>
              </w:rPr>
              <w:t xml:space="preserve">in groups. </w:t>
            </w:r>
          </w:p>
          <w:p w14:paraId="6CEA4B85" w14:textId="77777777" w:rsidR="00BA37BE" w:rsidRPr="00927FE4" w:rsidRDefault="00BA37BE" w:rsidP="009542FB">
            <w:pPr>
              <w:pStyle w:val="Default"/>
              <w:numPr>
                <w:ilvl w:val="0"/>
                <w:numId w:val="15"/>
              </w:numPr>
              <w:ind w:left="302" w:hanging="302"/>
              <w:rPr>
                <w:rFonts w:asciiTheme="minorHAnsi" w:hAnsiTheme="minorHAnsi" w:cstheme="minorHAnsi"/>
                <w:sz w:val="22"/>
                <w:szCs w:val="22"/>
              </w:rPr>
            </w:pPr>
            <w:r w:rsidRPr="00927FE4">
              <w:rPr>
                <w:rFonts w:asciiTheme="minorHAnsi" w:hAnsiTheme="minorHAnsi" w:cstheme="minorHAnsi"/>
                <w:sz w:val="22"/>
                <w:szCs w:val="22"/>
              </w:rPr>
              <w:t xml:space="preserve"> Ability to keep neat and accurate records. </w:t>
            </w:r>
          </w:p>
          <w:p w14:paraId="73602E0A" w14:textId="77777777" w:rsidR="00BA37BE" w:rsidRPr="00927FE4" w:rsidRDefault="00BA37BE" w:rsidP="009542FB">
            <w:pPr>
              <w:pStyle w:val="Default"/>
              <w:numPr>
                <w:ilvl w:val="0"/>
                <w:numId w:val="15"/>
              </w:numPr>
              <w:ind w:left="302" w:hanging="302"/>
              <w:rPr>
                <w:rFonts w:asciiTheme="minorHAnsi" w:hAnsiTheme="minorHAnsi" w:cstheme="minorHAnsi"/>
                <w:sz w:val="22"/>
                <w:szCs w:val="22"/>
              </w:rPr>
            </w:pPr>
            <w:r w:rsidRPr="00927FE4">
              <w:rPr>
                <w:rFonts w:asciiTheme="minorHAnsi" w:hAnsiTheme="minorHAnsi" w:cstheme="minorHAnsi"/>
                <w:sz w:val="22"/>
                <w:szCs w:val="22"/>
              </w:rPr>
              <w:t xml:space="preserve">Ability to work flexibly as part of a team </w:t>
            </w:r>
          </w:p>
          <w:p w14:paraId="4BD3383C" w14:textId="77777777" w:rsidR="00BA37BE" w:rsidRPr="00927FE4" w:rsidRDefault="00BA37BE" w:rsidP="009542FB">
            <w:pPr>
              <w:pStyle w:val="Default"/>
              <w:numPr>
                <w:ilvl w:val="0"/>
                <w:numId w:val="15"/>
              </w:numPr>
              <w:ind w:left="302" w:hanging="302"/>
              <w:rPr>
                <w:rFonts w:asciiTheme="minorHAnsi" w:hAnsiTheme="minorHAnsi" w:cstheme="minorHAnsi"/>
                <w:sz w:val="22"/>
                <w:szCs w:val="22"/>
              </w:rPr>
            </w:pPr>
            <w:r w:rsidRPr="00927FE4">
              <w:rPr>
                <w:rFonts w:asciiTheme="minorHAnsi" w:hAnsiTheme="minorHAnsi" w:cstheme="minorHAnsi"/>
                <w:sz w:val="22"/>
                <w:szCs w:val="22"/>
              </w:rPr>
              <w:t xml:space="preserve">Ability to show initiative when appropriate. </w:t>
            </w:r>
          </w:p>
          <w:p w14:paraId="0121205B" w14:textId="77777777" w:rsidR="00BA37BE" w:rsidRPr="00927FE4" w:rsidRDefault="00BA37BE" w:rsidP="009542FB">
            <w:pPr>
              <w:pStyle w:val="Default"/>
              <w:numPr>
                <w:ilvl w:val="0"/>
                <w:numId w:val="15"/>
              </w:numPr>
              <w:ind w:left="302" w:hanging="302"/>
              <w:rPr>
                <w:rFonts w:asciiTheme="minorHAnsi" w:hAnsiTheme="minorHAnsi" w:cstheme="minorHAnsi"/>
                <w:sz w:val="22"/>
                <w:szCs w:val="22"/>
              </w:rPr>
            </w:pPr>
            <w:r w:rsidRPr="00927FE4">
              <w:rPr>
                <w:rFonts w:asciiTheme="minorHAnsi" w:hAnsiTheme="minorHAnsi" w:cstheme="minorHAnsi"/>
                <w:sz w:val="22"/>
                <w:szCs w:val="22"/>
              </w:rPr>
              <w:t>Clear, legible handwriting</w:t>
            </w:r>
          </w:p>
        </w:tc>
        <w:tc>
          <w:tcPr>
            <w:tcW w:w="3111" w:type="dxa"/>
          </w:tcPr>
          <w:p w14:paraId="6EE2EC44" w14:textId="77777777" w:rsidR="00BA37BE" w:rsidRPr="00927FE4" w:rsidRDefault="00BA37BE" w:rsidP="009542FB">
            <w:pPr>
              <w:pStyle w:val="Default"/>
              <w:numPr>
                <w:ilvl w:val="0"/>
                <w:numId w:val="15"/>
              </w:numPr>
              <w:ind w:left="189" w:hanging="142"/>
              <w:rPr>
                <w:rFonts w:asciiTheme="minorHAnsi" w:hAnsiTheme="minorHAnsi" w:cstheme="minorHAnsi"/>
                <w:sz w:val="22"/>
                <w:szCs w:val="22"/>
              </w:rPr>
            </w:pPr>
            <w:r w:rsidRPr="00927FE4">
              <w:rPr>
                <w:rFonts w:asciiTheme="minorHAnsi" w:hAnsiTheme="minorHAnsi" w:cstheme="minorHAnsi"/>
                <w:sz w:val="22"/>
                <w:szCs w:val="22"/>
              </w:rPr>
              <w:t xml:space="preserve">Basic practical skills e.g. art and craft, needlework, sports </w:t>
            </w:r>
          </w:p>
          <w:p w14:paraId="128EE92A" w14:textId="77777777" w:rsidR="00BA37BE" w:rsidRPr="00927FE4" w:rsidRDefault="00BA37BE" w:rsidP="009542FB">
            <w:pPr>
              <w:pStyle w:val="Default"/>
              <w:numPr>
                <w:ilvl w:val="0"/>
                <w:numId w:val="15"/>
              </w:numPr>
              <w:ind w:left="189" w:hanging="142"/>
              <w:rPr>
                <w:rFonts w:asciiTheme="minorHAnsi" w:hAnsiTheme="minorHAnsi" w:cstheme="minorHAnsi"/>
                <w:sz w:val="22"/>
                <w:szCs w:val="22"/>
              </w:rPr>
            </w:pPr>
            <w:r w:rsidRPr="00927FE4">
              <w:rPr>
                <w:rFonts w:asciiTheme="minorHAnsi" w:hAnsiTheme="minorHAnsi" w:cstheme="minorHAnsi"/>
                <w:sz w:val="22"/>
                <w:szCs w:val="22"/>
              </w:rPr>
              <w:t xml:space="preserve">Computer keyboard skills </w:t>
            </w:r>
          </w:p>
          <w:p w14:paraId="0F93A409" w14:textId="77777777" w:rsidR="00BA37BE" w:rsidRPr="00927FE4" w:rsidRDefault="00BA37BE" w:rsidP="009542FB">
            <w:pPr>
              <w:pStyle w:val="Default"/>
              <w:numPr>
                <w:ilvl w:val="0"/>
                <w:numId w:val="15"/>
              </w:numPr>
              <w:ind w:left="189" w:hanging="142"/>
              <w:rPr>
                <w:rFonts w:asciiTheme="minorHAnsi" w:hAnsiTheme="minorHAnsi" w:cstheme="minorHAnsi"/>
                <w:sz w:val="22"/>
                <w:szCs w:val="22"/>
              </w:rPr>
            </w:pPr>
            <w:r w:rsidRPr="00927FE4">
              <w:rPr>
                <w:rFonts w:asciiTheme="minorHAnsi" w:hAnsiTheme="minorHAnsi" w:cstheme="minorHAnsi"/>
                <w:sz w:val="22"/>
                <w:szCs w:val="22"/>
              </w:rPr>
              <w:t xml:space="preserve"> Ability to speak, read and write a language other than English</w:t>
            </w:r>
          </w:p>
        </w:tc>
      </w:tr>
      <w:tr w:rsidR="00BA37BE" w:rsidRPr="00927FE4" w14:paraId="1D0A4AF9" w14:textId="77777777" w:rsidTr="00492EAD">
        <w:trPr>
          <w:trHeight w:val="2656"/>
        </w:trPr>
        <w:tc>
          <w:tcPr>
            <w:tcW w:w="1771" w:type="dxa"/>
          </w:tcPr>
          <w:p w14:paraId="1EFF8F0C" w14:textId="77777777" w:rsidR="00BA37BE" w:rsidRPr="00927FE4" w:rsidRDefault="00BA37BE" w:rsidP="009542FB">
            <w:pPr>
              <w:pStyle w:val="Default"/>
              <w:rPr>
                <w:rFonts w:asciiTheme="minorHAnsi" w:hAnsiTheme="minorHAnsi" w:cstheme="minorHAnsi"/>
                <w:b/>
                <w:bCs/>
                <w:sz w:val="22"/>
                <w:szCs w:val="22"/>
              </w:rPr>
            </w:pPr>
            <w:r w:rsidRPr="00927FE4">
              <w:rPr>
                <w:rFonts w:asciiTheme="minorHAnsi" w:hAnsiTheme="minorHAnsi" w:cstheme="minorHAnsi"/>
                <w:b/>
                <w:bCs/>
                <w:sz w:val="22"/>
                <w:szCs w:val="22"/>
              </w:rPr>
              <w:t>KNOWLEDGE</w:t>
            </w:r>
          </w:p>
        </w:tc>
        <w:tc>
          <w:tcPr>
            <w:tcW w:w="5372" w:type="dxa"/>
          </w:tcPr>
          <w:p w14:paraId="4D1F8F15" w14:textId="299BF8BE" w:rsidR="00BA37BE" w:rsidRPr="00927FE4" w:rsidRDefault="00BA37BE" w:rsidP="009542FB">
            <w:pPr>
              <w:pStyle w:val="Default"/>
              <w:numPr>
                <w:ilvl w:val="0"/>
                <w:numId w:val="16"/>
              </w:numPr>
              <w:ind w:left="302" w:hanging="283"/>
              <w:rPr>
                <w:rFonts w:asciiTheme="minorHAnsi" w:hAnsiTheme="minorHAnsi" w:cstheme="minorHAnsi"/>
                <w:sz w:val="22"/>
                <w:szCs w:val="22"/>
              </w:rPr>
            </w:pPr>
            <w:r w:rsidRPr="00927FE4">
              <w:rPr>
                <w:rFonts w:asciiTheme="minorHAnsi" w:hAnsiTheme="minorHAnsi" w:cstheme="minorHAnsi"/>
                <w:sz w:val="22"/>
                <w:szCs w:val="22"/>
              </w:rPr>
              <w:t>Good standard</w:t>
            </w:r>
            <w:r w:rsidR="00CF4B03">
              <w:rPr>
                <w:rFonts w:asciiTheme="minorHAnsi" w:hAnsiTheme="minorHAnsi" w:cstheme="minorHAnsi"/>
                <w:sz w:val="22"/>
                <w:szCs w:val="22"/>
              </w:rPr>
              <w:t xml:space="preserve"> of spoken and written English</w:t>
            </w:r>
          </w:p>
          <w:p w14:paraId="4EC0FCA8" w14:textId="77777777" w:rsidR="00BA37BE" w:rsidRPr="00927FE4" w:rsidRDefault="00BA37BE" w:rsidP="009542FB">
            <w:pPr>
              <w:pStyle w:val="Default"/>
              <w:numPr>
                <w:ilvl w:val="0"/>
                <w:numId w:val="16"/>
              </w:numPr>
              <w:ind w:left="302" w:hanging="283"/>
              <w:rPr>
                <w:rFonts w:asciiTheme="minorHAnsi" w:hAnsiTheme="minorHAnsi" w:cstheme="minorHAnsi"/>
                <w:sz w:val="22"/>
                <w:szCs w:val="22"/>
              </w:rPr>
            </w:pPr>
            <w:r w:rsidRPr="00927FE4">
              <w:rPr>
                <w:rFonts w:asciiTheme="minorHAnsi" w:hAnsiTheme="minorHAnsi" w:cstheme="minorHAnsi"/>
                <w:sz w:val="22"/>
                <w:szCs w:val="22"/>
              </w:rPr>
              <w:t>Good English comprehension</w:t>
            </w:r>
          </w:p>
          <w:p w14:paraId="5CA9A5AD" w14:textId="7047475E" w:rsidR="00BA37BE" w:rsidRPr="00927FE4" w:rsidRDefault="00BA37BE" w:rsidP="009542FB">
            <w:pPr>
              <w:pStyle w:val="Default"/>
              <w:numPr>
                <w:ilvl w:val="0"/>
                <w:numId w:val="16"/>
              </w:numPr>
              <w:ind w:left="302" w:hanging="283"/>
              <w:rPr>
                <w:rFonts w:asciiTheme="minorHAnsi" w:hAnsiTheme="minorHAnsi" w:cstheme="minorHAnsi"/>
                <w:sz w:val="22"/>
                <w:szCs w:val="22"/>
              </w:rPr>
            </w:pPr>
            <w:r w:rsidRPr="00927FE4">
              <w:rPr>
                <w:rFonts w:asciiTheme="minorHAnsi" w:hAnsiTheme="minorHAnsi" w:cstheme="minorHAnsi"/>
                <w:sz w:val="22"/>
                <w:szCs w:val="22"/>
              </w:rPr>
              <w:t xml:space="preserve">Understanding of the </w:t>
            </w:r>
            <w:r w:rsidR="00CF4B03">
              <w:rPr>
                <w:rFonts w:asciiTheme="minorHAnsi" w:hAnsiTheme="minorHAnsi" w:cstheme="minorHAnsi"/>
                <w:sz w:val="22"/>
                <w:szCs w:val="22"/>
              </w:rPr>
              <w:t>developmental needs of children</w:t>
            </w:r>
          </w:p>
          <w:p w14:paraId="7345C638" w14:textId="77777777" w:rsidR="00BA37BE" w:rsidRPr="00927FE4" w:rsidRDefault="00BA37BE" w:rsidP="009542FB">
            <w:pPr>
              <w:pStyle w:val="Default"/>
              <w:numPr>
                <w:ilvl w:val="0"/>
                <w:numId w:val="16"/>
              </w:numPr>
              <w:ind w:left="302" w:hanging="283"/>
              <w:rPr>
                <w:rFonts w:asciiTheme="minorHAnsi" w:hAnsiTheme="minorHAnsi" w:cstheme="minorHAnsi"/>
                <w:sz w:val="22"/>
                <w:szCs w:val="22"/>
              </w:rPr>
            </w:pPr>
            <w:r w:rsidRPr="00927FE4">
              <w:rPr>
                <w:rFonts w:asciiTheme="minorHAnsi" w:hAnsiTheme="minorHAnsi" w:cstheme="minorHAnsi"/>
                <w:sz w:val="22"/>
                <w:szCs w:val="22"/>
              </w:rPr>
              <w:t xml:space="preserve"> Understanding of the importance of play</w:t>
            </w:r>
          </w:p>
          <w:p w14:paraId="56D25385" w14:textId="77777777" w:rsidR="00BA37BE" w:rsidRPr="00927FE4" w:rsidRDefault="00BA37BE" w:rsidP="009542FB">
            <w:pPr>
              <w:pStyle w:val="Default"/>
              <w:numPr>
                <w:ilvl w:val="0"/>
                <w:numId w:val="16"/>
              </w:numPr>
              <w:ind w:left="302" w:hanging="283"/>
              <w:rPr>
                <w:rFonts w:asciiTheme="minorHAnsi" w:hAnsiTheme="minorHAnsi" w:cstheme="minorHAnsi"/>
                <w:sz w:val="22"/>
                <w:szCs w:val="22"/>
              </w:rPr>
            </w:pPr>
            <w:r w:rsidRPr="00927FE4">
              <w:rPr>
                <w:rFonts w:asciiTheme="minorHAnsi" w:hAnsiTheme="minorHAnsi" w:cstheme="minorHAnsi"/>
                <w:sz w:val="22"/>
                <w:szCs w:val="22"/>
              </w:rPr>
              <w:t>Knowledge of a range of behaviour management strategies &amp; techniques</w:t>
            </w:r>
          </w:p>
        </w:tc>
        <w:tc>
          <w:tcPr>
            <w:tcW w:w="3111" w:type="dxa"/>
          </w:tcPr>
          <w:p w14:paraId="5DDAF4D9" w14:textId="77777777" w:rsidR="00BA37BE" w:rsidRPr="00927FE4" w:rsidRDefault="00BA37BE" w:rsidP="009542FB">
            <w:pPr>
              <w:pStyle w:val="Default"/>
              <w:numPr>
                <w:ilvl w:val="0"/>
                <w:numId w:val="16"/>
              </w:numPr>
              <w:ind w:left="171" w:hanging="142"/>
              <w:rPr>
                <w:rFonts w:asciiTheme="minorHAnsi" w:hAnsiTheme="minorHAnsi" w:cstheme="minorHAnsi"/>
                <w:sz w:val="22"/>
                <w:szCs w:val="22"/>
              </w:rPr>
            </w:pPr>
            <w:r w:rsidRPr="00927FE4">
              <w:rPr>
                <w:rFonts w:asciiTheme="minorHAnsi" w:hAnsiTheme="minorHAnsi" w:cstheme="minorHAnsi"/>
                <w:sz w:val="22"/>
                <w:szCs w:val="22"/>
              </w:rPr>
              <w:t>An understanding of potential hazards to children both inside and outside the classroom and an ability to avoid hazardous situations whenever possible.</w:t>
            </w:r>
          </w:p>
          <w:p w14:paraId="33F01960" w14:textId="77777777" w:rsidR="00BA37BE" w:rsidRPr="00927FE4" w:rsidRDefault="00BA37BE" w:rsidP="009542FB">
            <w:pPr>
              <w:pStyle w:val="Default"/>
              <w:numPr>
                <w:ilvl w:val="0"/>
                <w:numId w:val="16"/>
              </w:numPr>
              <w:ind w:left="171" w:hanging="142"/>
              <w:rPr>
                <w:rFonts w:asciiTheme="minorHAnsi" w:hAnsiTheme="minorHAnsi" w:cstheme="minorHAnsi"/>
                <w:sz w:val="22"/>
                <w:szCs w:val="22"/>
              </w:rPr>
            </w:pPr>
            <w:r w:rsidRPr="00927FE4">
              <w:rPr>
                <w:rFonts w:asciiTheme="minorHAnsi" w:hAnsiTheme="minorHAnsi" w:cstheme="minorHAnsi"/>
                <w:sz w:val="22"/>
                <w:szCs w:val="22"/>
              </w:rPr>
              <w:t>An understanding of issues affecting children (e.g. bullying, abuse).</w:t>
            </w:r>
          </w:p>
        </w:tc>
      </w:tr>
      <w:tr w:rsidR="00BA37BE" w:rsidRPr="00927FE4" w14:paraId="6770C6B5" w14:textId="77777777" w:rsidTr="00492EAD">
        <w:trPr>
          <w:trHeight w:val="2384"/>
        </w:trPr>
        <w:tc>
          <w:tcPr>
            <w:tcW w:w="1771" w:type="dxa"/>
          </w:tcPr>
          <w:p w14:paraId="2EEAF6CB" w14:textId="77777777" w:rsidR="00BA37BE" w:rsidRPr="00927FE4" w:rsidRDefault="00BA37BE" w:rsidP="009542FB">
            <w:pPr>
              <w:pStyle w:val="Default"/>
              <w:rPr>
                <w:rFonts w:asciiTheme="minorHAnsi" w:hAnsiTheme="minorHAnsi" w:cstheme="minorHAnsi"/>
                <w:b/>
                <w:bCs/>
                <w:sz w:val="22"/>
                <w:szCs w:val="22"/>
              </w:rPr>
            </w:pPr>
            <w:r w:rsidRPr="00927FE4">
              <w:rPr>
                <w:rFonts w:asciiTheme="minorHAnsi" w:hAnsiTheme="minorHAnsi" w:cstheme="minorHAnsi"/>
                <w:b/>
                <w:bCs/>
                <w:sz w:val="22"/>
                <w:szCs w:val="22"/>
              </w:rPr>
              <w:t>PERSONAL QUALITIES</w:t>
            </w:r>
          </w:p>
        </w:tc>
        <w:tc>
          <w:tcPr>
            <w:tcW w:w="5372" w:type="dxa"/>
          </w:tcPr>
          <w:p w14:paraId="070A9667" w14:textId="5D9104CD" w:rsidR="00BA37BE" w:rsidRPr="00927FE4" w:rsidRDefault="00BA37BE" w:rsidP="009542FB">
            <w:pPr>
              <w:pStyle w:val="Default"/>
              <w:numPr>
                <w:ilvl w:val="0"/>
                <w:numId w:val="17"/>
              </w:numPr>
              <w:ind w:left="318" w:hanging="283"/>
              <w:rPr>
                <w:rFonts w:asciiTheme="minorHAnsi" w:hAnsiTheme="minorHAnsi" w:cstheme="minorHAnsi"/>
                <w:sz w:val="22"/>
                <w:szCs w:val="22"/>
              </w:rPr>
            </w:pPr>
            <w:r w:rsidRPr="00927FE4">
              <w:rPr>
                <w:rFonts w:asciiTheme="minorHAnsi" w:hAnsiTheme="minorHAnsi" w:cstheme="minorHAnsi"/>
                <w:sz w:val="22"/>
                <w:szCs w:val="22"/>
              </w:rPr>
              <w:t xml:space="preserve">Caring, approachable, firm, understanding, </w:t>
            </w:r>
            <w:r w:rsidR="00CF4B03">
              <w:rPr>
                <w:rFonts w:asciiTheme="minorHAnsi" w:hAnsiTheme="minorHAnsi" w:cstheme="minorHAnsi"/>
                <w:sz w:val="22"/>
                <w:szCs w:val="22"/>
              </w:rPr>
              <w:t>consistent, assertive and calm</w:t>
            </w:r>
          </w:p>
          <w:p w14:paraId="3C3899ED" w14:textId="0FBF7B80" w:rsidR="00BA37BE" w:rsidRPr="00927FE4" w:rsidRDefault="00BA37BE" w:rsidP="009542FB">
            <w:pPr>
              <w:pStyle w:val="Default"/>
              <w:numPr>
                <w:ilvl w:val="0"/>
                <w:numId w:val="17"/>
              </w:numPr>
              <w:ind w:left="318" w:hanging="283"/>
              <w:rPr>
                <w:rFonts w:asciiTheme="minorHAnsi" w:hAnsiTheme="minorHAnsi" w:cstheme="minorHAnsi"/>
                <w:sz w:val="22"/>
                <w:szCs w:val="22"/>
              </w:rPr>
            </w:pPr>
            <w:r w:rsidRPr="00927FE4">
              <w:rPr>
                <w:rFonts w:asciiTheme="minorHAnsi" w:hAnsiTheme="minorHAnsi" w:cstheme="minorHAnsi"/>
                <w:sz w:val="22"/>
                <w:szCs w:val="22"/>
              </w:rPr>
              <w:t xml:space="preserve"> Und</w:t>
            </w:r>
            <w:r w:rsidR="00CF4B03">
              <w:rPr>
                <w:rFonts w:asciiTheme="minorHAnsi" w:hAnsiTheme="minorHAnsi" w:cstheme="minorHAnsi"/>
                <w:sz w:val="22"/>
                <w:szCs w:val="22"/>
              </w:rPr>
              <w:t>erstanding of children’s needs</w:t>
            </w:r>
          </w:p>
          <w:p w14:paraId="6275EEE4" w14:textId="77777777" w:rsidR="00BA37BE" w:rsidRPr="00927FE4" w:rsidRDefault="00BA37BE" w:rsidP="009542FB">
            <w:pPr>
              <w:pStyle w:val="Default"/>
              <w:numPr>
                <w:ilvl w:val="0"/>
                <w:numId w:val="17"/>
              </w:numPr>
              <w:ind w:left="318" w:hanging="283"/>
              <w:rPr>
                <w:rFonts w:asciiTheme="minorHAnsi" w:hAnsiTheme="minorHAnsi" w:cstheme="minorHAnsi"/>
                <w:sz w:val="22"/>
                <w:szCs w:val="22"/>
              </w:rPr>
            </w:pPr>
            <w:r w:rsidRPr="00927FE4">
              <w:rPr>
                <w:rFonts w:asciiTheme="minorHAnsi" w:hAnsiTheme="minorHAnsi" w:cstheme="minorHAnsi"/>
                <w:sz w:val="22"/>
                <w:szCs w:val="22"/>
              </w:rPr>
              <w:t xml:space="preserve"> Understanding and respecting the need for absolute confidentiality</w:t>
            </w:r>
          </w:p>
          <w:p w14:paraId="615A79D7" w14:textId="30EC1D26" w:rsidR="00BA37BE" w:rsidRPr="00927FE4" w:rsidRDefault="00BA37BE" w:rsidP="009542FB">
            <w:pPr>
              <w:pStyle w:val="Default"/>
              <w:numPr>
                <w:ilvl w:val="0"/>
                <w:numId w:val="17"/>
              </w:numPr>
              <w:ind w:left="318" w:hanging="283"/>
              <w:rPr>
                <w:rFonts w:asciiTheme="minorHAnsi" w:hAnsiTheme="minorHAnsi" w:cstheme="minorHAnsi"/>
                <w:sz w:val="22"/>
                <w:szCs w:val="22"/>
              </w:rPr>
            </w:pPr>
            <w:r w:rsidRPr="00927FE4">
              <w:rPr>
                <w:rFonts w:asciiTheme="minorHAnsi" w:hAnsiTheme="minorHAnsi" w:cstheme="minorHAnsi"/>
                <w:sz w:val="22"/>
                <w:szCs w:val="22"/>
              </w:rPr>
              <w:t>Adaptability and willingness to assist wi</w:t>
            </w:r>
            <w:r w:rsidR="00CF4B03">
              <w:rPr>
                <w:rFonts w:asciiTheme="minorHAnsi" w:hAnsiTheme="minorHAnsi" w:cstheme="minorHAnsi"/>
                <w:sz w:val="22"/>
                <w:szCs w:val="22"/>
              </w:rPr>
              <w:t>th other aspects of school life</w:t>
            </w:r>
          </w:p>
          <w:p w14:paraId="67012537" w14:textId="0E7B1930" w:rsidR="00BA37BE" w:rsidRPr="00927FE4" w:rsidRDefault="00BA37BE" w:rsidP="009542FB">
            <w:pPr>
              <w:pStyle w:val="Default"/>
              <w:numPr>
                <w:ilvl w:val="0"/>
                <w:numId w:val="17"/>
              </w:numPr>
              <w:ind w:left="318" w:hanging="283"/>
              <w:rPr>
                <w:rFonts w:asciiTheme="minorHAnsi" w:hAnsiTheme="minorHAnsi" w:cstheme="minorHAnsi"/>
                <w:sz w:val="22"/>
                <w:szCs w:val="22"/>
              </w:rPr>
            </w:pPr>
            <w:r w:rsidRPr="00927FE4">
              <w:rPr>
                <w:rFonts w:asciiTheme="minorHAnsi" w:hAnsiTheme="minorHAnsi" w:cstheme="minorHAnsi"/>
                <w:sz w:val="22"/>
                <w:szCs w:val="22"/>
              </w:rPr>
              <w:t>Willingness to continue to learn, develop,</w:t>
            </w:r>
            <w:r w:rsidR="00CF4B03">
              <w:rPr>
                <w:rFonts w:asciiTheme="minorHAnsi" w:hAnsiTheme="minorHAnsi" w:cstheme="minorHAnsi"/>
                <w:sz w:val="22"/>
                <w:szCs w:val="22"/>
              </w:rPr>
              <w:t xml:space="preserve"> and train</w:t>
            </w:r>
          </w:p>
        </w:tc>
        <w:tc>
          <w:tcPr>
            <w:tcW w:w="3111" w:type="dxa"/>
          </w:tcPr>
          <w:p w14:paraId="31FD8F57" w14:textId="77777777" w:rsidR="00BA37BE" w:rsidRPr="00927FE4" w:rsidRDefault="00BA37BE" w:rsidP="009542FB">
            <w:pPr>
              <w:pStyle w:val="Default"/>
              <w:rPr>
                <w:rFonts w:asciiTheme="minorHAnsi" w:hAnsiTheme="minorHAnsi" w:cstheme="minorHAnsi"/>
                <w:sz w:val="22"/>
                <w:szCs w:val="22"/>
              </w:rPr>
            </w:pPr>
            <w:r w:rsidRPr="00927FE4">
              <w:rPr>
                <w:rFonts w:asciiTheme="minorHAnsi" w:hAnsiTheme="minorHAnsi" w:cstheme="minorHAnsi"/>
                <w:sz w:val="22"/>
                <w:szCs w:val="22"/>
              </w:rPr>
              <w:t>Experience of working as a learning mentor / behaviour support assistant to support children with challenging behaviour</w:t>
            </w:r>
          </w:p>
        </w:tc>
      </w:tr>
    </w:tbl>
    <w:p w14:paraId="73AF7B53" w14:textId="77777777" w:rsidR="00296F50" w:rsidRDefault="00296F50" w:rsidP="0009756C">
      <w:pPr>
        <w:pStyle w:val="Default"/>
        <w:rPr>
          <w:rFonts w:ascii="Calibri" w:hAnsi="Calibri" w:cs="Calibri"/>
          <w:b/>
          <w:bCs/>
          <w:sz w:val="28"/>
          <w:szCs w:val="28"/>
          <w:highlight w:val="yellow"/>
        </w:rPr>
        <w:sectPr w:rsidR="00296F50" w:rsidSect="00AE6402">
          <w:headerReference w:type="default" r:id="rId8"/>
          <w:footerReference w:type="default" r:id="rId9"/>
          <w:pgSz w:w="11906" w:h="16838" w:code="9"/>
          <w:pgMar w:top="284" w:right="1418" w:bottom="680" w:left="1418" w:header="454" w:footer="397" w:gutter="0"/>
          <w:cols w:space="708"/>
          <w:docGrid w:linePitch="360"/>
        </w:sectPr>
      </w:pPr>
    </w:p>
    <w:p w14:paraId="555CB129" w14:textId="0944721D" w:rsidR="00830473" w:rsidRDefault="00830473" w:rsidP="0009756C">
      <w:pPr>
        <w:pStyle w:val="Default"/>
        <w:rPr>
          <w:rFonts w:ascii="Calibri" w:hAnsi="Calibri" w:cs="Calibri"/>
          <w:b/>
          <w:bCs/>
          <w:highlight w:val="yellow"/>
        </w:rPr>
      </w:pPr>
    </w:p>
    <w:p w14:paraId="45CFC1A0" w14:textId="77777777" w:rsidR="00830473" w:rsidRDefault="00830473" w:rsidP="0009756C">
      <w:pPr>
        <w:pStyle w:val="Default"/>
        <w:rPr>
          <w:rFonts w:ascii="Calibri" w:hAnsi="Calibri" w:cs="Calibri"/>
          <w:b/>
          <w:bCs/>
          <w:highlight w:val="yellow"/>
        </w:rPr>
      </w:pPr>
    </w:p>
    <w:p w14:paraId="1A65C2F4" w14:textId="439AA77C" w:rsidR="0062085C" w:rsidRPr="0062085C" w:rsidRDefault="0062085C" w:rsidP="0062085C">
      <w:pPr>
        <w:pStyle w:val="Default"/>
        <w:rPr>
          <w:rFonts w:ascii="Calibri" w:hAnsi="Calibri" w:cs="Calibri"/>
          <w:b/>
          <w:bCs/>
          <w:sz w:val="28"/>
          <w:szCs w:val="28"/>
        </w:rPr>
      </w:pPr>
      <w:r w:rsidRPr="0062085C">
        <w:rPr>
          <w:rFonts w:ascii="Calibri" w:hAnsi="Calibri" w:cs="Calibri"/>
          <w:b/>
          <w:bCs/>
          <w:sz w:val="28"/>
          <w:szCs w:val="28"/>
        </w:rPr>
        <w:t xml:space="preserve">Job Description </w:t>
      </w:r>
      <w:r w:rsidR="00F50FB5">
        <w:rPr>
          <w:rFonts w:ascii="Calibri" w:hAnsi="Calibri" w:cs="Calibri"/>
          <w:b/>
          <w:bCs/>
          <w:sz w:val="28"/>
          <w:szCs w:val="28"/>
        </w:rPr>
        <w:t xml:space="preserve">Teaching Assistant </w:t>
      </w:r>
    </w:p>
    <w:p w14:paraId="1B687A7C" w14:textId="77777777" w:rsidR="0062085C" w:rsidRPr="0062085C" w:rsidRDefault="0062085C" w:rsidP="0062085C">
      <w:pPr>
        <w:pStyle w:val="Default"/>
      </w:pPr>
    </w:p>
    <w:p w14:paraId="1F61D3CB" w14:textId="426AE87C" w:rsidR="0009756C" w:rsidRPr="00F31613" w:rsidRDefault="0009756C" w:rsidP="0009756C">
      <w:pPr>
        <w:pStyle w:val="Pa0"/>
        <w:rPr>
          <w:rFonts w:ascii="Calibri" w:hAnsi="Calibri" w:cs="Calibri"/>
          <w:color w:val="000000"/>
        </w:rPr>
      </w:pPr>
      <w:r w:rsidRPr="00F31613">
        <w:rPr>
          <w:rFonts w:ascii="Calibri" w:hAnsi="Calibri" w:cs="Calibri"/>
          <w:b/>
          <w:bCs/>
          <w:color w:val="000000"/>
        </w:rPr>
        <w:t>KEY PURPOSE OF THE JOB</w:t>
      </w:r>
    </w:p>
    <w:p w14:paraId="24690A6D" w14:textId="6CC1B6AF" w:rsidR="0009756C" w:rsidRPr="00F31613" w:rsidRDefault="0009756C" w:rsidP="0009756C">
      <w:pPr>
        <w:pStyle w:val="Default"/>
        <w:rPr>
          <w:rFonts w:ascii="Calibri" w:hAnsi="Calibri" w:cs="Calibri"/>
        </w:rPr>
      </w:pPr>
    </w:p>
    <w:p w14:paraId="0693C92A" w14:textId="7FA573A4" w:rsidR="0009756C" w:rsidRPr="00F50FB5" w:rsidRDefault="0009756C" w:rsidP="0009756C">
      <w:pPr>
        <w:pStyle w:val="Pa0"/>
        <w:rPr>
          <w:rFonts w:ascii="Calibri" w:hAnsi="Calibri" w:cs="Calibri"/>
          <w:color w:val="000000"/>
        </w:rPr>
      </w:pPr>
      <w:r w:rsidRPr="00F31613">
        <w:rPr>
          <w:rFonts w:ascii="Calibri" w:hAnsi="Calibri" w:cs="Calibri"/>
          <w:color w:val="000000"/>
        </w:rPr>
        <w:t>Under the guidance and supervision of the</w:t>
      </w:r>
      <w:r w:rsidR="00373D2A">
        <w:rPr>
          <w:rFonts w:ascii="Calibri" w:hAnsi="Calibri" w:cs="Calibri"/>
          <w:color w:val="000000"/>
        </w:rPr>
        <w:t xml:space="preserve"> </w:t>
      </w:r>
      <w:r w:rsidR="00373D2A" w:rsidRPr="00F50FB5">
        <w:rPr>
          <w:rFonts w:ascii="Calibri" w:hAnsi="Calibri" w:cs="Calibri"/>
          <w:color w:val="000000"/>
        </w:rPr>
        <w:t xml:space="preserve">Deputy Headteacher </w:t>
      </w:r>
      <w:r w:rsidR="00BA37BE" w:rsidRPr="00F50FB5">
        <w:rPr>
          <w:rFonts w:ascii="Calibri" w:hAnsi="Calibri" w:cs="Calibri"/>
          <w:color w:val="000000"/>
        </w:rPr>
        <w:t>and Welfare</w:t>
      </w:r>
      <w:r w:rsidRPr="00F50FB5">
        <w:rPr>
          <w:rFonts w:ascii="Calibri" w:hAnsi="Calibri" w:cs="Calibri"/>
          <w:color w:val="000000"/>
        </w:rPr>
        <w:t xml:space="preserve"> DSP Manager;</w:t>
      </w:r>
    </w:p>
    <w:p w14:paraId="6E98F14D" w14:textId="78FB13DF" w:rsidR="0009756C" w:rsidRPr="00F50FB5" w:rsidRDefault="00CF4B03" w:rsidP="0009756C">
      <w:pPr>
        <w:pStyle w:val="Default"/>
        <w:numPr>
          <w:ilvl w:val="0"/>
          <w:numId w:val="13"/>
        </w:numPr>
        <w:rPr>
          <w:rFonts w:ascii="Calibri" w:hAnsi="Calibri" w:cs="Calibri"/>
        </w:rPr>
      </w:pPr>
      <w:r w:rsidRPr="00F50FB5">
        <w:rPr>
          <w:rFonts w:ascii="Calibri" w:hAnsi="Calibri" w:cs="Calibri"/>
        </w:rPr>
        <w:t>p</w:t>
      </w:r>
      <w:r w:rsidR="0009756C" w:rsidRPr="00F50FB5">
        <w:rPr>
          <w:rFonts w:ascii="Calibri" w:hAnsi="Calibri" w:cs="Calibri"/>
        </w:rPr>
        <w:t xml:space="preserve">rovide a complementary service to that provided by teachers </w:t>
      </w:r>
      <w:bookmarkStart w:id="0" w:name="_GoBack"/>
      <w:bookmarkEnd w:id="0"/>
      <w:r w:rsidR="0009756C" w:rsidRPr="00F50FB5">
        <w:rPr>
          <w:rFonts w:ascii="Calibri" w:hAnsi="Calibri" w:cs="Calibri"/>
        </w:rPr>
        <w:t>to address the needs of the pupils who need help and support to overcome barriers to learning, both inside and outside of school to achieve their full potential.</w:t>
      </w:r>
    </w:p>
    <w:p w14:paraId="7C6E0327" w14:textId="77777777" w:rsidR="0009756C" w:rsidRPr="00F50FB5" w:rsidRDefault="0009756C" w:rsidP="0009756C">
      <w:pPr>
        <w:pStyle w:val="Default"/>
        <w:numPr>
          <w:ilvl w:val="0"/>
          <w:numId w:val="13"/>
        </w:numPr>
        <w:rPr>
          <w:rFonts w:ascii="Calibri" w:hAnsi="Calibri" w:cs="Calibri"/>
        </w:rPr>
      </w:pPr>
      <w:r w:rsidRPr="00F50FB5">
        <w:rPr>
          <w:rFonts w:ascii="Calibri" w:hAnsi="Calibri" w:cs="Calibri"/>
        </w:rPr>
        <w:t>Contribute to raising standards of attainment, improving attendance, maintaining good standards of behaviour and participation.</w:t>
      </w:r>
    </w:p>
    <w:p w14:paraId="237BE3AF" w14:textId="77777777" w:rsidR="0009756C" w:rsidRPr="00F50FB5" w:rsidRDefault="0009756C" w:rsidP="0009756C">
      <w:pPr>
        <w:pStyle w:val="Default"/>
        <w:numPr>
          <w:ilvl w:val="0"/>
          <w:numId w:val="13"/>
        </w:numPr>
        <w:rPr>
          <w:rFonts w:ascii="Calibri" w:hAnsi="Calibri" w:cs="Calibri"/>
        </w:rPr>
      </w:pPr>
      <w:r w:rsidRPr="00F50FB5">
        <w:rPr>
          <w:rFonts w:ascii="Calibri" w:hAnsi="Calibri" w:cs="Calibri"/>
        </w:rPr>
        <w:t>Provide direct support for learning through in-class support, interventions, and on the playground.</w:t>
      </w:r>
    </w:p>
    <w:p w14:paraId="5E8A5587" w14:textId="77777777" w:rsidR="0009756C" w:rsidRPr="00F50FB5" w:rsidRDefault="0009756C" w:rsidP="0009756C">
      <w:pPr>
        <w:pStyle w:val="Default"/>
        <w:rPr>
          <w:rFonts w:ascii="Calibri" w:hAnsi="Calibri" w:cs="Calibri"/>
        </w:rPr>
      </w:pPr>
    </w:p>
    <w:p w14:paraId="37F2B6B6" w14:textId="77777777" w:rsidR="0009756C" w:rsidRPr="00F50FB5" w:rsidRDefault="0009756C" w:rsidP="0009756C">
      <w:pPr>
        <w:pStyle w:val="Pa0"/>
        <w:rPr>
          <w:rFonts w:ascii="Calibri" w:hAnsi="Calibri" w:cs="Calibri"/>
          <w:color w:val="000000"/>
        </w:rPr>
      </w:pPr>
      <w:r w:rsidRPr="00F50FB5">
        <w:rPr>
          <w:rFonts w:ascii="Calibri" w:hAnsi="Calibri" w:cs="Calibri"/>
          <w:b/>
          <w:bCs/>
          <w:color w:val="000000"/>
        </w:rPr>
        <w:t>MAIN ACTIVITIES</w:t>
      </w:r>
    </w:p>
    <w:p w14:paraId="75583244" w14:textId="1D49E6AF" w:rsidR="0009756C" w:rsidRPr="00F50FB5" w:rsidRDefault="0009756C" w:rsidP="0009756C">
      <w:pPr>
        <w:pStyle w:val="Default"/>
        <w:numPr>
          <w:ilvl w:val="0"/>
          <w:numId w:val="14"/>
        </w:numPr>
        <w:ind w:left="360" w:hanging="360"/>
        <w:rPr>
          <w:rFonts w:ascii="Calibri" w:hAnsi="Calibri" w:cs="Calibri"/>
        </w:rPr>
      </w:pPr>
      <w:r w:rsidRPr="00F50FB5">
        <w:rPr>
          <w:rFonts w:ascii="Calibri" w:hAnsi="Calibri" w:cs="Calibri"/>
        </w:rPr>
        <w:t>Work collaboratively with teachers, teaching assistants, SEN</w:t>
      </w:r>
      <w:r w:rsidR="00CF4B03" w:rsidRPr="00F50FB5">
        <w:rPr>
          <w:rFonts w:ascii="Calibri" w:hAnsi="Calibri" w:cs="Calibri"/>
        </w:rPr>
        <w:t>D</w:t>
      </w:r>
      <w:r w:rsidRPr="00F50FB5">
        <w:rPr>
          <w:rFonts w:ascii="Calibri" w:hAnsi="Calibri" w:cs="Calibri"/>
        </w:rPr>
        <w:t>CO, and other agencies to identify and support pupils with barriers to learning and/or who have behavioural/ emotional/ social needs.</w:t>
      </w:r>
    </w:p>
    <w:p w14:paraId="538D45DA" w14:textId="77777777" w:rsidR="0009756C" w:rsidRPr="00F50FB5" w:rsidRDefault="0009756C" w:rsidP="0009756C">
      <w:pPr>
        <w:pStyle w:val="Default"/>
        <w:numPr>
          <w:ilvl w:val="0"/>
          <w:numId w:val="14"/>
        </w:numPr>
        <w:ind w:left="360" w:hanging="360"/>
        <w:rPr>
          <w:rFonts w:ascii="Calibri" w:hAnsi="Calibri" w:cs="Calibri"/>
        </w:rPr>
      </w:pPr>
      <w:r w:rsidRPr="00F50FB5">
        <w:rPr>
          <w:rFonts w:ascii="Calibri" w:hAnsi="Calibri" w:cs="Calibri"/>
        </w:rPr>
        <w:t>Develop positive one to one mentoring relationships with pupils and groups identified as needing sup</w:t>
      </w:r>
      <w:r w:rsidRPr="00F50FB5">
        <w:rPr>
          <w:rFonts w:ascii="Calibri" w:hAnsi="Calibri" w:cs="Calibri"/>
        </w:rPr>
        <w:softHyphen/>
        <w:t>port.</w:t>
      </w:r>
    </w:p>
    <w:p w14:paraId="6DBD8C71" w14:textId="77777777" w:rsidR="0009756C" w:rsidRPr="00F50FB5" w:rsidRDefault="0009756C" w:rsidP="0009756C">
      <w:pPr>
        <w:pStyle w:val="Default"/>
        <w:numPr>
          <w:ilvl w:val="0"/>
          <w:numId w:val="14"/>
        </w:numPr>
        <w:ind w:left="360" w:hanging="360"/>
        <w:rPr>
          <w:rFonts w:ascii="Calibri" w:hAnsi="Calibri" w:cs="Calibri"/>
        </w:rPr>
      </w:pPr>
      <w:r w:rsidRPr="00F50FB5">
        <w:rPr>
          <w:rFonts w:ascii="Calibri" w:hAnsi="Calibri" w:cs="Calibri"/>
        </w:rPr>
        <w:t xml:space="preserve">Take a lead role in supporting the behaviour, including learning behaviour, of individuals and groups, including: </w:t>
      </w:r>
    </w:p>
    <w:p w14:paraId="1BC1B97F" w14:textId="77777777" w:rsidR="0009756C" w:rsidRPr="00F50FB5" w:rsidRDefault="0009756C" w:rsidP="00CF4B03">
      <w:pPr>
        <w:pStyle w:val="Pa0"/>
        <w:ind w:left="360"/>
        <w:rPr>
          <w:rFonts w:ascii="Calibri" w:hAnsi="Calibri" w:cs="Calibri"/>
          <w:color w:val="000000"/>
        </w:rPr>
      </w:pPr>
      <w:r w:rsidRPr="00F50FB5">
        <w:rPr>
          <w:rFonts w:ascii="Calibri" w:hAnsi="Calibri" w:cs="Calibri"/>
          <w:color w:val="000000"/>
        </w:rPr>
        <w:t xml:space="preserve">- Gathering information and evidence following behaviour incidents. </w:t>
      </w:r>
    </w:p>
    <w:p w14:paraId="71F60D15" w14:textId="77777777" w:rsidR="0009756C" w:rsidRPr="00F50FB5" w:rsidRDefault="0009756C" w:rsidP="00CF4B03">
      <w:pPr>
        <w:pStyle w:val="Pa0"/>
        <w:ind w:left="360"/>
        <w:rPr>
          <w:rFonts w:ascii="Calibri" w:hAnsi="Calibri" w:cs="Calibri"/>
          <w:color w:val="000000"/>
        </w:rPr>
      </w:pPr>
      <w:r w:rsidRPr="00F50FB5">
        <w:rPr>
          <w:rFonts w:ascii="Calibri" w:hAnsi="Calibri" w:cs="Calibri"/>
          <w:color w:val="000000"/>
        </w:rPr>
        <w:t xml:space="preserve">- Liaising with senior leadership group and teachers to ensure appropriate steps are taken. </w:t>
      </w:r>
    </w:p>
    <w:p w14:paraId="0760D791" w14:textId="77777777" w:rsidR="0009756C" w:rsidRPr="00F50FB5" w:rsidRDefault="0009756C" w:rsidP="00CF4B03">
      <w:pPr>
        <w:pStyle w:val="Pa0"/>
        <w:ind w:left="360"/>
        <w:rPr>
          <w:rFonts w:ascii="Calibri" w:hAnsi="Calibri" w:cs="Calibri"/>
          <w:color w:val="000000"/>
        </w:rPr>
      </w:pPr>
      <w:r w:rsidRPr="00F50FB5">
        <w:rPr>
          <w:rFonts w:ascii="Calibri" w:hAnsi="Calibri" w:cs="Calibri"/>
          <w:color w:val="000000"/>
        </w:rPr>
        <w:t xml:space="preserve">- Providing learning breaks for children as needed. </w:t>
      </w:r>
    </w:p>
    <w:p w14:paraId="293A8FBF" w14:textId="77777777" w:rsidR="0009756C" w:rsidRPr="00F50FB5" w:rsidRDefault="0009756C" w:rsidP="00CF4B03">
      <w:pPr>
        <w:pStyle w:val="Pa0"/>
        <w:ind w:left="360"/>
        <w:rPr>
          <w:rFonts w:ascii="Calibri" w:hAnsi="Calibri" w:cs="Calibri"/>
          <w:color w:val="000000"/>
        </w:rPr>
      </w:pPr>
      <w:r w:rsidRPr="00F50FB5">
        <w:rPr>
          <w:rFonts w:ascii="Calibri" w:hAnsi="Calibri" w:cs="Calibri"/>
          <w:color w:val="000000"/>
        </w:rPr>
        <w:t>- Supporting children at break and lunchtimes.</w:t>
      </w:r>
    </w:p>
    <w:p w14:paraId="46A96376" w14:textId="131042BB" w:rsidR="0009756C" w:rsidRPr="00F50FB5" w:rsidRDefault="0009756C" w:rsidP="0009756C">
      <w:pPr>
        <w:pStyle w:val="Pa0"/>
        <w:ind w:left="284" w:hanging="284"/>
        <w:rPr>
          <w:rFonts w:ascii="Calibri" w:hAnsi="Calibri" w:cs="Calibri"/>
        </w:rPr>
      </w:pPr>
      <w:r w:rsidRPr="00F50FB5">
        <w:rPr>
          <w:rFonts w:ascii="Calibri" w:hAnsi="Calibri" w:cs="Calibri"/>
          <w:color w:val="000000"/>
        </w:rPr>
        <w:t xml:space="preserve">4. </w:t>
      </w:r>
      <w:r w:rsidRPr="00F50FB5">
        <w:rPr>
          <w:rFonts w:ascii="Calibri" w:hAnsi="Calibri" w:cs="Calibri"/>
        </w:rPr>
        <w:t>Devise, implement and evaluate individual support plans for pupils identified as needing support inside and outside the classroom. This in collaboration with class teacher</w:t>
      </w:r>
      <w:r w:rsidR="00F31613" w:rsidRPr="00F50FB5">
        <w:rPr>
          <w:rFonts w:ascii="Calibri" w:hAnsi="Calibri" w:cs="Calibri"/>
        </w:rPr>
        <w:t>, progress phase leaders and s</w:t>
      </w:r>
      <w:r w:rsidRPr="00F50FB5">
        <w:rPr>
          <w:rFonts w:ascii="Calibri" w:hAnsi="Calibri" w:cs="Calibri"/>
        </w:rPr>
        <w:t xml:space="preserve">enior </w:t>
      </w:r>
      <w:r w:rsidR="00F31613" w:rsidRPr="00F50FB5">
        <w:rPr>
          <w:rFonts w:ascii="Calibri" w:hAnsi="Calibri" w:cs="Calibri"/>
        </w:rPr>
        <w:t>l</w:t>
      </w:r>
      <w:r w:rsidRPr="00F50FB5">
        <w:rPr>
          <w:rFonts w:ascii="Calibri" w:hAnsi="Calibri" w:cs="Calibri"/>
        </w:rPr>
        <w:t>ead</w:t>
      </w:r>
      <w:r w:rsidR="00F31613" w:rsidRPr="00F50FB5">
        <w:rPr>
          <w:rFonts w:ascii="Calibri" w:hAnsi="Calibri" w:cs="Calibri"/>
        </w:rPr>
        <w:t>ers.</w:t>
      </w:r>
    </w:p>
    <w:p w14:paraId="6B596DDF" w14:textId="77777777" w:rsidR="0009756C" w:rsidRPr="00F50FB5" w:rsidRDefault="0009756C" w:rsidP="0009756C">
      <w:pPr>
        <w:pStyle w:val="Pa0"/>
        <w:ind w:left="284" w:hanging="284"/>
        <w:rPr>
          <w:rFonts w:ascii="Calibri" w:hAnsi="Calibri" w:cs="Calibri"/>
        </w:rPr>
      </w:pPr>
      <w:r w:rsidRPr="00F50FB5">
        <w:rPr>
          <w:rFonts w:ascii="Calibri" w:hAnsi="Calibri" w:cs="Calibri"/>
          <w:color w:val="000000"/>
        </w:rPr>
        <w:t>5.</w:t>
      </w:r>
      <w:r w:rsidRPr="00F50FB5">
        <w:rPr>
          <w:rFonts w:ascii="Calibri" w:hAnsi="Calibri" w:cs="Calibri"/>
        </w:rPr>
        <w:t xml:space="preserve"> Provide in class support for children and groups in relations to general and specific needs.</w:t>
      </w:r>
    </w:p>
    <w:p w14:paraId="60D8F334" w14:textId="372390EE" w:rsidR="0009756C" w:rsidRPr="00F50FB5" w:rsidRDefault="0009756C" w:rsidP="0009756C">
      <w:pPr>
        <w:pStyle w:val="Pa0"/>
        <w:ind w:left="284" w:hanging="284"/>
        <w:rPr>
          <w:rFonts w:ascii="Calibri" w:hAnsi="Calibri" w:cs="Calibri"/>
          <w:color w:val="000000"/>
        </w:rPr>
      </w:pPr>
      <w:r w:rsidRPr="00F50FB5">
        <w:rPr>
          <w:rFonts w:ascii="Calibri" w:hAnsi="Calibri" w:cs="Calibri"/>
          <w:color w:val="000000"/>
        </w:rPr>
        <w:t>6.</w:t>
      </w:r>
      <w:r w:rsidRPr="00F50FB5">
        <w:rPr>
          <w:rFonts w:ascii="Calibri" w:hAnsi="Calibri" w:cs="Calibri"/>
        </w:rPr>
        <w:t xml:space="preserve"> Deliver 1:1 and/or small group mentoring/therapeutic sessions to support the individual needs of </w:t>
      </w:r>
      <w:r w:rsidRPr="00F50FB5">
        <w:rPr>
          <w:rFonts w:ascii="Calibri" w:hAnsi="Calibri" w:cs="Calibri"/>
          <w:color w:val="000000"/>
        </w:rPr>
        <w:t>children.</w:t>
      </w:r>
    </w:p>
    <w:p w14:paraId="7DF70101" w14:textId="2A8C8B28" w:rsidR="0009756C" w:rsidRPr="00F50FB5" w:rsidRDefault="0009756C" w:rsidP="0009756C">
      <w:pPr>
        <w:pStyle w:val="Pa0"/>
        <w:ind w:left="284" w:hanging="284"/>
        <w:rPr>
          <w:rFonts w:ascii="Calibri" w:hAnsi="Calibri" w:cs="Calibri"/>
        </w:rPr>
      </w:pPr>
      <w:r w:rsidRPr="00F50FB5">
        <w:rPr>
          <w:rFonts w:ascii="Calibri" w:hAnsi="Calibri" w:cs="Calibri"/>
          <w:color w:val="000000"/>
        </w:rPr>
        <w:t xml:space="preserve">7. </w:t>
      </w:r>
      <w:r w:rsidRPr="00F50FB5">
        <w:rPr>
          <w:rFonts w:ascii="Calibri" w:hAnsi="Calibri" w:cs="Calibri"/>
        </w:rPr>
        <w:t>Establish and maintain home-school liaison with the families/carers of pupils receiving support to keep them informed about pupils’ needs and progress and to secure positive family/carer involvement and support. This may include home visits if appropriate with DSP/DSSL.</w:t>
      </w:r>
    </w:p>
    <w:p w14:paraId="07EE91E1" w14:textId="6CC3460F" w:rsidR="0009756C" w:rsidRPr="00F50FB5" w:rsidRDefault="0009756C" w:rsidP="0009756C">
      <w:pPr>
        <w:pStyle w:val="Pa0"/>
        <w:ind w:left="284" w:hanging="284"/>
        <w:rPr>
          <w:rFonts w:ascii="Calibri" w:hAnsi="Calibri" w:cs="Calibri"/>
          <w:color w:val="000000"/>
        </w:rPr>
      </w:pPr>
      <w:r w:rsidRPr="00F50FB5">
        <w:rPr>
          <w:rFonts w:ascii="Calibri" w:hAnsi="Calibri" w:cs="Calibri"/>
          <w:color w:val="000000"/>
        </w:rPr>
        <w:t>8.</w:t>
      </w:r>
      <w:r w:rsidRPr="00F50FB5">
        <w:rPr>
          <w:rFonts w:ascii="Calibri" w:hAnsi="Calibri" w:cs="Calibri"/>
        </w:rPr>
        <w:t xml:space="preserve"> Ensure effective records for work with children and families. Line</w:t>
      </w:r>
      <w:r w:rsidR="00BA37BE" w:rsidRPr="00F50FB5">
        <w:rPr>
          <w:rFonts w:ascii="Calibri" w:hAnsi="Calibri" w:cs="Calibri"/>
        </w:rPr>
        <w:t xml:space="preserve"> managed by Inclusion SENDC</w:t>
      </w:r>
      <w:r w:rsidRPr="00F50FB5">
        <w:rPr>
          <w:rFonts w:ascii="Calibri" w:hAnsi="Calibri" w:cs="Calibri"/>
        </w:rPr>
        <w:t>o</w:t>
      </w:r>
      <w:r w:rsidR="00CF4B03" w:rsidRPr="00F50FB5">
        <w:rPr>
          <w:rFonts w:ascii="Calibri" w:hAnsi="Calibri" w:cs="Calibri"/>
        </w:rPr>
        <w:t>.</w:t>
      </w:r>
    </w:p>
    <w:p w14:paraId="665F2ACB" w14:textId="3F2F36CD" w:rsidR="0009756C" w:rsidRPr="00F50FB5" w:rsidRDefault="0009756C" w:rsidP="0009756C">
      <w:pPr>
        <w:pStyle w:val="Default"/>
        <w:rPr>
          <w:rFonts w:ascii="Calibri" w:hAnsi="Calibri" w:cs="Calibri"/>
        </w:rPr>
      </w:pPr>
      <w:r w:rsidRPr="00F50FB5">
        <w:rPr>
          <w:rFonts w:ascii="Calibri" w:hAnsi="Calibri" w:cs="Calibri"/>
        </w:rPr>
        <w:t xml:space="preserve">9. Establish good relationships and work closely with other agencies who may also be involved in supporting a targeted child so that the needs of the child concerned are met in a focused </w:t>
      </w:r>
      <w:r w:rsidR="00BA37BE" w:rsidRPr="00F50FB5">
        <w:rPr>
          <w:rFonts w:ascii="Calibri" w:hAnsi="Calibri" w:cs="Calibri"/>
        </w:rPr>
        <w:t xml:space="preserve">and </w:t>
      </w:r>
      <w:r w:rsidRPr="00F50FB5">
        <w:rPr>
          <w:rFonts w:ascii="Calibri" w:hAnsi="Calibri" w:cs="Calibri"/>
        </w:rPr>
        <w:t xml:space="preserve">integrated way. </w:t>
      </w:r>
    </w:p>
    <w:p w14:paraId="6BF9A794" w14:textId="77777777" w:rsidR="0009756C" w:rsidRPr="00F50FB5" w:rsidRDefault="0009756C" w:rsidP="0009756C">
      <w:pPr>
        <w:pStyle w:val="Default"/>
        <w:rPr>
          <w:rFonts w:ascii="Calibri" w:hAnsi="Calibri" w:cs="Calibri"/>
        </w:rPr>
      </w:pPr>
      <w:r w:rsidRPr="00F50FB5">
        <w:rPr>
          <w:rFonts w:ascii="Calibri" w:hAnsi="Calibri" w:cs="Calibri"/>
        </w:rPr>
        <w:t xml:space="preserve">10. Promote efficient and effective transfer of pupil information at points of transition of their needs within the school. </w:t>
      </w:r>
    </w:p>
    <w:p w14:paraId="639EBFF1" w14:textId="77777777" w:rsidR="0009756C" w:rsidRPr="00F50FB5" w:rsidRDefault="0009756C" w:rsidP="0009756C">
      <w:pPr>
        <w:pStyle w:val="Default"/>
        <w:rPr>
          <w:rFonts w:ascii="Calibri" w:hAnsi="Calibri" w:cs="Calibri"/>
        </w:rPr>
      </w:pPr>
      <w:r w:rsidRPr="00F50FB5">
        <w:rPr>
          <w:rFonts w:ascii="Calibri" w:hAnsi="Calibri" w:cs="Calibri"/>
        </w:rPr>
        <w:t xml:space="preserve">11. Encourage positive attitudes to children receiving support and a shared understanding of their needs within the school. </w:t>
      </w:r>
    </w:p>
    <w:p w14:paraId="5C365F09" w14:textId="34B18C1C" w:rsidR="0009756C" w:rsidRPr="00F50FB5" w:rsidRDefault="0009756C" w:rsidP="0009756C">
      <w:pPr>
        <w:pStyle w:val="Default"/>
        <w:rPr>
          <w:rFonts w:ascii="Calibri" w:hAnsi="Calibri" w:cs="Calibri"/>
        </w:rPr>
      </w:pPr>
      <w:r w:rsidRPr="00F50FB5">
        <w:rPr>
          <w:rFonts w:ascii="Calibri" w:hAnsi="Calibri" w:cs="Calibri"/>
        </w:rPr>
        <w:t xml:space="preserve">12. Liaise and meet regularly with </w:t>
      </w:r>
      <w:r w:rsidR="00F31613" w:rsidRPr="00F50FB5">
        <w:rPr>
          <w:rFonts w:ascii="Calibri" w:hAnsi="Calibri" w:cs="Calibri"/>
        </w:rPr>
        <w:t xml:space="preserve">school professionals </w:t>
      </w:r>
      <w:r w:rsidRPr="00F50FB5">
        <w:rPr>
          <w:rFonts w:ascii="Calibri" w:hAnsi="Calibri" w:cs="Calibri"/>
        </w:rPr>
        <w:t xml:space="preserve">to report and discuss progress of specific children and families taking appropriate action as agreed. </w:t>
      </w:r>
    </w:p>
    <w:p w14:paraId="2CE8B7FC" w14:textId="374B0C7F" w:rsidR="0009756C" w:rsidRDefault="0009756C" w:rsidP="0009756C">
      <w:pPr>
        <w:pStyle w:val="Default"/>
        <w:rPr>
          <w:rFonts w:ascii="Calibri" w:hAnsi="Calibri" w:cs="Calibri"/>
        </w:rPr>
      </w:pPr>
      <w:r w:rsidRPr="00F50FB5">
        <w:rPr>
          <w:rFonts w:ascii="Calibri" w:hAnsi="Calibri" w:cs="Calibri"/>
        </w:rPr>
        <w:t>13. Input into meetings to ensure that the staff are aware of circumstances that make impact on children’s ability to fully access school life such as pupil progress meetings, phase meetings, and SEND reviews etc.</w:t>
      </w:r>
      <w:r w:rsidRPr="00F31613">
        <w:rPr>
          <w:rFonts w:ascii="Calibri" w:hAnsi="Calibri" w:cs="Calibri"/>
        </w:rPr>
        <w:t xml:space="preserve"> </w:t>
      </w:r>
    </w:p>
    <w:p w14:paraId="552B306A" w14:textId="74ED28E6" w:rsidR="00492EAD" w:rsidRDefault="00492EAD" w:rsidP="0009756C">
      <w:pPr>
        <w:pStyle w:val="Default"/>
        <w:rPr>
          <w:rFonts w:ascii="Calibri" w:hAnsi="Calibri" w:cs="Calibri"/>
        </w:rPr>
      </w:pPr>
    </w:p>
    <w:p w14:paraId="4946E9F4" w14:textId="77777777" w:rsidR="00492EAD" w:rsidRPr="00F31613" w:rsidRDefault="00492EAD" w:rsidP="0009756C">
      <w:pPr>
        <w:pStyle w:val="Default"/>
        <w:rPr>
          <w:rFonts w:ascii="Calibri" w:hAnsi="Calibri" w:cs="Calibri"/>
        </w:rPr>
      </w:pPr>
    </w:p>
    <w:p w14:paraId="76E6FE9C" w14:textId="115621DB" w:rsidR="0009756C" w:rsidRPr="00F31613" w:rsidRDefault="0009756C" w:rsidP="0009756C">
      <w:pPr>
        <w:pStyle w:val="Default"/>
        <w:rPr>
          <w:rFonts w:ascii="Calibri" w:hAnsi="Calibri" w:cs="Calibri"/>
        </w:rPr>
      </w:pPr>
      <w:r w:rsidRPr="00F31613">
        <w:rPr>
          <w:rFonts w:ascii="Calibri" w:hAnsi="Calibri" w:cs="Calibri"/>
        </w:rPr>
        <w:t>14. Ensure funding for looked after children, and previously looked after children, is targeted and monitored appropriately under guidance of Inclusion, SEN</w:t>
      </w:r>
      <w:r w:rsidR="00BA37BE">
        <w:rPr>
          <w:rFonts w:ascii="Calibri" w:hAnsi="Calibri" w:cs="Calibri"/>
        </w:rPr>
        <w:t>D</w:t>
      </w:r>
      <w:r w:rsidRPr="00F31613">
        <w:rPr>
          <w:rFonts w:ascii="Calibri" w:hAnsi="Calibri" w:cs="Calibri"/>
        </w:rPr>
        <w:t xml:space="preserve">Co </w:t>
      </w:r>
      <w:r w:rsidR="00F31613" w:rsidRPr="00F31613">
        <w:rPr>
          <w:rFonts w:ascii="Calibri" w:hAnsi="Calibri" w:cs="Calibri"/>
        </w:rPr>
        <w:t>Lead.</w:t>
      </w:r>
    </w:p>
    <w:p w14:paraId="16C28C21" w14:textId="071211D0" w:rsidR="0009756C" w:rsidRPr="00F31613" w:rsidRDefault="0009756C" w:rsidP="0009756C">
      <w:pPr>
        <w:pStyle w:val="Default"/>
        <w:rPr>
          <w:rFonts w:ascii="Calibri" w:hAnsi="Calibri" w:cs="Calibri"/>
        </w:rPr>
      </w:pPr>
      <w:r w:rsidRPr="00F31613">
        <w:rPr>
          <w:rFonts w:ascii="Calibri" w:hAnsi="Calibri" w:cs="Calibri"/>
        </w:rPr>
        <w:t xml:space="preserve">15. Contribute to reports as required. </w:t>
      </w:r>
    </w:p>
    <w:p w14:paraId="40867F5E" w14:textId="77777777" w:rsidR="0009756C" w:rsidRPr="00F31613" w:rsidRDefault="0009756C" w:rsidP="0009756C">
      <w:pPr>
        <w:pStyle w:val="Default"/>
        <w:rPr>
          <w:rFonts w:ascii="Calibri" w:hAnsi="Calibri" w:cs="Calibri"/>
        </w:rPr>
      </w:pPr>
      <w:r w:rsidRPr="00F31613">
        <w:rPr>
          <w:rFonts w:ascii="Calibri" w:hAnsi="Calibri" w:cs="Calibri"/>
        </w:rPr>
        <w:t xml:space="preserve">16. Any other duties and responsibilities within the range for the salary grade. </w:t>
      </w:r>
    </w:p>
    <w:p w14:paraId="02D10787" w14:textId="77777777" w:rsidR="0009756C" w:rsidRPr="00F31613" w:rsidRDefault="0009756C" w:rsidP="0009756C">
      <w:pPr>
        <w:pStyle w:val="Default"/>
        <w:rPr>
          <w:rFonts w:ascii="Calibri" w:hAnsi="Calibri" w:cs="Calibri"/>
        </w:rPr>
      </w:pPr>
      <w:r w:rsidRPr="00F31613">
        <w:rPr>
          <w:rFonts w:ascii="Calibri" w:hAnsi="Calibri" w:cs="Calibri"/>
        </w:rPr>
        <w:t xml:space="preserve">17. Fully engage in professional development opportunities </w:t>
      </w:r>
    </w:p>
    <w:p w14:paraId="281A795F" w14:textId="77777777" w:rsidR="0009756C" w:rsidRPr="00F31613" w:rsidRDefault="0009756C" w:rsidP="0009756C">
      <w:pPr>
        <w:pStyle w:val="Default"/>
        <w:rPr>
          <w:rFonts w:ascii="Calibri" w:hAnsi="Calibri" w:cs="Calibri"/>
        </w:rPr>
      </w:pPr>
      <w:r w:rsidRPr="00F31613">
        <w:rPr>
          <w:rFonts w:ascii="Calibri" w:hAnsi="Calibri" w:cs="Calibri"/>
        </w:rPr>
        <w:t xml:space="preserve">(where appropriate), INSET days, and Performance Management cycles. </w:t>
      </w:r>
    </w:p>
    <w:p w14:paraId="1AAEF540" w14:textId="77777777" w:rsidR="0009756C" w:rsidRPr="00F31613" w:rsidRDefault="0009756C" w:rsidP="0009756C">
      <w:pPr>
        <w:pStyle w:val="Default"/>
        <w:rPr>
          <w:rFonts w:ascii="Calibri" w:hAnsi="Calibri" w:cs="Calibri"/>
        </w:rPr>
      </w:pPr>
      <w:r w:rsidRPr="00F31613">
        <w:rPr>
          <w:rFonts w:ascii="Calibri" w:hAnsi="Calibri" w:cs="Calibri"/>
        </w:rPr>
        <w:t xml:space="preserve">18. Keeping up to date with the most recent information, research regarding Pastoral care. </w:t>
      </w:r>
    </w:p>
    <w:p w14:paraId="368D2EA9" w14:textId="77777777" w:rsidR="00B4211D" w:rsidRDefault="00B4211D" w:rsidP="00B4211D">
      <w:pPr>
        <w:rPr>
          <w:rFonts w:asciiTheme="minorHAnsi" w:hAnsiTheme="minorHAnsi" w:cstheme="minorHAnsi"/>
        </w:rPr>
      </w:pPr>
    </w:p>
    <w:sectPr w:rsidR="00B4211D" w:rsidSect="00AE6402">
      <w:headerReference w:type="default" r:id="rId10"/>
      <w:footerReference w:type="default" r:id="rId11"/>
      <w:pgSz w:w="11906" w:h="16838" w:code="9"/>
      <w:pgMar w:top="284" w:right="1418" w:bottom="680" w:left="1418"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E105D9" w14:textId="77777777" w:rsidR="005C7BAD" w:rsidRDefault="005C7BAD" w:rsidP="00A0183F">
      <w:r>
        <w:separator/>
      </w:r>
    </w:p>
  </w:endnote>
  <w:endnote w:type="continuationSeparator" w:id="0">
    <w:p w14:paraId="04F0F6CD" w14:textId="77777777" w:rsidR="005C7BAD" w:rsidRDefault="005C7BAD" w:rsidP="00A01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1A980" w14:textId="77777777" w:rsidR="005B541C" w:rsidRPr="00AA5F4A" w:rsidRDefault="00AE6402" w:rsidP="00AA5F4A">
    <w:pPr>
      <w:pStyle w:val="Footer"/>
    </w:pPr>
    <w:r>
      <w:t xml:space="preserve">   </w:t>
    </w:r>
    <w:r w:rsidR="00F914A8">
      <w:rPr>
        <w:noProof/>
      </w:rPr>
      <w:drawing>
        <wp:inline distT="0" distB="0" distL="0" distR="0" wp14:anchorId="4AD2F782" wp14:editId="1A6E0C66">
          <wp:extent cx="1081341" cy="757093"/>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558" cy="799954"/>
                  </a:xfrm>
                  <a:prstGeom prst="rect">
                    <a:avLst/>
                  </a:prstGeom>
                  <a:noFill/>
                  <a:ln>
                    <a:noFill/>
                  </a:ln>
                </pic:spPr>
              </pic:pic>
            </a:graphicData>
          </a:graphic>
        </wp:inline>
      </w:drawing>
    </w:r>
    <w:r>
      <w:t xml:space="preserve">     </w:t>
    </w:r>
    <w:r w:rsidR="00771F80">
      <w:t xml:space="preserve">               </w:t>
    </w:r>
    <w:r>
      <w:t xml:space="preserve">    </w:t>
    </w:r>
    <w:r w:rsidR="00284091">
      <w:rPr>
        <w:rFonts w:ascii="Arial" w:hAnsi="Arial" w:cs="Arial"/>
        <w:color w:val="0000FF"/>
        <w:sz w:val="27"/>
        <w:szCs w:val="27"/>
      </w:rPr>
      <w:t xml:space="preserve">   </w:t>
    </w:r>
    <w:r w:rsidR="00F914A8">
      <w:rPr>
        <w:rFonts w:ascii="Arial" w:hAnsi="Arial" w:cs="Arial"/>
        <w:noProof/>
        <w:color w:val="0000FF"/>
        <w:sz w:val="27"/>
        <w:szCs w:val="27"/>
      </w:rPr>
      <w:drawing>
        <wp:inline distT="0" distB="0" distL="0" distR="0" wp14:anchorId="0ADE6B31" wp14:editId="11C2EAE1">
          <wp:extent cx="854015" cy="76352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862508" cy="771122"/>
                  </a:xfrm>
                  <a:prstGeom prst="rect">
                    <a:avLst/>
                  </a:prstGeom>
                  <a:noFill/>
                </pic:spPr>
              </pic:pic>
            </a:graphicData>
          </a:graphic>
        </wp:inline>
      </w:drawing>
    </w:r>
    <w:r w:rsidR="00284091">
      <w:rPr>
        <w:rFonts w:ascii="Arial" w:hAnsi="Arial" w:cs="Arial"/>
        <w:color w:val="0000FF"/>
        <w:sz w:val="27"/>
        <w:szCs w:val="27"/>
      </w:rPr>
      <w:t xml:space="preserve">       </w:t>
    </w:r>
    <w:r>
      <w:rPr>
        <w:rFonts w:ascii="Arial" w:hAnsi="Arial" w:cs="Arial"/>
        <w:color w:val="0000FF"/>
        <w:sz w:val="27"/>
        <w:szCs w:val="27"/>
      </w:rPr>
      <w:t xml:space="preserve">                       </w:t>
    </w:r>
    <w:r w:rsidR="00284091">
      <w:rPr>
        <w:rFonts w:ascii="Arial" w:hAnsi="Arial" w:cs="Arial"/>
        <w:color w:val="0000FF"/>
        <w:sz w:val="27"/>
        <w:szCs w:val="27"/>
      </w:rPr>
      <w:t xml:space="preserve">    </w:t>
    </w:r>
    <w:r w:rsidR="00F914A8">
      <w:rPr>
        <w:noProof/>
      </w:rPr>
      <w:drawing>
        <wp:inline distT="0" distB="0" distL="0" distR="0" wp14:anchorId="7DB9766D" wp14:editId="4F0138BF">
          <wp:extent cx="717550" cy="7175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17550" cy="717550"/>
                  </a:xfrm>
                  <a:prstGeom prst="rect">
                    <a:avLst/>
                  </a:prstGeom>
                </pic:spPr>
              </pic:pic>
            </a:graphicData>
          </a:graphic>
        </wp:inline>
      </w:drawing>
    </w:r>
    <w:r w:rsidR="00284091">
      <w:rPr>
        <w:rFonts w:ascii="Arial" w:hAnsi="Arial" w:cs="Arial"/>
        <w:color w:val="0000FF"/>
        <w:sz w:val="27"/>
        <w:szCs w:val="27"/>
      </w:rPr>
      <w:t xml:space="preserve">  </w:t>
    </w:r>
    <w:r w:rsidR="00071027">
      <w:rPr>
        <w:noProof/>
      </w:rPr>
      <w:drawing>
        <wp:inline distT="0" distB="0" distL="0" distR="0" wp14:anchorId="7CEAC8AE" wp14:editId="5621BE7C">
          <wp:extent cx="5695950" cy="5695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695950" cy="5695950"/>
                  </a:xfrm>
                  <a:prstGeom prst="rect">
                    <a:avLst/>
                  </a:prstGeom>
                </pic:spPr>
              </pic:pic>
            </a:graphicData>
          </a:graphic>
        </wp:inline>
      </w:drawing>
    </w:r>
    <w:r w:rsidR="00071027" w:rsidRPr="00D977A5">
      <w:rPr>
        <w:rFonts w:ascii="Arial" w:hAnsi="Arial" w:cs="Arial"/>
        <w:noProof/>
        <w:color w:val="0000FF"/>
        <w:sz w:val="27"/>
        <w:szCs w:val="27"/>
      </w:rPr>
      <mc:AlternateContent>
        <mc:Choice Requires="wps">
          <w:drawing>
            <wp:anchor distT="45720" distB="45720" distL="114300" distR="114300" simplePos="1" relativeHeight="251669504" behindDoc="0" locked="0" layoutInCell="1" allowOverlap="1" wp14:anchorId="67957DE0" wp14:editId="6D0AEA9D">
              <wp:simplePos x="1205230" y="10591800"/>
              <wp:positionH relativeFrom="column">
                <wp:posOffset>1205230</wp:posOffset>
              </wp:positionH>
              <wp:positionV relativeFrom="paragraph">
                <wp:posOffset>10591800</wp:posOffset>
              </wp:positionV>
              <wp:extent cx="971550" cy="81915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19150"/>
                      </a:xfrm>
                      <a:prstGeom prst="rect">
                        <a:avLst/>
                      </a:prstGeom>
                      <a:solidFill>
                        <a:srgbClr val="FFFFFF"/>
                      </a:solidFill>
                      <a:ln w="9525">
                        <a:solidFill>
                          <a:schemeClr val="bg1"/>
                        </a:solidFill>
                        <a:miter lim="800000"/>
                        <a:headEnd/>
                        <a:tailEnd/>
                      </a:ln>
                    </wps:spPr>
                    <wps:txbx>
                      <w:txbxContent>
                        <w:p w14:paraId="146B7AC1" w14:textId="77777777" w:rsidR="00071027" w:rsidRDefault="00071027" w:rsidP="00071027">
                          <w:pPr>
                            <w:jc w:val="center"/>
                          </w:pPr>
                          <w:r>
                            <w:rPr>
                              <w:noProof/>
                            </w:rPr>
                            <w:drawing>
                              <wp:inline distT="0" distB="0" distL="0" distR="0" wp14:anchorId="62A36A4B" wp14:editId="3231B050">
                                <wp:extent cx="727075" cy="727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27075" cy="7270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957DE0" id="_x0000_t202" coordsize="21600,21600" o:spt="202" path="m,l,21600r21600,l21600,xe">
              <v:stroke joinstyle="miter"/>
              <v:path gradientshapeok="t" o:connecttype="rect"/>
            </v:shapetype>
            <v:shape id="Text Box 2" o:spid="_x0000_s1026" type="#_x0000_t202" style="position:absolute;margin-left:94.9pt;margin-top:834pt;width:76.5pt;height:6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" strokecolor="white [3212]">
              <v:textbox>
                <w:txbxContent>
                  <w:p w14:paraId="146B7AC1" w14:textId="77777777" w:rsidR="00071027" w:rsidRDefault="00071027" w:rsidP="00071027">
                    <w:pPr>
                      <w:jc w:val="center"/>
                    </w:pPr>
                    <w:r>
                      <w:rPr>
                        <w:noProof/>
                      </w:rPr>
                      <w:drawing>
                        <wp:inline distT="0" distB="0" distL="0" distR="0" wp14:anchorId="62A36A4B" wp14:editId="3231B050">
                          <wp:extent cx="727075" cy="727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27075" cy="727075"/>
                                  </a:xfrm>
                                  <a:prstGeom prst="rect">
                                    <a:avLst/>
                                  </a:prstGeom>
                                </pic:spPr>
                              </pic:pic>
                            </a:graphicData>
                          </a:graphic>
                        </wp:inline>
                      </w:drawing>
                    </w:r>
                  </w:p>
                </w:txbxContent>
              </v:textbox>
              <w10:wrap type="square"/>
            </v:shape>
          </w:pict>
        </mc:Fallback>
      </mc:AlternateContent>
    </w:r>
    <w:r w:rsidR="00071027" w:rsidRPr="00D977A5">
      <w:rPr>
        <w:rFonts w:ascii="Arial" w:hAnsi="Arial" w:cs="Arial"/>
        <w:noProof/>
        <w:color w:val="0000FF"/>
        <w:sz w:val="27"/>
        <w:szCs w:val="27"/>
      </w:rPr>
      <mc:AlternateContent>
        <mc:Choice Requires="wps">
          <w:drawing>
            <wp:anchor distT="45720" distB="45720" distL="114300" distR="114300" simplePos="1" relativeHeight="251657216" behindDoc="0" locked="0" layoutInCell="1" allowOverlap="1" wp14:anchorId="56D78CFC" wp14:editId="26487471">
              <wp:simplePos x="1052830" y="10439400"/>
              <wp:positionH relativeFrom="column">
                <wp:posOffset>1052830</wp:posOffset>
              </wp:positionH>
              <wp:positionV relativeFrom="paragraph">
                <wp:posOffset>10439400</wp:posOffset>
              </wp:positionV>
              <wp:extent cx="971550" cy="8191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19150"/>
                      </a:xfrm>
                      <a:prstGeom prst="rect">
                        <a:avLst/>
                      </a:prstGeom>
                      <a:solidFill>
                        <a:srgbClr val="FFFFFF"/>
                      </a:solidFill>
                      <a:ln w="9525">
                        <a:solidFill>
                          <a:schemeClr val="bg1"/>
                        </a:solidFill>
                        <a:miter lim="800000"/>
                        <a:headEnd/>
                        <a:tailEnd/>
                      </a:ln>
                    </wps:spPr>
                    <wps:txbx>
                      <w:txbxContent>
                        <w:p w14:paraId="0E879D13" w14:textId="77777777" w:rsidR="00071027" w:rsidRDefault="00071027" w:rsidP="00071027">
                          <w:pPr>
                            <w:jc w:val="center"/>
                          </w:pPr>
                          <w:r>
                            <w:rPr>
                              <w:noProof/>
                            </w:rPr>
                            <w:drawing>
                              <wp:inline distT="0" distB="0" distL="0" distR="0" wp14:anchorId="3745CA93" wp14:editId="0B793742">
                                <wp:extent cx="727075" cy="727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27075" cy="7270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78CFC" id="_x0000_s1027" type="#_x0000_t202" style="position:absolute;margin-left:82.9pt;margin-top:822pt;width:76.5pt;height:6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" strokecolor="white [3212]">
              <v:textbox>
                <w:txbxContent>
                  <w:p w14:paraId="0E879D13" w14:textId="77777777" w:rsidR="00071027" w:rsidRDefault="00071027" w:rsidP="00071027">
                    <w:pPr>
                      <w:jc w:val="center"/>
                    </w:pPr>
                    <w:r>
                      <w:rPr>
                        <w:noProof/>
                      </w:rPr>
                      <w:drawing>
                        <wp:inline distT="0" distB="0" distL="0" distR="0" wp14:anchorId="3745CA93" wp14:editId="0B793742">
                          <wp:extent cx="727075" cy="727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27075" cy="727075"/>
                                  </a:xfrm>
                                  <a:prstGeom prst="rect">
                                    <a:avLst/>
                                  </a:prstGeom>
                                </pic:spPr>
                              </pic:pic>
                            </a:graphicData>
                          </a:graphic>
                        </wp:inline>
                      </w:drawing>
                    </w:r>
                  </w:p>
                </w:txbxContent>
              </v:textbox>
              <w10:wrap type="square"/>
            </v:shape>
          </w:pict>
        </mc:Fallback>
      </mc:AlternateContent>
    </w:r>
    <w:r w:rsidR="00071027" w:rsidRPr="00D977A5">
      <w:rPr>
        <w:rFonts w:ascii="Arial" w:hAnsi="Arial" w:cs="Arial"/>
        <w:noProof/>
        <w:color w:val="0000FF"/>
        <w:sz w:val="27"/>
        <w:szCs w:val="27"/>
      </w:rPr>
      <mc:AlternateContent>
        <mc:Choice Requires="wps">
          <w:drawing>
            <wp:anchor distT="45720" distB="45720" distL="114300" distR="114300" simplePos="1" relativeHeight="251651072" behindDoc="0" locked="0" layoutInCell="1" allowOverlap="1" wp14:anchorId="44A7E52C" wp14:editId="780FA5D1">
              <wp:simplePos x="900430" y="10287000"/>
              <wp:positionH relativeFrom="column">
                <wp:posOffset>900430</wp:posOffset>
              </wp:positionH>
              <wp:positionV relativeFrom="paragraph">
                <wp:posOffset>10287000</wp:posOffset>
              </wp:positionV>
              <wp:extent cx="971550" cy="819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19150"/>
                      </a:xfrm>
                      <a:prstGeom prst="rect">
                        <a:avLst/>
                      </a:prstGeom>
                      <a:solidFill>
                        <a:srgbClr val="FFFFFF"/>
                      </a:solidFill>
                      <a:ln w="9525">
                        <a:solidFill>
                          <a:schemeClr val="bg1"/>
                        </a:solidFill>
                        <a:miter lim="800000"/>
                        <a:headEnd/>
                        <a:tailEnd/>
                      </a:ln>
                    </wps:spPr>
                    <wps:txbx>
                      <w:txbxContent>
                        <w:p w14:paraId="68A1BF45" w14:textId="77777777" w:rsidR="00071027" w:rsidRDefault="00071027" w:rsidP="00071027">
                          <w:pPr>
                            <w:jc w:val="center"/>
                          </w:pPr>
                          <w:r>
                            <w:rPr>
                              <w:noProof/>
                            </w:rPr>
                            <w:drawing>
                              <wp:inline distT="0" distB="0" distL="0" distR="0" wp14:anchorId="444987E3" wp14:editId="53EEF00C">
                                <wp:extent cx="727075" cy="727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27075" cy="7270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7E52C" id="_x0000_s1028" type="#_x0000_t202" style="position:absolute;margin-left:70.9pt;margin-top:810pt;width:76.5pt;height:64.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" strokecolor="white [3212]">
              <v:textbox>
                <w:txbxContent>
                  <w:p w14:paraId="68A1BF45" w14:textId="77777777" w:rsidR="00071027" w:rsidRDefault="00071027" w:rsidP="00071027">
                    <w:pPr>
                      <w:jc w:val="center"/>
                    </w:pPr>
                    <w:r>
                      <w:rPr>
                        <w:noProof/>
                      </w:rPr>
                      <w:drawing>
                        <wp:inline distT="0" distB="0" distL="0" distR="0" wp14:anchorId="444987E3" wp14:editId="53EEF00C">
                          <wp:extent cx="727075" cy="727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727075" cy="727075"/>
                                  </a:xfrm>
                                  <a:prstGeom prst="rect">
                                    <a:avLst/>
                                  </a:prstGeom>
                                </pic:spPr>
                              </pic:pic>
                            </a:graphicData>
                          </a:graphic>
                        </wp:inline>
                      </w:drawing>
                    </w:r>
                  </w:p>
                </w:txbxContent>
              </v:textbox>
              <w10:wrap type="square"/>
            </v:shape>
          </w:pict>
        </mc:Fallback>
      </mc:AlternateContent>
    </w:r>
    <w:r w:rsidR="00284091">
      <w:rPr>
        <w:rFonts w:ascii="Arial" w:hAnsi="Arial" w:cs="Arial"/>
        <w:noProof/>
        <w:color w:val="0000FF"/>
        <w:sz w:val="27"/>
        <w:szCs w:val="27"/>
      </w:rPr>
      <w:drawing>
        <wp:inline distT="0" distB="0" distL="0" distR="0" wp14:anchorId="0B594528" wp14:editId="7ABEB751">
          <wp:extent cx="5734050" cy="5810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4050" cy="5810250"/>
                  </a:xfrm>
                  <a:prstGeom prst="rect">
                    <a:avLst/>
                  </a:prstGeom>
                  <a:noFill/>
                  <a:ln>
                    <a:noFill/>
                  </a:ln>
                </pic:spPr>
              </pic:pic>
            </a:graphicData>
          </a:graphic>
        </wp:inline>
      </w:drawing>
    </w:r>
    <w:r w:rsidR="005B541C">
      <w:ptab w:relativeTo="margin" w:alignment="right" w:leader="none"/>
    </w:r>
    <w:r w:rsidR="00284091">
      <w:rPr>
        <w:noProof/>
      </w:rPr>
      <w:drawing>
        <wp:inline distT="0" distB="0" distL="0" distR="0" wp14:anchorId="018B8994" wp14:editId="61299CA6">
          <wp:extent cx="5734050" cy="5810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4050" cy="58102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BCFC6" w14:textId="1BC65E47" w:rsidR="00296F50" w:rsidRPr="00AA5F4A" w:rsidRDefault="00296F50" w:rsidP="00AA5F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A192A" w14:textId="77777777" w:rsidR="005C7BAD" w:rsidRDefault="005C7BAD" w:rsidP="00A0183F">
      <w:r>
        <w:separator/>
      </w:r>
    </w:p>
  </w:footnote>
  <w:footnote w:type="continuationSeparator" w:id="0">
    <w:p w14:paraId="34FBA4B6" w14:textId="77777777" w:rsidR="005C7BAD" w:rsidRDefault="005C7BAD" w:rsidP="00A018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6BDBD" w14:textId="77777777" w:rsidR="005B541C" w:rsidRDefault="005B541C" w:rsidP="00DB09A9">
    <w:pPr>
      <w:widowControl w:val="0"/>
      <w:overflowPunct w:val="0"/>
      <w:autoSpaceDE w:val="0"/>
      <w:autoSpaceDN w:val="0"/>
      <w:adjustRightInd w:val="0"/>
      <w:jc w:val="center"/>
      <w:rPr>
        <w:rFonts w:ascii="Calibri" w:hAnsi="Calibri" w:cs="Calibri"/>
        <w:b/>
        <w:bCs/>
        <w:color w:val="000000"/>
        <w:kern w:val="28"/>
        <w:sz w:val="44"/>
        <w:szCs w:val="44"/>
      </w:rPr>
    </w:pPr>
    <w:r>
      <w:rPr>
        <w:rFonts w:ascii="Calibri" w:hAnsi="Calibri" w:cs="Calibri"/>
        <w:b/>
        <w:bCs/>
        <w:noProof/>
        <w:color w:val="000000"/>
        <w:kern w:val="28"/>
        <w:sz w:val="44"/>
        <w:szCs w:val="44"/>
      </w:rPr>
      <w:drawing>
        <wp:anchor distT="0" distB="0" distL="114300" distR="114300" simplePos="0" relativeHeight="251663360" behindDoc="0" locked="0" layoutInCell="1" allowOverlap="1" wp14:anchorId="6BE66FA8" wp14:editId="02567BAB">
          <wp:simplePos x="0" y="0"/>
          <wp:positionH relativeFrom="column">
            <wp:posOffset>2499995</wp:posOffset>
          </wp:positionH>
          <wp:positionV relativeFrom="paragraph">
            <wp:posOffset>25400</wp:posOffset>
          </wp:positionV>
          <wp:extent cx="800100" cy="776335"/>
          <wp:effectExtent l="0" t="0" r="0" b="508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0100" cy="776335"/>
                  </a:xfrm>
                  <a:prstGeom prst="rect">
                    <a:avLst/>
                  </a:prstGeom>
                </pic:spPr>
              </pic:pic>
            </a:graphicData>
          </a:graphic>
          <wp14:sizeRelH relativeFrom="margin">
            <wp14:pctWidth>0</wp14:pctWidth>
          </wp14:sizeRelH>
          <wp14:sizeRelV relativeFrom="margin">
            <wp14:pctHeight>0</wp14:pctHeight>
          </wp14:sizeRelV>
        </wp:anchor>
      </w:drawing>
    </w:r>
  </w:p>
  <w:p w14:paraId="0989CA90" w14:textId="77777777" w:rsidR="005B541C" w:rsidRPr="00A34916" w:rsidRDefault="005B541C" w:rsidP="00DB09A9">
    <w:pPr>
      <w:widowControl w:val="0"/>
      <w:overflowPunct w:val="0"/>
      <w:autoSpaceDE w:val="0"/>
      <w:autoSpaceDN w:val="0"/>
      <w:adjustRightInd w:val="0"/>
      <w:jc w:val="center"/>
      <w:rPr>
        <w:rFonts w:ascii="Calibri" w:hAnsi="Calibri" w:cs="Calibri"/>
        <w:b/>
        <w:bCs/>
        <w:color w:val="000000"/>
        <w:kern w:val="28"/>
        <w:sz w:val="8"/>
        <w:szCs w:val="8"/>
      </w:rPr>
    </w:pPr>
  </w:p>
  <w:p w14:paraId="062CB40F" w14:textId="77777777" w:rsidR="005B541C" w:rsidRDefault="005B541C" w:rsidP="00DB09A9">
    <w:pPr>
      <w:widowControl w:val="0"/>
      <w:overflowPunct w:val="0"/>
      <w:autoSpaceDE w:val="0"/>
      <w:autoSpaceDN w:val="0"/>
      <w:adjustRightInd w:val="0"/>
      <w:jc w:val="center"/>
      <w:rPr>
        <w:rFonts w:ascii="Calibri" w:hAnsi="Calibri" w:cs="Calibri"/>
        <w:b/>
        <w:bCs/>
        <w:color w:val="000000"/>
        <w:kern w:val="28"/>
        <w:sz w:val="36"/>
        <w:szCs w:val="36"/>
      </w:rPr>
    </w:pPr>
  </w:p>
  <w:p w14:paraId="7C044A55" w14:textId="77777777" w:rsidR="005B541C" w:rsidRPr="00597D9D" w:rsidRDefault="005B541C" w:rsidP="00DB09A9">
    <w:pPr>
      <w:widowControl w:val="0"/>
      <w:overflowPunct w:val="0"/>
      <w:autoSpaceDE w:val="0"/>
      <w:autoSpaceDN w:val="0"/>
      <w:adjustRightInd w:val="0"/>
      <w:jc w:val="center"/>
      <w:rPr>
        <w:rFonts w:ascii="Calibri" w:hAnsi="Calibri" w:cs="Calibri"/>
        <w:b/>
        <w:bCs/>
        <w:color w:val="000000"/>
        <w:kern w:val="28"/>
        <w:sz w:val="16"/>
        <w:szCs w:val="16"/>
      </w:rPr>
    </w:pPr>
  </w:p>
  <w:p w14:paraId="4BA4A97F" w14:textId="77777777" w:rsidR="005B541C" w:rsidRPr="00A34916" w:rsidRDefault="005B541C" w:rsidP="00DB09A9">
    <w:pPr>
      <w:widowControl w:val="0"/>
      <w:overflowPunct w:val="0"/>
      <w:autoSpaceDE w:val="0"/>
      <w:autoSpaceDN w:val="0"/>
      <w:adjustRightInd w:val="0"/>
      <w:jc w:val="center"/>
      <w:rPr>
        <w:rFonts w:ascii="Calibri" w:hAnsi="Calibri" w:cs="Calibri"/>
        <w:b/>
        <w:bCs/>
        <w:color w:val="000000"/>
        <w:kern w:val="28"/>
        <w:sz w:val="36"/>
        <w:szCs w:val="36"/>
      </w:rPr>
    </w:pPr>
    <w:r w:rsidRPr="00A34916">
      <w:rPr>
        <w:rFonts w:ascii="Calibri" w:hAnsi="Calibri" w:cs="Calibri"/>
        <w:b/>
        <w:bCs/>
        <w:color w:val="000000"/>
        <w:kern w:val="28"/>
        <w:sz w:val="36"/>
        <w:szCs w:val="36"/>
      </w:rPr>
      <w:t>Highwood Primary School</w:t>
    </w:r>
  </w:p>
  <w:p w14:paraId="2DF81EFA" w14:textId="77777777" w:rsidR="005B541C" w:rsidRPr="00A34916" w:rsidRDefault="005B541C" w:rsidP="00DB09A9">
    <w:pPr>
      <w:widowControl w:val="0"/>
      <w:overflowPunct w:val="0"/>
      <w:autoSpaceDE w:val="0"/>
      <w:autoSpaceDN w:val="0"/>
      <w:adjustRightInd w:val="0"/>
      <w:jc w:val="center"/>
      <w:rPr>
        <w:rFonts w:ascii="Calibri" w:hAnsi="Calibri" w:cs="Calibri"/>
        <w:b/>
        <w:bCs/>
        <w:color w:val="000000"/>
        <w:kern w:val="28"/>
        <w:sz w:val="8"/>
        <w:szCs w:val="8"/>
      </w:rPr>
    </w:pPr>
  </w:p>
  <w:p w14:paraId="051A8A39" w14:textId="77777777" w:rsidR="00A95BE5" w:rsidRDefault="00586DAF" w:rsidP="00A95BE5">
    <w:pPr>
      <w:widowControl w:val="0"/>
      <w:overflowPunct w:val="0"/>
      <w:autoSpaceDE w:val="0"/>
      <w:autoSpaceDN w:val="0"/>
      <w:adjustRightInd w:val="0"/>
      <w:jc w:val="center"/>
      <w:rPr>
        <w:rFonts w:ascii="Calibri" w:hAnsi="Calibri" w:cs="Calibri"/>
        <w:b/>
        <w:bCs/>
        <w:color w:val="0070C0"/>
        <w:kern w:val="28"/>
        <w:sz w:val="20"/>
        <w:szCs w:val="20"/>
      </w:rPr>
    </w:pPr>
    <w:r>
      <w:rPr>
        <w:rFonts w:ascii="Calibri" w:hAnsi="Calibri" w:cs="Calibri"/>
        <w:b/>
        <w:bCs/>
        <w:color w:val="0070C0"/>
        <w:kern w:val="28"/>
        <w:sz w:val="20"/>
        <w:szCs w:val="20"/>
      </w:rPr>
      <w:t>Promoting Resilience, Achieving P</w:t>
    </w:r>
    <w:r w:rsidRPr="00586DAF">
      <w:rPr>
        <w:rFonts w:ascii="Calibri" w:hAnsi="Calibri" w:cs="Calibri"/>
        <w:b/>
        <w:bCs/>
        <w:color w:val="0070C0"/>
        <w:kern w:val="28"/>
        <w:sz w:val="20"/>
        <w:szCs w:val="20"/>
      </w:rPr>
      <w:t>otential</w:t>
    </w:r>
  </w:p>
  <w:p w14:paraId="7AB519BF" w14:textId="18E57DBE" w:rsidR="005B541C" w:rsidRPr="00A95BE5" w:rsidRDefault="005B541C" w:rsidP="00A95BE5">
    <w:pPr>
      <w:widowControl w:val="0"/>
      <w:overflowPunct w:val="0"/>
      <w:autoSpaceDE w:val="0"/>
      <w:autoSpaceDN w:val="0"/>
      <w:adjustRightInd w:val="0"/>
      <w:jc w:val="center"/>
      <w:rPr>
        <w:rFonts w:ascii="Calibri" w:hAnsi="Calibri" w:cs="Calibri"/>
        <w:b/>
        <w:bCs/>
        <w:color w:val="0070C0"/>
        <w:kern w:val="28"/>
        <w:sz w:val="20"/>
        <w:szCs w:val="20"/>
      </w:rPr>
    </w:pPr>
    <w:r>
      <w:t>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9AE4F" w14:textId="3D5FBF85" w:rsidR="00296F50" w:rsidRPr="00A95BE5" w:rsidRDefault="00296F50" w:rsidP="00A95BE5">
    <w:pPr>
      <w:widowControl w:val="0"/>
      <w:overflowPunct w:val="0"/>
      <w:autoSpaceDE w:val="0"/>
      <w:autoSpaceDN w:val="0"/>
      <w:adjustRightInd w:val="0"/>
      <w:jc w:val="center"/>
      <w:rPr>
        <w:rFonts w:ascii="Calibri" w:hAnsi="Calibri" w:cs="Calibri"/>
        <w:b/>
        <w:bCs/>
        <w:color w:val="0070C0"/>
        <w:kern w:val="28"/>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39FDC31"/>
    <w:multiLevelType w:val="hybridMultilevel"/>
    <w:tmpl w:val="14D7904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F62325"/>
    <w:multiLevelType w:val="hybridMultilevel"/>
    <w:tmpl w:val="0054FEF4"/>
    <w:lvl w:ilvl="0" w:tplc="78EEDEE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03A5E"/>
    <w:multiLevelType w:val="multilevel"/>
    <w:tmpl w:val="B4245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DE03F9"/>
    <w:multiLevelType w:val="hybridMultilevel"/>
    <w:tmpl w:val="EA4E5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19229"/>
    <w:multiLevelType w:val="hybridMultilevel"/>
    <w:tmpl w:val="CFAD48D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4F63CC4"/>
    <w:multiLevelType w:val="hybridMultilevel"/>
    <w:tmpl w:val="D3D4E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F408BB"/>
    <w:multiLevelType w:val="hybridMultilevel"/>
    <w:tmpl w:val="59D4B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326474"/>
    <w:multiLevelType w:val="hybridMultilevel"/>
    <w:tmpl w:val="3EB05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6C041D"/>
    <w:multiLevelType w:val="hybridMultilevel"/>
    <w:tmpl w:val="0A105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39203F"/>
    <w:multiLevelType w:val="hybridMultilevel"/>
    <w:tmpl w:val="3D22ACC0"/>
    <w:lvl w:ilvl="0" w:tplc="78EEDEE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F01B8C"/>
    <w:multiLevelType w:val="hybridMultilevel"/>
    <w:tmpl w:val="E6780CF8"/>
    <w:lvl w:ilvl="0" w:tplc="78EEDEE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586134"/>
    <w:multiLevelType w:val="hybridMultilevel"/>
    <w:tmpl w:val="3AA6806A"/>
    <w:lvl w:ilvl="0" w:tplc="4F7012F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B65AC5"/>
    <w:multiLevelType w:val="hybridMultilevel"/>
    <w:tmpl w:val="F3049576"/>
    <w:lvl w:ilvl="0" w:tplc="78EEDEE0">
      <w:start w:val="1"/>
      <w:numFmt w:val="bullet"/>
      <w:lvlText w:val="•"/>
      <w:lvlJc w:val="left"/>
      <w:pPr>
        <w:tabs>
          <w:tab w:val="num" w:pos="720"/>
        </w:tabs>
        <w:ind w:left="720" w:hanging="360"/>
      </w:pPr>
      <w:rPr>
        <w:rFonts w:ascii="Arial" w:hAnsi="Arial" w:hint="default"/>
      </w:rPr>
    </w:lvl>
    <w:lvl w:ilvl="1" w:tplc="F6CEC0B6" w:tentative="1">
      <w:start w:val="1"/>
      <w:numFmt w:val="bullet"/>
      <w:lvlText w:val="•"/>
      <w:lvlJc w:val="left"/>
      <w:pPr>
        <w:tabs>
          <w:tab w:val="num" w:pos="1440"/>
        </w:tabs>
        <w:ind w:left="1440" w:hanging="360"/>
      </w:pPr>
      <w:rPr>
        <w:rFonts w:ascii="Arial" w:hAnsi="Arial" w:hint="default"/>
      </w:rPr>
    </w:lvl>
    <w:lvl w:ilvl="2" w:tplc="B47EE548" w:tentative="1">
      <w:start w:val="1"/>
      <w:numFmt w:val="bullet"/>
      <w:lvlText w:val="•"/>
      <w:lvlJc w:val="left"/>
      <w:pPr>
        <w:tabs>
          <w:tab w:val="num" w:pos="2160"/>
        </w:tabs>
        <w:ind w:left="2160" w:hanging="360"/>
      </w:pPr>
      <w:rPr>
        <w:rFonts w:ascii="Arial" w:hAnsi="Arial" w:hint="default"/>
      </w:rPr>
    </w:lvl>
    <w:lvl w:ilvl="3" w:tplc="BADC20F6" w:tentative="1">
      <w:start w:val="1"/>
      <w:numFmt w:val="bullet"/>
      <w:lvlText w:val="•"/>
      <w:lvlJc w:val="left"/>
      <w:pPr>
        <w:tabs>
          <w:tab w:val="num" w:pos="2880"/>
        </w:tabs>
        <w:ind w:left="2880" w:hanging="360"/>
      </w:pPr>
      <w:rPr>
        <w:rFonts w:ascii="Arial" w:hAnsi="Arial" w:hint="default"/>
      </w:rPr>
    </w:lvl>
    <w:lvl w:ilvl="4" w:tplc="D80E1EA2" w:tentative="1">
      <w:start w:val="1"/>
      <w:numFmt w:val="bullet"/>
      <w:lvlText w:val="•"/>
      <w:lvlJc w:val="left"/>
      <w:pPr>
        <w:tabs>
          <w:tab w:val="num" w:pos="3600"/>
        </w:tabs>
        <w:ind w:left="3600" w:hanging="360"/>
      </w:pPr>
      <w:rPr>
        <w:rFonts w:ascii="Arial" w:hAnsi="Arial" w:hint="default"/>
      </w:rPr>
    </w:lvl>
    <w:lvl w:ilvl="5" w:tplc="AAA6334A" w:tentative="1">
      <w:start w:val="1"/>
      <w:numFmt w:val="bullet"/>
      <w:lvlText w:val="•"/>
      <w:lvlJc w:val="left"/>
      <w:pPr>
        <w:tabs>
          <w:tab w:val="num" w:pos="4320"/>
        </w:tabs>
        <w:ind w:left="4320" w:hanging="360"/>
      </w:pPr>
      <w:rPr>
        <w:rFonts w:ascii="Arial" w:hAnsi="Arial" w:hint="default"/>
      </w:rPr>
    </w:lvl>
    <w:lvl w:ilvl="6" w:tplc="15E8E832" w:tentative="1">
      <w:start w:val="1"/>
      <w:numFmt w:val="bullet"/>
      <w:lvlText w:val="•"/>
      <w:lvlJc w:val="left"/>
      <w:pPr>
        <w:tabs>
          <w:tab w:val="num" w:pos="5040"/>
        </w:tabs>
        <w:ind w:left="5040" w:hanging="360"/>
      </w:pPr>
      <w:rPr>
        <w:rFonts w:ascii="Arial" w:hAnsi="Arial" w:hint="default"/>
      </w:rPr>
    </w:lvl>
    <w:lvl w:ilvl="7" w:tplc="6A747BE8" w:tentative="1">
      <w:start w:val="1"/>
      <w:numFmt w:val="bullet"/>
      <w:lvlText w:val="•"/>
      <w:lvlJc w:val="left"/>
      <w:pPr>
        <w:tabs>
          <w:tab w:val="num" w:pos="5760"/>
        </w:tabs>
        <w:ind w:left="5760" w:hanging="360"/>
      </w:pPr>
      <w:rPr>
        <w:rFonts w:ascii="Arial" w:hAnsi="Arial" w:hint="default"/>
      </w:rPr>
    </w:lvl>
    <w:lvl w:ilvl="8" w:tplc="079A013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E2201FF"/>
    <w:multiLevelType w:val="hybridMultilevel"/>
    <w:tmpl w:val="7F0691C6"/>
    <w:lvl w:ilvl="0" w:tplc="E1BEF5C6">
      <w:start w:val="1"/>
      <w:numFmt w:val="bullet"/>
      <w:lvlText w:val="•"/>
      <w:lvlJc w:val="left"/>
      <w:pPr>
        <w:tabs>
          <w:tab w:val="num" w:pos="720"/>
        </w:tabs>
        <w:ind w:left="720" w:hanging="360"/>
      </w:pPr>
      <w:rPr>
        <w:rFonts w:ascii="Arial" w:hAnsi="Arial" w:hint="default"/>
      </w:rPr>
    </w:lvl>
    <w:lvl w:ilvl="1" w:tplc="3CAE34C8" w:tentative="1">
      <w:start w:val="1"/>
      <w:numFmt w:val="bullet"/>
      <w:lvlText w:val="•"/>
      <w:lvlJc w:val="left"/>
      <w:pPr>
        <w:tabs>
          <w:tab w:val="num" w:pos="1440"/>
        </w:tabs>
        <w:ind w:left="1440" w:hanging="360"/>
      </w:pPr>
      <w:rPr>
        <w:rFonts w:ascii="Arial" w:hAnsi="Arial" w:hint="default"/>
      </w:rPr>
    </w:lvl>
    <w:lvl w:ilvl="2" w:tplc="67D4AA64" w:tentative="1">
      <w:start w:val="1"/>
      <w:numFmt w:val="bullet"/>
      <w:lvlText w:val="•"/>
      <w:lvlJc w:val="left"/>
      <w:pPr>
        <w:tabs>
          <w:tab w:val="num" w:pos="2160"/>
        </w:tabs>
        <w:ind w:left="2160" w:hanging="360"/>
      </w:pPr>
      <w:rPr>
        <w:rFonts w:ascii="Arial" w:hAnsi="Arial" w:hint="default"/>
      </w:rPr>
    </w:lvl>
    <w:lvl w:ilvl="3" w:tplc="34CAA7BE" w:tentative="1">
      <w:start w:val="1"/>
      <w:numFmt w:val="bullet"/>
      <w:lvlText w:val="•"/>
      <w:lvlJc w:val="left"/>
      <w:pPr>
        <w:tabs>
          <w:tab w:val="num" w:pos="2880"/>
        </w:tabs>
        <w:ind w:left="2880" w:hanging="360"/>
      </w:pPr>
      <w:rPr>
        <w:rFonts w:ascii="Arial" w:hAnsi="Arial" w:hint="default"/>
      </w:rPr>
    </w:lvl>
    <w:lvl w:ilvl="4" w:tplc="AF80415E" w:tentative="1">
      <w:start w:val="1"/>
      <w:numFmt w:val="bullet"/>
      <w:lvlText w:val="•"/>
      <w:lvlJc w:val="left"/>
      <w:pPr>
        <w:tabs>
          <w:tab w:val="num" w:pos="3600"/>
        </w:tabs>
        <w:ind w:left="3600" w:hanging="360"/>
      </w:pPr>
      <w:rPr>
        <w:rFonts w:ascii="Arial" w:hAnsi="Arial" w:hint="default"/>
      </w:rPr>
    </w:lvl>
    <w:lvl w:ilvl="5" w:tplc="2E6A1832" w:tentative="1">
      <w:start w:val="1"/>
      <w:numFmt w:val="bullet"/>
      <w:lvlText w:val="•"/>
      <w:lvlJc w:val="left"/>
      <w:pPr>
        <w:tabs>
          <w:tab w:val="num" w:pos="4320"/>
        </w:tabs>
        <w:ind w:left="4320" w:hanging="360"/>
      </w:pPr>
      <w:rPr>
        <w:rFonts w:ascii="Arial" w:hAnsi="Arial" w:hint="default"/>
      </w:rPr>
    </w:lvl>
    <w:lvl w:ilvl="6" w:tplc="73A03466" w:tentative="1">
      <w:start w:val="1"/>
      <w:numFmt w:val="bullet"/>
      <w:lvlText w:val="•"/>
      <w:lvlJc w:val="left"/>
      <w:pPr>
        <w:tabs>
          <w:tab w:val="num" w:pos="5040"/>
        </w:tabs>
        <w:ind w:left="5040" w:hanging="360"/>
      </w:pPr>
      <w:rPr>
        <w:rFonts w:ascii="Arial" w:hAnsi="Arial" w:hint="default"/>
      </w:rPr>
    </w:lvl>
    <w:lvl w:ilvl="7" w:tplc="8786C8F4" w:tentative="1">
      <w:start w:val="1"/>
      <w:numFmt w:val="bullet"/>
      <w:lvlText w:val="•"/>
      <w:lvlJc w:val="left"/>
      <w:pPr>
        <w:tabs>
          <w:tab w:val="num" w:pos="5760"/>
        </w:tabs>
        <w:ind w:left="5760" w:hanging="360"/>
      </w:pPr>
      <w:rPr>
        <w:rFonts w:ascii="Arial" w:hAnsi="Arial" w:hint="default"/>
      </w:rPr>
    </w:lvl>
    <w:lvl w:ilvl="8" w:tplc="D94602C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1484F1D"/>
    <w:multiLevelType w:val="multilevel"/>
    <w:tmpl w:val="AF9EC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821195D"/>
    <w:multiLevelType w:val="hybridMultilevel"/>
    <w:tmpl w:val="28E412C6"/>
    <w:lvl w:ilvl="0" w:tplc="78EEDEE0">
      <w:start w:val="1"/>
      <w:numFmt w:val="bullet"/>
      <w:lvlText w:val="•"/>
      <w:lvlJc w:val="left"/>
      <w:pPr>
        <w:ind w:left="770" w:hanging="360"/>
      </w:pPr>
      <w:rPr>
        <w:rFonts w:ascii="Arial" w:hAnsi="Aria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6" w15:restartNumberingAfterBreak="0">
    <w:nsid w:val="70EC6033"/>
    <w:multiLevelType w:val="hybridMultilevel"/>
    <w:tmpl w:val="B43E3214"/>
    <w:lvl w:ilvl="0" w:tplc="A2C6F206">
      <w:start w:val="1"/>
      <w:numFmt w:val="bullet"/>
      <w:lvlText w:val="•"/>
      <w:lvlJc w:val="left"/>
      <w:pPr>
        <w:tabs>
          <w:tab w:val="num" w:pos="720"/>
        </w:tabs>
        <w:ind w:left="720" w:hanging="360"/>
      </w:pPr>
      <w:rPr>
        <w:rFonts w:ascii="Arial" w:hAnsi="Arial" w:hint="default"/>
      </w:rPr>
    </w:lvl>
    <w:lvl w:ilvl="1" w:tplc="8D58F322" w:tentative="1">
      <w:start w:val="1"/>
      <w:numFmt w:val="bullet"/>
      <w:lvlText w:val="•"/>
      <w:lvlJc w:val="left"/>
      <w:pPr>
        <w:tabs>
          <w:tab w:val="num" w:pos="1440"/>
        </w:tabs>
        <w:ind w:left="1440" w:hanging="360"/>
      </w:pPr>
      <w:rPr>
        <w:rFonts w:ascii="Arial" w:hAnsi="Arial" w:hint="default"/>
      </w:rPr>
    </w:lvl>
    <w:lvl w:ilvl="2" w:tplc="1906534E" w:tentative="1">
      <w:start w:val="1"/>
      <w:numFmt w:val="bullet"/>
      <w:lvlText w:val="•"/>
      <w:lvlJc w:val="left"/>
      <w:pPr>
        <w:tabs>
          <w:tab w:val="num" w:pos="2160"/>
        </w:tabs>
        <w:ind w:left="2160" w:hanging="360"/>
      </w:pPr>
      <w:rPr>
        <w:rFonts w:ascii="Arial" w:hAnsi="Arial" w:hint="default"/>
      </w:rPr>
    </w:lvl>
    <w:lvl w:ilvl="3" w:tplc="32B6F7E4" w:tentative="1">
      <w:start w:val="1"/>
      <w:numFmt w:val="bullet"/>
      <w:lvlText w:val="•"/>
      <w:lvlJc w:val="left"/>
      <w:pPr>
        <w:tabs>
          <w:tab w:val="num" w:pos="2880"/>
        </w:tabs>
        <w:ind w:left="2880" w:hanging="360"/>
      </w:pPr>
      <w:rPr>
        <w:rFonts w:ascii="Arial" w:hAnsi="Arial" w:hint="default"/>
      </w:rPr>
    </w:lvl>
    <w:lvl w:ilvl="4" w:tplc="9C920942" w:tentative="1">
      <w:start w:val="1"/>
      <w:numFmt w:val="bullet"/>
      <w:lvlText w:val="•"/>
      <w:lvlJc w:val="left"/>
      <w:pPr>
        <w:tabs>
          <w:tab w:val="num" w:pos="3600"/>
        </w:tabs>
        <w:ind w:left="3600" w:hanging="360"/>
      </w:pPr>
      <w:rPr>
        <w:rFonts w:ascii="Arial" w:hAnsi="Arial" w:hint="default"/>
      </w:rPr>
    </w:lvl>
    <w:lvl w:ilvl="5" w:tplc="6C3E0A02" w:tentative="1">
      <w:start w:val="1"/>
      <w:numFmt w:val="bullet"/>
      <w:lvlText w:val="•"/>
      <w:lvlJc w:val="left"/>
      <w:pPr>
        <w:tabs>
          <w:tab w:val="num" w:pos="4320"/>
        </w:tabs>
        <w:ind w:left="4320" w:hanging="360"/>
      </w:pPr>
      <w:rPr>
        <w:rFonts w:ascii="Arial" w:hAnsi="Arial" w:hint="default"/>
      </w:rPr>
    </w:lvl>
    <w:lvl w:ilvl="6" w:tplc="5A248156" w:tentative="1">
      <w:start w:val="1"/>
      <w:numFmt w:val="bullet"/>
      <w:lvlText w:val="•"/>
      <w:lvlJc w:val="left"/>
      <w:pPr>
        <w:tabs>
          <w:tab w:val="num" w:pos="5040"/>
        </w:tabs>
        <w:ind w:left="5040" w:hanging="360"/>
      </w:pPr>
      <w:rPr>
        <w:rFonts w:ascii="Arial" w:hAnsi="Arial" w:hint="default"/>
      </w:rPr>
    </w:lvl>
    <w:lvl w:ilvl="7" w:tplc="4C747BAA" w:tentative="1">
      <w:start w:val="1"/>
      <w:numFmt w:val="bullet"/>
      <w:lvlText w:val="•"/>
      <w:lvlJc w:val="left"/>
      <w:pPr>
        <w:tabs>
          <w:tab w:val="num" w:pos="5760"/>
        </w:tabs>
        <w:ind w:left="5760" w:hanging="360"/>
      </w:pPr>
      <w:rPr>
        <w:rFonts w:ascii="Arial" w:hAnsi="Arial" w:hint="default"/>
      </w:rPr>
    </w:lvl>
    <w:lvl w:ilvl="8" w:tplc="95625A1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44F4666"/>
    <w:multiLevelType w:val="hybridMultilevel"/>
    <w:tmpl w:val="3F04E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7"/>
  </w:num>
  <w:num w:numId="4">
    <w:abstractNumId w:val="5"/>
  </w:num>
  <w:num w:numId="5">
    <w:abstractNumId w:val="7"/>
  </w:num>
  <w:num w:numId="6">
    <w:abstractNumId w:val="3"/>
  </w:num>
  <w:num w:numId="7">
    <w:abstractNumId w:val="6"/>
  </w:num>
  <w:num w:numId="8">
    <w:abstractNumId w:val="13"/>
  </w:num>
  <w:num w:numId="9">
    <w:abstractNumId w:val="16"/>
  </w:num>
  <w:num w:numId="10">
    <w:abstractNumId w:val="12"/>
  </w:num>
  <w:num w:numId="11">
    <w:abstractNumId w:val="14"/>
  </w:num>
  <w:num w:numId="12">
    <w:abstractNumId w:val="2"/>
  </w:num>
  <w:num w:numId="13">
    <w:abstractNumId w:val="0"/>
  </w:num>
  <w:num w:numId="14">
    <w:abstractNumId w:val="4"/>
  </w:num>
  <w:num w:numId="15">
    <w:abstractNumId w:val="9"/>
  </w:num>
  <w:num w:numId="16">
    <w:abstractNumId w:val="1"/>
  </w:num>
  <w:num w:numId="17">
    <w:abstractNumId w:val="1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7YwNLE0BAIDMzMjSyUdpeDU4uLM/DyQAqNaADfn6yssAAAA"/>
  </w:docVars>
  <w:rsids>
    <w:rsidRoot w:val="00094F8E"/>
    <w:rsid w:val="0001347F"/>
    <w:rsid w:val="0002152E"/>
    <w:rsid w:val="000379CD"/>
    <w:rsid w:val="00071027"/>
    <w:rsid w:val="00073CB5"/>
    <w:rsid w:val="00087B96"/>
    <w:rsid w:val="00094A93"/>
    <w:rsid w:val="00094F8E"/>
    <w:rsid w:val="00095E14"/>
    <w:rsid w:val="0009756C"/>
    <w:rsid w:val="000A4D4A"/>
    <w:rsid w:val="000A5BDD"/>
    <w:rsid w:val="000B28F3"/>
    <w:rsid w:val="000E1258"/>
    <w:rsid w:val="000F08AC"/>
    <w:rsid w:val="000F57C0"/>
    <w:rsid w:val="001454A4"/>
    <w:rsid w:val="00193BD7"/>
    <w:rsid w:val="001A4574"/>
    <w:rsid w:val="001A6DF3"/>
    <w:rsid w:val="001C1A1F"/>
    <w:rsid w:val="001E0A1D"/>
    <w:rsid w:val="001F54DA"/>
    <w:rsid w:val="00210FC9"/>
    <w:rsid w:val="00211410"/>
    <w:rsid w:val="00245E20"/>
    <w:rsid w:val="00255413"/>
    <w:rsid w:val="00271A04"/>
    <w:rsid w:val="00273C77"/>
    <w:rsid w:val="00284091"/>
    <w:rsid w:val="00290336"/>
    <w:rsid w:val="00290E5A"/>
    <w:rsid w:val="00296F50"/>
    <w:rsid w:val="002B3785"/>
    <w:rsid w:val="002B5A68"/>
    <w:rsid w:val="002E270A"/>
    <w:rsid w:val="002E30B8"/>
    <w:rsid w:val="003145B8"/>
    <w:rsid w:val="00327978"/>
    <w:rsid w:val="00357261"/>
    <w:rsid w:val="00373D2A"/>
    <w:rsid w:val="003763CA"/>
    <w:rsid w:val="00394354"/>
    <w:rsid w:val="003B2746"/>
    <w:rsid w:val="003C6A1D"/>
    <w:rsid w:val="003D78BC"/>
    <w:rsid w:val="0040703F"/>
    <w:rsid w:val="00425A0B"/>
    <w:rsid w:val="004377D2"/>
    <w:rsid w:val="00450BBD"/>
    <w:rsid w:val="004628A7"/>
    <w:rsid w:val="00465A9F"/>
    <w:rsid w:val="00477301"/>
    <w:rsid w:val="00492EAD"/>
    <w:rsid w:val="004A3139"/>
    <w:rsid w:val="004B77B5"/>
    <w:rsid w:val="004F3084"/>
    <w:rsid w:val="004F5B05"/>
    <w:rsid w:val="00515E1E"/>
    <w:rsid w:val="005602F6"/>
    <w:rsid w:val="00561EEE"/>
    <w:rsid w:val="00566FB8"/>
    <w:rsid w:val="00582A03"/>
    <w:rsid w:val="00586DAF"/>
    <w:rsid w:val="00597D9D"/>
    <w:rsid w:val="005B541C"/>
    <w:rsid w:val="005C7BAD"/>
    <w:rsid w:val="005D6725"/>
    <w:rsid w:val="005F7D47"/>
    <w:rsid w:val="006025C5"/>
    <w:rsid w:val="006048DB"/>
    <w:rsid w:val="00612888"/>
    <w:rsid w:val="0062085C"/>
    <w:rsid w:val="00640C00"/>
    <w:rsid w:val="00641A57"/>
    <w:rsid w:val="006615F5"/>
    <w:rsid w:val="006708EB"/>
    <w:rsid w:val="006A126A"/>
    <w:rsid w:val="006A3CA3"/>
    <w:rsid w:val="006A7054"/>
    <w:rsid w:val="006B2439"/>
    <w:rsid w:val="006B55FD"/>
    <w:rsid w:val="006C539F"/>
    <w:rsid w:val="006C7D67"/>
    <w:rsid w:val="006D4B4B"/>
    <w:rsid w:val="006F2017"/>
    <w:rsid w:val="0070276A"/>
    <w:rsid w:val="0071163B"/>
    <w:rsid w:val="00723233"/>
    <w:rsid w:val="00723B48"/>
    <w:rsid w:val="00746A72"/>
    <w:rsid w:val="00752205"/>
    <w:rsid w:val="00766854"/>
    <w:rsid w:val="00767CBE"/>
    <w:rsid w:val="00771F80"/>
    <w:rsid w:val="007827FA"/>
    <w:rsid w:val="007904E4"/>
    <w:rsid w:val="00793C5B"/>
    <w:rsid w:val="007A6FC8"/>
    <w:rsid w:val="007B07F6"/>
    <w:rsid w:val="007B4DF7"/>
    <w:rsid w:val="007C131B"/>
    <w:rsid w:val="007D4212"/>
    <w:rsid w:val="007F3511"/>
    <w:rsid w:val="00806CC9"/>
    <w:rsid w:val="008110CC"/>
    <w:rsid w:val="00830473"/>
    <w:rsid w:val="00830FC8"/>
    <w:rsid w:val="008362FA"/>
    <w:rsid w:val="00851D71"/>
    <w:rsid w:val="00862F62"/>
    <w:rsid w:val="008810D7"/>
    <w:rsid w:val="00892AA3"/>
    <w:rsid w:val="008A5C5F"/>
    <w:rsid w:val="008D4860"/>
    <w:rsid w:val="00907F57"/>
    <w:rsid w:val="00911A97"/>
    <w:rsid w:val="00927FE4"/>
    <w:rsid w:val="0093536D"/>
    <w:rsid w:val="009374F1"/>
    <w:rsid w:val="00965309"/>
    <w:rsid w:val="0097381E"/>
    <w:rsid w:val="009805A5"/>
    <w:rsid w:val="00980853"/>
    <w:rsid w:val="00991FD7"/>
    <w:rsid w:val="00997D7E"/>
    <w:rsid w:val="009A6867"/>
    <w:rsid w:val="009C2BDF"/>
    <w:rsid w:val="009D2D2A"/>
    <w:rsid w:val="009D43DC"/>
    <w:rsid w:val="00A0183F"/>
    <w:rsid w:val="00A34916"/>
    <w:rsid w:val="00A467DF"/>
    <w:rsid w:val="00A95BE5"/>
    <w:rsid w:val="00A96B38"/>
    <w:rsid w:val="00AA5F4A"/>
    <w:rsid w:val="00AE6402"/>
    <w:rsid w:val="00B11BD6"/>
    <w:rsid w:val="00B12B40"/>
    <w:rsid w:val="00B32A90"/>
    <w:rsid w:val="00B32EEC"/>
    <w:rsid w:val="00B4211D"/>
    <w:rsid w:val="00B43A65"/>
    <w:rsid w:val="00B645CC"/>
    <w:rsid w:val="00B804C9"/>
    <w:rsid w:val="00B81F7A"/>
    <w:rsid w:val="00B95341"/>
    <w:rsid w:val="00BA297C"/>
    <w:rsid w:val="00BA37BE"/>
    <w:rsid w:val="00BE2EF3"/>
    <w:rsid w:val="00C224C1"/>
    <w:rsid w:val="00C60713"/>
    <w:rsid w:val="00C769A8"/>
    <w:rsid w:val="00C77FDA"/>
    <w:rsid w:val="00C93AD4"/>
    <w:rsid w:val="00CA5CF5"/>
    <w:rsid w:val="00CA5F11"/>
    <w:rsid w:val="00CD4BD8"/>
    <w:rsid w:val="00CF4B03"/>
    <w:rsid w:val="00D035D3"/>
    <w:rsid w:val="00D070E9"/>
    <w:rsid w:val="00D11C73"/>
    <w:rsid w:val="00D30941"/>
    <w:rsid w:val="00D40FD8"/>
    <w:rsid w:val="00D75B0A"/>
    <w:rsid w:val="00D84831"/>
    <w:rsid w:val="00D879F6"/>
    <w:rsid w:val="00DB09A9"/>
    <w:rsid w:val="00DC79EF"/>
    <w:rsid w:val="00DD07BA"/>
    <w:rsid w:val="00DE1B3C"/>
    <w:rsid w:val="00E358F1"/>
    <w:rsid w:val="00E5294C"/>
    <w:rsid w:val="00E616BE"/>
    <w:rsid w:val="00E8126B"/>
    <w:rsid w:val="00E82B6C"/>
    <w:rsid w:val="00E93D40"/>
    <w:rsid w:val="00EC14D3"/>
    <w:rsid w:val="00EE3C12"/>
    <w:rsid w:val="00EF2FEB"/>
    <w:rsid w:val="00F066EF"/>
    <w:rsid w:val="00F174E1"/>
    <w:rsid w:val="00F31613"/>
    <w:rsid w:val="00F46C44"/>
    <w:rsid w:val="00F50FB5"/>
    <w:rsid w:val="00F548CC"/>
    <w:rsid w:val="00F622E3"/>
    <w:rsid w:val="00F76262"/>
    <w:rsid w:val="00F772DB"/>
    <w:rsid w:val="00F914A8"/>
    <w:rsid w:val="00FB7992"/>
    <w:rsid w:val="00FC2960"/>
    <w:rsid w:val="00FC2DB0"/>
    <w:rsid w:val="00FE146C"/>
    <w:rsid w:val="00FE325B"/>
    <w:rsid w:val="00FF69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A9B8B46"/>
  <w15:docId w15:val="{E6DE2F60-1DB8-40BC-BE3D-F3F16EA09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F8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851D71"/>
    <w:pPr>
      <w:keepNext/>
      <w:ind w:firstLine="360"/>
      <w:outlineLvl w:val="0"/>
    </w:pPr>
    <w:rPr>
      <w:szCs w:val="20"/>
      <w:u w:val="single"/>
      <w:lang w:val="en-US"/>
    </w:rPr>
  </w:style>
  <w:style w:type="paragraph" w:styleId="Heading3">
    <w:name w:val="heading 3"/>
    <w:basedOn w:val="Normal"/>
    <w:next w:val="Normal"/>
    <w:link w:val="Heading3Char"/>
    <w:uiPriority w:val="9"/>
    <w:unhideWhenUsed/>
    <w:qFormat/>
    <w:rsid w:val="00851D71"/>
    <w:pPr>
      <w:keepNext/>
      <w:keepLines/>
      <w:spacing w:before="200"/>
      <w:outlineLvl w:val="2"/>
    </w:pPr>
    <w:rPr>
      <w:rFonts w:ascii="Cambria" w:hAnsi="Cambria"/>
      <w:b/>
      <w:bCs/>
      <w:color w:val="4F81BD"/>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F8E"/>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094F8E"/>
  </w:style>
  <w:style w:type="paragraph" w:styleId="BalloonText">
    <w:name w:val="Balloon Text"/>
    <w:basedOn w:val="Normal"/>
    <w:link w:val="BalloonTextChar"/>
    <w:uiPriority w:val="99"/>
    <w:semiHidden/>
    <w:unhideWhenUsed/>
    <w:rsid w:val="00D30941"/>
    <w:rPr>
      <w:rFonts w:ascii="Tahoma" w:hAnsi="Tahoma" w:cs="Tahoma"/>
      <w:sz w:val="16"/>
      <w:szCs w:val="16"/>
    </w:rPr>
  </w:style>
  <w:style w:type="character" w:customStyle="1" w:styleId="BalloonTextChar">
    <w:name w:val="Balloon Text Char"/>
    <w:basedOn w:val="DefaultParagraphFont"/>
    <w:link w:val="BalloonText"/>
    <w:uiPriority w:val="99"/>
    <w:semiHidden/>
    <w:rsid w:val="00D30941"/>
    <w:rPr>
      <w:rFonts w:ascii="Tahoma" w:eastAsia="Times New Roman" w:hAnsi="Tahoma" w:cs="Tahoma"/>
      <w:sz w:val="16"/>
      <w:szCs w:val="16"/>
      <w:lang w:eastAsia="en-GB"/>
    </w:rPr>
  </w:style>
  <w:style w:type="paragraph" w:styleId="Footer">
    <w:name w:val="footer"/>
    <w:basedOn w:val="Normal"/>
    <w:link w:val="FooterChar"/>
    <w:uiPriority w:val="99"/>
    <w:unhideWhenUsed/>
    <w:rsid w:val="00A0183F"/>
    <w:pPr>
      <w:tabs>
        <w:tab w:val="center" w:pos="4513"/>
        <w:tab w:val="right" w:pos="9026"/>
      </w:tabs>
    </w:pPr>
  </w:style>
  <w:style w:type="character" w:customStyle="1" w:styleId="FooterChar">
    <w:name w:val="Footer Char"/>
    <w:basedOn w:val="DefaultParagraphFont"/>
    <w:link w:val="Footer"/>
    <w:uiPriority w:val="99"/>
    <w:rsid w:val="00A0183F"/>
    <w:rPr>
      <w:rFonts w:ascii="Times New Roman" w:eastAsia="Times New Roman" w:hAnsi="Times New Roman" w:cs="Times New Roman"/>
      <w:sz w:val="24"/>
      <w:szCs w:val="24"/>
      <w:lang w:eastAsia="en-GB"/>
    </w:rPr>
  </w:style>
  <w:style w:type="table" w:styleId="TableGrid">
    <w:name w:val="Table Grid"/>
    <w:basedOn w:val="TableNormal"/>
    <w:uiPriority w:val="59"/>
    <w:rsid w:val="000A5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10D7"/>
    <w:rPr>
      <w:color w:val="0000FF" w:themeColor="hyperlink"/>
      <w:u w:val="single"/>
    </w:rPr>
  </w:style>
  <w:style w:type="paragraph" w:styleId="BodyText">
    <w:name w:val="Body Text"/>
    <w:basedOn w:val="Normal"/>
    <w:link w:val="BodyTextChar"/>
    <w:semiHidden/>
    <w:unhideWhenUsed/>
    <w:rsid w:val="002E270A"/>
    <w:rPr>
      <w:szCs w:val="20"/>
    </w:rPr>
  </w:style>
  <w:style w:type="character" w:customStyle="1" w:styleId="BodyTextChar">
    <w:name w:val="Body Text Char"/>
    <w:basedOn w:val="DefaultParagraphFont"/>
    <w:link w:val="BodyText"/>
    <w:semiHidden/>
    <w:rsid w:val="002E270A"/>
    <w:rPr>
      <w:rFonts w:ascii="Times New Roman" w:eastAsia="Times New Roman" w:hAnsi="Times New Roman" w:cs="Times New Roman"/>
      <w:sz w:val="24"/>
      <w:szCs w:val="20"/>
      <w:lang w:eastAsia="en-GB"/>
    </w:rPr>
  </w:style>
  <w:style w:type="paragraph" w:styleId="NormalWeb">
    <w:name w:val="Normal (Web)"/>
    <w:basedOn w:val="Normal"/>
    <w:uiPriority w:val="99"/>
    <w:unhideWhenUsed/>
    <w:rsid w:val="00CA5F11"/>
    <w:pPr>
      <w:spacing w:before="100" w:beforeAutospacing="1" w:after="100" w:afterAutospacing="1"/>
    </w:pPr>
  </w:style>
  <w:style w:type="paragraph" w:styleId="BodyText2">
    <w:name w:val="Body Text 2"/>
    <w:basedOn w:val="Normal"/>
    <w:link w:val="BodyText2Char"/>
    <w:uiPriority w:val="99"/>
    <w:semiHidden/>
    <w:unhideWhenUsed/>
    <w:rsid w:val="00851D71"/>
    <w:pPr>
      <w:spacing w:after="120" w:line="480" w:lineRule="auto"/>
    </w:pPr>
  </w:style>
  <w:style w:type="character" w:customStyle="1" w:styleId="BodyText2Char">
    <w:name w:val="Body Text 2 Char"/>
    <w:basedOn w:val="DefaultParagraphFont"/>
    <w:link w:val="BodyText2"/>
    <w:uiPriority w:val="99"/>
    <w:semiHidden/>
    <w:rsid w:val="00851D71"/>
    <w:rPr>
      <w:rFonts w:ascii="Times New Roman" w:eastAsia="Times New Roman" w:hAnsi="Times New Roman" w:cs="Times New Roman"/>
      <w:sz w:val="24"/>
      <w:szCs w:val="24"/>
      <w:lang w:eastAsia="en-GB"/>
    </w:rPr>
  </w:style>
  <w:style w:type="paragraph" w:styleId="BodyText3">
    <w:name w:val="Body Text 3"/>
    <w:basedOn w:val="Normal"/>
    <w:link w:val="BodyText3Char"/>
    <w:uiPriority w:val="99"/>
    <w:semiHidden/>
    <w:unhideWhenUsed/>
    <w:rsid w:val="00851D71"/>
    <w:pPr>
      <w:spacing w:after="120"/>
    </w:pPr>
    <w:rPr>
      <w:sz w:val="16"/>
      <w:szCs w:val="16"/>
    </w:rPr>
  </w:style>
  <w:style w:type="character" w:customStyle="1" w:styleId="BodyText3Char">
    <w:name w:val="Body Text 3 Char"/>
    <w:basedOn w:val="DefaultParagraphFont"/>
    <w:link w:val="BodyText3"/>
    <w:uiPriority w:val="99"/>
    <w:semiHidden/>
    <w:rsid w:val="00851D71"/>
    <w:rPr>
      <w:rFonts w:ascii="Times New Roman" w:eastAsia="Times New Roman" w:hAnsi="Times New Roman" w:cs="Times New Roman"/>
      <w:sz w:val="16"/>
      <w:szCs w:val="16"/>
      <w:lang w:eastAsia="en-GB"/>
    </w:rPr>
  </w:style>
  <w:style w:type="character" w:customStyle="1" w:styleId="Heading1Char">
    <w:name w:val="Heading 1 Char"/>
    <w:basedOn w:val="DefaultParagraphFont"/>
    <w:link w:val="Heading1"/>
    <w:rsid w:val="00851D71"/>
    <w:rPr>
      <w:rFonts w:ascii="Times New Roman" w:eastAsia="Times New Roman" w:hAnsi="Times New Roman" w:cs="Times New Roman"/>
      <w:sz w:val="24"/>
      <w:szCs w:val="20"/>
      <w:u w:val="single"/>
      <w:lang w:val="en-US" w:eastAsia="en-GB"/>
    </w:rPr>
  </w:style>
  <w:style w:type="character" w:customStyle="1" w:styleId="Heading3Char">
    <w:name w:val="Heading 3 Char"/>
    <w:basedOn w:val="DefaultParagraphFont"/>
    <w:link w:val="Heading3"/>
    <w:uiPriority w:val="9"/>
    <w:rsid w:val="00851D71"/>
    <w:rPr>
      <w:rFonts w:ascii="Cambria" w:eastAsia="Times New Roman" w:hAnsi="Cambria" w:cs="Times New Roman"/>
      <w:b/>
      <w:bCs/>
      <w:color w:val="4F81BD"/>
      <w:sz w:val="24"/>
      <w:szCs w:val="20"/>
      <w:lang w:val="en-US" w:eastAsia="en-GB"/>
    </w:rPr>
  </w:style>
  <w:style w:type="paragraph" w:styleId="NoSpacing">
    <w:name w:val="No Spacing"/>
    <w:uiPriority w:val="1"/>
    <w:qFormat/>
    <w:rsid w:val="00851D71"/>
    <w:pPr>
      <w:spacing w:after="0"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357261"/>
    <w:rPr>
      <w:b/>
      <w:bCs/>
    </w:rPr>
  </w:style>
  <w:style w:type="paragraph" w:styleId="ListParagraph">
    <w:name w:val="List Paragraph"/>
    <w:basedOn w:val="Normal"/>
    <w:uiPriority w:val="34"/>
    <w:qFormat/>
    <w:rsid w:val="00793C5B"/>
    <w:pPr>
      <w:ind w:left="720"/>
      <w:contextualSpacing/>
    </w:pPr>
  </w:style>
  <w:style w:type="paragraph" w:customStyle="1" w:styleId="Default">
    <w:name w:val="Default"/>
    <w:rsid w:val="0009756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0">
    <w:name w:val="Pa0"/>
    <w:basedOn w:val="Default"/>
    <w:next w:val="Default"/>
    <w:uiPriority w:val="99"/>
    <w:rsid w:val="0009756C"/>
    <w:pPr>
      <w:spacing w:line="241"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447581">
      <w:bodyDiv w:val="1"/>
      <w:marLeft w:val="0"/>
      <w:marRight w:val="0"/>
      <w:marTop w:val="0"/>
      <w:marBottom w:val="0"/>
      <w:divBdr>
        <w:top w:val="none" w:sz="0" w:space="0" w:color="auto"/>
        <w:left w:val="none" w:sz="0" w:space="0" w:color="auto"/>
        <w:bottom w:val="none" w:sz="0" w:space="0" w:color="auto"/>
        <w:right w:val="none" w:sz="0" w:space="0" w:color="auto"/>
      </w:divBdr>
    </w:div>
    <w:div w:id="513350527">
      <w:bodyDiv w:val="1"/>
      <w:marLeft w:val="0"/>
      <w:marRight w:val="0"/>
      <w:marTop w:val="0"/>
      <w:marBottom w:val="0"/>
      <w:divBdr>
        <w:top w:val="none" w:sz="0" w:space="0" w:color="auto"/>
        <w:left w:val="none" w:sz="0" w:space="0" w:color="auto"/>
        <w:bottom w:val="none" w:sz="0" w:space="0" w:color="auto"/>
        <w:right w:val="none" w:sz="0" w:space="0" w:color="auto"/>
      </w:divBdr>
    </w:div>
    <w:div w:id="552236802">
      <w:bodyDiv w:val="1"/>
      <w:marLeft w:val="0"/>
      <w:marRight w:val="0"/>
      <w:marTop w:val="0"/>
      <w:marBottom w:val="0"/>
      <w:divBdr>
        <w:top w:val="none" w:sz="0" w:space="0" w:color="auto"/>
        <w:left w:val="none" w:sz="0" w:space="0" w:color="auto"/>
        <w:bottom w:val="none" w:sz="0" w:space="0" w:color="auto"/>
        <w:right w:val="none" w:sz="0" w:space="0" w:color="auto"/>
      </w:divBdr>
    </w:div>
    <w:div w:id="608314907">
      <w:bodyDiv w:val="1"/>
      <w:marLeft w:val="0"/>
      <w:marRight w:val="0"/>
      <w:marTop w:val="0"/>
      <w:marBottom w:val="0"/>
      <w:divBdr>
        <w:top w:val="none" w:sz="0" w:space="0" w:color="auto"/>
        <w:left w:val="none" w:sz="0" w:space="0" w:color="auto"/>
        <w:bottom w:val="none" w:sz="0" w:space="0" w:color="auto"/>
        <w:right w:val="none" w:sz="0" w:space="0" w:color="auto"/>
      </w:divBdr>
    </w:div>
    <w:div w:id="1089159557">
      <w:bodyDiv w:val="1"/>
      <w:marLeft w:val="0"/>
      <w:marRight w:val="0"/>
      <w:marTop w:val="0"/>
      <w:marBottom w:val="0"/>
      <w:divBdr>
        <w:top w:val="none" w:sz="0" w:space="0" w:color="auto"/>
        <w:left w:val="none" w:sz="0" w:space="0" w:color="auto"/>
        <w:bottom w:val="none" w:sz="0" w:space="0" w:color="auto"/>
        <w:right w:val="none" w:sz="0" w:space="0" w:color="auto"/>
      </w:divBdr>
    </w:div>
    <w:div w:id="1109853982">
      <w:bodyDiv w:val="1"/>
      <w:marLeft w:val="0"/>
      <w:marRight w:val="0"/>
      <w:marTop w:val="0"/>
      <w:marBottom w:val="0"/>
      <w:divBdr>
        <w:top w:val="none" w:sz="0" w:space="0" w:color="auto"/>
        <w:left w:val="none" w:sz="0" w:space="0" w:color="auto"/>
        <w:bottom w:val="none" w:sz="0" w:space="0" w:color="auto"/>
        <w:right w:val="none" w:sz="0" w:space="0" w:color="auto"/>
      </w:divBdr>
    </w:div>
    <w:div w:id="1129275574">
      <w:bodyDiv w:val="1"/>
      <w:marLeft w:val="0"/>
      <w:marRight w:val="0"/>
      <w:marTop w:val="0"/>
      <w:marBottom w:val="0"/>
      <w:divBdr>
        <w:top w:val="none" w:sz="0" w:space="0" w:color="auto"/>
        <w:left w:val="none" w:sz="0" w:space="0" w:color="auto"/>
        <w:bottom w:val="none" w:sz="0" w:space="0" w:color="auto"/>
        <w:right w:val="none" w:sz="0" w:space="0" w:color="auto"/>
      </w:divBdr>
      <w:divsChild>
        <w:div w:id="924732255">
          <w:marLeft w:val="547"/>
          <w:marRight w:val="0"/>
          <w:marTop w:val="144"/>
          <w:marBottom w:val="0"/>
          <w:divBdr>
            <w:top w:val="none" w:sz="0" w:space="0" w:color="auto"/>
            <w:left w:val="none" w:sz="0" w:space="0" w:color="auto"/>
            <w:bottom w:val="none" w:sz="0" w:space="0" w:color="auto"/>
            <w:right w:val="none" w:sz="0" w:space="0" w:color="auto"/>
          </w:divBdr>
        </w:div>
        <w:div w:id="119300041">
          <w:marLeft w:val="547"/>
          <w:marRight w:val="0"/>
          <w:marTop w:val="144"/>
          <w:marBottom w:val="0"/>
          <w:divBdr>
            <w:top w:val="none" w:sz="0" w:space="0" w:color="auto"/>
            <w:left w:val="none" w:sz="0" w:space="0" w:color="auto"/>
            <w:bottom w:val="none" w:sz="0" w:space="0" w:color="auto"/>
            <w:right w:val="none" w:sz="0" w:space="0" w:color="auto"/>
          </w:divBdr>
        </w:div>
        <w:div w:id="169494555">
          <w:marLeft w:val="547"/>
          <w:marRight w:val="0"/>
          <w:marTop w:val="144"/>
          <w:marBottom w:val="0"/>
          <w:divBdr>
            <w:top w:val="none" w:sz="0" w:space="0" w:color="auto"/>
            <w:left w:val="none" w:sz="0" w:space="0" w:color="auto"/>
            <w:bottom w:val="none" w:sz="0" w:space="0" w:color="auto"/>
            <w:right w:val="none" w:sz="0" w:space="0" w:color="auto"/>
          </w:divBdr>
        </w:div>
      </w:divsChild>
    </w:div>
    <w:div w:id="1224636115">
      <w:bodyDiv w:val="1"/>
      <w:marLeft w:val="0"/>
      <w:marRight w:val="0"/>
      <w:marTop w:val="0"/>
      <w:marBottom w:val="0"/>
      <w:divBdr>
        <w:top w:val="none" w:sz="0" w:space="0" w:color="auto"/>
        <w:left w:val="none" w:sz="0" w:space="0" w:color="auto"/>
        <w:bottom w:val="none" w:sz="0" w:space="0" w:color="auto"/>
        <w:right w:val="none" w:sz="0" w:space="0" w:color="auto"/>
      </w:divBdr>
      <w:divsChild>
        <w:div w:id="466432973">
          <w:marLeft w:val="547"/>
          <w:marRight w:val="0"/>
          <w:marTop w:val="154"/>
          <w:marBottom w:val="0"/>
          <w:divBdr>
            <w:top w:val="none" w:sz="0" w:space="0" w:color="auto"/>
            <w:left w:val="none" w:sz="0" w:space="0" w:color="auto"/>
            <w:bottom w:val="none" w:sz="0" w:space="0" w:color="auto"/>
            <w:right w:val="none" w:sz="0" w:space="0" w:color="auto"/>
          </w:divBdr>
        </w:div>
        <w:div w:id="2007241845">
          <w:marLeft w:val="547"/>
          <w:marRight w:val="0"/>
          <w:marTop w:val="154"/>
          <w:marBottom w:val="0"/>
          <w:divBdr>
            <w:top w:val="none" w:sz="0" w:space="0" w:color="auto"/>
            <w:left w:val="none" w:sz="0" w:space="0" w:color="auto"/>
            <w:bottom w:val="none" w:sz="0" w:space="0" w:color="auto"/>
            <w:right w:val="none" w:sz="0" w:space="0" w:color="auto"/>
          </w:divBdr>
        </w:div>
      </w:divsChild>
    </w:div>
    <w:div w:id="1747722260">
      <w:bodyDiv w:val="1"/>
      <w:marLeft w:val="0"/>
      <w:marRight w:val="0"/>
      <w:marTop w:val="0"/>
      <w:marBottom w:val="0"/>
      <w:divBdr>
        <w:top w:val="none" w:sz="0" w:space="0" w:color="auto"/>
        <w:left w:val="none" w:sz="0" w:space="0" w:color="auto"/>
        <w:bottom w:val="none" w:sz="0" w:space="0" w:color="auto"/>
        <w:right w:val="none" w:sz="0" w:space="0" w:color="auto"/>
      </w:divBdr>
    </w:div>
    <w:div w:id="1754888464">
      <w:bodyDiv w:val="1"/>
      <w:marLeft w:val="0"/>
      <w:marRight w:val="0"/>
      <w:marTop w:val="0"/>
      <w:marBottom w:val="0"/>
      <w:divBdr>
        <w:top w:val="none" w:sz="0" w:space="0" w:color="auto"/>
        <w:left w:val="none" w:sz="0" w:space="0" w:color="auto"/>
        <w:bottom w:val="none" w:sz="0" w:space="0" w:color="auto"/>
        <w:right w:val="none" w:sz="0" w:space="0" w:color="auto"/>
      </w:divBdr>
    </w:div>
    <w:div w:id="18516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C9719-F4A8-4A1A-9837-F8E8AA690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812</Words>
  <Characters>4634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Tracy Stiles</dc:creator>
  <cp:lastModifiedBy>pladyman</cp:lastModifiedBy>
  <cp:revision>3</cp:revision>
  <cp:lastPrinted>2021-06-10T19:33:00Z</cp:lastPrinted>
  <dcterms:created xsi:type="dcterms:W3CDTF">2021-09-07T09:17:00Z</dcterms:created>
  <dcterms:modified xsi:type="dcterms:W3CDTF">2021-09-07T11:03:00Z</dcterms:modified>
</cp:coreProperties>
</file>