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Style w:val="7"/>
        <w:tblW w:w="9923"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0"/>
        <w:gridCol w:w="5543"/>
      </w:tblGrid>
      <w:tr w:rsidR="002C119C" w:rsidRPr="004A3F93" w14:paraId="3C97B1D6" w14:textId="77777777" w:rsidTr="235553CB">
        <w:trPr>
          <w:trHeight w:val="400"/>
        </w:trPr>
        <w:tc>
          <w:tcPr>
            <w:tcW w:w="9923" w:type="dxa"/>
            <w:gridSpan w:val="2"/>
            <w:shd w:val="clear" w:color="auto" w:fill="D9E2F3" w:themeFill="accent1" w:themeFillTint="33"/>
          </w:tcPr>
          <w:p w14:paraId="7637251D" w14:textId="77777777" w:rsidR="002C119C" w:rsidRPr="004A3F93" w:rsidRDefault="002C119C" w:rsidP="205CF86A">
            <w:pPr>
              <w:jc w:val="center"/>
              <w:rPr>
                <w:b/>
                <w:bCs/>
              </w:rPr>
            </w:pPr>
            <w:bookmarkStart w:id="0" w:name="_Hlk485800862"/>
            <w:r w:rsidRPr="004A3F93">
              <w:rPr>
                <w:b/>
                <w:bCs/>
              </w:rPr>
              <w:t>Bath &amp; Wells Multi Academy Trust</w:t>
            </w:r>
          </w:p>
        </w:tc>
      </w:tr>
      <w:tr w:rsidR="002C119C" w:rsidRPr="004A3F93" w14:paraId="216EE39C" w14:textId="77777777" w:rsidTr="235553CB">
        <w:trPr>
          <w:trHeight w:val="380"/>
        </w:trPr>
        <w:tc>
          <w:tcPr>
            <w:tcW w:w="4380" w:type="dxa"/>
            <w:shd w:val="clear" w:color="auto" w:fill="D9E2F3" w:themeFill="accent1" w:themeFillTint="33"/>
          </w:tcPr>
          <w:p w14:paraId="228E3297" w14:textId="77777777" w:rsidR="002C119C" w:rsidRPr="004A3F93" w:rsidRDefault="205CF86A" w:rsidP="002C119C">
            <w:pPr>
              <w:jc w:val="both"/>
            </w:pPr>
            <w:r w:rsidRPr="004A3F93">
              <w:rPr>
                <w:b/>
                <w:bCs/>
              </w:rPr>
              <w:t>Job Title:</w:t>
            </w:r>
          </w:p>
        </w:tc>
        <w:tc>
          <w:tcPr>
            <w:tcW w:w="5543" w:type="dxa"/>
          </w:tcPr>
          <w:p w14:paraId="44378826" w14:textId="287F9F38" w:rsidR="002C119C" w:rsidRPr="004A3F93" w:rsidRDefault="004644C6" w:rsidP="006D145C">
            <w:pPr>
              <w:jc w:val="both"/>
              <w:rPr>
                <w:b/>
                <w:bCs/>
              </w:rPr>
            </w:pPr>
            <w:r w:rsidRPr="004A3F93">
              <w:rPr>
                <w:b/>
                <w:bCs/>
              </w:rPr>
              <w:t xml:space="preserve">Early Years Practitioner </w:t>
            </w:r>
          </w:p>
        </w:tc>
      </w:tr>
      <w:tr w:rsidR="002C119C" w:rsidRPr="004A3F93" w14:paraId="4302222D" w14:textId="77777777" w:rsidTr="235553CB">
        <w:trPr>
          <w:trHeight w:val="380"/>
        </w:trPr>
        <w:tc>
          <w:tcPr>
            <w:tcW w:w="4380" w:type="dxa"/>
            <w:shd w:val="clear" w:color="auto" w:fill="D9E2F3" w:themeFill="accent1" w:themeFillTint="33"/>
          </w:tcPr>
          <w:p w14:paraId="449C9271" w14:textId="77777777" w:rsidR="002C119C" w:rsidRPr="004A3F93" w:rsidRDefault="205CF86A" w:rsidP="002C119C">
            <w:pPr>
              <w:jc w:val="both"/>
            </w:pPr>
            <w:r w:rsidRPr="004A3F93">
              <w:rPr>
                <w:b/>
                <w:bCs/>
              </w:rPr>
              <w:t>Salary Range:</w:t>
            </w:r>
          </w:p>
        </w:tc>
        <w:tc>
          <w:tcPr>
            <w:tcW w:w="5543" w:type="dxa"/>
          </w:tcPr>
          <w:p w14:paraId="45AAC2DB" w14:textId="54477194" w:rsidR="002C119C" w:rsidRPr="004A3F93" w:rsidRDefault="005B0263" w:rsidP="002C119C">
            <w:pPr>
              <w:jc w:val="both"/>
            </w:pPr>
            <w:r>
              <w:t>£</w:t>
            </w:r>
            <w:r w:rsidR="005D1288">
              <w:t>24,404 - £</w:t>
            </w:r>
            <w:r w:rsidR="00E15AE9">
              <w:t>25,183</w:t>
            </w:r>
            <w:r w:rsidR="006D145C">
              <w:t xml:space="preserve"> </w:t>
            </w:r>
            <w:r w:rsidR="00DE48BE">
              <w:t>FTE (pro rat’d</w:t>
            </w:r>
            <w:r w:rsidR="00A13E5B">
              <w:t xml:space="preserve"> for TTO)</w:t>
            </w:r>
          </w:p>
        </w:tc>
      </w:tr>
      <w:tr w:rsidR="002C119C" w:rsidRPr="004A3F93" w14:paraId="5FB02DDF" w14:textId="77777777" w:rsidTr="235553CB">
        <w:trPr>
          <w:trHeight w:val="380"/>
        </w:trPr>
        <w:tc>
          <w:tcPr>
            <w:tcW w:w="4380" w:type="dxa"/>
            <w:shd w:val="clear" w:color="auto" w:fill="D9E2F3" w:themeFill="accent1" w:themeFillTint="33"/>
          </w:tcPr>
          <w:p w14:paraId="43E5F14A" w14:textId="77777777" w:rsidR="002C119C" w:rsidRPr="004A3F93" w:rsidRDefault="205CF86A" w:rsidP="002C119C">
            <w:pPr>
              <w:jc w:val="both"/>
            </w:pPr>
            <w:r w:rsidRPr="004A3F93">
              <w:rPr>
                <w:b/>
                <w:bCs/>
              </w:rPr>
              <w:t>Reports To:</w:t>
            </w:r>
          </w:p>
        </w:tc>
        <w:tc>
          <w:tcPr>
            <w:tcW w:w="5543" w:type="dxa"/>
          </w:tcPr>
          <w:p w14:paraId="67666EA9" w14:textId="0F51C806" w:rsidR="002C119C" w:rsidRPr="004A3F93" w:rsidRDefault="00446835" w:rsidP="002C119C">
            <w:pPr>
              <w:jc w:val="both"/>
            </w:pPr>
            <w:r>
              <w:t>Nursery Manager</w:t>
            </w:r>
          </w:p>
        </w:tc>
      </w:tr>
      <w:tr w:rsidR="002C119C" w:rsidRPr="004A3F93" w14:paraId="7EED4890" w14:textId="77777777" w:rsidTr="235553CB">
        <w:trPr>
          <w:trHeight w:val="380"/>
        </w:trPr>
        <w:tc>
          <w:tcPr>
            <w:tcW w:w="4380" w:type="dxa"/>
            <w:shd w:val="clear" w:color="auto" w:fill="D9E2F3" w:themeFill="accent1" w:themeFillTint="33"/>
          </w:tcPr>
          <w:p w14:paraId="04DCB41C" w14:textId="77777777" w:rsidR="002C119C" w:rsidRPr="004A3F93" w:rsidRDefault="205CF86A" w:rsidP="006B0D65">
            <w:pPr>
              <w:jc w:val="both"/>
              <w:rPr>
                <w:b/>
                <w:bCs/>
              </w:rPr>
            </w:pPr>
            <w:r w:rsidRPr="004A3F93">
              <w:rPr>
                <w:b/>
                <w:bCs/>
              </w:rPr>
              <w:t>Full/Part time:</w:t>
            </w:r>
          </w:p>
        </w:tc>
        <w:tc>
          <w:tcPr>
            <w:tcW w:w="5543" w:type="dxa"/>
          </w:tcPr>
          <w:p w14:paraId="21F63F76" w14:textId="0B1EDC87" w:rsidR="002C119C" w:rsidRPr="004A3F93" w:rsidRDefault="00853B37" w:rsidP="002C119C">
            <w:pPr>
              <w:jc w:val="both"/>
            </w:pPr>
            <w:r>
              <w:t xml:space="preserve">Part Time </w:t>
            </w:r>
            <w:r w:rsidR="00CC7B6D">
              <w:t>2</w:t>
            </w:r>
            <w:r>
              <w:t>2</w:t>
            </w:r>
            <w:r w:rsidR="00CC7B6D">
              <w:t xml:space="preserve"> hours</w:t>
            </w:r>
            <w:r>
              <w:t xml:space="preserve"> </w:t>
            </w:r>
            <w:r w:rsidR="00F338FA">
              <w:t xml:space="preserve">– </w:t>
            </w:r>
            <w:r w:rsidR="00E15AE9">
              <w:t>TERM TIME ONLY</w:t>
            </w:r>
          </w:p>
        </w:tc>
      </w:tr>
      <w:bookmarkEnd w:id="0"/>
    </w:tbl>
    <w:p w14:paraId="2F7DDF16" w14:textId="77777777" w:rsidR="00E00244" w:rsidRPr="004A3F93" w:rsidRDefault="00E00244" w:rsidP="002C119C">
      <w:pPr>
        <w:jc w:val="both"/>
      </w:pPr>
    </w:p>
    <w:tbl>
      <w:tblPr>
        <w:tblStyle w:val="6"/>
        <w:tblW w:w="9923"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E00244" w:rsidRPr="004A3F93" w14:paraId="2F7DDF18" w14:textId="77777777" w:rsidTr="205CF86A">
        <w:tc>
          <w:tcPr>
            <w:tcW w:w="9923" w:type="dxa"/>
          </w:tcPr>
          <w:p w14:paraId="2756CA93" w14:textId="77777777" w:rsidR="002C119C" w:rsidRPr="004A3F93" w:rsidRDefault="205CF86A" w:rsidP="205CF86A">
            <w:pPr>
              <w:jc w:val="both"/>
              <w:rPr>
                <w:rFonts w:ascii="Arial" w:hAnsi="Arial" w:cs="Arial"/>
                <w:sz w:val="22"/>
                <w:szCs w:val="22"/>
              </w:rPr>
            </w:pPr>
            <w:r w:rsidRPr="004A3F93">
              <w:rPr>
                <w:rFonts w:ascii="Arial" w:hAnsi="Arial" w:cs="Arial"/>
                <w:b/>
                <w:bCs/>
                <w:sz w:val="22"/>
                <w:szCs w:val="22"/>
              </w:rPr>
              <w:t>The Aim of The Bath &amp; Wells Multi Academy Trust</w:t>
            </w:r>
            <w:r w:rsidRPr="004A3F93">
              <w:rPr>
                <w:rFonts w:ascii="Arial" w:hAnsi="Arial" w:cs="Arial"/>
                <w:sz w:val="22"/>
                <w:szCs w:val="22"/>
              </w:rPr>
              <w:t xml:space="preserve">: </w:t>
            </w:r>
          </w:p>
          <w:p w14:paraId="2F7DDF17" w14:textId="7B037A63" w:rsidR="00E00244" w:rsidRPr="004A3F93" w:rsidRDefault="205CF86A" w:rsidP="004A3F93">
            <w:pPr>
              <w:jc w:val="both"/>
              <w:rPr>
                <w:rFonts w:ascii="Arial" w:hAnsi="Arial" w:cs="Arial"/>
              </w:rPr>
            </w:pPr>
            <w:r w:rsidRPr="004A3F93">
              <w:rPr>
                <w:rFonts w:ascii="Arial" w:hAnsi="Arial" w:cs="Arial"/>
                <w:sz w:val="22"/>
                <w:szCs w:val="22"/>
              </w:rPr>
              <w:t>To ensure that every school within the Trust provides an outstanding education for every child, rooted in its distinctively Christian ethos</w:t>
            </w:r>
            <w:r w:rsidRPr="004A3F93">
              <w:rPr>
                <w:rFonts w:ascii="Arial" w:hAnsi="Arial" w:cs="Arial"/>
              </w:rPr>
              <w:t>.</w:t>
            </w:r>
          </w:p>
        </w:tc>
      </w:tr>
    </w:tbl>
    <w:p w14:paraId="2F7DDF19" w14:textId="77777777" w:rsidR="00E00244" w:rsidRPr="004A3F93" w:rsidRDefault="00E00244" w:rsidP="002C119C">
      <w:pPr>
        <w:jc w:val="both"/>
      </w:pPr>
    </w:p>
    <w:tbl>
      <w:tblPr>
        <w:tblStyle w:val="5"/>
        <w:tblW w:w="9923"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E00244" w:rsidRPr="004A3F93" w14:paraId="2F7DDF1B" w14:textId="77777777" w:rsidTr="205CF86A">
        <w:trPr>
          <w:trHeight w:val="560"/>
        </w:trPr>
        <w:tc>
          <w:tcPr>
            <w:tcW w:w="9923" w:type="dxa"/>
          </w:tcPr>
          <w:p w14:paraId="2E540E2C" w14:textId="77777777" w:rsidR="002C119C" w:rsidRPr="004A3F93" w:rsidRDefault="205CF86A" w:rsidP="205CF86A">
            <w:pPr>
              <w:jc w:val="both"/>
              <w:rPr>
                <w:rFonts w:ascii="Arial" w:hAnsi="Arial" w:cs="Arial"/>
                <w:b/>
                <w:bCs/>
                <w:sz w:val="22"/>
                <w:szCs w:val="22"/>
              </w:rPr>
            </w:pPr>
            <w:r w:rsidRPr="004A3F93">
              <w:rPr>
                <w:rFonts w:ascii="Arial" w:hAnsi="Arial" w:cs="Arial"/>
                <w:b/>
                <w:bCs/>
                <w:sz w:val="22"/>
                <w:szCs w:val="22"/>
              </w:rPr>
              <w:t xml:space="preserve">Bath &amp; Wells Multi Academy Trust Mission Statement: John 10:10 ‘That they may have life, life in all its fullness’ </w:t>
            </w:r>
          </w:p>
          <w:p w14:paraId="2F7DDF1A" w14:textId="13B4B806" w:rsidR="00E00244" w:rsidRPr="004A3F93" w:rsidRDefault="00B55E0E" w:rsidP="205CF86A">
            <w:pPr>
              <w:jc w:val="both"/>
              <w:rPr>
                <w:rFonts w:ascii="Arial" w:hAnsi="Arial" w:cs="Arial"/>
                <w:b/>
                <w:bCs/>
                <w:i/>
                <w:iCs/>
                <w:color w:val="FF0000"/>
              </w:rPr>
            </w:pPr>
            <w:r w:rsidRPr="004A3F93">
              <w:rPr>
                <w:rFonts w:ascii="Arial" w:hAnsi="Arial" w:cs="Arial"/>
                <w:color w:val="auto"/>
                <w:sz w:val="22"/>
                <w:szCs w:val="22"/>
              </w:rPr>
              <w:t>The Bath &amp; Wells Multi Academy Trust’s mission is to provide an education which is life-enhancing for every child. We promise an experience which is lovingly inclusive to all pupils.</w:t>
            </w:r>
          </w:p>
        </w:tc>
      </w:tr>
    </w:tbl>
    <w:p w14:paraId="2F7DDF1C" w14:textId="77777777" w:rsidR="00E00244" w:rsidRPr="004A3F93" w:rsidRDefault="00E00244" w:rsidP="002C119C">
      <w:pPr>
        <w:jc w:val="both"/>
      </w:pPr>
    </w:p>
    <w:tbl>
      <w:tblPr>
        <w:tblStyle w:val="4"/>
        <w:tblW w:w="9923"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923"/>
      </w:tblGrid>
      <w:tr w:rsidR="00E00244" w:rsidRPr="004A3F93" w14:paraId="2F7DDF1E" w14:textId="77777777" w:rsidTr="205CF86A">
        <w:trPr>
          <w:trHeight w:val="380"/>
        </w:trPr>
        <w:tc>
          <w:tcPr>
            <w:tcW w:w="9923" w:type="dxa"/>
            <w:shd w:val="clear" w:color="auto" w:fill="D9E2F3" w:themeFill="accent1" w:themeFillTint="33"/>
            <w:vAlign w:val="center"/>
          </w:tcPr>
          <w:p w14:paraId="2F7DDF1D" w14:textId="77777777" w:rsidR="00E00244" w:rsidRPr="004A3F93" w:rsidRDefault="205CF86A" w:rsidP="205CF86A">
            <w:pPr>
              <w:jc w:val="both"/>
              <w:rPr>
                <w:b/>
                <w:bCs/>
              </w:rPr>
            </w:pPr>
            <w:r w:rsidRPr="004A3F93">
              <w:rPr>
                <w:b/>
                <w:bCs/>
              </w:rPr>
              <w:t>Job Purpose</w:t>
            </w:r>
          </w:p>
        </w:tc>
      </w:tr>
      <w:tr w:rsidR="00E00244" w:rsidRPr="004A3F93" w14:paraId="2F7DDF26" w14:textId="77777777" w:rsidTr="205CF86A">
        <w:trPr>
          <w:trHeight w:val="380"/>
        </w:trPr>
        <w:tc>
          <w:tcPr>
            <w:tcW w:w="9923" w:type="dxa"/>
            <w:vAlign w:val="center"/>
          </w:tcPr>
          <w:p w14:paraId="294BAB35" w14:textId="47FEBDB7" w:rsidR="009D3204" w:rsidRPr="002B33C5" w:rsidRDefault="005A0278" w:rsidP="002C119C">
            <w:pPr>
              <w:pStyle w:val="ListParagraph"/>
              <w:numPr>
                <w:ilvl w:val="0"/>
                <w:numId w:val="8"/>
              </w:numPr>
              <w:jc w:val="both"/>
              <w:rPr>
                <w:strike/>
                <w:color w:val="auto"/>
              </w:rPr>
            </w:pPr>
            <w:r w:rsidRPr="002B33C5">
              <w:rPr>
                <w:color w:val="auto"/>
              </w:rPr>
              <w:t xml:space="preserve">To work in </w:t>
            </w:r>
            <w:r w:rsidR="205CF86A" w:rsidRPr="002B33C5">
              <w:rPr>
                <w:color w:val="auto"/>
              </w:rPr>
              <w:t>partnership with</w:t>
            </w:r>
            <w:r w:rsidR="009D3204" w:rsidRPr="002B33C5">
              <w:rPr>
                <w:color w:val="auto"/>
              </w:rPr>
              <w:t xml:space="preserve"> </w:t>
            </w:r>
            <w:r w:rsidR="205CF86A" w:rsidRPr="002B33C5">
              <w:rPr>
                <w:color w:val="auto"/>
              </w:rPr>
              <w:t>staff, parents, carers and their children</w:t>
            </w:r>
            <w:r w:rsidR="009D3204" w:rsidRPr="002B33C5">
              <w:rPr>
                <w:color w:val="auto"/>
              </w:rPr>
              <w:t xml:space="preserve"> </w:t>
            </w:r>
          </w:p>
          <w:p w14:paraId="2F7DDF21" w14:textId="16C2BDF9" w:rsidR="00E00244" w:rsidRPr="002B33C5" w:rsidRDefault="009D3204" w:rsidP="002C119C">
            <w:pPr>
              <w:pStyle w:val="ListParagraph"/>
              <w:numPr>
                <w:ilvl w:val="0"/>
                <w:numId w:val="8"/>
              </w:numPr>
              <w:jc w:val="both"/>
              <w:rPr>
                <w:color w:val="auto"/>
              </w:rPr>
            </w:pPr>
            <w:r w:rsidRPr="002B33C5">
              <w:rPr>
                <w:color w:val="auto"/>
              </w:rPr>
              <w:t xml:space="preserve">To </w:t>
            </w:r>
            <w:r w:rsidR="205CF86A" w:rsidRPr="002B33C5">
              <w:rPr>
                <w:color w:val="auto"/>
              </w:rPr>
              <w:t xml:space="preserve">provide high quality, inclusive, fully integrated </w:t>
            </w:r>
            <w:r w:rsidR="00B513DC" w:rsidRPr="002B33C5">
              <w:rPr>
                <w:color w:val="auto"/>
              </w:rPr>
              <w:t>early years provision</w:t>
            </w:r>
            <w:r w:rsidR="205CF86A" w:rsidRPr="002B33C5">
              <w:rPr>
                <w:color w:val="auto"/>
              </w:rPr>
              <w:t xml:space="preserve"> for the children.</w:t>
            </w:r>
          </w:p>
          <w:p w14:paraId="5BBCD017" w14:textId="77777777" w:rsidR="009D3204" w:rsidRPr="002B33C5" w:rsidRDefault="009D3204" w:rsidP="002C119C">
            <w:pPr>
              <w:pStyle w:val="ListParagraph"/>
              <w:numPr>
                <w:ilvl w:val="0"/>
                <w:numId w:val="8"/>
              </w:numPr>
              <w:jc w:val="both"/>
              <w:rPr>
                <w:color w:val="auto"/>
              </w:rPr>
            </w:pPr>
            <w:r w:rsidRPr="002B33C5">
              <w:rPr>
                <w:color w:val="auto"/>
              </w:rPr>
              <w:t>To adopt a flexible and professional approach in promoting the development, welfare and potential of all children and their families.</w:t>
            </w:r>
          </w:p>
          <w:p w14:paraId="3BCE449E" w14:textId="77777777" w:rsidR="009D3204" w:rsidRPr="002B33C5" w:rsidRDefault="00926361" w:rsidP="002C119C">
            <w:pPr>
              <w:pStyle w:val="ListParagraph"/>
              <w:numPr>
                <w:ilvl w:val="0"/>
                <w:numId w:val="8"/>
              </w:numPr>
              <w:jc w:val="both"/>
              <w:rPr>
                <w:color w:val="auto"/>
              </w:rPr>
            </w:pPr>
            <w:r w:rsidRPr="002B33C5">
              <w:rPr>
                <w:color w:val="auto"/>
              </w:rPr>
              <w:t>To ensure the safeguarding of all children.</w:t>
            </w:r>
          </w:p>
          <w:p w14:paraId="6DE09BBF" w14:textId="78707F32" w:rsidR="00926361" w:rsidRPr="002B33C5" w:rsidRDefault="00926361" w:rsidP="002C119C">
            <w:pPr>
              <w:pStyle w:val="ListParagraph"/>
              <w:numPr>
                <w:ilvl w:val="0"/>
                <w:numId w:val="8"/>
              </w:numPr>
              <w:jc w:val="both"/>
              <w:rPr>
                <w:color w:val="auto"/>
              </w:rPr>
            </w:pPr>
            <w:r w:rsidRPr="002B33C5">
              <w:rPr>
                <w:color w:val="auto"/>
              </w:rPr>
              <w:t xml:space="preserve">To lead </w:t>
            </w:r>
            <w:r w:rsidR="00B34967" w:rsidRPr="002B33C5">
              <w:rPr>
                <w:color w:val="auto"/>
              </w:rPr>
              <w:t>and develop</w:t>
            </w:r>
            <w:r w:rsidR="00275610">
              <w:rPr>
                <w:color w:val="auto"/>
              </w:rPr>
              <w:t xml:space="preserve"> </w:t>
            </w:r>
            <w:r w:rsidRPr="002B33C5">
              <w:rPr>
                <w:color w:val="auto"/>
              </w:rPr>
              <w:t xml:space="preserve">an area of responsibility as designated by the </w:t>
            </w:r>
            <w:r w:rsidR="008D0225" w:rsidRPr="002B33C5">
              <w:rPr>
                <w:color w:val="auto"/>
              </w:rPr>
              <w:t>School / N</w:t>
            </w:r>
            <w:r w:rsidRPr="002B33C5">
              <w:rPr>
                <w:color w:val="auto"/>
              </w:rPr>
              <w:t xml:space="preserve">ursery </w:t>
            </w:r>
            <w:r w:rsidR="008D0225" w:rsidRPr="002B33C5">
              <w:rPr>
                <w:color w:val="auto"/>
              </w:rPr>
              <w:t>Leadership.</w:t>
            </w:r>
          </w:p>
          <w:p w14:paraId="2F7DDF25" w14:textId="7A6BFDD9" w:rsidR="00E00244" w:rsidRPr="009D3204" w:rsidRDefault="00E00244" w:rsidP="002C119C">
            <w:pPr>
              <w:jc w:val="both"/>
              <w:rPr>
                <w:strike/>
              </w:rPr>
            </w:pPr>
          </w:p>
        </w:tc>
      </w:tr>
    </w:tbl>
    <w:p w14:paraId="2F7DDF27" w14:textId="77777777" w:rsidR="00E00244" w:rsidRPr="004A3F93" w:rsidRDefault="00E00244" w:rsidP="002C119C">
      <w:pPr>
        <w:jc w:val="both"/>
      </w:pPr>
    </w:p>
    <w:p w14:paraId="2F7DDF28" w14:textId="77777777" w:rsidR="00E00244" w:rsidRPr="004A3F93" w:rsidRDefault="00E00244" w:rsidP="002C119C">
      <w:pPr>
        <w:jc w:val="both"/>
      </w:pPr>
    </w:p>
    <w:tbl>
      <w:tblPr>
        <w:tblStyle w:val="3"/>
        <w:tblW w:w="9923"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E00244" w:rsidRPr="004A3F93" w14:paraId="2F7DDF2A" w14:textId="77777777" w:rsidTr="205CF86A">
        <w:trPr>
          <w:trHeight w:val="400"/>
        </w:trPr>
        <w:tc>
          <w:tcPr>
            <w:tcW w:w="9923" w:type="dxa"/>
            <w:shd w:val="clear" w:color="auto" w:fill="D9E2F3" w:themeFill="accent1" w:themeFillTint="33"/>
          </w:tcPr>
          <w:p w14:paraId="2F7DDF29" w14:textId="40B44BA1" w:rsidR="00E00244" w:rsidRPr="004A3F93" w:rsidRDefault="205CF86A" w:rsidP="205CF86A">
            <w:pPr>
              <w:jc w:val="both"/>
              <w:rPr>
                <w:rFonts w:ascii="Arial" w:hAnsi="Arial" w:cs="Arial"/>
              </w:rPr>
            </w:pPr>
            <w:r w:rsidRPr="004A3F93">
              <w:rPr>
                <w:rFonts w:ascii="Arial" w:hAnsi="Arial" w:cs="Arial"/>
                <w:b/>
                <w:bCs/>
              </w:rPr>
              <w:t>Main Responsibilities and Duties</w:t>
            </w:r>
          </w:p>
        </w:tc>
      </w:tr>
      <w:tr w:rsidR="00E00244" w:rsidRPr="004A3F93" w14:paraId="2F7DDF46" w14:textId="77777777" w:rsidTr="205CF86A">
        <w:tc>
          <w:tcPr>
            <w:tcW w:w="9923" w:type="dxa"/>
          </w:tcPr>
          <w:p w14:paraId="0496418A" w14:textId="0F3E9E1C" w:rsidR="006B547E" w:rsidRPr="002B33C5" w:rsidRDefault="006B547E" w:rsidP="00405788">
            <w:pPr>
              <w:pStyle w:val="NoSpacing"/>
              <w:ind w:left="308" w:hanging="284"/>
              <w:rPr>
                <w:rFonts w:ascii="Arial" w:hAnsi="Arial" w:cs="Arial"/>
                <w:color w:val="auto"/>
                <w:sz w:val="22"/>
                <w:szCs w:val="22"/>
              </w:rPr>
            </w:pPr>
            <w:r w:rsidRPr="002B33C5">
              <w:rPr>
                <w:rFonts w:ascii="Arial" w:hAnsi="Arial" w:cs="Arial"/>
                <w:color w:val="auto"/>
                <w:sz w:val="22"/>
                <w:szCs w:val="22"/>
              </w:rPr>
              <w:t>High Quality Early Years Provision</w:t>
            </w:r>
          </w:p>
          <w:p w14:paraId="2F7DDF2D" w14:textId="049DC24C" w:rsidR="00E00244" w:rsidRPr="002B33C5" w:rsidRDefault="205CF86A" w:rsidP="000F6B21">
            <w:pPr>
              <w:pStyle w:val="NoSpacing"/>
              <w:numPr>
                <w:ilvl w:val="0"/>
                <w:numId w:val="11"/>
              </w:numPr>
              <w:rPr>
                <w:rFonts w:ascii="Arial" w:hAnsi="Arial" w:cs="Arial"/>
                <w:color w:val="auto"/>
                <w:sz w:val="22"/>
                <w:szCs w:val="22"/>
              </w:rPr>
            </w:pPr>
            <w:r w:rsidRPr="002B33C5">
              <w:rPr>
                <w:rFonts w:ascii="Arial" w:hAnsi="Arial" w:cs="Arial"/>
                <w:color w:val="auto"/>
                <w:sz w:val="22"/>
                <w:szCs w:val="22"/>
              </w:rPr>
              <w:t xml:space="preserve">Taking responsibility to </w:t>
            </w:r>
            <w:r w:rsidR="00433D6E" w:rsidRPr="002B33C5">
              <w:rPr>
                <w:rFonts w:ascii="Arial" w:hAnsi="Arial" w:cs="Arial"/>
                <w:color w:val="auto"/>
                <w:sz w:val="22"/>
                <w:szCs w:val="22"/>
              </w:rPr>
              <w:t>understand, implement and promote</w:t>
            </w:r>
            <w:r w:rsidRPr="002B33C5">
              <w:rPr>
                <w:rFonts w:ascii="Arial" w:hAnsi="Arial" w:cs="Arial"/>
                <w:color w:val="auto"/>
                <w:sz w:val="22"/>
                <w:szCs w:val="22"/>
              </w:rPr>
              <w:t xml:space="preserve"> the </w:t>
            </w:r>
            <w:r w:rsidR="00433D6E" w:rsidRPr="002B33C5">
              <w:rPr>
                <w:rFonts w:ascii="Arial" w:hAnsi="Arial" w:cs="Arial"/>
                <w:color w:val="auto"/>
                <w:sz w:val="22"/>
                <w:szCs w:val="22"/>
              </w:rPr>
              <w:t xml:space="preserve">Trust, </w:t>
            </w:r>
            <w:r w:rsidRPr="002B33C5">
              <w:rPr>
                <w:rFonts w:ascii="Arial" w:hAnsi="Arial" w:cs="Arial"/>
                <w:color w:val="auto"/>
                <w:sz w:val="22"/>
                <w:szCs w:val="22"/>
              </w:rPr>
              <w:t>Nursery's</w:t>
            </w:r>
            <w:r w:rsidR="00433D6E" w:rsidRPr="002B33C5">
              <w:rPr>
                <w:rFonts w:ascii="Arial" w:hAnsi="Arial" w:cs="Arial"/>
                <w:color w:val="auto"/>
                <w:sz w:val="22"/>
                <w:szCs w:val="22"/>
              </w:rPr>
              <w:t>, and school</w:t>
            </w:r>
            <w:r w:rsidRPr="002B33C5">
              <w:rPr>
                <w:rFonts w:ascii="Arial" w:hAnsi="Arial" w:cs="Arial"/>
                <w:color w:val="auto"/>
                <w:sz w:val="22"/>
                <w:szCs w:val="22"/>
              </w:rPr>
              <w:t xml:space="preserve"> policies and procedures.</w:t>
            </w:r>
          </w:p>
          <w:p w14:paraId="2F7DDF2E" w14:textId="41FB1F88" w:rsidR="00E00244" w:rsidRPr="002B33C5" w:rsidRDefault="00433D6E" w:rsidP="000F6B21">
            <w:pPr>
              <w:pStyle w:val="NoSpacing"/>
              <w:numPr>
                <w:ilvl w:val="0"/>
                <w:numId w:val="11"/>
              </w:numPr>
              <w:rPr>
                <w:rFonts w:ascii="Arial" w:hAnsi="Arial" w:cs="Arial"/>
                <w:color w:val="auto"/>
                <w:sz w:val="22"/>
                <w:szCs w:val="22"/>
              </w:rPr>
            </w:pPr>
            <w:r w:rsidRPr="002B33C5">
              <w:rPr>
                <w:rFonts w:ascii="Arial" w:hAnsi="Arial" w:cs="Arial"/>
                <w:color w:val="auto"/>
                <w:sz w:val="22"/>
                <w:szCs w:val="22"/>
              </w:rPr>
              <w:t>Taking responsibility to understand, implement and promote the Statutory Framework for the Early Years Foundation Stage, Ofsted requirements and all other statutory legislation.</w:t>
            </w:r>
          </w:p>
          <w:p w14:paraId="3DB1FD6A" w14:textId="17CB3B11" w:rsidR="006B547E" w:rsidRPr="002B33C5" w:rsidRDefault="006B547E" w:rsidP="000F6B21">
            <w:pPr>
              <w:pStyle w:val="NoSpacing"/>
              <w:numPr>
                <w:ilvl w:val="0"/>
                <w:numId w:val="11"/>
              </w:numPr>
              <w:rPr>
                <w:rFonts w:ascii="Arial" w:hAnsi="Arial" w:cs="Arial"/>
                <w:color w:val="auto"/>
                <w:sz w:val="22"/>
                <w:szCs w:val="22"/>
              </w:rPr>
            </w:pPr>
            <w:r w:rsidRPr="002B33C5">
              <w:rPr>
                <w:rFonts w:ascii="Arial" w:hAnsi="Arial" w:cs="Arial"/>
                <w:color w:val="auto"/>
                <w:sz w:val="22"/>
                <w:szCs w:val="22"/>
              </w:rPr>
              <w:t>To understand and work within the Health and Safety framework, policies, procedures, guidelines and legislation including fire drills. Administer First Aid and record accidents and incidents in line with Nursery procedures.</w:t>
            </w:r>
          </w:p>
          <w:p w14:paraId="6AA5CAD3" w14:textId="1F33657E" w:rsidR="00BD7D92" w:rsidRPr="002B33C5" w:rsidRDefault="00BD7D92" w:rsidP="000F6B21">
            <w:pPr>
              <w:pStyle w:val="NoSpacing"/>
              <w:numPr>
                <w:ilvl w:val="0"/>
                <w:numId w:val="11"/>
              </w:numPr>
              <w:rPr>
                <w:rFonts w:ascii="Arial" w:hAnsi="Arial" w:cs="Arial"/>
                <w:color w:val="auto"/>
                <w:sz w:val="22"/>
                <w:szCs w:val="22"/>
              </w:rPr>
            </w:pPr>
            <w:r w:rsidRPr="002B33C5">
              <w:rPr>
                <w:rFonts w:ascii="Arial" w:hAnsi="Arial" w:cs="Arial"/>
                <w:color w:val="auto"/>
                <w:sz w:val="22"/>
                <w:szCs w:val="22"/>
              </w:rPr>
              <w:t>Participate and engage in using ICT systems within the Trust for example, SharePoint, Emails, Scholarpack.</w:t>
            </w:r>
          </w:p>
          <w:p w14:paraId="2F7DDF30" w14:textId="333399DA" w:rsidR="00E00244" w:rsidRPr="002B33C5" w:rsidRDefault="205CF86A" w:rsidP="000F6B21">
            <w:pPr>
              <w:pStyle w:val="NoSpacing"/>
              <w:numPr>
                <w:ilvl w:val="0"/>
                <w:numId w:val="11"/>
              </w:numPr>
              <w:rPr>
                <w:rFonts w:ascii="Arial" w:hAnsi="Arial" w:cs="Arial"/>
                <w:color w:val="auto"/>
                <w:sz w:val="22"/>
                <w:szCs w:val="22"/>
              </w:rPr>
            </w:pPr>
            <w:r w:rsidRPr="002B33C5">
              <w:rPr>
                <w:rFonts w:ascii="Arial" w:hAnsi="Arial" w:cs="Arial"/>
                <w:color w:val="auto"/>
                <w:sz w:val="22"/>
                <w:szCs w:val="22"/>
              </w:rPr>
              <w:t>Assisting in creating a high-quality learning environment both indoors and outdoors and</w:t>
            </w:r>
            <w:r w:rsidR="00AB1192" w:rsidRPr="002B33C5">
              <w:rPr>
                <w:rFonts w:ascii="Arial" w:hAnsi="Arial" w:cs="Arial"/>
                <w:color w:val="auto"/>
                <w:sz w:val="22"/>
                <w:szCs w:val="22"/>
              </w:rPr>
              <w:t xml:space="preserve"> that</w:t>
            </w:r>
            <w:r w:rsidRPr="002B33C5">
              <w:rPr>
                <w:rFonts w:ascii="Arial" w:hAnsi="Arial" w:cs="Arial"/>
                <w:color w:val="auto"/>
                <w:sz w:val="22"/>
                <w:szCs w:val="22"/>
              </w:rPr>
              <w:t xml:space="preserve"> meets each child’s individual needs, </w:t>
            </w:r>
          </w:p>
          <w:p w14:paraId="02245316" w14:textId="7AD34043" w:rsidR="006B547E" w:rsidRPr="003C2604" w:rsidRDefault="006B547E" w:rsidP="000F6B21">
            <w:pPr>
              <w:pStyle w:val="NoSpacing"/>
              <w:numPr>
                <w:ilvl w:val="0"/>
                <w:numId w:val="11"/>
              </w:numPr>
              <w:rPr>
                <w:rFonts w:ascii="Arial" w:hAnsi="Arial" w:cs="Arial"/>
                <w:color w:val="auto"/>
                <w:sz w:val="22"/>
                <w:szCs w:val="22"/>
              </w:rPr>
            </w:pPr>
            <w:r w:rsidRPr="002B33C5">
              <w:rPr>
                <w:rFonts w:ascii="Arial" w:hAnsi="Arial" w:cs="Arial"/>
                <w:color w:val="auto"/>
                <w:sz w:val="22"/>
                <w:szCs w:val="22"/>
              </w:rPr>
              <w:t xml:space="preserve">To be vigilant at all times to ensure the safety children, adults and staff, by maintaining </w:t>
            </w:r>
            <w:r w:rsidRPr="003C2604">
              <w:rPr>
                <w:rFonts w:ascii="Arial" w:hAnsi="Arial" w:cs="Arial"/>
                <w:color w:val="auto"/>
                <w:sz w:val="22"/>
                <w:szCs w:val="22"/>
              </w:rPr>
              <w:t>effective and safe room organisation and ensure the provision of appropriate early years resources.</w:t>
            </w:r>
          </w:p>
          <w:p w14:paraId="6D7DEEF6" w14:textId="63C67ED1" w:rsidR="006B547E" w:rsidRPr="003C2604" w:rsidRDefault="006B547E" w:rsidP="000F6B21">
            <w:pPr>
              <w:pStyle w:val="NoSpacing"/>
              <w:numPr>
                <w:ilvl w:val="0"/>
                <w:numId w:val="11"/>
              </w:numPr>
              <w:rPr>
                <w:rFonts w:ascii="Arial" w:hAnsi="Arial" w:cs="Arial"/>
                <w:strike/>
                <w:color w:val="auto"/>
                <w:sz w:val="22"/>
                <w:szCs w:val="22"/>
              </w:rPr>
            </w:pPr>
            <w:r w:rsidRPr="003C2604">
              <w:rPr>
                <w:rFonts w:ascii="Arial" w:hAnsi="Arial" w:cs="Arial"/>
                <w:color w:val="auto"/>
                <w:sz w:val="22"/>
                <w:szCs w:val="22"/>
              </w:rPr>
              <w:t xml:space="preserve">Maintain and repair equipment and premises, completing risk assessments, reporting </w:t>
            </w:r>
            <w:r w:rsidR="00EA0326" w:rsidRPr="003C2604">
              <w:rPr>
                <w:rFonts w:ascii="Arial" w:hAnsi="Arial" w:cs="Arial"/>
                <w:color w:val="auto"/>
                <w:sz w:val="22"/>
                <w:szCs w:val="22"/>
              </w:rPr>
              <w:t>as required and ensure appropriate steps are taken.</w:t>
            </w:r>
          </w:p>
          <w:p w14:paraId="60A9B234" w14:textId="54C36973" w:rsidR="006B547E" w:rsidRPr="003C2604" w:rsidRDefault="006B547E" w:rsidP="000F6B21">
            <w:pPr>
              <w:pStyle w:val="NoSpacing"/>
              <w:numPr>
                <w:ilvl w:val="0"/>
                <w:numId w:val="11"/>
              </w:numPr>
              <w:rPr>
                <w:rFonts w:ascii="Arial" w:hAnsi="Arial" w:cs="Arial"/>
                <w:strike/>
                <w:color w:val="auto"/>
                <w:sz w:val="22"/>
                <w:szCs w:val="22"/>
              </w:rPr>
            </w:pPr>
            <w:r w:rsidRPr="003C2604">
              <w:rPr>
                <w:rFonts w:ascii="Arial" w:hAnsi="Arial" w:cs="Arial"/>
                <w:color w:val="auto"/>
                <w:sz w:val="22"/>
                <w:szCs w:val="22"/>
              </w:rPr>
              <w:t xml:space="preserve">Maintain high standards of cleanliness and hygiene </w:t>
            </w:r>
            <w:r w:rsidRPr="003C2604">
              <w:rPr>
                <w:strike/>
                <w:noProof/>
                <w:color w:val="auto"/>
              </w:rPr>
              <mc:AlternateContent>
                <mc:Choice Requires="wps">
                  <w:drawing>
                    <wp:anchor distT="0" distB="0" distL="114300" distR="114300" simplePos="0" relativeHeight="251657728" behindDoc="0" locked="0" layoutInCell="0" hidden="0" allowOverlap="1" wp14:anchorId="7FC3954A" wp14:editId="0D433025">
                      <wp:simplePos x="0" y="0"/>
                      <wp:positionH relativeFrom="margin">
                        <wp:posOffset>5740400</wp:posOffset>
                      </wp:positionH>
                      <wp:positionV relativeFrom="paragraph">
                        <wp:posOffset>444500</wp:posOffset>
                      </wp:positionV>
                      <wp:extent cx="50800" cy="114300"/>
                      <wp:effectExtent l="0" t="0" r="0" b="0"/>
                      <wp:wrapNone/>
                      <wp:docPr id="3" name="Rectangle 3"/>
                      <wp:cNvGraphicFramePr/>
                      <a:graphic xmlns:a="http://schemas.openxmlformats.org/drawingml/2006/main">
                        <a:graphicData uri="http://schemas.microsoft.com/office/word/2010/wordprocessingShape">
                          <wps:wsp>
                            <wps:cNvSpPr/>
                            <wps:spPr>
                              <a:xfrm>
                                <a:off x="5319330" y="3727294"/>
                                <a:ext cx="53340" cy="105409"/>
                              </a:xfrm>
                              <a:prstGeom prst="rect">
                                <a:avLst/>
                              </a:prstGeom>
                              <a:noFill/>
                              <a:ln>
                                <a:noFill/>
                              </a:ln>
                            </wps:spPr>
                            <wps:txbx>
                              <w:txbxContent>
                                <w:p w14:paraId="7F1EEE52" w14:textId="77777777" w:rsidR="006B547E" w:rsidRDefault="006B547E" w:rsidP="006B547E">
                                  <w:pPr>
                                    <w:textDirection w:val="btLr"/>
                                  </w:pPr>
                                  <w:r>
                                    <w:t>.</w:t>
                                  </w:r>
                                </w:p>
                              </w:txbxContent>
                            </wps:txbx>
                            <wps:bodyPr lIns="91425" tIns="45700" rIns="91425" bIns="45700" anchor="t" anchorCtr="0"/>
                          </wps:wsp>
                        </a:graphicData>
                      </a:graphic>
                    </wp:anchor>
                  </w:drawing>
                </mc:Choice>
                <mc:Fallback>
                  <w:pict>
                    <v:rect w14:anchorId="7FC3954A" id="Rectangle 3" o:spid="_x0000_s1026" style="position:absolute;left:0;text-align:left;margin-left:452pt;margin-top:35pt;width:4pt;height:9pt;z-index:25165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" o:allowincell="f" filled="f" stroked="f">
                      <v:textbox inset="2.53958mm,1.2694mm,2.53958mm,1.2694mm">
                        <w:txbxContent>
                          <w:p w14:paraId="7F1EEE52" w14:textId="77777777" w:rsidR="006B547E" w:rsidRDefault="006B547E" w:rsidP="006B547E">
                            <w:pPr>
                              <w:textDirection w:val="btLr"/>
                            </w:pPr>
                            <w:r>
                              <w:t>.</w:t>
                            </w:r>
                          </w:p>
                        </w:txbxContent>
                      </v:textbox>
                      <w10:wrap anchorx="margin"/>
                    </v:rect>
                  </w:pict>
                </mc:Fallback>
              </mc:AlternateContent>
            </w:r>
          </w:p>
          <w:p w14:paraId="3E478B66" w14:textId="67B13A04" w:rsidR="00824A3A" w:rsidRPr="003C2604" w:rsidRDefault="00824A3A" w:rsidP="00824A3A">
            <w:pPr>
              <w:pStyle w:val="NoSpacing"/>
              <w:numPr>
                <w:ilvl w:val="0"/>
                <w:numId w:val="11"/>
              </w:numPr>
              <w:rPr>
                <w:rFonts w:ascii="Arial" w:hAnsi="Arial" w:cs="Arial"/>
                <w:color w:val="auto"/>
                <w:sz w:val="22"/>
                <w:szCs w:val="22"/>
              </w:rPr>
            </w:pPr>
            <w:r w:rsidRPr="003C2604">
              <w:rPr>
                <w:rFonts w:ascii="Arial" w:hAnsi="Arial" w:cs="Arial"/>
                <w:color w:val="auto"/>
                <w:sz w:val="22"/>
                <w:szCs w:val="22"/>
              </w:rPr>
              <w:t>Participating in children’s play and conversation to stimulate and extend language, promote questions</w:t>
            </w:r>
            <w:r w:rsidR="00B34967" w:rsidRPr="003C2604">
              <w:rPr>
                <w:rFonts w:ascii="Arial" w:hAnsi="Arial" w:cs="Arial"/>
                <w:color w:val="auto"/>
                <w:sz w:val="22"/>
                <w:szCs w:val="22"/>
              </w:rPr>
              <w:t>,</w:t>
            </w:r>
            <w:r w:rsidRPr="003C2604">
              <w:rPr>
                <w:rFonts w:ascii="Arial" w:hAnsi="Arial" w:cs="Arial"/>
                <w:color w:val="auto"/>
                <w:sz w:val="22"/>
                <w:szCs w:val="22"/>
              </w:rPr>
              <w:t xml:space="preserve"> develop ideas</w:t>
            </w:r>
            <w:r w:rsidR="00B34967" w:rsidRPr="003C2604">
              <w:rPr>
                <w:rFonts w:ascii="Arial" w:hAnsi="Arial" w:cs="Arial"/>
                <w:color w:val="auto"/>
                <w:sz w:val="22"/>
                <w:szCs w:val="22"/>
              </w:rPr>
              <w:t xml:space="preserve"> and to maximise the learning opportunities of nursery routine</w:t>
            </w:r>
            <w:r w:rsidRPr="003C2604">
              <w:rPr>
                <w:rFonts w:ascii="Arial" w:hAnsi="Arial" w:cs="Arial"/>
                <w:color w:val="auto"/>
                <w:sz w:val="22"/>
                <w:szCs w:val="22"/>
              </w:rPr>
              <w:t>.</w:t>
            </w:r>
          </w:p>
          <w:p w14:paraId="655A100C" w14:textId="77777777" w:rsidR="00B34967" w:rsidRPr="003C2604" w:rsidRDefault="00B34967" w:rsidP="00B34967">
            <w:pPr>
              <w:pStyle w:val="NoSpacing"/>
              <w:numPr>
                <w:ilvl w:val="0"/>
                <w:numId w:val="11"/>
              </w:numPr>
              <w:rPr>
                <w:rFonts w:ascii="Arial" w:hAnsi="Arial" w:cs="Arial"/>
                <w:color w:val="auto"/>
                <w:sz w:val="22"/>
                <w:szCs w:val="22"/>
              </w:rPr>
            </w:pPr>
            <w:r w:rsidRPr="003C2604">
              <w:rPr>
                <w:rFonts w:ascii="Arial" w:hAnsi="Arial" w:cs="Arial"/>
                <w:color w:val="auto"/>
                <w:sz w:val="22"/>
                <w:szCs w:val="22"/>
              </w:rPr>
              <w:t xml:space="preserve">Being aware of how and where other members of the team are being deployed and being flexible to adjust in response to the needs of the children. </w:t>
            </w:r>
          </w:p>
          <w:p w14:paraId="301DA35E" w14:textId="1D423B4C" w:rsidR="006B547E" w:rsidRPr="003C2604" w:rsidRDefault="00B34967" w:rsidP="000F6B21">
            <w:pPr>
              <w:pStyle w:val="NoSpacing"/>
              <w:numPr>
                <w:ilvl w:val="0"/>
                <w:numId w:val="11"/>
              </w:numPr>
              <w:rPr>
                <w:rFonts w:ascii="Arial" w:hAnsi="Arial" w:cs="Arial"/>
                <w:color w:val="auto"/>
                <w:sz w:val="22"/>
                <w:szCs w:val="22"/>
              </w:rPr>
            </w:pPr>
            <w:r w:rsidRPr="003C2604">
              <w:rPr>
                <w:rFonts w:ascii="Arial" w:hAnsi="Arial" w:cs="Arial"/>
                <w:color w:val="auto"/>
                <w:sz w:val="22"/>
                <w:szCs w:val="22"/>
              </w:rPr>
              <w:lastRenderedPageBreak/>
              <w:t>To provide flexibility in covering for staff at short notice in the event of unforeseen circumstances or planned absence. As a level 3 practitioner to take a lead in the setting when directed by the Nursery Manager or Teacher.</w:t>
            </w:r>
          </w:p>
          <w:p w14:paraId="06AAB16F" w14:textId="77777777" w:rsidR="006B547E" w:rsidRDefault="006B547E" w:rsidP="006B547E">
            <w:pPr>
              <w:pStyle w:val="NoSpacing"/>
              <w:ind w:left="24"/>
              <w:rPr>
                <w:rFonts w:ascii="Arial" w:hAnsi="Arial" w:cs="Arial"/>
                <w:color w:val="FF0000"/>
                <w:sz w:val="22"/>
                <w:szCs w:val="22"/>
              </w:rPr>
            </w:pPr>
          </w:p>
          <w:p w14:paraId="38870D7F" w14:textId="2872AE82" w:rsidR="006B547E" w:rsidRPr="00F36710" w:rsidRDefault="006B547E" w:rsidP="006B547E">
            <w:pPr>
              <w:pStyle w:val="NoSpacing"/>
              <w:ind w:left="24"/>
              <w:rPr>
                <w:rFonts w:ascii="Arial" w:hAnsi="Arial" w:cs="Arial"/>
                <w:color w:val="auto"/>
                <w:sz w:val="22"/>
                <w:szCs w:val="22"/>
              </w:rPr>
            </w:pPr>
            <w:r w:rsidRPr="00F36710">
              <w:rPr>
                <w:rFonts w:ascii="Arial" w:hAnsi="Arial" w:cs="Arial"/>
                <w:color w:val="auto"/>
                <w:sz w:val="22"/>
                <w:szCs w:val="22"/>
              </w:rPr>
              <w:t>Observation</w:t>
            </w:r>
            <w:r w:rsidR="00EA0326" w:rsidRPr="00F36710">
              <w:rPr>
                <w:rFonts w:ascii="Arial" w:hAnsi="Arial" w:cs="Arial"/>
                <w:color w:val="auto"/>
                <w:sz w:val="22"/>
                <w:szCs w:val="22"/>
              </w:rPr>
              <w:t>,</w:t>
            </w:r>
            <w:r w:rsidRPr="00F36710">
              <w:rPr>
                <w:rFonts w:ascii="Arial" w:hAnsi="Arial" w:cs="Arial"/>
                <w:color w:val="auto"/>
                <w:sz w:val="22"/>
                <w:szCs w:val="22"/>
              </w:rPr>
              <w:t xml:space="preserve"> Assessment</w:t>
            </w:r>
            <w:r w:rsidR="00EA0326" w:rsidRPr="00F36710">
              <w:rPr>
                <w:rFonts w:ascii="Arial" w:hAnsi="Arial" w:cs="Arial"/>
                <w:color w:val="auto"/>
                <w:sz w:val="22"/>
                <w:szCs w:val="22"/>
              </w:rPr>
              <w:t xml:space="preserve"> and Planning</w:t>
            </w:r>
          </w:p>
          <w:p w14:paraId="60F5E868" w14:textId="77777777" w:rsidR="00824A3A" w:rsidRPr="00F36710" w:rsidRDefault="000F6B21" w:rsidP="00824A3A">
            <w:pPr>
              <w:pStyle w:val="NoSpacing"/>
              <w:numPr>
                <w:ilvl w:val="0"/>
                <w:numId w:val="11"/>
              </w:numPr>
              <w:rPr>
                <w:rFonts w:ascii="Arial" w:hAnsi="Arial" w:cs="Arial"/>
                <w:color w:val="auto"/>
                <w:sz w:val="22"/>
                <w:szCs w:val="22"/>
              </w:rPr>
            </w:pPr>
            <w:r w:rsidRPr="00F36710">
              <w:rPr>
                <w:rFonts w:ascii="Arial" w:hAnsi="Arial" w:cs="Arial"/>
                <w:color w:val="auto"/>
                <w:sz w:val="22"/>
                <w:szCs w:val="22"/>
              </w:rPr>
              <w:t>Implement an effective cycle of observation, assessment and planning, to meet the learning and development requirements of the individual child.</w:t>
            </w:r>
            <w:r w:rsidR="00824A3A" w:rsidRPr="00F36710">
              <w:rPr>
                <w:rFonts w:ascii="Arial" w:hAnsi="Arial" w:cs="Arial"/>
                <w:color w:val="auto"/>
                <w:sz w:val="22"/>
                <w:szCs w:val="22"/>
              </w:rPr>
              <w:t xml:space="preserve"> </w:t>
            </w:r>
          </w:p>
          <w:p w14:paraId="3525ECAB" w14:textId="7FA16C4F" w:rsidR="00AB1192" w:rsidRPr="00F36710" w:rsidRDefault="00824A3A" w:rsidP="00824A3A">
            <w:pPr>
              <w:pStyle w:val="NoSpacing"/>
              <w:numPr>
                <w:ilvl w:val="0"/>
                <w:numId w:val="11"/>
              </w:numPr>
              <w:rPr>
                <w:rFonts w:ascii="Arial" w:hAnsi="Arial" w:cs="Arial"/>
                <w:color w:val="auto"/>
                <w:sz w:val="22"/>
                <w:szCs w:val="22"/>
              </w:rPr>
            </w:pPr>
            <w:r w:rsidRPr="00F36710">
              <w:rPr>
                <w:rFonts w:ascii="Arial" w:hAnsi="Arial" w:cs="Arial"/>
                <w:color w:val="auto"/>
                <w:sz w:val="22"/>
                <w:szCs w:val="22"/>
              </w:rPr>
              <w:t>Contributing to and then carefully studying the planning to ensure it is implemented during each session.</w:t>
            </w:r>
          </w:p>
          <w:p w14:paraId="16482FB2" w14:textId="50FBF404" w:rsidR="00824A3A" w:rsidRPr="00F36710" w:rsidRDefault="000F6B21" w:rsidP="00824A3A">
            <w:pPr>
              <w:pStyle w:val="NoSpacing"/>
              <w:numPr>
                <w:ilvl w:val="0"/>
                <w:numId w:val="11"/>
              </w:numPr>
              <w:rPr>
                <w:rFonts w:ascii="Arial" w:hAnsi="Arial" w:cs="Arial"/>
                <w:color w:val="auto"/>
                <w:sz w:val="22"/>
                <w:szCs w:val="22"/>
              </w:rPr>
            </w:pPr>
            <w:r w:rsidRPr="00F36710">
              <w:rPr>
                <w:noProof/>
                <w:color w:val="auto"/>
              </w:rPr>
              <mc:AlternateContent>
                <mc:Choice Requires="wps">
                  <w:drawing>
                    <wp:anchor distT="0" distB="0" distL="114300" distR="114300" simplePos="0" relativeHeight="251661824" behindDoc="0" locked="0" layoutInCell="0" hidden="0" allowOverlap="1" wp14:anchorId="0F888330" wp14:editId="031D8462">
                      <wp:simplePos x="0" y="0"/>
                      <wp:positionH relativeFrom="margin">
                        <wp:posOffset>5791200</wp:posOffset>
                      </wp:positionH>
                      <wp:positionV relativeFrom="paragraph">
                        <wp:posOffset>50800</wp:posOffset>
                      </wp:positionV>
                      <wp:extent cx="50800" cy="114300"/>
                      <wp:effectExtent l="0" t="0" r="0" b="0"/>
                      <wp:wrapNone/>
                      <wp:docPr id="2" name="Rectangle 2"/>
                      <wp:cNvGraphicFramePr/>
                      <a:graphic xmlns:a="http://schemas.openxmlformats.org/drawingml/2006/main">
                        <a:graphicData uri="http://schemas.microsoft.com/office/word/2010/wordprocessingShape">
                          <wps:wsp>
                            <wps:cNvSpPr/>
                            <wps:spPr>
                              <a:xfrm>
                                <a:off x="5323457" y="3726660"/>
                                <a:ext cx="45084" cy="106680"/>
                              </a:xfrm>
                              <a:prstGeom prst="rect">
                                <a:avLst/>
                              </a:prstGeom>
                              <a:solidFill>
                                <a:srgbClr val="FFFFFF"/>
                              </a:solidFill>
                              <a:ln>
                                <a:noFill/>
                              </a:ln>
                            </wps:spPr>
                            <wps:txbx>
                              <w:txbxContent>
                                <w:p w14:paraId="225E571F" w14:textId="77777777" w:rsidR="000F6B21" w:rsidRDefault="000F6B21" w:rsidP="000F6B21">
                                  <w:pPr>
                                    <w:textDirection w:val="btLr"/>
                                  </w:pPr>
                                </w:p>
                              </w:txbxContent>
                            </wps:txbx>
                            <wps:bodyPr lIns="91425" tIns="45700" rIns="91425" bIns="45700" anchor="t" anchorCtr="0"/>
                          </wps:wsp>
                        </a:graphicData>
                      </a:graphic>
                    </wp:anchor>
                  </w:drawing>
                </mc:Choice>
                <mc:Fallback>
                  <w:pict>
                    <v:rect w14:anchorId="0F888330" id="Rectangle 2" o:spid="_x0000_s1027" style="position:absolute;left:0;text-align:left;margin-left:456pt;margin-top:4pt;width:4pt;height:9pt;z-index:2516618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" o:allowincell="f" stroked="f">
                      <v:textbox inset="2.53958mm,1.2694mm,2.53958mm,1.2694mm">
                        <w:txbxContent>
                          <w:p w14:paraId="225E571F" w14:textId="77777777" w:rsidR="000F6B21" w:rsidRDefault="000F6B21" w:rsidP="000F6B21">
                            <w:pPr>
                              <w:textDirection w:val="btLr"/>
                            </w:pPr>
                          </w:p>
                        </w:txbxContent>
                      </v:textbox>
                      <w10:wrap anchorx="margin"/>
                    </v:rect>
                  </w:pict>
                </mc:Fallback>
              </mc:AlternateContent>
            </w:r>
            <w:r w:rsidRPr="00F36710">
              <w:rPr>
                <w:rFonts w:ascii="Arial" w:hAnsi="Arial" w:cs="Arial"/>
                <w:color w:val="auto"/>
                <w:sz w:val="22"/>
                <w:szCs w:val="22"/>
              </w:rPr>
              <w:t>To have responsibility for a number of key children, maintaining Learning Journals</w:t>
            </w:r>
            <w:r w:rsidR="002F3E00" w:rsidRPr="00F36710">
              <w:rPr>
                <w:rFonts w:ascii="Arial" w:hAnsi="Arial" w:cs="Arial"/>
                <w:color w:val="auto"/>
                <w:sz w:val="22"/>
                <w:szCs w:val="22"/>
              </w:rPr>
              <w:t>, setting next steps of learning</w:t>
            </w:r>
            <w:r w:rsidRPr="00F36710">
              <w:rPr>
                <w:rFonts w:ascii="Arial" w:hAnsi="Arial" w:cs="Arial"/>
                <w:color w:val="auto"/>
                <w:sz w:val="22"/>
                <w:szCs w:val="22"/>
              </w:rPr>
              <w:t xml:space="preserve"> and </w:t>
            </w:r>
            <w:r w:rsidR="002F3E00" w:rsidRPr="00F36710">
              <w:rPr>
                <w:rFonts w:ascii="Arial" w:hAnsi="Arial" w:cs="Arial"/>
                <w:color w:val="auto"/>
                <w:sz w:val="22"/>
                <w:szCs w:val="22"/>
              </w:rPr>
              <w:t>recording accurate assessments.</w:t>
            </w:r>
            <w:r w:rsidR="00824A3A" w:rsidRPr="00F36710">
              <w:rPr>
                <w:rFonts w:ascii="Arial" w:hAnsi="Arial" w:cs="Arial"/>
                <w:color w:val="auto"/>
                <w:sz w:val="22"/>
                <w:szCs w:val="22"/>
              </w:rPr>
              <w:t xml:space="preserve"> </w:t>
            </w:r>
          </w:p>
          <w:p w14:paraId="1840F876" w14:textId="08D1FA01" w:rsidR="000F6B21" w:rsidRPr="00F36710" w:rsidRDefault="00824A3A" w:rsidP="00824A3A">
            <w:pPr>
              <w:pStyle w:val="NoSpacing"/>
              <w:numPr>
                <w:ilvl w:val="0"/>
                <w:numId w:val="11"/>
              </w:numPr>
              <w:rPr>
                <w:rFonts w:ascii="Arial" w:hAnsi="Arial" w:cs="Arial"/>
                <w:color w:val="auto"/>
                <w:sz w:val="22"/>
                <w:szCs w:val="22"/>
              </w:rPr>
            </w:pPr>
            <w:r w:rsidRPr="00F36710">
              <w:rPr>
                <w:rFonts w:ascii="Arial" w:hAnsi="Arial" w:cs="Arial"/>
                <w:color w:val="auto"/>
                <w:sz w:val="22"/>
                <w:szCs w:val="22"/>
              </w:rPr>
              <w:t>Tak</w:t>
            </w:r>
            <w:r w:rsidR="00B34967" w:rsidRPr="00F36710">
              <w:rPr>
                <w:rFonts w:ascii="Arial" w:hAnsi="Arial" w:cs="Arial"/>
                <w:color w:val="auto"/>
                <w:sz w:val="22"/>
                <w:szCs w:val="22"/>
              </w:rPr>
              <w:t>e responsibility for</w:t>
            </w:r>
            <w:r w:rsidRPr="00F36710">
              <w:rPr>
                <w:rFonts w:ascii="Arial" w:hAnsi="Arial" w:cs="Arial"/>
                <w:color w:val="auto"/>
                <w:sz w:val="22"/>
                <w:szCs w:val="22"/>
              </w:rPr>
              <w:t xml:space="preserve"> children’s </w:t>
            </w:r>
            <w:r w:rsidR="00B34967" w:rsidRPr="00F36710">
              <w:rPr>
                <w:rFonts w:ascii="Arial" w:hAnsi="Arial" w:cs="Arial"/>
                <w:color w:val="auto"/>
                <w:sz w:val="22"/>
                <w:szCs w:val="22"/>
              </w:rPr>
              <w:t>intimate care</w:t>
            </w:r>
            <w:r w:rsidRPr="00F36710">
              <w:rPr>
                <w:rFonts w:ascii="Arial" w:hAnsi="Arial" w:cs="Arial"/>
                <w:color w:val="auto"/>
                <w:sz w:val="22"/>
                <w:szCs w:val="22"/>
              </w:rPr>
              <w:t>, hand washing and sleeping as well as encouraging self-help, social skills and promoting independence.</w:t>
            </w:r>
          </w:p>
          <w:p w14:paraId="604B7D7D" w14:textId="5C36A629" w:rsidR="002F3E00" w:rsidRPr="00F36710" w:rsidRDefault="00824A3A" w:rsidP="00824A3A">
            <w:pPr>
              <w:pStyle w:val="NoSpacing"/>
              <w:numPr>
                <w:ilvl w:val="0"/>
                <w:numId w:val="11"/>
              </w:numPr>
              <w:rPr>
                <w:rFonts w:ascii="Arial" w:hAnsi="Arial" w:cs="Arial"/>
                <w:color w:val="auto"/>
                <w:sz w:val="22"/>
                <w:szCs w:val="22"/>
              </w:rPr>
            </w:pPr>
            <w:r w:rsidRPr="00F36710">
              <w:rPr>
                <w:rFonts w:ascii="Arial" w:hAnsi="Arial" w:cs="Arial"/>
                <w:color w:val="auto"/>
                <w:sz w:val="22"/>
                <w:szCs w:val="22"/>
              </w:rPr>
              <w:t xml:space="preserve">Consistently respond to parental contributions to children’s learning journals. </w:t>
            </w:r>
          </w:p>
          <w:p w14:paraId="27C44D85" w14:textId="7EC38C37" w:rsidR="00EA0326" w:rsidRPr="00F36710" w:rsidRDefault="00824A3A" w:rsidP="00824A3A">
            <w:pPr>
              <w:pStyle w:val="NoSpacing"/>
              <w:numPr>
                <w:ilvl w:val="0"/>
                <w:numId w:val="11"/>
              </w:numPr>
              <w:rPr>
                <w:rFonts w:ascii="Arial" w:hAnsi="Arial" w:cs="Arial"/>
                <w:strike/>
                <w:color w:val="auto"/>
                <w:sz w:val="22"/>
                <w:szCs w:val="22"/>
              </w:rPr>
            </w:pPr>
            <w:r w:rsidRPr="00F36710">
              <w:rPr>
                <w:rFonts w:ascii="Arial" w:hAnsi="Arial" w:cs="Arial"/>
                <w:color w:val="auto"/>
                <w:sz w:val="22"/>
                <w:szCs w:val="22"/>
              </w:rPr>
              <w:t>Collaborate</w:t>
            </w:r>
            <w:r w:rsidR="002F3E00" w:rsidRPr="00F36710">
              <w:rPr>
                <w:rFonts w:ascii="Arial" w:hAnsi="Arial" w:cs="Arial"/>
                <w:color w:val="auto"/>
                <w:sz w:val="22"/>
                <w:szCs w:val="22"/>
              </w:rPr>
              <w:t xml:space="preserve"> with parents/carers to engage them as partners in their child’s learning and development </w:t>
            </w:r>
            <w:r w:rsidRPr="00F36710">
              <w:rPr>
                <w:rFonts w:ascii="Arial" w:hAnsi="Arial" w:cs="Arial"/>
                <w:color w:val="auto"/>
                <w:sz w:val="22"/>
                <w:szCs w:val="22"/>
              </w:rPr>
              <w:t xml:space="preserve">to promote an understand of the EYFS through </w:t>
            </w:r>
            <w:r w:rsidR="002F3E00" w:rsidRPr="00F36710">
              <w:rPr>
                <w:rFonts w:ascii="Arial" w:hAnsi="Arial" w:cs="Arial"/>
                <w:color w:val="auto"/>
                <w:sz w:val="22"/>
                <w:szCs w:val="22"/>
              </w:rPr>
              <w:t xml:space="preserve">effective communication and </w:t>
            </w:r>
            <w:r w:rsidRPr="00F36710">
              <w:rPr>
                <w:rFonts w:ascii="Arial" w:hAnsi="Arial" w:cs="Arial"/>
                <w:color w:val="auto"/>
                <w:sz w:val="22"/>
                <w:szCs w:val="22"/>
              </w:rPr>
              <w:t xml:space="preserve">regular </w:t>
            </w:r>
            <w:r w:rsidR="002F3E00" w:rsidRPr="00F36710">
              <w:rPr>
                <w:rFonts w:ascii="Arial" w:hAnsi="Arial" w:cs="Arial"/>
                <w:color w:val="auto"/>
                <w:sz w:val="22"/>
                <w:szCs w:val="22"/>
              </w:rPr>
              <w:t>meeting</w:t>
            </w:r>
            <w:r w:rsidRPr="00F36710">
              <w:rPr>
                <w:rFonts w:ascii="Arial" w:hAnsi="Arial" w:cs="Arial"/>
                <w:color w:val="auto"/>
                <w:sz w:val="22"/>
                <w:szCs w:val="22"/>
              </w:rPr>
              <w:t>s</w:t>
            </w:r>
            <w:r w:rsidR="002F3E00" w:rsidRPr="00F36710">
              <w:rPr>
                <w:rFonts w:ascii="Arial" w:hAnsi="Arial" w:cs="Arial"/>
                <w:color w:val="auto"/>
                <w:sz w:val="22"/>
                <w:szCs w:val="22"/>
              </w:rPr>
              <w:t xml:space="preserve"> </w:t>
            </w:r>
          </w:p>
          <w:p w14:paraId="33ECD825" w14:textId="202CC382" w:rsidR="00792561" w:rsidRPr="00792561" w:rsidRDefault="00792561" w:rsidP="00792561">
            <w:pPr>
              <w:pStyle w:val="NoSpacing"/>
              <w:rPr>
                <w:rFonts w:ascii="Arial" w:hAnsi="Arial" w:cs="Arial"/>
                <w:sz w:val="22"/>
                <w:szCs w:val="22"/>
              </w:rPr>
            </w:pPr>
          </w:p>
          <w:p w14:paraId="70551150" w14:textId="247E1896" w:rsidR="00792561" w:rsidRPr="00F36710" w:rsidRDefault="00792561" w:rsidP="00792561">
            <w:pPr>
              <w:pStyle w:val="NoSpacing"/>
              <w:rPr>
                <w:rFonts w:ascii="Arial" w:hAnsi="Arial" w:cs="Arial"/>
                <w:color w:val="auto"/>
                <w:sz w:val="22"/>
                <w:szCs w:val="22"/>
              </w:rPr>
            </w:pPr>
            <w:r w:rsidRPr="00F36710">
              <w:rPr>
                <w:rFonts w:ascii="Arial" w:hAnsi="Arial" w:cs="Arial"/>
                <w:color w:val="auto"/>
                <w:sz w:val="22"/>
                <w:szCs w:val="22"/>
              </w:rPr>
              <w:t>Inclusion</w:t>
            </w:r>
          </w:p>
          <w:p w14:paraId="0DAA4009" w14:textId="79B29E9B" w:rsidR="00B34967" w:rsidRPr="00F36710" w:rsidRDefault="205CF86A" w:rsidP="000F6B21">
            <w:pPr>
              <w:pStyle w:val="NoSpacing"/>
              <w:numPr>
                <w:ilvl w:val="0"/>
                <w:numId w:val="11"/>
              </w:numPr>
              <w:rPr>
                <w:rFonts w:ascii="Arial" w:hAnsi="Arial" w:cs="Arial"/>
                <w:color w:val="auto"/>
                <w:sz w:val="22"/>
                <w:szCs w:val="22"/>
              </w:rPr>
            </w:pPr>
            <w:r w:rsidRPr="00F36710">
              <w:rPr>
                <w:rFonts w:ascii="Arial" w:hAnsi="Arial" w:cs="Arial"/>
                <w:color w:val="auto"/>
                <w:sz w:val="22"/>
                <w:szCs w:val="22"/>
              </w:rPr>
              <w:t xml:space="preserve">Creating a nurturing and </w:t>
            </w:r>
            <w:r w:rsidR="00792561" w:rsidRPr="00F36710">
              <w:rPr>
                <w:rFonts w:ascii="Arial" w:hAnsi="Arial" w:cs="Arial"/>
                <w:color w:val="auto"/>
                <w:sz w:val="22"/>
                <w:szCs w:val="22"/>
              </w:rPr>
              <w:t xml:space="preserve">inclusive </w:t>
            </w:r>
            <w:r w:rsidRPr="00F36710">
              <w:rPr>
                <w:rFonts w:ascii="Arial" w:hAnsi="Arial" w:cs="Arial"/>
                <w:color w:val="auto"/>
                <w:sz w:val="22"/>
                <w:szCs w:val="22"/>
              </w:rPr>
              <w:t xml:space="preserve">environment for children, their families and carers, accessible to all. </w:t>
            </w:r>
          </w:p>
          <w:p w14:paraId="2F7DDF3A" w14:textId="547B90C6" w:rsidR="00E00244" w:rsidRPr="00F36710" w:rsidRDefault="205CF86A" w:rsidP="000F6B21">
            <w:pPr>
              <w:pStyle w:val="NoSpacing"/>
              <w:numPr>
                <w:ilvl w:val="0"/>
                <w:numId w:val="11"/>
              </w:numPr>
              <w:rPr>
                <w:rFonts w:ascii="Arial" w:hAnsi="Arial" w:cs="Arial"/>
                <w:color w:val="auto"/>
                <w:sz w:val="22"/>
                <w:szCs w:val="22"/>
              </w:rPr>
            </w:pPr>
            <w:r w:rsidRPr="00F36710">
              <w:rPr>
                <w:rFonts w:ascii="Arial" w:hAnsi="Arial" w:cs="Arial"/>
                <w:color w:val="auto"/>
                <w:sz w:val="22"/>
                <w:szCs w:val="22"/>
              </w:rPr>
              <w:t xml:space="preserve">To integrate children and parents with </w:t>
            </w:r>
            <w:r w:rsidR="00792561" w:rsidRPr="00F36710">
              <w:rPr>
                <w:rFonts w:ascii="Arial" w:hAnsi="Arial" w:cs="Arial"/>
                <w:color w:val="auto"/>
                <w:sz w:val="22"/>
                <w:szCs w:val="22"/>
              </w:rPr>
              <w:t>additional needs</w:t>
            </w:r>
            <w:r w:rsidRPr="00F36710">
              <w:rPr>
                <w:rFonts w:ascii="Arial" w:hAnsi="Arial" w:cs="Arial"/>
                <w:color w:val="auto"/>
                <w:sz w:val="22"/>
                <w:szCs w:val="22"/>
              </w:rPr>
              <w:t xml:space="preserve">, sensitively and positively into the setting, promoting participation in a range of quality activities and learning opportunities. </w:t>
            </w:r>
          </w:p>
          <w:p w14:paraId="2F7DDF3B" w14:textId="236DEE7F" w:rsidR="00E00244" w:rsidRPr="00F36710" w:rsidRDefault="205CF86A" w:rsidP="000F6B21">
            <w:pPr>
              <w:pStyle w:val="NoSpacing"/>
              <w:numPr>
                <w:ilvl w:val="0"/>
                <w:numId w:val="11"/>
              </w:numPr>
              <w:rPr>
                <w:rFonts w:ascii="Arial" w:hAnsi="Arial" w:cs="Arial"/>
                <w:color w:val="auto"/>
                <w:sz w:val="22"/>
                <w:szCs w:val="22"/>
              </w:rPr>
            </w:pPr>
            <w:r w:rsidRPr="00F36710">
              <w:rPr>
                <w:rFonts w:ascii="Arial" w:hAnsi="Arial" w:cs="Arial"/>
                <w:color w:val="auto"/>
                <w:sz w:val="22"/>
                <w:szCs w:val="22"/>
              </w:rPr>
              <w:t>To provide a</w:t>
            </w:r>
            <w:r w:rsidR="00792561" w:rsidRPr="00F36710">
              <w:rPr>
                <w:rFonts w:ascii="Arial" w:hAnsi="Arial" w:cs="Arial"/>
                <w:color w:val="auto"/>
                <w:sz w:val="22"/>
                <w:szCs w:val="22"/>
              </w:rPr>
              <w:t xml:space="preserve"> </w:t>
            </w:r>
            <w:r w:rsidRPr="00F36710">
              <w:rPr>
                <w:rFonts w:ascii="Arial" w:hAnsi="Arial" w:cs="Arial"/>
                <w:color w:val="auto"/>
                <w:sz w:val="22"/>
                <w:szCs w:val="22"/>
              </w:rPr>
              <w:t>service which values and respects the race, religion, language, culture</w:t>
            </w:r>
            <w:r w:rsidR="00F875B7" w:rsidRPr="00F36710">
              <w:rPr>
                <w:rFonts w:ascii="Arial" w:hAnsi="Arial" w:cs="Arial"/>
                <w:color w:val="auto"/>
                <w:sz w:val="22"/>
                <w:szCs w:val="22"/>
              </w:rPr>
              <w:t>, gender</w:t>
            </w:r>
            <w:r w:rsidRPr="00F36710">
              <w:rPr>
                <w:rFonts w:ascii="Arial" w:hAnsi="Arial" w:cs="Arial"/>
                <w:color w:val="auto"/>
                <w:sz w:val="22"/>
                <w:szCs w:val="22"/>
              </w:rPr>
              <w:t xml:space="preserve"> and needs of all the children and families using the Nursery.</w:t>
            </w:r>
          </w:p>
          <w:p w14:paraId="3BE8AE85" w14:textId="0412B35D" w:rsidR="00DD375D" w:rsidRPr="00F36710" w:rsidRDefault="00DD375D" w:rsidP="000F6B21">
            <w:pPr>
              <w:pStyle w:val="NoSpacing"/>
              <w:numPr>
                <w:ilvl w:val="0"/>
                <w:numId w:val="11"/>
              </w:numPr>
              <w:rPr>
                <w:rFonts w:ascii="Arial" w:hAnsi="Arial" w:cs="Arial"/>
                <w:color w:val="auto"/>
                <w:sz w:val="22"/>
                <w:szCs w:val="22"/>
              </w:rPr>
            </w:pPr>
            <w:r w:rsidRPr="00F36710">
              <w:rPr>
                <w:rFonts w:ascii="Arial" w:hAnsi="Arial" w:cs="Arial"/>
                <w:color w:val="auto"/>
                <w:sz w:val="22"/>
                <w:szCs w:val="22"/>
              </w:rPr>
              <w:t xml:space="preserve">Work in partnership with families, carers and other professionals ensuring that individual children’s childcare and development needs are met at all times. On occasions this will require attendance to additional meeting. </w:t>
            </w:r>
          </w:p>
          <w:p w14:paraId="0B7E2DA2" w14:textId="451711C3" w:rsidR="00DD375D" w:rsidRPr="00F36710" w:rsidRDefault="00DD375D" w:rsidP="00F36710">
            <w:pPr>
              <w:pStyle w:val="NoSpacing"/>
              <w:numPr>
                <w:ilvl w:val="0"/>
                <w:numId w:val="11"/>
              </w:numPr>
              <w:rPr>
                <w:rFonts w:ascii="Arial" w:hAnsi="Arial" w:cs="Arial"/>
                <w:color w:val="auto"/>
                <w:sz w:val="22"/>
                <w:szCs w:val="22"/>
              </w:rPr>
            </w:pPr>
            <w:r w:rsidRPr="00F36710">
              <w:rPr>
                <w:rFonts w:ascii="Arial" w:hAnsi="Arial" w:cs="Arial"/>
                <w:color w:val="auto"/>
                <w:sz w:val="22"/>
                <w:szCs w:val="22"/>
              </w:rPr>
              <w:t>This may require working 1-2-1 with a child.</w:t>
            </w:r>
          </w:p>
          <w:p w14:paraId="38D1FC95" w14:textId="58E281A2" w:rsidR="001E61EC" w:rsidRDefault="001E61EC" w:rsidP="001E61EC">
            <w:pPr>
              <w:pStyle w:val="NoSpacing"/>
              <w:rPr>
                <w:rFonts w:ascii="Arial" w:hAnsi="Arial" w:cs="Arial"/>
                <w:sz w:val="22"/>
                <w:szCs w:val="22"/>
              </w:rPr>
            </w:pPr>
          </w:p>
          <w:p w14:paraId="04940DE1" w14:textId="6C178350" w:rsidR="001E61EC" w:rsidRPr="00F36710" w:rsidRDefault="001E61EC" w:rsidP="001E61EC">
            <w:pPr>
              <w:pStyle w:val="NoSpacing"/>
              <w:rPr>
                <w:rFonts w:ascii="Arial" w:hAnsi="Arial" w:cs="Arial"/>
                <w:color w:val="auto"/>
                <w:sz w:val="22"/>
                <w:szCs w:val="22"/>
              </w:rPr>
            </w:pPr>
            <w:r w:rsidRPr="00F36710">
              <w:rPr>
                <w:rFonts w:ascii="Arial" w:hAnsi="Arial" w:cs="Arial"/>
                <w:color w:val="auto"/>
                <w:sz w:val="22"/>
                <w:szCs w:val="22"/>
              </w:rPr>
              <w:t>CPD:</w:t>
            </w:r>
          </w:p>
          <w:p w14:paraId="03C418ED" w14:textId="3ABB9601" w:rsidR="001E61EC" w:rsidRPr="00F36710" w:rsidRDefault="001E61EC" w:rsidP="000F6B21">
            <w:pPr>
              <w:pStyle w:val="NoSpacing"/>
              <w:numPr>
                <w:ilvl w:val="0"/>
                <w:numId w:val="11"/>
              </w:numPr>
              <w:rPr>
                <w:rFonts w:ascii="Arial" w:hAnsi="Arial" w:cs="Arial"/>
                <w:color w:val="auto"/>
                <w:sz w:val="22"/>
                <w:szCs w:val="22"/>
              </w:rPr>
            </w:pPr>
            <w:r w:rsidRPr="00F36710">
              <w:rPr>
                <w:rFonts w:ascii="Arial" w:hAnsi="Arial" w:cs="Arial"/>
                <w:color w:val="auto"/>
                <w:sz w:val="22"/>
                <w:szCs w:val="22"/>
              </w:rPr>
              <w:t>To attend CPD as identified with your line manager</w:t>
            </w:r>
          </w:p>
          <w:p w14:paraId="5D158D12" w14:textId="46CF37C4" w:rsidR="001E61EC" w:rsidRPr="00F36710" w:rsidRDefault="001E61EC" w:rsidP="000F6B21">
            <w:pPr>
              <w:pStyle w:val="NoSpacing"/>
              <w:numPr>
                <w:ilvl w:val="0"/>
                <w:numId w:val="11"/>
              </w:numPr>
              <w:rPr>
                <w:rFonts w:ascii="Arial" w:hAnsi="Arial" w:cs="Arial"/>
                <w:color w:val="auto"/>
                <w:sz w:val="22"/>
                <w:szCs w:val="22"/>
              </w:rPr>
            </w:pPr>
            <w:r w:rsidRPr="00F36710">
              <w:rPr>
                <w:rFonts w:ascii="Arial" w:hAnsi="Arial" w:cs="Arial"/>
                <w:color w:val="auto"/>
                <w:sz w:val="22"/>
                <w:szCs w:val="22"/>
              </w:rPr>
              <w:t>Take responsibility to consistently implement, promote and evaluate the knowledge and skills gained from CPD.</w:t>
            </w:r>
          </w:p>
          <w:p w14:paraId="169B3D56" w14:textId="2DBB6921" w:rsidR="00AB1192" w:rsidRPr="00F36710" w:rsidRDefault="00AB1192" w:rsidP="000F6B21">
            <w:pPr>
              <w:pStyle w:val="NoSpacing"/>
              <w:numPr>
                <w:ilvl w:val="0"/>
                <w:numId w:val="11"/>
              </w:numPr>
              <w:rPr>
                <w:rFonts w:ascii="Arial" w:hAnsi="Arial" w:cs="Arial"/>
                <w:color w:val="auto"/>
                <w:sz w:val="22"/>
                <w:szCs w:val="22"/>
              </w:rPr>
            </w:pPr>
            <w:r w:rsidRPr="00F36710">
              <w:rPr>
                <w:rFonts w:ascii="Arial" w:hAnsi="Arial" w:cs="Arial"/>
                <w:color w:val="auto"/>
                <w:sz w:val="22"/>
                <w:szCs w:val="22"/>
              </w:rPr>
              <w:t>To take responsibility to keep up to date with new research and best practices.</w:t>
            </w:r>
          </w:p>
          <w:p w14:paraId="2F7DDF45" w14:textId="53B4BCAD" w:rsidR="00E00244" w:rsidRPr="00B34967" w:rsidRDefault="00E00244" w:rsidP="00F36710">
            <w:pPr>
              <w:pStyle w:val="NoSpacing"/>
              <w:rPr>
                <w:rFonts w:ascii="Arial" w:hAnsi="Arial" w:cs="Arial"/>
                <w:strike/>
                <w:sz w:val="22"/>
                <w:szCs w:val="22"/>
              </w:rPr>
            </w:pPr>
          </w:p>
        </w:tc>
      </w:tr>
      <w:tr w:rsidR="00E00244" w:rsidRPr="004A3F93" w14:paraId="2F7DDF48" w14:textId="77777777" w:rsidTr="205CF86A">
        <w:trPr>
          <w:trHeight w:val="440"/>
        </w:trPr>
        <w:tc>
          <w:tcPr>
            <w:tcW w:w="9923" w:type="dxa"/>
            <w:shd w:val="clear" w:color="auto" w:fill="D9E2F3" w:themeFill="accent1" w:themeFillTint="33"/>
          </w:tcPr>
          <w:p w14:paraId="2F7DDF47" w14:textId="77777777" w:rsidR="00E00244" w:rsidRPr="004A3F93" w:rsidRDefault="205CF86A" w:rsidP="205CF86A">
            <w:pPr>
              <w:jc w:val="both"/>
              <w:rPr>
                <w:rFonts w:ascii="Arial" w:hAnsi="Arial" w:cs="Arial"/>
                <w:b/>
                <w:bCs/>
                <w:sz w:val="22"/>
                <w:szCs w:val="22"/>
              </w:rPr>
            </w:pPr>
            <w:r w:rsidRPr="004A3F93">
              <w:rPr>
                <w:rFonts w:ascii="Arial" w:hAnsi="Arial" w:cs="Arial"/>
                <w:b/>
                <w:bCs/>
                <w:sz w:val="22"/>
                <w:szCs w:val="22"/>
              </w:rPr>
              <w:lastRenderedPageBreak/>
              <w:t>Supervision and management</w:t>
            </w:r>
          </w:p>
        </w:tc>
      </w:tr>
      <w:tr w:rsidR="00E00244" w:rsidRPr="004A3F93" w14:paraId="2F7DDF4B" w14:textId="77777777" w:rsidTr="205CF86A">
        <w:tc>
          <w:tcPr>
            <w:tcW w:w="9923" w:type="dxa"/>
          </w:tcPr>
          <w:p w14:paraId="2F7DDF49" w14:textId="735E76F5" w:rsidR="00E00244" w:rsidRPr="00F36710" w:rsidRDefault="205CF86A" w:rsidP="205CF86A">
            <w:pPr>
              <w:spacing w:after="120"/>
              <w:ind w:left="24"/>
              <w:jc w:val="both"/>
              <w:rPr>
                <w:rFonts w:ascii="Arial" w:hAnsi="Arial" w:cs="Arial"/>
                <w:color w:val="auto"/>
                <w:sz w:val="22"/>
                <w:szCs w:val="22"/>
              </w:rPr>
            </w:pPr>
            <w:r w:rsidRPr="00F36710">
              <w:rPr>
                <w:rFonts w:ascii="Arial" w:hAnsi="Arial" w:cs="Arial"/>
                <w:color w:val="auto"/>
                <w:sz w:val="22"/>
                <w:szCs w:val="22"/>
              </w:rPr>
              <w:t xml:space="preserve">To </w:t>
            </w:r>
            <w:r w:rsidR="00792561" w:rsidRPr="00F36710">
              <w:rPr>
                <w:rFonts w:ascii="Arial" w:hAnsi="Arial" w:cs="Arial"/>
                <w:color w:val="auto"/>
                <w:sz w:val="22"/>
                <w:szCs w:val="22"/>
              </w:rPr>
              <w:t xml:space="preserve">prepare and engage in </w:t>
            </w:r>
            <w:r w:rsidR="00787915" w:rsidRPr="00F36710">
              <w:rPr>
                <w:rFonts w:ascii="Arial" w:hAnsi="Arial" w:cs="Arial"/>
                <w:color w:val="auto"/>
                <w:sz w:val="22"/>
                <w:szCs w:val="22"/>
              </w:rPr>
              <w:t xml:space="preserve">annual appraisal and </w:t>
            </w:r>
            <w:r w:rsidRPr="00F36710">
              <w:rPr>
                <w:rFonts w:ascii="Arial" w:hAnsi="Arial" w:cs="Arial"/>
                <w:color w:val="auto"/>
                <w:sz w:val="22"/>
                <w:szCs w:val="22"/>
              </w:rPr>
              <w:t>regular supervisions with line manager, peer to peer observations, staff meetings and continued professional development.</w:t>
            </w:r>
          </w:p>
          <w:p w14:paraId="2F7DDF4A" w14:textId="57B68F31" w:rsidR="00E00244" w:rsidRPr="004A3F93" w:rsidRDefault="00787915" w:rsidP="004A3F93">
            <w:pPr>
              <w:spacing w:after="120"/>
              <w:ind w:left="24"/>
              <w:jc w:val="both"/>
              <w:rPr>
                <w:rFonts w:ascii="Arial" w:hAnsi="Arial" w:cs="Arial"/>
                <w:sz w:val="22"/>
                <w:szCs w:val="22"/>
              </w:rPr>
            </w:pPr>
            <w:r w:rsidRPr="00F36710">
              <w:rPr>
                <w:rFonts w:ascii="Arial" w:hAnsi="Arial" w:cs="Arial"/>
                <w:color w:val="auto"/>
                <w:sz w:val="22"/>
                <w:szCs w:val="22"/>
              </w:rPr>
              <w:t>To support with the induction of new staff</w:t>
            </w:r>
            <w:r w:rsidR="00792561" w:rsidRPr="00F36710">
              <w:rPr>
                <w:rFonts w:ascii="Arial" w:hAnsi="Arial" w:cs="Arial"/>
                <w:color w:val="auto"/>
                <w:sz w:val="22"/>
                <w:szCs w:val="22"/>
              </w:rPr>
              <w:t>, volunteers and students</w:t>
            </w:r>
            <w:r w:rsidRPr="00F36710">
              <w:rPr>
                <w:rFonts w:ascii="Arial" w:hAnsi="Arial" w:cs="Arial"/>
                <w:color w:val="auto"/>
                <w:sz w:val="22"/>
                <w:szCs w:val="22"/>
              </w:rPr>
              <w:t>.</w:t>
            </w:r>
          </w:p>
        </w:tc>
      </w:tr>
      <w:tr w:rsidR="00E00244" w:rsidRPr="004A3F93" w14:paraId="2F7DDF4D" w14:textId="77777777" w:rsidTr="004A3F93">
        <w:trPr>
          <w:trHeight w:val="387"/>
        </w:trPr>
        <w:tc>
          <w:tcPr>
            <w:tcW w:w="9923" w:type="dxa"/>
            <w:shd w:val="clear" w:color="auto" w:fill="D9E2F3" w:themeFill="accent1" w:themeFillTint="33"/>
          </w:tcPr>
          <w:p w14:paraId="2F7DDF4C" w14:textId="5AF2B7F0" w:rsidR="00E00244" w:rsidRPr="004A3F93" w:rsidRDefault="205CF86A" w:rsidP="205CF86A">
            <w:pPr>
              <w:jc w:val="both"/>
              <w:rPr>
                <w:rFonts w:ascii="Arial" w:hAnsi="Arial" w:cs="Arial"/>
                <w:sz w:val="22"/>
                <w:szCs w:val="22"/>
              </w:rPr>
            </w:pPr>
            <w:r w:rsidRPr="004A3F93">
              <w:rPr>
                <w:rFonts w:ascii="Arial" w:hAnsi="Arial" w:cs="Arial"/>
                <w:b/>
                <w:bCs/>
                <w:sz w:val="22"/>
                <w:szCs w:val="22"/>
              </w:rPr>
              <w:t>Problem Solving</w:t>
            </w:r>
            <w:r w:rsidR="00DD375D">
              <w:rPr>
                <w:rFonts w:ascii="Arial" w:hAnsi="Arial" w:cs="Arial"/>
                <w:b/>
                <w:bCs/>
                <w:sz w:val="22"/>
                <w:szCs w:val="22"/>
              </w:rPr>
              <w:t>,</w:t>
            </w:r>
            <w:r w:rsidRPr="004A3F93">
              <w:rPr>
                <w:rFonts w:ascii="Arial" w:hAnsi="Arial" w:cs="Arial"/>
                <w:b/>
                <w:bCs/>
                <w:sz w:val="22"/>
                <w:szCs w:val="22"/>
              </w:rPr>
              <w:t xml:space="preserve"> Creativity</w:t>
            </w:r>
            <w:r w:rsidR="00DD375D">
              <w:rPr>
                <w:rFonts w:ascii="Arial" w:hAnsi="Arial" w:cs="Arial"/>
                <w:b/>
                <w:bCs/>
                <w:sz w:val="22"/>
                <w:szCs w:val="22"/>
              </w:rPr>
              <w:t xml:space="preserve"> and </w:t>
            </w:r>
            <w:r w:rsidR="00DD375D" w:rsidRPr="004A3F93">
              <w:rPr>
                <w:rFonts w:ascii="Arial" w:hAnsi="Arial" w:cs="Arial"/>
                <w:b/>
                <w:bCs/>
                <w:sz w:val="22"/>
                <w:szCs w:val="22"/>
              </w:rPr>
              <w:t>Decision Making</w:t>
            </w:r>
          </w:p>
        </w:tc>
      </w:tr>
      <w:tr w:rsidR="00E00244" w:rsidRPr="004A3F93" w14:paraId="2F7DDF52" w14:textId="77777777" w:rsidTr="205CF86A">
        <w:tc>
          <w:tcPr>
            <w:tcW w:w="9923" w:type="dxa"/>
          </w:tcPr>
          <w:p w14:paraId="2F414D23" w14:textId="483C8905" w:rsidR="00792561" w:rsidRPr="00F36710" w:rsidRDefault="00792561" w:rsidP="004A3F93">
            <w:pPr>
              <w:ind w:left="24"/>
              <w:jc w:val="both"/>
              <w:rPr>
                <w:rFonts w:ascii="Arial" w:hAnsi="Arial" w:cs="Arial"/>
                <w:color w:val="auto"/>
                <w:sz w:val="22"/>
                <w:szCs w:val="22"/>
              </w:rPr>
            </w:pPr>
            <w:r w:rsidRPr="00F36710">
              <w:rPr>
                <w:rFonts w:ascii="Arial" w:hAnsi="Arial" w:cs="Arial"/>
                <w:color w:val="auto"/>
                <w:sz w:val="22"/>
                <w:szCs w:val="22"/>
              </w:rPr>
              <w:t>To adopt a positive</w:t>
            </w:r>
            <w:r w:rsidR="003C0EBE" w:rsidRPr="00F36710">
              <w:rPr>
                <w:rFonts w:ascii="Arial" w:hAnsi="Arial" w:cs="Arial"/>
                <w:color w:val="auto"/>
                <w:sz w:val="22"/>
                <w:szCs w:val="22"/>
              </w:rPr>
              <w:t xml:space="preserve">, creative </w:t>
            </w:r>
            <w:r w:rsidRPr="00F36710">
              <w:rPr>
                <w:rFonts w:ascii="Arial" w:hAnsi="Arial" w:cs="Arial"/>
                <w:color w:val="auto"/>
                <w:sz w:val="22"/>
                <w:szCs w:val="22"/>
              </w:rPr>
              <w:t xml:space="preserve">and </w:t>
            </w:r>
            <w:r w:rsidR="003C0EBE" w:rsidRPr="00F36710">
              <w:rPr>
                <w:rFonts w:ascii="Arial" w:hAnsi="Arial" w:cs="Arial"/>
                <w:color w:val="auto"/>
                <w:sz w:val="22"/>
                <w:szCs w:val="22"/>
              </w:rPr>
              <w:t xml:space="preserve">flexible </w:t>
            </w:r>
            <w:r w:rsidRPr="00F36710">
              <w:rPr>
                <w:rFonts w:ascii="Arial" w:hAnsi="Arial" w:cs="Arial"/>
                <w:color w:val="auto"/>
                <w:sz w:val="22"/>
                <w:szCs w:val="22"/>
              </w:rPr>
              <w:t xml:space="preserve">approach to problem solving in </w:t>
            </w:r>
            <w:r w:rsidR="003C0EBE" w:rsidRPr="00F36710">
              <w:rPr>
                <w:rFonts w:ascii="Arial" w:hAnsi="Arial" w:cs="Arial"/>
                <w:color w:val="auto"/>
                <w:sz w:val="22"/>
                <w:szCs w:val="22"/>
              </w:rPr>
              <w:t>managing</w:t>
            </w:r>
            <w:r w:rsidRPr="00F36710">
              <w:rPr>
                <w:rFonts w:ascii="Arial" w:hAnsi="Arial" w:cs="Arial"/>
                <w:color w:val="auto"/>
                <w:sz w:val="22"/>
                <w:szCs w:val="22"/>
              </w:rPr>
              <w:t xml:space="preserve"> challenges </w:t>
            </w:r>
            <w:r w:rsidR="003C0EBE" w:rsidRPr="00F36710">
              <w:rPr>
                <w:rFonts w:ascii="Arial" w:hAnsi="Arial" w:cs="Arial"/>
                <w:color w:val="auto"/>
                <w:sz w:val="22"/>
                <w:szCs w:val="22"/>
              </w:rPr>
              <w:t xml:space="preserve">appropriately </w:t>
            </w:r>
            <w:r w:rsidRPr="00F36710">
              <w:rPr>
                <w:rFonts w:ascii="Arial" w:hAnsi="Arial" w:cs="Arial"/>
                <w:color w:val="auto"/>
                <w:sz w:val="22"/>
                <w:szCs w:val="22"/>
              </w:rPr>
              <w:t xml:space="preserve">which may occur throughout the day. </w:t>
            </w:r>
          </w:p>
          <w:p w14:paraId="46E97191" w14:textId="77777777" w:rsidR="00DD375D" w:rsidRPr="00F36710" w:rsidRDefault="00DD375D" w:rsidP="00DD375D">
            <w:pPr>
              <w:jc w:val="both"/>
              <w:rPr>
                <w:rFonts w:ascii="Arial" w:hAnsi="Arial" w:cs="Arial"/>
                <w:color w:val="auto"/>
                <w:sz w:val="22"/>
                <w:szCs w:val="22"/>
              </w:rPr>
            </w:pPr>
          </w:p>
          <w:p w14:paraId="04B6A976" w14:textId="4327AB03" w:rsidR="00DD375D" w:rsidRPr="00F36710" w:rsidRDefault="003C0EBE" w:rsidP="00DD375D">
            <w:pPr>
              <w:jc w:val="both"/>
              <w:rPr>
                <w:rFonts w:ascii="Arial" w:hAnsi="Arial" w:cs="Arial"/>
                <w:strike/>
                <w:color w:val="auto"/>
                <w:sz w:val="22"/>
                <w:szCs w:val="22"/>
              </w:rPr>
            </w:pPr>
            <w:r w:rsidRPr="00F36710">
              <w:rPr>
                <w:rFonts w:ascii="Arial" w:eastAsia="Source Sans Pro" w:hAnsi="Arial" w:cs="Arial"/>
                <w:color w:val="auto"/>
                <w:sz w:val="22"/>
                <w:szCs w:val="22"/>
              </w:rPr>
              <w:t xml:space="preserve">The post holder will have the ability to need to make the decision where necessary to </w:t>
            </w:r>
            <w:r w:rsidR="00DD375D" w:rsidRPr="00F36710">
              <w:rPr>
                <w:rFonts w:ascii="Arial" w:eastAsia="Source Sans Pro" w:hAnsi="Arial" w:cs="Arial"/>
                <w:color w:val="auto"/>
                <w:sz w:val="22"/>
                <w:szCs w:val="22"/>
              </w:rPr>
              <w:t>intervene in children’s activities, on grounds of safety or of behaviour</w:t>
            </w:r>
            <w:r w:rsidR="00EE40EA" w:rsidRPr="00F36710">
              <w:rPr>
                <w:rFonts w:ascii="Arial" w:eastAsia="Source Sans Pro" w:hAnsi="Arial" w:cs="Arial"/>
                <w:color w:val="auto"/>
                <w:sz w:val="22"/>
                <w:szCs w:val="22"/>
              </w:rPr>
              <w:t xml:space="preserve"> and use professional judgement to report accordingly</w:t>
            </w:r>
            <w:r w:rsidR="00DD375D" w:rsidRPr="00F36710">
              <w:rPr>
                <w:rFonts w:ascii="Arial" w:eastAsia="Source Sans Pro" w:hAnsi="Arial" w:cs="Arial"/>
                <w:color w:val="auto"/>
                <w:sz w:val="22"/>
                <w:szCs w:val="22"/>
              </w:rPr>
              <w:t xml:space="preserve">. </w:t>
            </w:r>
          </w:p>
          <w:p w14:paraId="0D628A2F" w14:textId="77777777" w:rsidR="00DD375D" w:rsidRPr="00F36710" w:rsidRDefault="00DD375D" w:rsidP="00DD375D">
            <w:pPr>
              <w:jc w:val="both"/>
              <w:rPr>
                <w:rFonts w:ascii="Arial" w:eastAsia="Source Sans Pro" w:hAnsi="Arial" w:cs="Arial"/>
                <w:color w:val="auto"/>
                <w:sz w:val="22"/>
                <w:szCs w:val="22"/>
              </w:rPr>
            </w:pPr>
          </w:p>
          <w:p w14:paraId="2F7DDF51" w14:textId="39A47A56" w:rsidR="00DD375D" w:rsidRPr="00792561" w:rsidRDefault="00DD375D" w:rsidP="00DD375D">
            <w:pPr>
              <w:ind w:left="24"/>
              <w:jc w:val="both"/>
              <w:rPr>
                <w:rFonts w:ascii="Arial" w:hAnsi="Arial" w:cs="Arial"/>
                <w:color w:val="FF0000"/>
                <w:sz w:val="22"/>
                <w:szCs w:val="22"/>
              </w:rPr>
            </w:pPr>
            <w:r w:rsidRPr="00F36710">
              <w:rPr>
                <w:rFonts w:ascii="Arial" w:eastAsia="Source Sans Pro" w:hAnsi="Arial" w:cs="Arial"/>
                <w:color w:val="auto"/>
                <w:sz w:val="22"/>
                <w:szCs w:val="22"/>
              </w:rPr>
              <w:t xml:space="preserve">In the absence of the nursery leadership </w:t>
            </w:r>
            <w:r w:rsidR="00853B37" w:rsidRPr="00F36710">
              <w:rPr>
                <w:rFonts w:ascii="Arial" w:eastAsia="Source Sans Pro" w:hAnsi="Arial" w:cs="Arial"/>
                <w:color w:val="auto"/>
                <w:sz w:val="22"/>
                <w:szCs w:val="22"/>
              </w:rPr>
              <w:t>team</w:t>
            </w:r>
            <w:r w:rsidR="00853B37" w:rsidRPr="00F36710">
              <w:rPr>
                <w:rFonts w:eastAsia="Source Sans Pro"/>
                <w:color w:val="auto"/>
              </w:rPr>
              <w:t>,</w:t>
            </w:r>
            <w:r w:rsidRPr="00F36710">
              <w:rPr>
                <w:rFonts w:ascii="Arial" w:eastAsia="Source Sans Pro" w:hAnsi="Arial" w:cs="Arial"/>
                <w:color w:val="auto"/>
                <w:sz w:val="22"/>
                <w:szCs w:val="22"/>
              </w:rPr>
              <w:t xml:space="preserve"> you will be required</w:t>
            </w:r>
            <w:r w:rsidR="003C0EBE" w:rsidRPr="00F36710">
              <w:rPr>
                <w:rFonts w:ascii="Arial" w:eastAsia="Source Sans Pro" w:hAnsi="Arial" w:cs="Arial"/>
                <w:color w:val="auto"/>
                <w:sz w:val="22"/>
                <w:szCs w:val="22"/>
              </w:rPr>
              <w:t xml:space="preserve"> to</w:t>
            </w:r>
            <w:r w:rsidRPr="00F36710">
              <w:rPr>
                <w:rFonts w:ascii="Arial" w:eastAsia="Source Sans Pro" w:hAnsi="Arial" w:cs="Arial"/>
                <w:color w:val="auto"/>
                <w:sz w:val="22"/>
                <w:szCs w:val="22"/>
              </w:rPr>
              <w:t xml:space="preserve"> </w:t>
            </w:r>
            <w:r w:rsidR="003C0EBE" w:rsidRPr="00F36710">
              <w:rPr>
                <w:rFonts w:ascii="Arial" w:eastAsia="Source Sans Pro" w:hAnsi="Arial" w:cs="Arial"/>
                <w:color w:val="auto"/>
                <w:sz w:val="22"/>
                <w:szCs w:val="22"/>
              </w:rPr>
              <w:t>make</w:t>
            </w:r>
            <w:r w:rsidRPr="00F36710">
              <w:rPr>
                <w:rFonts w:ascii="Arial" w:eastAsia="Source Sans Pro" w:hAnsi="Arial" w:cs="Arial"/>
                <w:color w:val="auto"/>
                <w:sz w:val="22"/>
                <w:szCs w:val="22"/>
              </w:rPr>
              <w:t xml:space="preserve"> some leadership decisions in their absence.</w:t>
            </w:r>
          </w:p>
        </w:tc>
      </w:tr>
      <w:tr w:rsidR="00E00244" w:rsidRPr="004A3F93" w14:paraId="2F7DDF54" w14:textId="77777777" w:rsidTr="205CF86A">
        <w:trPr>
          <w:trHeight w:val="460"/>
        </w:trPr>
        <w:tc>
          <w:tcPr>
            <w:tcW w:w="9923" w:type="dxa"/>
            <w:shd w:val="clear" w:color="auto" w:fill="D9E2F3" w:themeFill="accent1" w:themeFillTint="33"/>
          </w:tcPr>
          <w:p w14:paraId="2F7DDF53" w14:textId="34949B54" w:rsidR="00E00244" w:rsidRPr="004A3F93" w:rsidRDefault="205CF86A" w:rsidP="205CF86A">
            <w:pPr>
              <w:jc w:val="both"/>
              <w:rPr>
                <w:rFonts w:ascii="Arial" w:hAnsi="Arial" w:cs="Arial"/>
                <w:b/>
                <w:bCs/>
                <w:sz w:val="22"/>
                <w:szCs w:val="22"/>
              </w:rPr>
            </w:pPr>
            <w:r w:rsidRPr="004A3F93">
              <w:rPr>
                <w:rFonts w:ascii="Arial" w:hAnsi="Arial" w:cs="Arial"/>
                <w:b/>
                <w:bCs/>
                <w:sz w:val="22"/>
                <w:szCs w:val="22"/>
              </w:rPr>
              <w:lastRenderedPageBreak/>
              <w:t>Key Contacts and Relationships</w:t>
            </w:r>
          </w:p>
        </w:tc>
      </w:tr>
      <w:tr w:rsidR="00E00244" w:rsidRPr="004A3F93" w14:paraId="2F7DDF59" w14:textId="77777777" w:rsidTr="205CF86A">
        <w:tc>
          <w:tcPr>
            <w:tcW w:w="9923" w:type="dxa"/>
          </w:tcPr>
          <w:p w14:paraId="73FB1A74" w14:textId="4CC56E4C" w:rsidR="00120718" w:rsidRPr="00EE40EA" w:rsidRDefault="205CF86A" w:rsidP="004A3F93">
            <w:pPr>
              <w:spacing w:before="120" w:after="120"/>
              <w:jc w:val="both"/>
              <w:rPr>
                <w:rFonts w:ascii="Arial" w:hAnsi="Arial" w:cs="Arial"/>
                <w:sz w:val="22"/>
                <w:szCs w:val="22"/>
              </w:rPr>
            </w:pPr>
            <w:r w:rsidRPr="00EE40EA">
              <w:rPr>
                <w:rFonts w:ascii="Arial" w:hAnsi="Arial" w:cs="Arial"/>
                <w:sz w:val="22"/>
                <w:szCs w:val="22"/>
              </w:rPr>
              <w:t>It is an essential element of the job to build and maintain a range of close contacts and relationships with children their families/ carers and other professionals/ agencies relating to a child’s needs. To receive and pass information and guidance to families relating to their child</w:t>
            </w:r>
            <w:r w:rsidR="0005645D" w:rsidRPr="00EE40EA">
              <w:rPr>
                <w:rFonts w:ascii="Arial" w:hAnsi="Arial" w:cs="Arial"/>
                <w:sz w:val="22"/>
                <w:szCs w:val="22"/>
              </w:rPr>
              <w:t xml:space="preserve"> in a discreet and confidential manor.</w:t>
            </w:r>
            <w:r w:rsidR="00E42F47" w:rsidRPr="00EE40EA">
              <w:rPr>
                <w:rFonts w:ascii="Arial" w:hAnsi="Arial" w:cs="Arial"/>
                <w:sz w:val="22"/>
                <w:szCs w:val="22"/>
              </w:rPr>
              <w:t xml:space="preserve"> </w:t>
            </w:r>
          </w:p>
          <w:p w14:paraId="514DD707" w14:textId="49DE4FE2" w:rsidR="00120718" w:rsidRPr="00EE40EA" w:rsidRDefault="00E42F47" w:rsidP="004A3F93">
            <w:pPr>
              <w:spacing w:before="120" w:after="120"/>
              <w:jc w:val="both"/>
              <w:rPr>
                <w:rFonts w:ascii="Arial" w:hAnsi="Arial" w:cs="Arial"/>
                <w:sz w:val="22"/>
                <w:szCs w:val="22"/>
              </w:rPr>
            </w:pPr>
            <w:r w:rsidRPr="00EE40EA">
              <w:rPr>
                <w:rFonts w:ascii="Arial" w:hAnsi="Arial" w:cs="Arial"/>
                <w:sz w:val="22"/>
                <w:szCs w:val="22"/>
              </w:rPr>
              <w:t xml:space="preserve">Children, parents and carers are greeted at the beginning and end of each session with opportunities to discuss minor or routine issues. Appointments are made to discuss more in depth issues. </w:t>
            </w:r>
          </w:p>
          <w:p w14:paraId="35479F3C" w14:textId="0E996DB7" w:rsidR="00120718" w:rsidRPr="00EE40EA" w:rsidRDefault="00024812" w:rsidP="004A3F93">
            <w:pPr>
              <w:spacing w:before="120" w:after="120"/>
              <w:jc w:val="both"/>
              <w:rPr>
                <w:rFonts w:ascii="Arial" w:hAnsi="Arial" w:cs="Arial"/>
                <w:sz w:val="22"/>
                <w:szCs w:val="22"/>
              </w:rPr>
            </w:pPr>
            <w:r w:rsidRPr="00EE40EA">
              <w:rPr>
                <w:rFonts w:ascii="Arial" w:hAnsi="Arial" w:cs="Arial"/>
                <w:sz w:val="22"/>
                <w:szCs w:val="22"/>
              </w:rPr>
              <w:t xml:space="preserve">It is a requirement of the job to guide and assist parents with </w:t>
            </w:r>
            <w:r w:rsidR="004B3FBC" w:rsidRPr="00EE40EA">
              <w:rPr>
                <w:rFonts w:ascii="Arial" w:hAnsi="Arial" w:cs="Arial"/>
                <w:sz w:val="22"/>
                <w:szCs w:val="22"/>
              </w:rPr>
              <w:t>settling</w:t>
            </w:r>
            <w:r w:rsidR="002168D7" w:rsidRPr="00EE40EA">
              <w:rPr>
                <w:rFonts w:ascii="Arial" w:hAnsi="Arial" w:cs="Arial"/>
                <w:sz w:val="22"/>
                <w:szCs w:val="22"/>
              </w:rPr>
              <w:t xml:space="preserve"> of their child into the nursery f</w:t>
            </w:r>
            <w:r w:rsidR="205CF86A" w:rsidRPr="00EE40EA">
              <w:rPr>
                <w:rFonts w:ascii="Arial" w:hAnsi="Arial" w:cs="Arial"/>
                <w:sz w:val="22"/>
                <w:szCs w:val="22"/>
              </w:rPr>
              <w:t>ollowing a</w:t>
            </w:r>
            <w:r w:rsidR="0005645D" w:rsidRPr="00EE40EA">
              <w:rPr>
                <w:rFonts w:ascii="Arial" w:hAnsi="Arial" w:cs="Arial"/>
                <w:sz w:val="22"/>
                <w:szCs w:val="22"/>
              </w:rPr>
              <w:t>n agreed induction plan</w:t>
            </w:r>
            <w:r w:rsidR="002168D7" w:rsidRPr="00EE40EA">
              <w:rPr>
                <w:rFonts w:ascii="Arial" w:hAnsi="Arial" w:cs="Arial"/>
                <w:sz w:val="22"/>
                <w:szCs w:val="22"/>
              </w:rPr>
              <w:t xml:space="preserve"> which may </w:t>
            </w:r>
            <w:r w:rsidR="004B3FBC" w:rsidRPr="00EE40EA">
              <w:rPr>
                <w:rFonts w:ascii="Arial" w:hAnsi="Arial" w:cs="Arial"/>
                <w:sz w:val="22"/>
                <w:szCs w:val="22"/>
              </w:rPr>
              <w:t>include</w:t>
            </w:r>
            <w:r w:rsidR="002168D7" w:rsidRPr="00EE40EA">
              <w:rPr>
                <w:rFonts w:ascii="Arial" w:hAnsi="Arial" w:cs="Arial"/>
                <w:sz w:val="22"/>
                <w:szCs w:val="22"/>
              </w:rPr>
              <w:t xml:space="preserve"> a home visit.</w:t>
            </w:r>
          </w:p>
          <w:p w14:paraId="2F7DDF58" w14:textId="61AC294A" w:rsidR="00EE40EA" w:rsidRPr="00EE40EA" w:rsidRDefault="205CF86A" w:rsidP="00EE40EA">
            <w:pPr>
              <w:spacing w:before="120" w:after="120"/>
              <w:jc w:val="both"/>
              <w:rPr>
                <w:rFonts w:ascii="Arial" w:hAnsi="Arial" w:cs="Arial"/>
                <w:sz w:val="22"/>
                <w:szCs w:val="22"/>
              </w:rPr>
            </w:pPr>
            <w:r w:rsidRPr="00EE40EA">
              <w:rPr>
                <w:rFonts w:ascii="Arial" w:hAnsi="Arial" w:cs="Arial"/>
                <w:sz w:val="22"/>
                <w:szCs w:val="22"/>
              </w:rPr>
              <w:t xml:space="preserve">To work collaboratively to liaise with adult visitors to the Nursery including students. </w:t>
            </w:r>
          </w:p>
        </w:tc>
      </w:tr>
      <w:tr w:rsidR="00076C47" w:rsidRPr="004A3F93" w14:paraId="77920095" w14:textId="77777777" w:rsidTr="004A3F93">
        <w:trPr>
          <w:trHeight w:val="409"/>
        </w:trPr>
        <w:tc>
          <w:tcPr>
            <w:tcW w:w="9923" w:type="dxa"/>
            <w:shd w:val="clear" w:color="auto" w:fill="D9E2F3" w:themeFill="accent1" w:themeFillTint="33"/>
          </w:tcPr>
          <w:p w14:paraId="6A8E7E59" w14:textId="1B77194B" w:rsidR="00076C47" w:rsidRPr="004A3F93" w:rsidRDefault="0003424E" w:rsidP="00600026">
            <w:pPr>
              <w:jc w:val="both"/>
              <w:rPr>
                <w:rFonts w:ascii="Arial" w:hAnsi="Arial" w:cs="Arial"/>
                <w:sz w:val="22"/>
                <w:szCs w:val="22"/>
              </w:rPr>
            </w:pPr>
            <w:r w:rsidRPr="004A3F93">
              <w:rPr>
                <w:rFonts w:ascii="Arial" w:hAnsi="Arial" w:cs="Arial"/>
                <w:b/>
                <w:bCs/>
                <w:color w:val="auto"/>
                <w:sz w:val="22"/>
                <w:szCs w:val="22"/>
              </w:rPr>
              <w:t>Resources</w:t>
            </w:r>
          </w:p>
        </w:tc>
      </w:tr>
      <w:tr w:rsidR="00076C47" w:rsidRPr="004A3F93" w14:paraId="4E1D23FA" w14:textId="77777777" w:rsidTr="205CF86A">
        <w:tc>
          <w:tcPr>
            <w:tcW w:w="9923" w:type="dxa"/>
          </w:tcPr>
          <w:p w14:paraId="651821F5" w14:textId="77777777" w:rsidR="00076C47" w:rsidRPr="00F36710" w:rsidRDefault="00DF3764" w:rsidP="00F36710">
            <w:pPr>
              <w:jc w:val="both"/>
              <w:rPr>
                <w:rFonts w:ascii="Arial" w:eastAsia="Source Sans Pro" w:hAnsi="Arial" w:cs="Arial"/>
                <w:strike/>
                <w:color w:val="auto"/>
                <w:sz w:val="22"/>
                <w:szCs w:val="22"/>
              </w:rPr>
            </w:pPr>
            <w:r w:rsidRPr="00F36710">
              <w:rPr>
                <w:rFonts w:ascii="Arial" w:eastAsia="Source Sans Pro" w:hAnsi="Arial" w:cs="Arial"/>
                <w:color w:val="auto"/>
                <w:sz w:val="22"/>
                <w:szCs w:val="22"/>
              </w:rPr>
              <w:t>A wide range of resources to support children’s learning including indoor and outdoor items and furniture</w:t>
            </w:r>
            <w:r w:rsidR="00EE40EA" w:rsidRPr="00F36710">
              <w:rPr>
                <w:rFonts w:ascii="Arial" w:eastAsia="Source Sans Pro" w:hAnsi="Arial" w:cs="Arial"/>
                <w:color w:val="auto"/>
                <w:sz w:val="22"/>
                <w:szCs w:val="22"/>
              </w:rPr>
              <w:t xml:space="preserve"> to promote children’s learning.</w:t>
            </w:r>
            <w:r w:rsidRPr="00F36710">
              <w:rPr>
                <w:rFonts w:ascii="Arial" w:eastAsia="Source Sans Pro" w:hAnsi="Arial" w:cs="Arial"/>
                <w:color w:val="auto"/>
                <w:sz w:val="22"/>
                <w:szCs w:val="22"/>
              </w:rPr>
              <w:t xml:space="preserve"> </w:t>
            </w:r>
          </w:p>
          <w:p w14:paraId="3AA7B024" w14:textId="11B84412" w:rsidR="00F36710" w:rsidRPr="004A3F93" w:rsidRDefault="00F36710" w:rsidP="00F36710">
            <w:pPr>
              <w:jc w:val="both"/>
              <w:rPr>
                <w:rFonts w:ascii="Arial" w:hAnsi="Arial" w:cs="Arial"/>
                <w:sz w:val="22"/>
                <w:szCs w:val="22"/>
              </w:rPr>
            </w:pPr>
          </w:p>
        </w:tc>
      </w:tr>
      <w:tr w:rsidR="00E00244" w:rsidRPr="004A3F93" w14:paraId="2F7DDF60" w14:textId="77777777" w:rsidTr="205CF86A">
        <w:trPr>
          <w:trHeight w:val="420"/>
        </w:trPr>
        <w:tc>
          <w:tcPr>
            <w:tcW w:w="9923" w:type="dxa"/>
            <w:shd w:val="clear" w:color="auto" w:fill="D9E2F3" w:themeFill="accent1" w:themeFillTint="33"/>
          </w:tcPr>
          <w:p w14:paraId="2F7DDF5F" w14:textId="77777777" w:rsidR="00E00244" w:rsidRPr="004A3F93" w:rsidRDefault="205CF86A" w:rsidP="205CF86A">
            <w:pPr>
              <w:jc w:val="both"/>
              <w:rPr>
                <w:rFonts w:ascii="Arial" w:hAnsi="Arial" w:cs="Arial"/>
                <w:sz w:val="22"/>
                <w:szCs w:val="22"/>
              </w:rPr>
            </w:pPr>
            <w:r w:rsidRPr="004A3F93">
              <w:rPr>
                <w:rFonts w:ascii="Arial" w:hAnsi="Arial" w:cs="Arial"/>
                <w:b/>
                <w:bCs/>
                <w:sz w:val="22"/>
                <w:szCs w:val="22"/>
              </w:rPr>
              <w:t>Working Environment</w:t>
            </w:r>
          </w:p>
        </w:tc>
      </w:tr>
      <w:tr w:rsidR="00E00244" w:rsidRPr="004A3F93" w14:paraId="2F7DDF65" w14:textId="77777777" w:rsidTr="205CF86A">
        <w:tc>
          <w:tcPr>
            <w:tcW w:w="9923" w:type="dxa"/>
          </w:tcPr>
          <w:p w14:paraId="29585471" w14:textId="6904541E" w:rsidR="00484E34" w:rsidRDefault="00227889" w:rsidP="007220BB">
            <w:pPr>
              <w:ind w:left="24"/>
              <w:contextualSpacing/>
              <w:jc w:val="both"/>
              <w:rPr>
                <w:rFonts w:ascii="Arial" w:hAnsi="Arial" w:cs="Arial"/>
                <w:sz w:val="22"/>
                <w:szCs w:val="22"/>
              </w:rPr>
            </w:pPr>
            <w:r w:rsidRPr="004A3F93">
              <w:rPr>
                <w:rFonts w:ascii="Arial" w:hAnsi="Arial" w:cs="Arial"/>
                <w:sz w:val="22"/>
                <w:szCs w:val="22"/>
              </w:rPr>
              <w:t xml:space="preserve">Work is varied and involves significant periods of </w:t>
            </w:r>
            <w:r w:rsidR="00484E34" w:rsidRPr="004A3F93">
              <w:rPr>
                <w:rFonts w:ascii="Arial" w:hAnsi="Arial" w:cs="Arial"/>
                <w:sz w:val="22"/>
                <w:szCs w:val="22"/>
              </w:rPr>
              <w:t xml:space="preserve">time working with children at their level on the floor, bending, crouching, sitting and standing. </w:t>
            </w:r>
          </w:p>
          <w:p w14:paraId="661BFFCE" w14:textId="77777777" w:rsidR="007220BB" w:rsidRPr="004A3F93" w:rsidRDefault="007220BB" w:rsidP="007220BB">
            <w:pPr>
              <w:ind w:left="24"/>
              <w:contextualSpacing/>
              <w:jc w:val="both"/>
              <w:rPr>
                <w:rFonts w:ascii="Arial" w:hAnsi="Arial" w:cs="Arial"/>
                <w:sz w:val="22"/>
                <w:szCs w:val="22"/>
              </w:rPr>
            </w:pPr>
          </w:p>
          <w:p w14:paraId="0228156B" w14:textId="69DB8F6A" w:rsidR="00484E34" w:rsidRPr="00F36710" w:rsidRDefault="00D3545E" w:rsidP="007220BB">
            <w:pPr>
              <w:ind w:left="24"/>
              <w:contextualSpacing/>
              <w:jc w:val="both"/>
              <w:rPr>
                <w:rFonts w:ascii="Arial" w:hAnsi="Arial" w:cs="Arial"/>
                <w:color w:val="auto"/>
                <w:sz w:val="22"/>
                <w:szCs w:val="22"/>
              </w:rPr>
            </w:pPr>
            <w:r w:rsidRPr="00F36710">
              <w:rPr>
                <w:rFonts w:ascii="Arial" w:hAnsi="Arial" w:cs="Arial"/>
                <w:color w:val="auto"/>
                <w:sz w:val="22"/>
                <w:szCs w:val="22"/>
              </w:rPr>
              <w:t>The work involves manual handling of persons, equipment and furniture indoors and outdoors in the Nursery / School environment. There is need, to physically lift children as for safety or care needs.</w:t>
            </w:r>
          </w:p>
          <w:p w14:paraId="1020C751" w14:textId="77777777" w:rsidR="007220BB" w:rsidRPr="004A3F93" w:rsidRDefault="007220BB" w:rsidP="007220BB">
            <w:pPr>
              <w:ind w:left="24"/>
              <w:contextualSpacing/>
              <w:jc w:val="both"/>
              <w:rPr>
                <w:rFonts w:ascii="Arial" w:hAnsi="Arial" w:cs="Arial"/>
                <w:sz w:val="22"/>
                <w:szCs w:val="22"/>
              </w:rPr>
            </w:pPr>
          </w:p>
          <w:p w14:paraId="77A937B5" w14:textId="2719C66D" w:rsidR="00E00244" w:rsidRDefault="205CF86A" w:rsidP="007220BB">
            <w:pPr>
              <w:spacing w:after="120"/>
              <w:ind w:left="24"/>
              <w:jc w:val="both"/>
              <w:rPr>
                <w:rFonts w:ascii="Arial" w:hAnsi="Arial" w:cs="Arial"/>
                <w:sz w:val="22"/>
                <w:szCs w:val="22"/>
              </w:rPr>
            </w:pPr>
            <w:r w:rsidRPr="004A3F93">
              <w:rPr>
                <w:rFonts w:ascii="Arial" w:hAnsi="Arial" w:cs="Arial"/>
                <w:sz w:val="22"/>
                <w:szCs w:val="22"/>
              </w:rPr>
              <w:t>Preparation for visits and assistance during off-site visits</w:t>
            </w:r>
            <w:r w:rsidR="00B91F6C">
              <w:rPr>
                <w:rFonts w:ascii="Arial" w:hAnsi="Arial" w:cs="Arial"/>
                <w:sz w:val="22"/>
                <w:szCs w:val="22"/>
              </w:rPr>
              <w:t>.</w:t>
            </w:r>
          </w:p>
          <w:p w14:paraId="59236BBF" w14:textId="77777777" w:rsidR="007220BB" w:rsidRDefault="007220BB" w:rsidP="00D3545E">
            <w:pPr>
              <w:pStyle w:val="NoSpacing"/>
            </w:pPr>
          </w:p>
          <w:p w14:paraId="2F7DDF64" w14:textId="13DEBF70" w:rsidR="007220BB" w:rsidRPr="00B91F6C" w:rsidRDefault="007220BB" w:rsidP="007220BB">
            <w:pPr>
              <w:spacing w:after="120"/>
              <w:ind w:left="24"/>
              <w:jc w:val="both"/>
              <w:rPr>
                <w:rFonts w:ascii="Arial" w:hAnsi="Arial" w:cs="Arial"/>
                <w:color w:val="auto"/>
                <w:sz w:val="22"/>
                <w:szCs w:val="22"/>
              </w:rPr>
            </w:pPr>
            <w:r w:rsidRPr="007220BB">
              <w:rPr>
                <w:rFonts w:ascii="Arial" w:hAnsi="Arial" w:cs="Arial"/>
                <w:sz w:val="22"/>
                <w:szCs w:val="22"/>
              </w:rPr>
              <w:t xml:space="preserve">The Nursery </w:t>
            </w:r>
            <w:r w:rsidRPr="001D36C3">
              <w:rPr>
                <w:rFonts w:ascii="Arial" w:hAnsi="Arial" w:cs="Arial"/>
                <w:sz w:val="22"/>
                <w:szCs w:val="22"/>
              </w:rPr>
              <w:t xml:space="preserve">operates </w:t>
            </w:r>
            <w:r w:rsidR="001D36C3" w:rsidRPr="001D36C3">
              <w:rPr>
                <w:rFonts w:ascii="Arial" w:hAnsi="Arial" w:cs="Arial"/>
                <w:sz w:val="22"/>
                <w:szCs w:val="22"/>
              </w:rPr>
              <w:t>48 weeks a year from 8.00am – 5.00pm closing for bank holidays</w:t>
            </w:r>
          </w:p>
        </w:tc>
      </w:tr>
    </w:tbl>
    <w:p w14:paraId="2F7DDF66" w14:textId="77777777" w:rsidR="00E00244" w:rsidRPr="004A3F93" w:rsidRDefault="00E00244" w:rsidP="002C119C">
      <w:pPr>
        <w:ind w:hanging="720"/>
        <w:jc w:val="both"/>
        <w:rPr>
          <w:b/>
        </w:rPr>
      </w:pPr>
    </w:p>
    <w:p w14:paraId="2F7DDF67" w14:textId="77777777" w:rsidR="00E00244" w:rsidRPr="004A3F93" w:rsidRDefault="00E00244" w:rsidP="002C119C">
      <w:pPr>
        <w:ind w:hanging="720"/>
        <w:jc w:val="both"/>
        <w:rPr>
          <w:b/>
        </w:rPr>
      </w:pPr>
    </w:p>
    <w:p w14:paraId="2F7DDF70" w14:textId="77777777" w:rsidR="00E00244" w:rsidRPr="004A3F93" w:rsidRDefault="00E00244" w:rsidP="002C119C">
      <w:pPr>
        <w:ind w:hanging="720"/>
        <w:jc w:val="both"/>
        <w:rPr>
          <w:b/>
        </w:rPr>
      </w:pPr>
    </w:p>
    <w:p w14:paraId="741EE264" w14:textId="77777777" w:rsidR="006B0D65" w:rsidRPr="004A3F93" w:rsidRDefault="006B0D65" w:rsidP="205CF86A">
      <w:pPr>
        <w:ind w:hanging="720"/>
        <w:jc w:val="center"/>
        <w:rPr>
          <w:b/>
          <w:bCs/>
        </w:rPr>
      </w:pPr>
    </w:p>
    <w:p w14:paraId="630F3275" w14:textId="5E99C2D2" w:rsidR="0056090F" w:rsidRPr="004A3F93" w:rsidRDefault="0056090F">
      <w:pPr>
        <w:rPr>
          <w:b/>
          <w:bCs/>
        </w:rPr>
      </w:pPr>
      <w:r w:rsidRPr="004A3F93">
        <w:rPr>
          <w:b/>
          <w:bCs/>
        </w:rPr>
        <w:br w:type="page"/>
      </w:r>
    </w:p>
    <w:p w14:paraId="2F7DDF71" w14:textId="24708B70" w:rsidR="00E00244" w:rsidRPr="004A3F93" w:rsidRDefault="205CF86A" w:rsidP="205CF86A">
      <w:pPr>
        <w:ind w:hanging="720"/>
        <w:jc w:val="center"/>
        <w:rPr>
          <w:b/>
          <w:bCs/>
        </w:rPr>
      </w:pPr>
      <w:r w:rsidRPr="004A3F93">
        <w:rPr>
          <w:b/>
          <w:bCs/>
        </w:rPr>
        <w:lastRenderedPageBreak/>
        <w:t>PERSON SPECIFICATION</w:t>
      </w:r>
    </w:p>
    <w:p w14:paraId="2F7DDF72" w14:textId="77777777" w:rsidR="00E00244" w:rsidRPr="004A3F93" w:rsidRDefault="00E00244" w:rsidP="002C119C">
      <w:pPr>
        <w:ind w:hanging="720"/>
        <w:jc w:val="both"/>
        <w:rPr>
          <w:b/>
        </w:rPr>
      </w:pPr>
    </w:p>
    <w:tbl>
      <w:tblPr>
        <w:tblStyle w:val="2"/>
        <w:tblW w:w="9923"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7371"/>
      </w:tblGrid>
      <w:tr w:rsidR="00E00244" w:rsidRPr="004A3F93" w14:paraId="2F7DDF75" w14:textId="77777777" w:rsidTr="205CF86A">
        <w:trPr>
          <w:trHeight w:val="380"/>
        </w:trPr>
        <w:tc>
          <w:tcPr>
            <w:tcW w:w="2552" w:type="dxa"/>
            <w:shd w:val="clear" w:color="auto" w:fill="D9E2F3" w:themeFill="accent1" w:themeFillTint="33"/>
          </w:tcPr>
          <w:p w14:paraId="2F7DDF73" w14:textId="253A1130" w:rsidR="00E00244" w:rsidRPr="004A3F93" w:rsidRDefault="205CF86A" w:rsidP="205CF86A">
            <w:pPr>
              <w:jc w:val="both"/>
              <w:rPr>
                <w:b/>
                <w:bCs/>
              </w:rPr>
            </w:pPr>
            <w:r w:rsidRPr="004A3F93">
              <w:rPr>
                <w:b/>
                <w:bCs/>
              </w:rPr>
              <w:t>Job Title:</w:t>
            </w:r>
          </w:p>
        </w:tc>
        <w:tc>
          <w:tcPr>
            <w:tcW w:w="7371" w:type="dxa"/>
          </w:tcPr>
          <w:p w14:paraId="2F7DDF74" w14:textId="56880D61" w:rsidR="00E00244" w:rsidRPr="004A3F93" w:rsidRDefault="004644C6" w:rsidP="205CF86A">
            <w:pPr>
              <w:jc w:val="both"/>
              <w:rPr>
                <w:b/>
                <w:bCs/>
              </w:rPr>
            </w:pPr>
            <w:r w:rsidRPr="004A3F93">
              <w:rPr>
                <w:b/>
                <w:bCs/>
              </w:rPr>
              <w:t>Early Years Practitioner</w:t>
            </w:r>
          </w:p>
        </w:tc>
      </w:tr>
      <w:tr w:rsidR="00E00244" w:rsidRPr="004A3F93" w14:paraId="2F7DDF78" w14:textId="77777777" w:rsidTr="205CF86A">
        <w:trPr>
          <w:trHeight w:val="380"/>
        </w:trPr>
        <w:tc>
          <w:tcPr>
            <w:tcW w:w="2552" w:type="dxa"/>
            <w:shd w:val="clear" w:color="auto" w:fill="D9E2F3" w:themeFill="accent1" w:themeFillTint="33"/>
          </w:tcPr>
          <w:p w14:paraId="2F7DDF76" w14:textId="093A71CF" w:rsidR="00E00244" w:rsidRPr="004A3F93" w:rsidRDefault="006B0D65" w:rsidP="205CF86A">
            <w:pPr>
              <w:jc w:val="both"/>
              <w:rPr>
                <w:b/>
                <w:bCs/>
              </w:rPr>
            </w:pPr>
            <w:r w:rsidRPr="004A3F93">
              <w:rPr>
                <w:b/>
                <w:bCs/>
              </w:rPr>
              <w:t>Location</w:t>
            </w:r>
            <w:r w:rsidR="205CF86A" w:rsidRPr="004A3F93">
              <w:rPr>
                <w:b/>
                <w:bCs/>
              </w:rPr>
              <w:t xml:space="preserve">: </w:t>
            </w:r>
          </w:p>
        </w:tc>
        <w:tc>
          <w:tcPr>
            <w:tcW w:w="7371" w:type="dxa"/>
          </w:tcPr>
          <w:p w14:paraId="2F7DDF77" w14:textId="77777777" w:rsidR="00E00244" w:rsidRPr="004A3F93" w:rsidRDefault="00E00244" w:rsidP="002C119C">
            <w:pPr>
              <w:jc w:val="both"/>
            </w:pPr>
          </w:p>
        </w:tc>
      </w:tr>
    </w:tbl>
    <w:p w14:paraId="2F7DDF79" w14:textId="77777777" w:rsidR="00E00244" w:rsidRPr="004A3F93" w:rsidRDefault="00E00244" w:rsidP="002C119C">
      <w:pPr>
        <w:ind w:hanging="720"/>
        <w:jc w:val="both"/>
      </w:pPr>
    </w:p>
    <w:tbl>
      <w:tblPr>
        <w:tblStyle w:val="1"/>
        <w:tblW w:w="9923" w:type="dxa"/>
        <w:tblInd w:w="-452" w:type="dxa"/>
        <w:tblLayout w:type="fixed"/>
        <w:tblLook w:val="0000" w:firstRow="0" w:lastRow="0" w:firstColumn="0" w:lastColumn="0" w:noHBand="0" w:noVBand="0"/>
      </w:tblPr>
      <w:tblGrid>
        <w:gridCol w:w="2563"/>
        <w:gridCol w:w="4111"/>
        <w:gridCol w:w="3249"/>
      </w:tblGrid>
      <w:tr w:rsidR="00E00244" w:rsidRPr="004A3F93" w14:paraId="2F7DDF7D" w14:textId="77777777" w:rsidTr="205CF86A">
        <w:tc>
          <w:tcPr>
            <w:tcW w:w="2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2F7DDF7A" w14:textId="77777777" w:rsidR="00E00244" w:rsidRPr="004A3F93" w:rsidRDefault="205CF86A" w:rsidP="205CF86A">
            <w:pPr>
              <w:rPr>
                <w:b/>
                <w:bCs/>
              </w:rPr>
            </w:pPr>
            <w:r w:rsidRPr="004A3F93">
              <w:rPr>
                <w:b/>
                <w:bCs/>
              </w:rPr>
              <w:t>KEY CRITERIA</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2F7DDF7B" w14:textId="77777777" w:rsidR="00E00244" w:rsidRPr="00AD4F59" w:rsidRDefault="205CF86A" w:rsidP="006B0D65">
            <w:pPr>
              <w:rPr>
                <w:b/>
                <w:bCs/>
                <w:color w:val="auto"/>
              </w:rPr>
            </w:pPr>
            <w:r w:rsidRPr="00AD4F59">
              <w:rPr>
                <w:b/>
                <w:bCs/>
                <w:color w:val="auto"/>
              </w:rPr>
              <w:t>ESSENTIAL</w:t>
            </w:r>
          </w:p>
        </w:tc>
        <w:tc>
          <w:tcPr>
            <w:tcW w:w="32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2F7DDF7C" w14:textId="77777777" w:rsidR="00E00244" w:rsidRPr="00AD4F59" w:rsidRDefault="205CF86A" w:rsidP="006B0D65">
            <w:pPr>
              <w:rPr>
                <w:b/>
                <w:bCs/>
                <w:color w:val="auto"/>
              </w:rPr>
            </w:pPr>
            <w:r w:rsidRPr="00AD4F59">
              <w:rPr>
                <w:b/>
                <w:bCs/>
                <w:color w:val="auto"/>
              </w:rPr>
              <w:t>DESIRABLE</w:t>
            </w:r>
          </w:p>
        </w:tc>
      </w:tr>
      <w:tr w:rsidR="00E00244" w:rsidRPr="004A3F93" w14:paraId="2F7DDF8D" w14:textId="77777777" w:rsidTr="205CF86A">
        <w:tc>
          <w:tcPr>
            <w:tcW w:w="2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2BE5635A" w14:textId="77777777" w:rsidR="002C119C" w:rsidRPr="004A3F93" w:rsidRDefault="002C119C" w:rsidP="002C119C">
            <w:pPr>
              <w:rPr>
                <w:b/>
              </w:rPr>
            </w:pPr>
          </w:p>
          <w:p w14:paraId="2F7DDF7E" w14:textId="64870C07" w:rsidR="00E00244" w:rsidRPr="004A3F93" w:rsidRDefault="205CF86A" w:rsidP="205CF86A">
            <w:pPr>
              <w:rPr>
                <w:b/>
                <w:bCs/>
              </w:rPr>
            </w:pPr>
            <w:r w:rsidRPr="004A3F93">
              <w:rPr>
                <w:b/>
                <w:bCs/>
              </w:rPr>
              <w:t xml:space="preserve">Qualifications and Experience </w:t>
            </w:r>
          </w:p>
          <w:p w14:paraId="2F7DDF7F" w14:textId="77777777" w:rsidR="00E00244" w:rsidRPr="004A3F93" w:rsidRDefault="00E00244" w:rsidP="002C119C"/>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DDF80" w14:textId="22DE132C" w:rsidR="00E00244" w:rsidRPr="00AD4F59" w:rsidRDefault="00D3545E" w:rsidP="006B0D65">
            <w:pPr>
              <w:pStyle w:val="ListParagraph"/>
              <w:numPr>
                <w:ilvl w:val="0"/>
                <w:numId w:val="5"/>
              </w:numPr>
              <w:ind w:left="438" w:hanging="284"/>
              <w:rPr>
                <w:color w:val="auto"/>
              </w:rPr>
            </w:pPr>
            <w:r w:rsidRPr="00AD4F59">
              <w:rPr>
                <w:color w:val="auto"/>
              </w:rPr>
              <w:t>Full and relevant</w:t>
            </w:r>
            <w:r w:rsidR="205CF86A" w:rsidRPr="00AD4F59">
              <w:rPr>
                <w:color w:val="auto"/>
              </w:rPr>
              <w:t xml:space="preserve"> Early Years </w:t>
            </w:r>
            <w:r w:rsidR="004644C6" w:rsidRPr="00AD4F59">
              <w:rPr>
                <w:color w:val="auto"/>
              </w:rPr>
              <w:t xml:space="preserve">Level </w:t>
            </w:r>
            <w:r w:rsidR="205CF86A" w:rsidRPr="00AD4F59">
              <w:rPr>
                <w:color w:val="auto"/>
              </w:rPr>
              <w:t xml:space="preserve">3 or </w:t>
            </w:r>
            <w:r w:rsidR="00973511" w:rsidRPr="00AD4F59">
              <w:rPr>
                <w:color w:val="auto"/>
              </w:rPr>
              <w:t>above</w:t>
            </w:r>
          </w:p>
          <w:p w14:paraId="2F7DDF82" w14:textId="77777777" w:rsidR="00E00244" w:rsidRPr="00AD4F59" w:rsidRDefault="205CF86A" w:rsidP="006B0D65">
            <w:pPr>
              <w:pStyle w:val="ListParagraph"/>
              <w:numPr>
                <w:ilvl w:val="0"/>
                <w:numId w:val="5"/>
              </w:numPr>
              <w:ind w:left="438" w:hanging="284"/>
              <w:rPr>
                <w:color w:val="auto"/>
              </w:rPr>
            </w:pPr>
            <w:r w:rsidRPr="00AD4F59">
              <w:rPr>
                <w:color w:val="auto"/>
              </w:rPr>
              <w:t xml:space="preserve">Willingness to attend courses as required to enhance the knowledge, understanding and skills to improve the level and quality of support given to pupils </w:t>
            </w:r>
          </w:p>
          <w:p w14:paraId="2F7DDF83" w14:textId="77777777" w:rsidR="00E00244" w:rsidRPr="00AD4F59" w:rsidRDefault="00E00244" w:rsidP="006B0D65">
            <w:pPr>
              <w:ind w:left="438" w:hanging="284"/>
              <w:rPr>
                <w:color w:val="auto"/>
              </w:rPr>
            </w:pPr>
          </w:p>
        </w:tc>
        <w:tc>
          <w:tcPr>
            <w:tcW w:w="32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DDF84" w14:textId="2E464598" w:rsidR="00E00244" w:rsidRPr="00AD4F59" w:rsidRDefault="205CF86A" w:rsidP="006B0D65">
            <w:pPr>
              <w:pStyle w:val="ListParagraph"/>
              <w:numPr>
                <w:ilvl w:val="0"/>
                <w:numId w:val="5"/>
              </w:numPr>
              <w:ind w:left="438" w:hanging="284"/>
              <w:rPr>
                <w:color w:val="auto"/>
              </w:rPr>
            </w:pPr>
            <w:r w:rsidRPr="00AD4F59">
              <w:rPr>
                <w:color w:val="auto"/>
              </w:rPr>
              <w:t>Previous experience of working in an early year setting</w:t>
            </w:r>
          </w:p>
          <w:p w14:paraId="2F7DDF86" w14:textId="77777777" w:rsidR="00E00244" w:rsidRPr="00AD4F59" w:rsidRDefault="205CF86A" w:rsidP="006B0D65">
            <w:pPr>
              <w:pStyle w:val="ListParagraph"/>
              <w:numPr>
                <w:ilvl w:val="0"/>
                <w:numId w:val="5"/>
              </w:numPr>
              <w:ind w:left="438" w:hanging="284"/>
              <w:rPr>
                <w:color w:val="auto"/>
              </w:rPr>
            </w:pPr>
            <w:r w:rsidRPr="00AD4F59">
              <w:rPr>
                <w:color w:val="auto"/>
              </w:rPr>
              <w:t>Paediatric first aid</w:t>
            </w:r>
          </w:p>
          <w:p w14:paraId="2F7DDF88" w14:textId="77777777" w:rsidR="00E00244" w:rsidRPr="00AD4F59" w:rsidRDefault="205CF86A" w:rsidP="006B0D65">
            <w:pPr>
              <w:pStyle w:val="ListParagraph"/>
              <w:numPr>
                <w:ilvl w:val="0"/>
                <w:numId w:val="5"/>
              </w:numPr>
              <w:ind w:left="438" w:hanging="284"/>
              <w:rPr>
                <w:color w:val="auto"/>
              </w:rPr>
            </w:pPr>
            <w:r w:rsidRPr="00AD4F59">
              <w:rPr>
                <w:color w:val="auto"/>
              </w:rPr>
              <w:t>Food hygiene</w:t>
            </w:r>
          </w:p>
          <w:p w14:paraId="2F7DDF8C" w14:textId="452EF605" w:rsidR="00E00244" w:rsidRPr="00AD4F59" w:rsidRDefault="205CF86A" w:rsidP="00D3545E">
            <w:pPr>
              <w:pStyle w:val="ListParagraph"/>
              <w:numPr>
                <w:ilvl w:val="0"/>
                <w:numId w:val="5"/>
              </w:numPr>
              <w:ind w:left="438" w:hanging="284"/>
              <w:rPr>
                <w:color w:val="auto"/>
              </w:rPr>
            </w:pPr>
            <w:r w:rsidRPr="00AD4F59">
              <w:rPr>
                <w:color w:val="auto"/>
              </w:rPr>
              <w:t>Total Communication</w:t>
            </w:r>
          </w:p>
        </w:tc>
      </w:tr>
      <w:tr w:rsidR="00E00244" w:rsidRPr="004A3F93" w14:paraId="2F7DDF96" w14:textId="77777777" w:rsidTr="205CF86A">
        <w:tc>
          <w:tcPr>
            <w:tcW w:w="2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2D49FA92" w14:textId="77777777" w:rsidR="002C119C" w:rsidRPr="004A3F93" w:rsidRDefault="002C119C" w:rsidP="002C119C">
            <w:pPr>
              <w:rPr>
                <w:b/>
              </w:rPr>
            </w:pPr>
          </w:p>
          <w:p w14:paraId="2F7DDF8E" w14:textId="48277896" w:rsidR="00E00244" w:rsidRPr="004A3F93" w:rsidRDefault="205CF86A" w:rsidP="205CF86A">
            <w:pPr>
              <w:rPr>
                <w:b/>
                <w:bCs/>
              </w:rPr>
            </w:pPr>
            <w:r w:rsidRPr="004A3F93">
              <w:rPr>
                <w:b/>
                <w:bCs/>
              </w:rPr>
              <w:t>Knowledge</w:t>
            </w:r>
          </w:p>
          <w:p w14:paraId="2F7DDF8F" w14:textId="2A6036EA" w:rsidR="00E00244" w:rsidRPr="004A3F93" w:rsidRDefault="00E00244" w:rsidP="002C119C"/>
          <w:p w14:paraId="2F7DDF90" w14:textId="77777777" w:rsidR="00E00244" w:rsidRPr="004A3F93" w:rsidRDefault="00E00244" w:rsidP="002C119C">
            <w:pPr>
              <w:rPr>
                <w:b/>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DDF91" w14:textId="77777777" w:rsidR="00E00244" w:rsidRPr="00AD4F59" w:rsidRDefault="205CF86A" w:rsidP="006B0D65">
            <w:pPr>
              <w:pStyle w:val="ListParagraph"/>
              <w:numPr>
                <w:ilvl w:val="0"/>
                <w:numId w:val="5"/>
              </w:numPr>
              <w:ind w:left="438" w:hanging="284"/>
              <w:rPr>
                <w:color w:val="auto"/>
              </w:rPr>
            </w:pPr>
            <w:r w:rsidRPr="00AD4F59">
              <w:rPr>
                <w:color w:val="auto"/>
              </w:rPr>
              <w:t>Sound knowledge and understanding of the SFEYFS</w:t>
            </w:r>
          </w:p>
          <w:p w14:paraId="5A2BD082" w14:textId="77777777" w:rsidR="00973511" w:rsidRPr="00AD4F59" w:rsidRDefault="205CF86A" w:rsidP="006B0D65">
            <w:pPr>
              <w:pStyle w:val="ListParagraph"/>
              <w:numPr>
                <w:ilvl w:val="0"/>
                <w:numId w:val="5"/>
              </w:numPr>
              <w:ind w:left="438" w:hanging="284"/>
              <w:rPr>
                <w:color w:val="auto"/>
              </w:rPr>
            </w:pPr>
            <w:r w:rsidRPr="00AD4F59">
              <w:rPr>
                <w:color w:val="auto"/>
              </w:rPr>
              <w:t>An understanding of the importance of the observation, planning assessment cycle in EY.</w:t>
            </w:r>
            <w:r w:rsidR="00973511" w:rsidRPr="00AD4F59">
              <w:rPr>
                <w:color w:val="auto"/>
              </w:rPr>
              <w:t xml:space="preserve"> </w:t>
            </w:r>
          </w:p>
          <w:p w14:paraId="2BF36B8D" w14:textId="3C925514" w:rsidR="00E00244" w:rsidRPr="00AD4F59" w:rsidRDefault="00D3545E" w:rsidP="006B0D65">
            <w:pPr>
              <w:pStyle w:val="ListParagraph"/>
              <w:numPr>
                <w:ilvl w:val="0"/>
                <w:numId w:val="5"/>
              </w:numPr>
              <w:ind w:left="438" w:hanging="284"/>
              <w:rPr>
                <w:color w:val="auto"/>
              </w:rPr>
            </w:pPr>
            <w:r w:rsidRPr="00AD4F59">
              <w:rPr>
                <w:color w:val="auto"/>
              </w:rPr>
              <w:t xml:space="preserve">Understanding </w:t>
            </w:r>
            <w:r w:rsidR="00973511" w:rsidRPr="00AD4F59">
              <w:rPr>
                <w:color w:val="auto"/>
              </w:rPr>
              <w:t>of safeguarding</w:t>
            </w:r>
          </w:p>
          <w:p w14:paraId="2F7DDF94" w14:textId="41E6AF75" w:rsidR="00806FD3" w:rsidRPr="00AD4F59" w:rsidRDefault="00806FD3" w:rsidP="006B0D65">
            <w:pPr>
              <w:pStyle w:val="ListParagraph"/>
              <w:numPr>
                <w:ilvl w:val="0"/>
                <w:numId w:val="5"/>
              </w:numPr>
              <w:ind w:left="438" w:hanging="284"/>
              <w:rPr>
                <w:color w:val="auto"/>
              </w:rPr>
            </w:pPr>
            <w:r w:rsidRPr="00AD4F59">
              <w:rPr>
                <w:color w:val="auto"/>
              </w:rPr>
              <w:t xml:space="preserve">An understanding of current child development and ways in </w:t>
            </w:r>
            <w:r w:rsidR="000C7F9E" w:rsidRPr="00AD4F59">
              <w:rPr>
                <w:color w:val="auto"/>
              </w:rPr>
              <w:t>which children can be encouraged to learn.</w:t>
            </w:r>
          </w:p>
        </w:tc>
        <w:tc>
          <w:tcPr>
            <w:tcW w:w="32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957DBE" w14:textId="77777777" w:rsidR="00E00244" w:rsidRPr="00AD4F59" w:rsidRDefault="205CF86A" w:rsidP="006B0D65">
            <w:pPr>
              <w:pStyle w:val="ListParagraph"/>
              <w:numPr>
                <w:ilvl w:val="0"/>
                <w:numId w:val="5"/>
              </w:numPr>
              <w:ind w:left="438" w:hanging="284"/>
              <w:rPr>
                <w:color w:val="auto"/>
              </w:rPr>
            </w:pPr>
            <w:r w:rsidRPr="00AD4F59">
              <w:rPr>
                <w:color w:val="auto"/>
              </w:rPr>
              <w:t>An understanding of the philosophy of the nursery</w:t>
            </w:r>
          </w:p>
          <w:p w14:paraId="4F70C893" w14:textId="77777777" w:rsidR="00D3545E" w:rsidRPr="00AD4F59" w:rsidRDefault="00D3545E" w:rsidP="006B0D65">
            <w:pPr>
              <w:pStyle w:val="ListParagraph"/>
              <w:numPr>
                <w:ilvl w:val="0"/>
                <w:numId w:val="5"/>
              </w:numPr>
              <w:ind w:left="438" w:hanging="284"/>
              <w:rPr>
                <w:color w:val="auto"/>
              </w:rPr>
            </w:pPr>
            <w:r w:rsidRPr="00AD4F59">
              <w:rPr>
                <w:color w:val="auto"/>
              </w:rPr>
              <w:t>Understanding of Ofsted requirements for Early Years.</w:t>
            </w:r>
          </w:p>
          <w:p w14:paraId="2F7DDF95" w14:textId="3F4C91C2" w:rsidR="00D3545E" w:rsidRPr="00AD4F59" w:rsidRDefault="00D3545E" w:rsidP="00D3545E">
            <w:pPr>
              <w:ind w:left="154"/>
              <w:rPr>
                <w:color w:val="auto"/>
              </w:rPr>
            </w:pPr>
          </w:p>
        </w:tc>
      </w:tr>
      <w:tr w:rsidR="00E00244" w:rsidRPr="004A3F93" w14:paraId="2F7DDFAA" w14:textId="77777777" w:rsidTr="205CF86A">
        <w:tc>
          <w:tcPr>
            <w:tcW w:w="2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059FC9E6" w14:textId="77777777" w:rsidR="002C119C" w:rsidRPr="004A3F93" w:rsidRDefault="002C119C" w:rsidP="002C119C">
            <w:pPr>
              <w:rPr>
                <w:b/>
              </w:rPr>
            </w:pPr>
          </w:p>
          <w:p w14:paraId="2F7DDF97" w14:textId="0705D3EC" w:rsidR="00E00244" w:rsidRPr="004A3F93" w:rsidRDefault="205CF86A" w:rsidP="205CF86A">
            <w:pPr>
              <w:rPr>
                <w:b/>
                <w:bCs/>
              </w:rPr>
            </w:pPr>
            <w:r w:rsidRPr="004A3F93">
              <w:rPr>
                <w:b/>
                <w:bCs/>
              </w:rPr>
              <w:t xml:space="preserve">Skills and Abilities </w:t>
            </w:r>
          </w:p>
          <w:p w14:paraId="2F7DDF98" w14:textId="77777777" w:rsidR="00E00244" w:rsidRPr="004A3F93" w:rsidRDefault="00E00244" w:rsidP="002C119C">
            <w:pPr>
              <w:rPr>
                <w:b/>
              </w:rPr>
            </w:pPr>
          </w:p>
          <w:p w14:paraId="2F7DDF99" w14:textId="77777777" w:rsidR="00E00244" w:rsidRPr="004A3F93" w:rsidRDefault="00E00244" w:rsidP="002C119C">
            <w:pPr>
              <w:rPr>
                <w:b/>
              </w:rPr>
            </w:pPr>
          </w:p>
          <w:p w14:paraId="2F7DDF9A" w14:textId="77777777" w:rsidR="00E00244" w:rsidRPr="004A3F93" w:rsidRDefault="00E00244" w:rsidP="002C119C">
            <w:pPr>
              <w:rPr>
                <w:b/>
              </w:rPr>
            </w:pPr>
          </w:p>
          <w:p w14:paraId="2F7DDF9B" w14:textId="77777777" w:rsidR="00E00244" w:rsidRPr="004A3F93" w:rsidRDefault="00E00244" w:rsidP="002C119C">
            <w:pPr>
              <w:rPr>
                <w:b/>
              </w:rPr>
            </w:pPr>
          </w:p>
          <w:p w14:paraId="2F7DDF9C" w14:textId="77777777" w:rsidR="00E00244" w:rsidRPr="004A3F93" w:rsidRDefault="00E00244" w:rsidP="002C119C">
            <w:pPr>
              <w:rPr>
                <w:b/>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DDF9F" w14:textId="77777777" w:rsidR="00E00244" w:rsidRPr="00AD4F59" w:rsidRDefault="205CF86A" w:rsidP="006B0D65">
            <w:pPr>
              <w:pStyle w:val="ListParagraph"/>
              <w:numPr>
                <w:ilvl w:val="0"/>
                <w:numId w:val="5"/>
              </w:numPr>
              <w:ind w:left="438" w:hanging="284"/>
              <w:rPr>
                <w:color w:val="auto"/>
              </w:rPr>
            </w:pPr>
            <w:r w:rsidRPr="00AD4F59">
              <w:rPr>
                <w:color w:val="auto"/>
              </w:rPr>
              <w:t>Excellent personal organisation skills and ability to be flexible</w:t>
            </w:r>
          </w:p>
          <w:p w14:paraId="2F7DDFA1" w14:textId="77777777" w:rsidR="00E00244" w:rsidRPr="00AD4F59" w:rsidRDefault="205CF86A" w:rsidP="006B0D65">
            <w:pPr>
              <w:pStyle w:val="ListParagraph"/>
              <w:numPr>
                <w:ilvl w:val="0"/>
                <w:numId w:val="5"/>
              </w:numPr>
              <w:ind w:left="438" w:hanging="284"/>
              <w:rPr>
                <w:color w:val="auto"/>
              </w:rPr>
            </w:pPr>
            <w:r w:rsidRPr="00AD4F59">
              <w:rPr>
                <w:color w:val="auto"/>
              </w:rPr>
              <w:t>Ability to be firm where appropriate</w:t>
            </w:r>
          </w:p>
          <w:p w14:paraId="2F7DDFA3" w14:textId="285E7989" w:rsidR="00E00244" w:rsidRPr="00AD4F59" w:rsidRDefault="205CF86A" w:rsidP="006B0D65">
            <w:pPr>
              <w:pStyle w:val="ListParagraph"/>
              <w:numPr>
                <w:ilvl w:val="0"/>
                <w:numId w:val="5"/>
              </w:numPr>
              <w:ind w:left="438" w:hanging="284"/>
              <w:rPr>
                <w:color w:val="auto"/>
              </w:rPr>
            </w:pPr>
            <w:r w:rsidRPr="00AD4F59">
              <w:rPr>
                <w:color w:val="auto"/>
              </w:rPr>
              <w:t xml:space="preserve">A </w:t>
            </w:r>
            <w:r w:rsidR="00716E03" w:rsidRPr="00AD4F59">
              <w:rPr>
                <w:color w:val="auto"/>
              </w:rPr>
              <w:t xml:space="preserve">positive and collaborative </w:t>
            </w:r>
            <w:r w:rsidRPr="00AD4F59">
              <w:rPr>
                <w:color w:val="auto"/>
              </w:rPr>
              <w:t xml:space="preserve">team worker </w:t>
            </w:r>
          </w:p>
          <w:p w14:paraId="2F7DDFA5" w14:textId="050EADBD" w:rsidR="00E00244" w:rsidRPr="00AD4F59" w:rsidRDefault="205CF86A" w:rsidP="006B0D65">
            <w:pPr>
              <w:pStyle w:val="ListParagraph"/>
              <w:numPr>
                <w:ilvl w:val="0"/>
                <w:numId w:val="5"/>
              </w:numPr>
              <w:ind w:left="438" w:hanging="284"/>
              <w:rPr>
                <w:color w:val="auto"/>
              </w:rPr>
            </w:pPr>
            <w:r w:rsidRPr="00AD4F59">
              <w:rPr>
                <w:color w:val="auto"/>
              </w:rPr>
              <w:t xml:space="preserve">Good </w:t>
            </w:r>
            <w:r w:rsidR="008D170A" w:rsidRPr="00AD4F59">
              <w:rPr>
                <w:color w:val="auto"/>
              </w:rPr>
              <w:t xml:space="preserve">written and </w:t>
            </w:r>
            <w:r w:rsidRPr="00AD4F59">
              <w:rPr>
                <w:color w:val="auto"/>
              </w:rPr>
              <w:t>oral communication</w:t>
            </w:r>
          </w:p>
          <w:p w14:paraId="09E66C81" w14:textId="48AFB54E" w:rsidR="00BD7D92" w:rsidRPr="00AD4F59" w:rsidRDefault="00BD7D92" w:rsidP="006B0D65">
            <w:pPr>
              <w:pStyle w:val="ListParagraph"/>
              <w:numPr>
                <w:ilvl w:val="0"/>
                <w:numId w:val="5"/>
              </w:numPr>
              <w:ind w:left="438" w:hanging="284"/>
              <w:rPr>
                <w:color w:val="auto"/>
              </w:rPr>
            </w:pPr>
            <w:r w:rsidRPr="00AD4F59">
              <w:rPr>
                <w:color w:val="auto"/>
              </w:rPr>
              <w:t>Basic IT skills and willingness to use systems (Emails, SharePoint etc.)</w:t>
            </w:r>
          </w:p>
          <w:p w14:paraId="1353018D" w14:textId="6203427F" w:rsidR="00E00244" w:rsidRPr="00AD4F59" w:rsidRDefault="205CF86A" w:rsidP="006B0D65">
            <w:pPr>
              <w:pStyle w:val="ListParagraph"/>
              <w:numPr>
                <w:ilvl w:val="0"/>
                <w:numId w:val="5"/>
              </w:numPr>
              <w:ind w:left="438" w:hanging="284"/>
              <w:rPr>
                <w:color w:val="auto"/>
              </w:rPr>
            </w:pPr>
            <w:r w:rsidRPr="00AD4F59">
              <w:rPr>
                <w:color w:val="auto"/>
              </w:rPr>
              <w:t xml:space="preserve">Caring and compassionate to children’s </w:t>
            </w:r>
            <w:r w:rsidR="008D170A" w:rsidRPr="00AD4F59">
              <w:rPr>
                <w:color w:val="auto"/>
              </w:rPr>
              <w:t>and family’s needs</w:t>
            </w:r>
          </w:p>
          <w:p w14:paraId="2F7DDFA8" w14:textId="183101E2" w:rsidR="000C7F9E" w:rsidRPr="00AD4F59" w:rsidRDefault="000C7F9E" w:rsidP="006B0D65">
            <w:pPr>
              <w:pStyle w:val="ListParagraph"/>
              <w:numPr>
                <w:ilvl w:val="0"/>
                <w:numId w:val="5"/>
              </w:numPr>
              <w:ind w:left="438" w:hanging="284"/>
              <w:rPr>
                <w:color w:val="auto"/>
              </w:rPr>
            </w:pPr>
            <w:r w:rsidRPr="00AD4F59">
              <w:rPr>
                <w:color w:val="auto"/>
              </w:rPr>
              <w:t>Ability to be discreet, professional and maintain confidentiality</w:t>
            </w:r>
          </w:p>
        </w:tc>
        <w:tc>
          <w:tcPr>
            <w:tcW w:w="32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DDFA9" w14:textId="77777777" w:rsidR="00E00244" w:rsidRPr="00AD4F59" w:rsidRDefault="00E00244" w:rsidP="006B0D65">
            <w:pPr>
              <w:ind w:left="154"/>
              <w:rPr>
                <w:color w:val="auto"/>
              </w:rPr>
            </w:pPr>
          </w:p>
        </w:tc>
      </w:tr>
      <w:tr w:rsidR="00E00244" w:rsidRPr="004A3F93" w14:paraId="2F7DDFB4" w14:textId="77777777" w:rsidTr="205CF86A">
        <w:tc>
          <w:tcPr>
            <w:tcW w:w="2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314709F9" w14:textId="77777777" w:rsidR="002C119C" w:rsidRPr="004A3F93" w:rsidRDefault="002C119C" w:rsidP="002C119C">
            <w:pPr>
              <w:rPr>
                <w:b/>
              </w:rPr>
            </w:pPr>
          </w:p>
          <w:p w14:paraId="2F7DDFAB" w14:textId="067AD4EC" w:rsidR="00E00244" w:rsidRPr="004A3F93" w:rsidRDefault="205CF86A" w:rsidP="205CF86A">
            <w:pPr>
              <w:rPr>
                <w:b/>
                <w:bCs/>
              </w:rPr>
            </w:pPr>
            <w:r w:rsidRPr="004A3F93">
              <w:rPr>
                <w:b/>
                <w:bCs/>
              </w:rPr>
              <w:t>Work-related Personal Requirements</w:t>
            </w:r>
          </w:p>
          <w:p w14:paraId="2F7DDFAC" w14:textId="77777777" w:rsidR="00E00244" w:rsidRPr="004A3F93" w:rsidRDefault="00E00244" w:rsidP="002C119C">
            <w:pPr>
              <w:rPr>
                <w:b/>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DDFAD" w14:textId="77777777" w:rsidR="00E00244" w:rsidRPr="00AD4F59" w:rsidRDefault="205CF86A" w:rsidP="006B0D65">
            <w:pPr>
              <w:pStyle w:val="ListParagraph"/>
              <w:numPr>
                <w:ilvl w:val="0"/>
                <w:numId w:val="5"/>
              </w:numPr>
              <w:ind w:left="438" w:hanging="284"/>
              <w:rPr>
                <w:color w:val="auto"/>
              </w:rPr>
            </w:pPr>
            <w:r w:rsidRPr="00AD4F59">
              <w:rPr>
                <w:color w:val="auto"/>
              </w:rPr>
              <w:t xml:space="preserve">Commitment to excellent educational standards. </w:t>
            </w:r>
          </w:p>
          <w:p w14:paraId="2F7DDFAF" w14:textId="77777777" w:rsidR="00E00244" w:rsidRPr="00AD4F59" w:rsidRDefault="205CF86A" w:rsidP="006B0D65">
            <w:pPr>
              <w:pStyle w:val="ListParagraph"/>
              <w:numPr>
                <w:ilvl w:val="0"/>
                <w:numId w:val="5"/>
              </w:numPr>
              <w:ind w:left="438" w:hanging="284"/>
              <w:rPr>
                <w:color w:val="auto"/>
              </w:rPr>
            </w:pPr>
            <w:r w:rsidRPr="00AD4F59">
              <w:rPr>
                <w:color w:val="auto"/>
              </w:rPr>
              <w:t>Patience</w:t>
            </w:r>
          </w:p>
          <w:p w14:paraId="2F7DDFB1" w14:textId="45A51ACB" w:rsidR="00E00244" w:rsidRPr="00AD4F59" w:rsidRDefault="205CF86A" w:rsidP="006B0D65">
            <w:pPr>
              <w:pStyle w:val="ListParagraph"/>
              <w:numPr>
                <w:ilvl w:val="0"/>
                <w:numId w:val="5"/>
              </w:numPr>
              <w:ind w:left="438" w:hanging="284"/>
              <w:rPr>
                <w:color w:val="auto"/>
              </w:rPr>
            </w:pPr>
            <w:r w:rsidRPr="00AD4F59">
              <w:rPr>
                <w:color w:val="auto"/>
              </w:rPr>
              <w:t>Flexibility</w:t>
            </w:r>
          </w:p>
          <w:p w14:paraId="6A01C91E" w14:textId="58CE6B76" w:rsidR="008D170A" w:rsidRPr="00AD4F59" w:rsidRDefault="008D170A" w:rsidP="006B0D65">
            <w:pPr>
              <w:pStyle w:val="ListParagraph"/>
              <w:numPr>
                <w:ilvl w:val="0"/>
                <w:numId w:val="5"/>
              </w:numPr>
              <w:ind w:left="438" w:hanging="284"/>
              <w:rPr>
                <w:color w:val="auto"/>
              </w:rPr>
            </w:pPr>
            <w:r w:rsidRPr="00AD4F59">
              <w:rPr>
                <w:color w:val="auto"/>
              </w:rPr>
              <w:t>Creative and inspirational</w:t>
            </w:r>
          </w:p>
          <w:p w14:paraId="2F7DDFB2" w14:textId="171336C8" w:rsidR="00E00244" w:rsidRPr="00AD4F59" w:rsidRDefault="205CF86A" w:rsidP="006B0D65">
            <w:pPr>
              <w:pStyle w:val="ListParagraph"/>
              <w:numPr>
                <w:ilvl w:val="0"/>
                <w:numId w:val="5"/>
              </w:numPr>
              <w:ind w:left="438" w:hanging="284"/>
              <w:rPr>
                <w:color w:val="auto"/>
              </w:rPr>
            </w:pPr>
            <w:r w:rsidRPr="00AD4F59">
              <w:rPr>
                <w:color w:val="auto"/>
              </w:rPr>
              <w:t xml:space="preserve">Ability to use a variety of interpersonal techniques to establish supportive relationships with </w:t>
            </w:r>
            <w:r w:rsidR="000C7F9E" w:rsidRPr="00AD4F59">
              <w:rPr>
                <w:color w:val="auto"/>
              </w:rPr>
              <w:t>children</w:t>
            </w:r>
            <w:r w:rsidRPr="00AD4F59">
              <w:rPr>
                <w:color w:val="auto"/>
              </w:rPr>
              <w:t>, parents and carers.</w:t>
            </w:r>
          </w:p>
        </w:tc>
        <w:tc>
          <w:tcPr>
            <w:tcW w:w="32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10DD7D" w14:textId="77777777" w:rsidR="00E00244" w:rsidRPr="00AD4F59" w:rsidRDefault="00716E03" w:rsidP="00716E03">
            <w:pPr>
              <w:pStyle w:val="ListParagraph"/>
              <w:numPr>
                <w:ilvl w:val="0"/>
                <w:numId w:val="5"/>
              </w:numPr>
              <w:ind w:left="155" w:firstLine="0"/>
              <w:rPr>
                <w:color w:val="auto"/>
              </w:rPr>
            </w:pPr>
            <w:r w:rsidRPr="00AD4F59">
              <w:rPr>
                <w:color w:val="auto"/>
              </w:rPr>
              <w:t>Driving Licence</w:t>
            </w:r>
          </w:p>
          <w:p w14:paraId="2F7DDFB3" w14:textId="6847FAA1" w:rsidR="00716E03" w:rsidRPr="00AD4F59" w:rsidRDefault="00716E03" w:rsidP="005B0263">
            <w:pPr>
              <w:pStyle w:val="ListParagraph"/>
              <w:numPr>
                <w:ilvl w:val="0"/>
                <w:numId w:val="5"/>
              </w:numPr>
              <w:ind w:left="155" w:firstLine="0"/>
              <w:rPr>
                <w:color w:val="auto"/>
              </w:rPr>
            </w:pPr>
            <w:r w:rsidRPr="00AD4F59">
              <w:rPr>
                <w:color w:val="auto"/>
              </w:rPr>
              <w:t>Access to transport f</w:t>
            </w:r>
            <w:r w:rsidR="005B0263">
              <w:rPr>
                <w:color w:val="auto"/>
              </w:rPr>
              <w:t>or</w:t>
            </w:r>
            <w:r w:rsidRPr="00AD4F59">
              <w:rPr>
                <w:color w:val="auto"/>
              </w:rPr>
              <w:t xml:space="preserve"> </w:t>
            </w:r>
            <w:r w:rsidR="006D145C">
              <w:rPr>
                <w:color w:val="auto"/>
              </w:rPr>
              <w:t xml:space="preserve">  </w:t>
            </w:r>
            <w:r w:rsidR="00853B37">
              <w:rPr>
                <w:color w:val="auto"/>
              </w:rPr>
              <w:t xml:space="preserve">     </w:t>
            </w:r>
            <w:r w:rsidRPr="00AD4F59">
              <w:rPr>
                <w:color w:val="auto"/>
              </w:rPr>
              <w:t>home visits</w:t>
            </w:r>
          </w:p>
        </w:tc>
      </w:tr>
    </w:tbl>
    <w:p w14:paraId="735455BD" w14:textId="61278485" w:rsidR="205CF86A" w:rsidRPr="004A3F93" w:rsidRDefault="005B0263" w:rsidP="205CF86A">
      <w:pPr>
        <w:jc w:val="both"/>
      </w:pPr>
      <w:r>
        <w:t>I agree</w:t>
      </w:r>
      <w:r w:rsidR="205CF86A" w:rsidRPr="004A3F93">
        <w:t xml:space="preserve"> that I have read the job description which is fair and accurate statement of the requirement of the position:</w:t>
      </w:r>
    </w:p>
    <w:p w14:paraId="185D8FB8" w14:textId="74F1485B" w:rsidR="205CF86A" w:rsidRPr="004A3F93" w:rsidRDefault="205CF86A" w:rsidP="205CF86A">
      <w:pPr>
        <w:jc w:val="both"/>
      </w:pPr>
      <w:r w:rsidRPr="004A3F93">
        <w:t xml:space="preserve"> </w:t>
      </w:r>
    </w:p>
    <w:p w14:paraId="36BAA39F" w14:textId="37ED79A0" w:rsidR="205CF86A" w:rsidRPr="004A3F93" w:rsidRDefault="205CF86A" w:rsidP="205CF86A">
      <w:pPr>
        <w:jc w:val="both"/>
      </w:pPr>
      <w:r w:rsidRPr="004A3F93">
        <w:t>Job Holder:  ………………………………………………………….     Date: …………………</w:t>
      </w:r>
    </w:p>
    <w:p w14:paraId="296C67E4" w14:textId="3478948D" w:rsidR="205CF86A" w:rsidRPr="004A3F93" w:rsidRDefault="205CF86A" w:rsidP="205CF86A">
      <w:pPr>
        <w:jc w:val="both"/>
      </w:pPr>
      <w:r w:rsidRPr="004A3F93">
        <w:t xml:space="preserve"> </w:t>
      </w:r>
    </w:p>
    <w:p w14:paraId="00B62EF9" w14:textId="4F12A671" w:rsidR="205CF86A" w:rsidRPr="004A3F93" w:rsidRDefault="205CF86A" w:rsidP="205CF86A">
      <w:pPr>
        <w:jc w:val="both"/>
      </w:pPr>
      <w:r w:rsidRPr="004A3F93">
        <w:t>Line Manager: ………………………………………………………      Date: …………………</w:t>
      </w:r>
    </w:p>
    <w:sectPr w:rsidR="205CF86A" w:rsidRPr="004A3F93" w:rsidSect="00251B2E">
      <w:headerReference w:type="defaul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27282" w14:textId="77777777" w:rsidR="00251B2E" w:rsidRDefault="00251B2E" w:rsidP="002C119C">
      <w:r>
        <w:separator/>
      </w:r>
    </w:p>
  </w:endnote>
  <w:endnote w:type="continuationSeparator" w:id="0">
    <w:p w14:paraId="26B8E0EC" w14:textId="77777777" w:rsidR="00251B2E" w:rsidRDefault="00251B2E" w:rsidP="002C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67121" w14:textId="77777777" w:rsidR="00251B2E" w:rsidRDefault="00251B2E" w:rsidP="002C119C">
      <w:r>
        <w:separator/>
      </w:r>
    </w:p>
  </w:footnote>
  <w:footnote w:type="continuationSeparator" w:id="0">
    <w:p w14:paraId="5CAC7D9D" w14:textId="77777777" w:rsidR="00251B2E" w:rsidRDefault="00251B2E" w:rsidP="002C1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596CE" w14:textId="77777777" w:rsidR="006B0D65" w:rsidRDefault="006B0D65" w:rsidP="006B0D65">
    <w:pPr>
      <w:jc w:val="both"/>
      <w:rPr>
        <w:b/>
        <w:color w:val="FF0000"/>
      </w:rPr>
    </w:pPr>
    <w:bookmarkStart w:id="1" w:name="_Hlk486927296"/>
    <w:bookmarkStart w:id="2" w:name="_Hlk486928014"/>
    <w:bookmarkStart w:id="3" w:name="_Hlk486928015"/>
    <w:bookmarkStart w:id="4" w:name="_Hlk486928016"/>
    <w:bookmarkStart w:id="5" w:name="_Hlk486930160"/>
    <w:bookmarkStart w:id="6" w:name="_Hlk486930161"/>
    <w:bookmarkStart w:id="7" w:name="_Hlk486930162"/>
    <w:bookmarkStart w:id="8" w:name="_Hlk486930884"/>
    <w:bookmarkStart w:id="9" w:name="_Hlk486930885"/>
    <w:bookmarkStart w:id="10" w:name="_Hlk486930886"/>
    <w:bookmarkStart w:id="11" w:name="_Hlk486930943"/>
    <w:bookmarkStart w:id="12" w:name="_Hlk486930944"/>
    <w:bookmarkStart w:id="13" w:name="_Hlk486930945"/>
    <w:bookmarkStart w:id="14" w:name="_Hlk486931269"/>
    <w:bookmarkStart w:id="15" w:name="_Hlk486931270"/>
    <w:bookmarkStart w:id="16" w:name="_Hlk486931271"/>
    <w:bookmarkStart w:id="17" w:name="_Hlk486931453"/>
    <w:bookmarkStart w:id="18" w:name="_Hlk486931454"/>
    <w:bookmarkStart w:id="19" w:name="_Hlk486931455"/>
    <w:bookmarkStart w:id="20" w:name="_Hlk486931680"/>
    <w:bookmarkStart w:id="21" w:name="_Hlk486931681"/>
    <w:bookmarkStart w:id="22" w:name="_Hlk486931682"/>
    <w:bookmarkStart w:id="23" w:name="_Hlk486931915"/>
    <w:bookmarkStart w:id="24" w:name="_Hlk486931916"/>
    <w:bookmarkStart w:id="25" w:name="_Hlk486931917"/>
    <w:bookmarkStart w:id="26" w:name="_Hlk486932067"/>
    <w:bookmarkStart w:id="27" w:name="_Hlk486932068"/>
    <w:bookmarkStart w:id="28" w:name="_Hlk486932069"/>
    <w:bookmarkStart w:id="29" w:name="_Hlk486932198"/>
    <w:bookmarkStart w:id="30" w:name="_Hlk486932199"/>
    <w:bookmarkStart w:id="31" w:name="_Hlk486932200"/>
    <w:bookmarkStart w:id="32" w:name="_Hlk486932446"/>
    <w:bookmarkStart w:id="33" w:name="_Hlk486932447"/>
    <w:bookmarkStart w:id="34" w:name="_Hlk486932448"/>
    <w:bookmarkStart w:id="35" w:name="_Hlk486932567"/>
    <w:bookmarkStart w:id="36" w:name="_Hlk486932568"/>
    <w:bookmarkStart w:id="37" w:name="_Hlk486932569"/>
    <w:bookmarkStart w:id="38" w:name="_Hlk486935479"/>
    <w:bookmarkStart w:id="39" w:name="_Hlk486935480"/>
    <w:bookmarkStart w:id="40" w:name="_Hlk486935481"/>
  </w:p>
  <w:p w14:paraId="1DB1587F" w14:textId="77777777" w:rsidR="006B0D65" w:rsidRDefault="006B0D65" w:rsidP="006B0D65">
    <w:pPr>
      <w:jc w:val="both"/>
      <w:rPr>
        <w:b/>
        <w:color w:val="FF0000"/>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2C176DF8" w14:textId="4B5A4584" w:rsidR="002C119C" w:rsidRDefault="002C119C" w:rsidP="006B0D65">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E307A"/>
    <w:multiLevelType w:val="hybridMultilevel"/>
    <w:tmpl w:val="E3C466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 w15:restartNumberingAfterBreak="0">
    <w:nsid w:val="10A71927"/>
    <w:multiLevelType w:val="multilevel"/>
    <w:tmpl w:val="3EA6F4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92D0EDD"/>
    <w:multiLevelType w:val="multilevel"/>
    <w:tmpl w:val="B7863D3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ED17292"/>
    <w:multiLevelType w:val="hybridMultilevel"/>
    <w:tmpl w:val="3244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C2DAA"/>
    <w:multiLevelType w:val="multilevel"/>
    <w:tmpl w:val="B7863D3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4BC6866"/>
    <w:multiLevelType w:val="multilevel"/>
    <w:tmpl w:val="B2F264AC"/>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30DE672F"/>
    <w:multiLevelType w:val="hybridMultilevel"/>
    <w:tmpl w:val="68FE450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7" w15:restartNumberingAfterBreak="0">
    <w:nsid w:val="3916381D"/>
    <w:multiLevelType w:val="hybridMultilevel"/>
    <w:tmpl w:val="2C7843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31579BE"/>
    <w:multiLevelType w:val="multilevel"/>
    <w:tmpl w:val="838ACA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678947B4"/>
    <w:multiLevelType w:val="hybridMultilevel"/>
    <w:tmpl w:val="1372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5067B8"/>
    <w:multiLevelType w:val="hybridMultilevel"/>
    <w:tmpl w:val="7DC8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166022">
    <w:abstractNumId w:val="1"/>
  </w:num>
  <w:num w:numId="2" w16cid:durableId="1695813511">
    <w:abstractNumId w:val="8"/>
  </w:num>
  <w:num w:numId="3" w16cid:durableId="286859328">
    <w:abstractNumId w:val="2"/>
  </w:num>
  <w:num w:numId="4" w16cid:durableId="1567960322">
    <w:abstractNumId w:val="5"/>
  </w:num>
  <w:num w:numId="5" w16cid:durableId="1825781409">
    <w:abstractNumId w:val="4"/>
  </w:num>
  <w:num w:numId="6" w16cid:durableId="888489892">
    <w:abstractNumId w:val="9"/>
  </w:num>
  <w:num w:numId="7" w16cid:durableId="1414008649">
    <w:abstractNumId w:val="10"/>
  </w:num>
  <w:num w:numId="8" w16cid:durableId="1726641705">
    <w:abstractNumId w:val="7"/>
  </w:num>
  <w:num w:numId="9" w16cid:durableId="224998102">
    <w:abstractNumId w:val="3"/>
  </w:num>
  <w:num w:numId="10" w16cid:durableId="1765228050">
    <w:abstractNumId w:val="6"/>
  </w:num>
  <w:num w:numId="11" w16cid:durableId="106063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00244"/>
    <w:rsid w:val="00007DBF"/>
    <w:rsid w:val="00024812"/>
    <w:rsid w:val="0003424E"/>
    <w:rsid w:val="0005645D"/>
    <w:rsid w:val="00057563"/>
    <w:rsid w:val="00060D25"/>
    <w:rsid w:val="00061E9C"/>
    <w:rsid w:val="00067F68"/>
    <w:rsid w:val="00076C47"/>
    <w:rsid w:val="00095DA7"/>
    <w:rsid w:val="000A0CDB"/>
    <w:rsid w:val="000C777B"/>
    <w:rsid w:val="000C7F9E"/>
    <w:rsid w:val="000F2F27"/>
    <w:rsid w:val="000F6B21"/>
    <w:rsid w:val="00103C0B"/>
    <w:rsid w:val="00110E2A"/>
    <w:rsid w:val="00120718"/>
    <w:rsid w:val="001249FA"/>
    <w:rsid w:val="0015779D"/>
    <w:rsid w:val="001709D6"/>
    <w:rsid w:val="001C6290"/>
    <w:rsid w:val="001D36C3"/>
    <w:rsid w:val="001E0DB6"/>
    <w:rsid w:val="001E61EC"/>
    <w:rsid w:val="002168D7"/>
    <w:rsid w:val="002169F5"/>
    <w:rsid w:val="00227889"/>
    <w:rsid w:val="00251B2E"/>
    <w:rsid w:val="00275610"/>
    <w:rsid w:val="002B33C5"/>
    <w:rsid w:val="002C119C"/>
    <w:rsid w:val="002D4B68"/>
    <w:rsid w:val="002F3E00"/>
    <w:rsid w:val="00315119"/>
    <w:rsid w:val="0038500E"/>
    <w:rsid w:val="003C0EBE"/>
    <w:rsid w:val="003C2604"/>
    <w:rsid w:val="003C3AC5"/>
    <w:rsid w:val="00402B07"/>
    <w:rsid w:val="00405788"/>
    <w:rsid w:val="00433D6E"/>
    <w:rsid w:val="00446835"/>
    <w:rsid w:val="004644C6"/>
    <w:rsid w:val="00484E34"/>
    <w:rsid w:val="004A3F93"/>
    <w:rsid w:val="004B3FBC"/>
    <w:rsid w:val="0051293E"/>
    <w:rsid w:val="00521354"/>
    <w:rsid w:val="0056090F"/>
    <w:rsid w:val="005A0278"/>
    <w:rsid w:val="005B0263"/>
    <w:rsid w:val="005D1288"/>
    <w:rsid w:val="00600026"/>
    <w:rsid w:val="006753B3"/>
    <w:rsid w:val="00684C63"/>
    <w:rsid w:val="006B0D65"/>
    <w:rsid w:val="006B4CFB"/>
    <w:rsid w:val="006B547E"/>
    <w:rsid w:val="006C0DC2"/>
    <w:rsid w:val="006C6F95"/>
    <w:rsid w:val="006D145C"/>
    <w:rsid w:val="006F0377"/>
    <w:rsid w:val="006F08E5"/>
    <w:rsid w:val="0071559F"/>
    <w:rsid w:val="00716E03"/>
    <w:rsid w:val="007220BB"/>
    <w:rsid w:val="00726C91"/>
    <w:rsid w:val="007404A3"/>
    <w:rsid w:val="00747B77"/>
    <w:rsid w:val="00787915"/>
    <w:rsid w:val="00792561"/>
    <w:rsid w:val="007B7B0F"/>
    <w:rsid w:val="007D173E"/>
    <w:rsid w:val="007E2124"/>
    <w:rsid w:val="007F2DAF"/>
    <w:rsid w:val="008061F7"/>
    <w:rsid w:val="00806FD3"/>
    <w:rsid w:val="00824A3A"/>
    <w:rsid w:val="00853B37"/>
    <w:rsid w:val="008A0618"/>
    <w:rsid w:val="008B4FF7"/>
    <w:rsid w:val="008D0225"/>
    <w:rsid w:val="008D170A"/>
    <w:rsid w:val="00926361"/>
    <w:rsid w:val="00940C80"/>
    <w:rsid w:val="0094552C"/>
    <w:rsid w:val="00973511"/>
    <w:rsid w:val="00980C12"/>
    <w:rsid w:val="00986CCA"/>
    <w:rsid w:val="009B69D6"/>
    <w:rsid w:val="009D3204"/>
    <w:rsid w:val="00A13E5B"/>
    <w:rsid w:val="00A21DDB"/>
    <w:rsid w:val="00A54A35"/>
    <w:rsid w:val="00A8340D"/>
    <w:rsid w:val="00AB1192"/>
    <w:rsid w:val="00AD4F59"/>
    <w:rsid w:val="00B204C5"/>
    <w:rsid w:val="00B24C07"/>
    <w:rsid w:val="00B34967"/>
    <w:rsid w:val="00B476DD"/>
    <w:rsid w:val="00B513DC"/>
    <w:rsid w:val="00B55E0E"/>
    <w:rsid w:val="00B86303"/>
    <w:rsid w:val="00B91F6C"/>
    <w:rsid w:val="00BB581F"/>
    <w:rsid w:val="00BC2F2D"/>
    <w:rsid w:val="00BD57B8"/>
    <w:rsid w:val="00BD7D92"/>
    <w:rsid w:val="00BF6380"/>
    <w:rsid w:val="00C03CE7"/>
    <w:rsid w:val="00C50174"/>
    <w:rsid w:val="00C66267"/>
    <w:rsid w:val="00C767DE"/>
    <w:rsid w:val="00CC7B6D"/>
    <w:rsid w:val="00CF57DF"/>
    <w:rsid w:val="00D34877"/>
    <w:rsid w:val="00D3545E"/>
    <w:rsid w:val="00DC2844"/>
    <w:rsid w:val="00DD375D"/>
    <w:rsid w:val="00DE48BE"/>
    <w:rsid w:val="00DF3764"/>
    <w:rsid w:val="00E00244"/>
    <w:rsid w:val="00E15AE9"/>
    <w:rsid w:val="00E42628"/>
    <w:rsid w:val="00E42EBD"/>
    <w:rsid w:val="00E42F47"/>
    <w:rsid w:val="00E92461"/>
    <w:rsid w:val="00EA0326"/>
    <w:rsid w:val="00EA3CF0"/>
    <w:rsid w:val="00EE40EA"/>
    <w:rsid w:val="00F04346"/>
    <w:rsid w:val="00F06EC6"/>
    <w:rsid w:val="00F338FA"/>
    <w:rsid w:val="00F35A1B"/>
    <w:rsid w:val="00F36710"/>
    <w:rsid w:val="00F50395"/>
    <w:rsid w:val="00F875B7"/>
    <w:rsid w:val="205CF86A"/>
    <w:rsid w:val="23555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DEFC"/>
  <w15:docId w15:val="{F23E4E5B-B01E-4934-955B-7274EC32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5">
    <w:name w:val="5"/>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C119C"/>
    <w:pPr>
      <w:tabs>
        <w:tab w:val="center" w:pos="4513"/>
        <w:tab w:val="right" w:pos="9026"/>
      </w:tabs>
    </w:pPr>
  </w:style>
  <w:style w:type="character" w:customStyle="1" w:styleId="HeaderChar">
    <w:name w:val="Header Char"/>
    <w:basedOn w:val="DefaultParagraphFont"/>
    <w:link w:val="Header"/>
    <w:uiPriority w:val="99"/>
    <w:rsid w:val="002C119C"/>
  </w:style>
  <w:style w:type="paragraph" w:styleId="Footer">
    <w:name w:val="footer"/>
    <w:basedOn w:val="Normal"/>
    <w:link w:val="FooterChar"/>
    <w:uiPriority w:val="99"/>
    <w:unhideWhenUsed/>
    <w:rsid w:val="002C119C"/>
    <w:pPr>
      <w:tabs>
        <w:tab w:val="center" w:pos="4513"/>
        <w:tab w:val="right" w:pos="9026"/>
      </w:tabs>
    </w:pPr>
  </w:style>
  <w:style w:type="character" w:customStyle="1" w:styleId="FooterChar">
    <w:name w:val="Footer Char"/>
    <w:basedOn w:val="DefaultParagraphFont"/>
    <w:link w:val="Footer"/>
    <w:uiPriority w:val="99"/>
    <w:rsid w:val="002C119C"/>
  </w:style>
  <w:style w:type="paragraph" w:styleId="ListParagraph">
    <w:name w:val="List Paragraph"/>
    <w:basedOn w:val="Normal"/>
    <w:uiPriority w:val="34"/>
    <w:qFormat/>
    <w:rsid w:val="006B0D65"/>
    <w:pPr>
      <w:ind w:left="720"/>
      <w:contextualSpacing/>
    </w:pPr>
  </w:style>
  <w:style w:type="paragraph" w:styleId="NoSpacing">
    <w:name w:val="No Spacing"/>
    <w:uiPriority w:val="1"/>
    <w:qFormat/>
    <w:rsid w:val="006C0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dc8db13-e491-4d9d-bcc4-d1aac9e85e5f">
      <UserInfo>
        <DisplayName>Sophie Speed</DisplayName>
        <AccountId>3571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2D004B4733D148B9625EF5CDC2FF1A" ma:contentTypeVersion="13" ma:contentTypeDescription="Create a new document." ma:contentTypeScope="" ma:versionID="1ad1cc8ac15243b0a1dc63d1b5cb6206">
  <xsd:schema xmlns:xsd="http://www.w3.org/2001/XMLSchema" xmlns:xs="http://www.w3.org/2001/XMLSchema" xmlns:p="http://schemas.microsoft.com/office/2006/metadata/properties" xmlns:ns3="f1246b73-0cf9-45be-bbfc-23f27c43bdc7" xmlns:ns4="4dc8db13-e491-4d9d-bcc4-d1aac9e85e5f" targetNamespace="http://schemas.microsoft.com/office/2006/metadata/properties" ma:root="true" ma:fieldsID="14971d03815a55f21c50179237831865" ns3:_="" ns4:_="">
    <xsd:import namespace="f1246b73-0cf9-45be-bbfc-23f27c43bdc7"/>
    <xsd:import namespace="4dc8db13-e491-4d9d-bcc4-d1aac9e85e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46b73-0cf9-45be-bbfc-23f27c43b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8db13-e491-4d9d-bcc4-d1aac9e85e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C9CD2-41E1-4039-B1BA-83B41B1CF075}">
  <ds:schemaRefs>
    <ds:schemaRef ds:uri="http://schemas.microsoft.com/sharepoint/v3/contenttype/forms"/>
  </ds:schemaRefs>
</ds:datastoreItem>
</file>

<file path=customXml/itemProps2.xml><?xml version="1.0" encoding="utf-8"?>
<ds:datastoreItem xmlns:ds="http://schemas.openxmlformats.org/officeDocument/2006/customXml" ds:itemID="{5DCAE19D-E233-4058-A6F4-AC4188488F5C}">
  <ds:schemaRefs>
    <ds:schemaRef ds:uri="http://schemas.microsoft.com/office/2006/metadata/properties"/>
    <ds:schemaRef ds:uri="http://schemas.microsoft.com/office/infopath/2007/PartnerControls"/>
    <ds:schemaRef ds:uri="4dc8db13-e491-4d9d-bcc4-d1aac9e85e5f"/>
  </ds:schemaRefs>
</ds:datastoreItem>
</file>

<file path=customXml/itemProps3.xml><?xml version="1.0" encoding="utf-8"?>
<ds:datastoreItem xmlns:ds="http://schemas.openxmlformats.org/officeDocument/2006/customXml" ds:itemID="{20E7FA51-CAD4-4AD0-958D-AEB909C6C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46b73-0cf9-45be-bbfc-23f27c43bdc7"/>
    <ds:schemaRef ds:uri="4dc8db13-e491-4d9d-bcc4-d1aac9e85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Tyffanni Markall</dc:creator>
  <cp:keywords/>
  <dc:description/>
  <cp:lastModifiedBy>Claire Blewitt</cp:lastModifiedBy>
  <cp:revision>19</cp:revision>
  <dcterms:created xsi:type="dcterms:W3CDTF">2022-09-23T12:03:00Z</dcterms:created>
  <dcterms:modified xsi:type="dcterms:W3CDTF">2024-11-07T12:15:00Z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0x010100332D004B4733D148B9625EF5CDC2FF1A</vt:lpwstr>
  </property>
  <property fmtid="{D5CDD505-2E9C-101B-9397-08002B2CF9AE}" pid="3" name="Order">
    <vt:r8>3731900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