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843F" w14:textId="5C78853B" w:rsidR="00385032" w:rsidRDefault="00081C61">
      <w:pPr>
        <w:rPr>
          <w:rFonts w:ascii="Comic Sans MS" w:hAnsi="Comic Sans MS"/>
        </w:rPr>
      </w:pPr>
      <w:r>
        <w:rPr>
          <w:noProof/>
          <w:lang w:eastAsia="en-GB"/>
        </w:rPr>
        <w:drawing>
          <wp:anchor distT="0" distB="0" distL="114300" distR="114300" simplePos="0" relativeHeight="251663360" behindDoc="0" locked="0" layoutInCell="1" allowOverlap="1" wp14:anchorId="2104FA50" wp14:editId="169C1442">
            <wp:simplePos x="0" y="0"/>
            <wp:positionH relativeFrom="margin">
              <wp:align>right</wp:align>
            </wp:positionH>
            <wp:positionV relativeFrom="paragraph">
              <wp:posOffset>-154305</wp:posOffset>
            </wp:positionV>
            <wp:extent cx="2179320" cy="771525"/>
            <wp:effectExtent l="0" t="0" r="0" b="9525"/>
            <wp:wrapNone/>
            <wp:docPr id="3" name="Picture 3" descr="J:\Branding\Logos\Learning Academies Trust\LAT_small_jpg.jpg"/>
            <wp:cNvGraphicFramePr/>
            <a:graphic xmlns:a="http://schemas.openxmlformats.org/drawingml/2006/main">
              <a:graphicData uri="http://schemas.openxmlformats.org/drawingml/2006/picture">
                <pic:pic xmlns:pic="http://schemas.openxmlformats.org/drawingml/2006/picture">
                  <pic:nvPicPr>
                    <pic:cNvPr id="1" name="Picture 1" descr="J:\Branding\Logos\Learning Academies Trust\LAT_small_jpg.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771525"/>
                    </a:xfrm>
                    <a:prstGeom prst="rect">
                      <a:avLst/>
                    </a:prstGeom>
                    <a:noFill/>
                    <a:ln>
                      <a:noFill/>
                    </a:ln>
                  </pic:spPr>
                </pic:pic>
              </a:graphicData>
            </a:graphic>
          </wp:anchor>
        </w:drawing>
      </w:r>
      <w:r w:rsidR="007B2D36">
        <w:rPr>
          <w:rFonts w:ascii="Comic Sans MS" w:hAnsi="Comic Sans MS"/>
        </w:rPr>
        <w:t xml:space="preserve">                                                 </w:t>
      </w:r>
    </w:p>
    <w:p w14:paraId="2FD83977" w14:textId="049A2470" w:rsidR="009F18AF" w:rsidRPr="00C70D82" w:rsidRDefault="00163D75" w:rsidP="6FDC664B">
      <w:pPr>
        <w:rPr>
          <w:b/>
          <w:bCs/>
          <w:color w:val="00B050"/>
          <w:sz w:val="28"/>
          <w:szCs w:val="28"/>
        </w:rPr>
      </w:pPr>
      <w:r>
        <w:rPr>
          <w:b/>
          <w:bCs/>
          <w:color w:val="00B050"/>
          <w:sz w:val="28"/>
          <w:szCs w:val="28"/>
        </w:rPr>
        <w:t>EARLY YEARS TEACHING ASSISTANT</w:t>
      </w:r>
    </w:p>
    <w:p w14:paraId="548777BC" w14:textId="77777777" w:rsidR="002E0EAA" w:rsidRPr="00486B12" w:rsidRDefault="00A7321E" w:rsidP="00545F00">
      <w:pPr>
        <w:spacing w:after="0" w:line="259" w:lineRule="auto"/>
        <w:rPr>
          <w:rFonts w:ascii="Arial" w:hAnsi="Arial" w:cs="Arial"/>
          <w:sz w:val="24"/>
          <w:szCs w:val="24"/>
        </w:rPr>
      </w:pPr>
      <w:r w:rsidRPr="00486B12">
        <w:rPr>
          <w:b/>
          <w:bCs/>
          <w:color w:val="00B050"/>
          <w:sz w:val="24"/>
          <w:szCs w:val="24"/>
        </w:rPr>
        <w:t xml:space="preserve">Working hours: </w:t>
      </w:r>
      <w:r w:rsidR="002E0EAA" w:rsidRPr="00486B12">
        <w:rPr>
          <w:rFonts w:cstheme="minorHAnsi"/>
          <w:sz w:val="24"/>
          <w:szCs w:val="24"/>
        </w:rPr>
        <w:t>37 hours per week, 39 weeks per year</w:t>
      </w:r>
    </w:p>
    <w:p w14:paraId="6C094195" w14:textId="1BB8DDCC" w:rsidR="002E0EAA" w:rsidRPr="00486B12" w:rsidRDefault="00545F00" w:rsidP="00545F00">
      <w:pPr>
        <w:spacing w:after="0" w:line="259" w:lineRule="auto"/>
        <w:rPr>
          <w:rFonts w:cstheme="minorHAnsi"/>
          <w:sz w:val="24"/>
          <w:szCs w:val="24"/>
        </w:rPr>
      </w:pPr>
      <w:r w:rsidRPr="00545F00">
        <w:rPr>
          <w:b/>
          <w:bCs/>
          <w:color w:val="00B050"/>
          <w:sz w:val="24"/>
          <w:szCs w:val="24"/>
        </w:rPr>
        <w:t>Working pattern:</w:t>
      </w:r>
      <w:r>
        <w:rPr>
          <w:rFonts w:cstheme="minorHAnsi"/>
          <w:sz w:val="24"/>
          <w:szCs w:val="24"/>
        </w:rPr>
        <w:t xml:space="preserve"> </w:t>
      </w:r>
      <w:r>
        <w:rPr>
          <w:rFonts w:cstheme="minorHAnsi"/>
          <w:sz w:val="24"/>
          <w:szCs w:val="24"/>
        </w:rPr>
        <w:br/>
      </w:r>
      <w:r w:rsidR="002E0EAA" w:rsidRPr="00486B12">
        <w:rPr>
          <w:rFonts w:cstheme="minorHAnsi"/>
          <w:sz w:val="24"/>
          <w:szCs w:val="24"/>
        </w:rPr>
        <w:t>Monday- 08:30-16:00</w:t>
      </w:r>
    </w:p>
    <w:p w14:paraId="3A25EC9D" w14:textId="77777777" w:rsidR="002E0EAA" w:rsidRPr="00486B12" w:rsidRDefault="002E0EAA" w:rsidP="00545F00">
      <w:pPr>
        <w:spacing w:after="0" w:line="259" w:lineRule="auto"/>
        <w:rPr>
          <w:rFonts w:cstheme="minorHAnsi"/>
          <w:sz w:val="24"/>
          <w:szCs w:val="24"/>
        </w:rPr>
      </w:pPr>
      <w:r w:rsidRPr="00486B12">
        <w:rPr>
          <w:rFonts w:cstheme="minorHAnsi"/>
          <w:sz w:val="24"/>
          <w:szCs w:val="24"/>
        </w:rPr>
        <w:t>Tuesday- 08:30-16:00</w:t>
      </w:r>
    </w:p>
    <w:p w14:paraId="5BF303B2" w14:textId="77777777" w:rsidR="002E0EAA" w:rsidRPr="00486B12" w:rsidRDefault="002E0EAA" w:rsidP="00545F00">
      <w:pPr>
        <w:spacing w:after="0" w:line="259" w:lineRule="auto"/>
        <w:rPr>
          <w:rFonts w:cstheme="minorHAnsi"/>
          <w:sz w:val="24"/>
          <w:szCs w:val="24"/>
        </w:rPr>
      </w:pPr>
      <w:r w:rsidRPr="00486B12">
        <w:rPr>
          <w:rFonts w:cstheme="minorHAnsi"/>
          <w:sz w:val="24"/>
          <w:szCs w:val="24"/>
        </w:rPr>
        <w:t>Wednesday- 08:30-18:00</w:t>
      </w:r>
    </w:p>
    <w:p w14:paraId="14E1BA81" w14:textId="77777777" w:rsidR="002E0EAA" w:rsidRPr="00486B12" w:rsidRDefault="002E0EAA" w:rsidP="00545F00">
      <w:pPr>
        <w:spacing w:after="0" w:line="259" w:lineRule="auto"/>
        <w:rPr>
          <w:rFonts w:cstheme="minorHAnsi"/>
          <w:sz w:val="24"/>
          <w:szCs w:val="24"/>
        </w:rPr>
      </w:pPr>
      <w:r w:rsidRPr="00486B12">
        <w:rPr>
          <w:rFonts w:cstheme="minorHAnsi"/>
          <w:sz w:val="24"/>
          <w:szCs w:val="24"/>
        </w:rPr>
        <w:t>Thursday- 08:30-16:00</w:t>
      </w:r>
    </w:p>
    <w:p w14:paraId="5B525597" w14:textId="77777777" w:rsidR="002E0EAA" w:rsidRPr="00486B12" w:rsidRDefault="002E0EAA" w:rsidP="00545F00">
      <w:pPr>
        <w:spacing w:after="0" w:line="240" w:lineRule="auto"/>
        <w:rPr>
          <w:rFonts w:cstheme="minorHAnsi"/>
          <w:sz w:val="24"/>
          <w:szCs w:val="24"/>
        </w:rPr>
      </w:pPr>
      <w:r w:rsidRPr="00486B12">
        <w:rPr>
          <w:rFonts w:cstheme="minorHAnsi"/>
          <w:sz w:val="24"/>
          <w:szCs w:val="24"/>
        </w:rPr>
        <w:t>Friday- 08:30-16:00</w:t>
      </w:r>
    </w:p>
    <w:p w14:paraId="232AA63A" w14:textId="77777777" w:rsidR="002E0EAA" w:rsidRDefault="002E0EAA" w:rsidP="002E0EAA">
      <w:pPr>
        <w:spacing w:after="0" w:line="240" w:lineRule="auto"/>
        <w:rPr>
          <w:rFonts w:ascii="Arial" w:hAnsi="Arial" w:cs="Arial"/>
        </w:rPr>
      </w:pPr>
    </w:p>
    <w:p w14:paraId="1A319BE5" w14:textId="00AA5FD2" w:rsidR="009123C3" w:rsidRDefault="00C70D82" w:rsidP="002E0EAA">
      <w:pPr>
        <w:spacing w:after="0" w:line="240" w:lineRule="auto"/>
        <w:rPr>
          <w:bCs/>
          <w:sz w:val="24"/>
          <w:szCs w:val="24"/>
        </w:rPr>
      </w:pPr>
      <w:r w:rsidRPr="007F3EE2">
        <w:rPr>
          <w:b/>
          <w:bCs/>
          <w:color w:val="00B050"/>
          <w:sz w:val="24"/>
          <w:szCs w:val="24"/>
        </w:rPr>
        <w:t xml:space="preserve">Salary: </w:t>
      </w:r>
      <w:r w:rsidR="00A7321E" w:rsidRPr="00E35DFC">
        <w:rPr>
          <w:bCs/>
          <w:sz w:val="24"/>
          <w:szCs w:val="24"/>
        </w:rPr>
        <w:t xml:space="preserve">Grade </w:t>
      </w:r>
      <w:r w:rsidR="00163D75" w:rsidRPr="00E35DFC">
        <w:rPr>
          <w:bCs/>
          <w:sz w:val="24"/>
          <w:szCs w:val="24"/>
        </w:rPr>
        <w:t>C</w:t>
      </w:r>
      <w:r w:rsidR="00ED6601" w:rsidRPr="00E35DFC">
        <w:rPr>
          <w:bCs/>
          <w:sz w:val="24"/>
          <w:szCs w:val="24"/>
        </w:rPr>
        <w:t xml:space="preserve"> </w:t>
      </w:r>
      <w:r w:rsidR="00F91135" w:rsidRPr="00E35DFC">
        <w:rPr>
          <w:bCs/>
          <w:sz w:val="24"/>
          <w:szCs w:val="24"/>
        </w:rPr>
        <w:t>£19,</w:t>
      </w:r>
      <w:r w:rsidR="00163D75" w:rsidRPr="00E35DFC">
        <w:rPr>
          <w:bCs/>
          <w:sz w:val="24"/>
          <w:szCs w:val="24"/>
        </w:rPr>
        <w:t>312</w:t>
      </w:r>
      <w:r w:rsidR="00F91135" w:rsidRPr="00E35DFC">
        <w:rPr>
          <w:bCs/>
          <w:sz w:val="24"/>
          <w:szCs w:val="24"/>
        </w:rPr>
        <w:t>.</w:t>
      </w:r>
      <w:r w:rsidR="00ED6601" w:rsidRPr="00E35DFC">
        <w:rPr>
          <w:bCs/>
          <w:sz w:val="24"/>
          <w:szCs w:val="24"/>
        </w:rPr>
        <w:t xml:space="preserve">00 </w:t>
      </w:r>
      <w:r w:rsidR="00D32CAE" w:rsidRPr="00E35DFC">
        <w:rPr>
          <w:bCs/>
          <w:sz w:val="24"/>
          <w:szCs w:val="24"/>
        </w:rPr>
        <w:t xml:space="preserve">- £20,092.00 </w:t>
      </w:r>
      <w:r w:rsidR="00ED6601" w:rsidRPr="00E35DFC">
        <w:rPr>
          <w:bCs/>
          <w:sz w:val="24"/>
          <w:szCs w:val="24"/>
        </w:rPr>
        <w:t>FTE</w:t>
      </w:r>
      <w:r w:rsidR="00826DEB">
        <w:rPr>
          <w:bCs/>
          <w:sz w:val="24"/>
          <w:szCs w:val="24"/>
        </w:rPr>
        <w:t xml:space="preserve"> </w:t>
      </w:r>
      <w:r w:rsidR="00826DEB" w:rsidRPr="00D32CAE">
        <w:rPr>
          <w:bCs/>
          <w:sz w:val="24"/>
          <w:szCs w:val="24"/>
        </w:rPr>
        <w:t>(Depending on Experience)</w:t>
      </w:r>
    </w:p>
    <w:p w14:paraId="79D3BDA5" w14:textId="0BA0DD0D" w:rsidR="00ED6601" w:rsidRPr="00E35DFC" w:rsidRDefault="00ED6601" w:rsidP="00C84302">
      <w:pPr>
        <w:spacing w:after="0" w:line="240" w:lineRule="auto"/>
        <w:rPr>
          <w:bCs/>
          <w:color w:val="00B050"/>
          <w:sz w:val="24"/>
          <w:szCs w:val="24"/>
        </w:rPr>
      </w:pPr>
      <w:r w:rsidRPr="00ED6601">
        <w:rPr>
          <w:b/>
          <w:color w:val="00B050"/>
          <w:sz w:val="24"/>
          <w:szCs w:val="24"/>
        </w:rPr>
        <w:t>Actual Annual Salary:</w:t>
      </w:r>
      <w:r>
        <w:rPr>
          <w:b/>
          <w:color w:val="00B050"/>
          <w:sz w:val="24"/>
          <w:szCs w:val="24"/>
        </w:rPr>
        <w:t xml:space="preserve"> </w:t>
      </w:r>
      <w:r w:rsidR="00545F00" w:rsidRPr="00545F00">
        <w:rPr>
          <w:bCs/>
          <w:sz w:val="24"/>
          <w:szCs w:val="24"/>
        </w:rPr>
        <w:t>£</w:t>
      </w:r>
      <w:r w:rsidR="00E35DFC" w:rsidRPr="00E35DFC">
        <w:rPr>
          <w:bCs/>
          <w:sz w:val="24"/>
          <w:szCs w:val="24"/>
        </w:rPr>
        <w:t xml:space="preserve">16,535 - </w:t>
      </w:r>
      <w:r w:rsidR="00E35DFC">
        <w:rPr>
          <w:bCs/>
          <w:sz w:val="24"/>
          <w:szCs w:val="24"/>
        </w:rPr>
        <w:t>£</w:t>
      </w:r>
      <w:r w:rsidR="00E35DFC" w:rsidRPr="00E35DFC">
        <w:rPr>
          <w:bCs/>
          <w:sz w:val="24"/>
          <w:szCs w:val="24"/>
        </w:rPr>
        <w:t>17,203</w:t>
      </w:r>
    </w:p>
    <w:p w14:paraId="1D93017E" w14:textId="0841AC36" w:rsidR="00AD71A7" w:rsidRPr="007F3EE2" w:rsidRDefault="00AD71A7" w:rsidP="00C84302">
      <w:pPr>
        <w:spacing w:after="0" w:line="240" w:lineRule="auto"/>
        <w:rPr>
          <w:bCs/>
          <w:sz w:val="24"/>
          <w:szCs w:val="24"/>
        </w:rPr>
      </w:pPr>
      <w:r w:rsidRPr="007F3EE2">
        <w:rPr>
          <w:b/>
          <w:color w:val="00B050"/>
          <w:sz w:val="24"/>
          <w:szCs w:val="24"/>
        </w:rPr>
        <w:t>Job Type:</w:t>
      </w:r>
      <w:r w:rsidR="002E0EAA">
        <w:rPr>
          <w:bCs/>
          <w:sz w:val="24"/>
          <w:szCs w:val="24"/>
        </w:rPr>
        <w:t xml:space="preserve"> Permanent</w:t>
      </w:r>
    </w:p>
    <w:p w14:paraId="2DB78E61" w14:textId="39905D7C" w:rsidR="00A7321E" w:rsidRPr="007F3EE2" w:rsidRDefault="00A7321E" w:rsidP="00363A3C">
      <w:pPr>
        <w:spacing w:after="0" w:line="240" w:lineRule="auto"/>
        <w:rPr>
          <w:bCs/>
          <w:sz w:val="24"/>
          <w:szCs w:val="24"/>
        </w:rPr>
      </w:pPr>
      <w:r w:rsidRPr="007F3EE2">
        <w:rPr>
          <w:b/>
          <w:bCs/>
          <w:color w:val="00B050"/>
          <w:sz w:val="24"/>
          <w:szCs w:val="24"/>
        </w:rPr>
        <w:t xml:space="preserve">Start date: </w:t>
      </w:r>
      <w:r w:rsidR="002E0EAA" w:rsidRPr="002E0EAA">
        <w:rPr>
          <w:rFonts w:cstheme="minorHAnsi"/>
          <w:sz w:val="24"/>
          <w:szCs w:val="24"/>
        </w:rPr>
        <w:t>Monday 1</w:t>
      </w:r>
      <w:r w:rsidR="002E0EAA" w:rsidRPr="002E0EAA">
        <w:rPr>
          <w:rFonts w:cstheme="minorHAnsi"/>
          <w:sz w:val="24"/>
          <w:szCs w:val="24"/>
          <w:vertAlign w:val="superscript"/>
        </w:rPr>
        <w:t>st</w:t>
      </w:r>
      <w:r w:rsidR="002E0EAA" w:rsidRPr="002E0EAA">
        <w:rPr>
          <w:rFonts w:cstheme="minorHAnsi"/>
          <w:sz w:val="24"/>
          <w:szCs w:val="24"/>
        </w:rPr>
        <w:t xml:space="preserve"> November 2021 or sooner</w:t>
      </w:r>
    </w:p>
    <w:p w14:paraId="34E1337B" w14:textId="3AB4024E" w:rsidR="007F7AC5" w:rsidRPr="00AE70FD" w:rsidRDefault="00363A3C" w:rsidP="00363A3C">
      <w:pPr>
        <w:spacing w:after="0" w:line="240" w:lineRule="auto"/>
        <w:rPr>
          <w:bCs/>
          <w:iCs/>
          <w:sz w:val="24"/>
          <w:szCs w:val="24"/>
        </w:rPr>
      </w:pPr>
      <w:r w:rsidRPr="007F3EE2">
        <w:rPr>
          <w:b/>
          <w:bCs/>
          <w:iCs/>
          <w:color w:val="00B050"/>
          <w:sz w:val="24"/>
          <w:szCs w:val="24"/>
        </w:rPr>
        <w:t>Closing date:</w:t>
      </w:r>
      <w:r w:rsidRPr="007F3EE2">
        <w:rPr>
          <w:b/>
          <w:bCs/>
          <w:iCs/>
          <w:sz w:val="24"/>
          <w:szCs w:val="24"/>
        </w:rPr>
        <w:t xml:space="preserve"> </w:t>
      </w:r>
      <w:r w:rsidR="00AE70FD">
        <w:rPr>
          <w:b/>
          <w:bCs/>
          <w:iCs/>
          <w:sz w:val="24"/>
          <w:szCs w:val="24"/>
        </w:rPr>
        <w:t xml:space="preserve"> </w:t>
      </w:r>
      <w:r w:rsidR="00545F00" w:rsidRPr="00545F00">
        <w:rPr>
          <w:iCs/>
          <w:sz w:val="24"/>
          <w:szCs w:val="24"/>
        </w:rPr>
        <w:t>Midday on</w:t>
      </w:r>
      <w:r w:rsidR="00545F00">
        <w:rPr>
          <w:b/>
          <w:bCs/>
          <w:iCs/>
          <w:sz w:val="24"/>
          <w:szCs w:val="24"/>
        </w:rPr>
        <w:t xml:space="preserve"> </w:t>
      </w:r>
      <w:r w:rsidR="002E0EAA" w:rsidRPr="002E0EAA">
        <w:rPr>
          <w:iCs/>
          <w:sz w:val="24"/>
          <w:szCs w:val="24"/>
        </w:rPr>
        <w:t>Friday 1</w:t>
      </w:r>
      <w:r w:rsidR="002E0EAA" w:rsidRPr="002E0EAA">
        <w:rPr>
          <w:iCs/>
          <w:sz w:val="24"/>
          <w:szCs w:val="24"/>
          <w:vertAlign w:val="superscript"/>
        </w:rPr>
        <w:t>st</w:t>
      </w:r>
      <w:r w:rsidR="002E0EAA" w:rsidRPr="002E0EAA">
        <w:rPr>
          <w:iCs/>
          <w:sz w:val="24"/>
          <w:szCs w:val="24"/>
        </w:rPr>
        <w:t xml:space="preserve"> October 2021</w:t>
      </w:r>
    </w:p>
    <w:p w14:paraId="3DCB221E" w14:textId="0C9EB63B" w:rsidR="00363A3C" w:rsidRPr="002E0EAA" w:rsidRDefault="00363A3C" w:rsidP="00363A3C">
      <w:pPr>
        <w:spacing w:after="0" w:line="240" w:lineRule="auto"/>
        <w:rPr>
          <w:iCs/>
          <w:sz w:val="24"/>
          <w:szCs w:val="24"/>
        </w:rPr>
      </w:pPr>
      <w:r w:rsidRPr="00AE70FD">
        <w:rPr>
          <w:b/>
          <w:bCs/>
          <w:iCs/>
          <w:color w:val="00B050"/>
          <w:sz w:val="24"/>
          <w:szCs w:val="24"/>
        </w:rPr>
        <w:t xml:space="preserve">Interviews: </w:t>
      </w:r>
      <w:r w:rsidR="002E0EAA" w:rsidRPr="002E0EAA">
        <w:rPr>
          <w:iCs/>
          <w:sz w:val="24"/>
          <w:szCs w:val="24"/>
        </w:rPr>
        <w:t>Monday 4</w:t>
      </w:r>
      <w:r w:rsidR="002E0EAA" w:rsidRPr="002E0EAA">
        <w:rPr>
          <w:iCs/>
          <w:sz w:val="24"/>
          <w:szCs w:val="24"/>
          <w:vertAlign w:val="superscript"/>
        </w:rPr>
        <w:t>th</w:t>
      </w:r>
      <w:r w:rsidR="002E0EAA" w:rsidRPr="002E0EAA">
        <w:rPr>
          <w:iCs/>
          <w:sz w:val="24"/>
          <w:szCs w:val="24"/>
        </w:rPr>
        <w:t xml:space="preserve"> October</w:t>
      </w:r>
      <w:r w:rsidR="002E0EAA">
        <w:rPr>
          <w:iCs/>
          <w:sz w:val="24"/>
          <w:szCs w:val="24"/>
        </w:rPr>
        <w:t xml:space="preserve"> 2021</w:t>
      </w:r>
    </w:p>
    <w:p w14:paraId="44677167" w14:textId="30DB4BF5" w:rsidR="00363A3C" w:rsidRPr="00E11964" w:rsidRDefault="00363A3C" w:rsidP="007F3EE2">
      <w:pPr>
        <w:spacing w:after="0" w:line="240" w:lineRule="auto"/>
        <w:jc w:val="both"/>
        <w:rPr>
          <w:b/>
          <w:bCs/>
          <w:color w:val="00B050"/>
        </w:rPr>
      </w:pPr>
    </w:p>
    <w:p w14:paraId="74335C65" w14:textId="3A034C4D" w:rsidR="00A7321E" w:rsidRPr="00E11964" w:rsidRDefault="00826DEB" w:rsidP="007F3EE2">
      <w:pPr>
        <w:spacing w:after="0" w:line="240" w:lineRule="auto"/>
        <w:jc w:val="both"/>
      </w:pPr>
      <w:r>
        <w:rPr>
          <w:rFonts w:eastAsia="Times New Roman" w:cstheme="minorHAnsi"/>
          <w:lang w:val="en" w:eastAsia="en-GB"/>
        </w:rPr>
        <w:t>Knowle</w:t>
      </w:r>
      <w:r w:rsidR="00C70D82" w:rsidRPr="00E11964">
        <w:rPr>
          <w:rFonts w:eastAsia="Times New Roman" w:cstheme="minorHAnsi"/>
          <w:lang w:val="en" w:eastAsia="en-GB"/>
        </w:rPr>
        <w:t xml:space="preserve"> Primary Schoo</w:t>
      </w:r>
      <w:r w:rsidR="00A7321E" w:rsidRPr="00E11964">
        <w:rPr>
          <w:rFonts w:eastAsia="Times New Roman" w:cstheme="minorHAnsi"/>
          <w:lang w:val="en" w:eastAsia="en-GB"/>
        </w:rPr>
        <w:t>l</w:t>
      </w:r>
      <w:r w:rsidR="00892E23" w:rsidRPr="00E11964">
        <w:rPr>
          <w:rFonts w:eastAsia="Times New Roman" w:cstheme="minorHAnsi"/>
          <w:lang w:val="en" w:eastAsia="en-GB"/>
        </w:rPr>
        <w:t xml:space="preserve"> </w:t>
      </w:r>
      <w:r w:rsidR="00163D75">
        <w:rPr>
          <w:rFonts w:eastAsia="Times New Roman" w:cstheme="minorHAnsi"/>
          <w:lang w:val="en" w:eastAsia="en-GB"/>
        </w:rPr>
        <w:t>is seeking to appoint</w:t>
      </w:r>
      <w:r w:rsidR="002D4831" w:rsidRPr="00E11964">
        <w:rPr>
          <w:rFonts w:eastAsia="Times New Roman" w:cstheme="minorHAnsi"/>
          <w:lang w:val="en" w:eastAsia="en-GB"/>
        </w:rPr>
        <w:t xml:space="preserve"> an experienced </w:t>
      </w:r>
      <w:r w:rsidR="00163D75">
        <w:rPr>
          <w:rFonts w:eastAsia="Times New Roman" w:cstheme="minorHAnsi"/>
          <w:lang w:val="en" w:eastAsia="en-GB"/>
        </w:rPr>
        <w:t xml:space="preserve">Early Years Teaching Assistant to work in our </w:t>
      </w:r>
      <w:r w:rsidR="0076475B" w:rsidRPr="002E0EAA">
        <w:rPr>
          <w:rFonts w:eastAsia="Times New Roman" w:cstheme="minorHAnsi"/>
          <w:lang w:val="en" w:eastAsia="en-GB"/>
        </w:rPr>
        <w:t>Early Years</w:t>
      </w:r>
      <w:r w:rsidR="00163D75" w:rsidRPr="002E0EAA">
        <w:rPr>
          <w:rFonts w:eastAsia="Times New Roman" w:cstheme="minorHAnsi"/>
          <w:lang w:val="en" w:eastAsia="en-GB"/>
        </w:rPr>
        <w:t xml:space="preserve"> setting. </w:t>
      </w:r>
      <w:r w:rsidR="00081C61" w:rsidRPr="002E0EAA">
        <w:rPr>
          <w:rFonts w:eastAsia="Times New Roman" w:cstheme="minorHAnsi"/>
          <w:lang w:val="en" w:eastAsia="en-GB"/>
        </w:rPr>
        <w:t>P</w:t>
      </w:r>
      <w:r w:rsidR="00C70D82" w:rsidRPr="002E0EAA">
        <w:rPr>
          <w:rFonts w:eastAsia="Times New Roman" w:cstheme="minorHAnsi"/>
          <w:lang w:val="en" w:eastAsia="en-GB"/>
        </w:rPr>
        <w:t xml:space="preserve">art </w:t>
      </w:r>
      <w:r w:rsidR="00C70D82" w:rsidRPr="00E11964">
        <w:rPr>
          <w:rFonts w:eastAsia="Times New Roman" w:cstheme="minorHAnsi"/>
          <w:lang w:val="en" w:eastAsia="en-GB"/>
        </w:rPr>
        <w:t>of the</w:t>
      </w:r>
      <w:r w:rsidR="00363A3C" w:rsidRPr="00E11964">
        <w:rPr>
          <w:rFonts w:eastAsia="Times New Roman" w:cstheme="minorHAnsi"/>
          <w:lang w:val="en" w:eastAsia="en-GB"/>
        </w:rPr>
        <w:t xml:space="preserve"> </w:t>
      </w:r>
      <w:r w:rsidR="00C70D82" w:rsidRPr="00E11964">
        <w:rPr>
          <w:rFonts w:eastAsia="Times New Roman" w:cstheme="minorHAnsi"/>
          <w:lang w:val="en" w:eastAsia="en-GB"/>
        </w:rPr>
        <w:t>Learning Academies Trust</w:t>
      </w:r>
      <w:r w:rsidR="00081C61" w:rsidRPr="00E11964">
        <w:rPr>
          <w:rFonts w:eastAsia="Times New Roman" w:cstheme="minorHAnsi"/>
          <w:lang w:val="en" w:eastAsia="en-GB"/>
        </w:rPr>
        <w:t xml:space="preserve">, the school is looking for </w:t>
      </w:r>
      <w:r w:rsidR="6FDC664B" w:rsidRPr="00E11964">
        <w:t>an enthus</w:t>
      </w:r>
      <w:r w:rsidR="00C70D82" w:rsidRPr="00E11964">
        <w:t xml:space="preserve">iastic, </w:t>
      </w:r>
      <w:proofErr w:type="gramStart"/>
      <w:r w:rsidR="00C70D82" w:rsidRPr="00E11964">
        <w:t>hardworking</w:t>
      </w:r>
      <w:proofErr w:type="gramEnd"/>
      <w:r w:rsidR="00C70D82" w:rsidRPr="00E11964">
        <w:t xml:space="preserve"> and </w:t>
      </w:r>
      <w:r w:rsidR="008F2A7F">
        <w:t>highly motivated practitioner</w:t>
      </w:r>
      <w:r w:rsidR="6FDC664B" w:rsidRPr="00E11964">
        <w:t xml:space="preserve"> </w:t>
      </w:r>
      <w:r w:rsidR="00081C61" w:rsidRPr="00E11964">
        <w:t xml:space="preserve">to </w:t>
      </w:r>
      <w:r w:rsidR="008F2A7F">
        <w:t xml:space="preserve">support the learning needs within the provision. </w:t>
      </w:r>
    </w:p>
    <w:p w14:paraId="14C06006" w14:textId="77777777" w:rsidR="00C70D82" w:rsidRPr="00E11964" w:rsidRDefault="00C70D82" w:rsidP="007F3EE2">
      <w:pPr>
        <w:spacing w:after="0" w:line="240" w:lineRule="auto"/>
        <w:jc w:val="both"/>
        <w:rPr>
          <w:b/>
          <w:bCs/>
          <w:color w:val="00B050"/>
        </w:rPr>
      </w:pPr>
    </w:p>
    <w:p w14:paraId="7BC71F1E" w14:textId="6B685402" w:rsidR="00FE40E4" w:rsidRPr="00E11964" w:rsidRDefault="00FE40E4" w:rsidP="007F3EE2">
      <w:pPr>
        <w:jc w:val="both"/>
        <w:rPr>
          <w:rFonts w:cstheme="minorHAnsi"/>
        </w:rPr>
      </w:pPr>
      <w:r w:rsidRPr="00E11964">
        <w:rPr>
          <w:rFonts w:cstheme="minorHAnsi"/>
        </w:rPr>
        <w:t>The successful candidate will have</w:t>
      </w:r>
      <w:r w:rsidR="008F2A7F" w:rsidRPr="008F2A7F">
        <w:rPr>
          <w:rFonts w:cstheme="minorHAnsi"/>
        </w:rPr>
        <w:t xml:space="preserve"> an NVQ</w:t>
      </w:r>
      <w:r w:rsidR="003701B9">
        <w:rPr>
          <w:rFonts w:cstheme="minorHAnsi"/>
        </w:rPr>
        <w:t>2</w:t>
      </w:r>
      <w:r w:rsidR="008F2A7F" w:rsidRPr="008F2A7F">
        <w:rPr>
          <w:rFonts w:cstheme="minorHAnsi"/>
        </w:rPr>
        <w:t xml:space="preserve"> in Childcare or equivalent</w:t>
      </w:r>
      <w:r w:rsidR="008F2A7F">
        <w:rPr>
          <w:rFonts w:cstheme="minorHAnsi"/>
        </w:rPr>
        <w:t>,</w:t>
      </w:r>
      <w:r w:rsidR="008F2A7F" w:rsidRPr="008F2A7F">
        <w:rPr>
          <w:rFonts w:cstheme="minorHAnsi"/>
        </w:rPr>
        <w:t xml:space="preserve"> plus a good understanding of child development and early language acquisition</w:t>
      </w:r>
      <w:r w:rsidR="008F2A7F" w:rsidRPr="0076475B">
        <w:rPr>
          <w:rFonts w:cstheme="minorHAnsi"/>
        </w:rPr>
        <w:t>.</w:t>
      </w:r>
      <w:r w:rsidR="00BD7ECA" w:rsidRPr="0076475B">
        <w:t xml:space="preserve"> A s</w:t>
      </w:r>
      <w:r w:rsidR="00BD7ECA" w:rsidRPr="0076475B">
        <w:rPr>
          <w:rFonts w:cstheme="minorHAnsi"/>
        </w:rPr>
        <w:t>pecialism in Speech and Language, with the ability to communicate using sign language preferably Makaton is desirable.</w:t>
      </w:r>
      <w:r w:rsidR="008F2A7F" w:rsidRPr="008F2A7F">
        <w:rPr>
          <w:rFonts w:cstheme="minorHAnsi"/>
        </w:rPr>
        <w:t xml:space="preserve"> They must be a good team player who is willing to work within a reflective </w:t>
      </w:r>
      <w:r w:rsidR="0076475B" w:rsidRPr="002E0EAA">
        <w:rPr>
          <w:rFonts w:cstheme="minorHAnsi"/>
        </w:rPr>
        <w:t>Early Years unit</w:t>
      </w:r>
      <w:r w:rsidR="008F2A7F" w:rsidRPr="002E0EAA">
        <w:rPr>
          <w:rFonts w:cstheme="minorHAnsi"/>
        </w:rPr>
        <w:t xml:space="preserve"> </w:t>
      </w:r>
      <w:r w:rsidR="008F2A7F" w:rsidRPr="008F2A7F">
        <w:rPr>
          <w:rFonts w:cstheme="minorHAnsi"/>
        </w:rPr>
        <w:t>with the child at the heart of the practice.</w:t>
      </w:r>
      <w:r w:rsidR="008F2A7F">
        <w:rPr>
          <w:rFonts w:cstheme="minorHAnsi"/>
        </w:rPr>
        <w:t xml:space="preserve"> P</w:t>
      </w:r>
      <w:r w:rsidRPr="00E11964">
        <w:rPr>
          <w:rFonts w:cstheme="minorHAnsi"/>
        </w:rPr>
        <w:t>revious experience in a similar role</w:t>
      </w:r>
      <w:r w:rsidR="008F2A7F">
        <w:rPr>
          <w:rFonts w:cstheme="minorHAnsi"/>
        </w:rPr>
        <w:t xml:space="preserve"> is essential</w:t>
      </w:r>
      <w:r w:rsidR="00BD7ECA">
        <w:rPr>
          <w:rFonts w:cstheme="minorHAnsi"/>
        </w:rPr>
        <w:t>.</w:t>
      </w:r>
    </w:p>
    <w:p w14:paraId="621962C4" w14:textId="251B7AC4" w:rsidR="009F18AF" w:rsidRPr="00E11964" w:rsidRDefault="00363A3C" w:rsidP="007F3EE2">
      <w:pPr>
        <w:jc w:val="both"/>
        <w:rPr>
          <w:rFonts w:cstheme="minorHAnsi"/>
          <w:b/>
          <w:color w:val="00B050"/>
        </w:rPr>
      </w:pPr>
      <w:r w:rsidRPr="00E11964">
        <w:rPr>
          <w:rFonts w:cstheme="minorHAnsi"/>
          <w:b/>
          <w:color w:val="00B050"/>
        </w:rPr>
        <w:t>Candidate</w:t>
      </w:r>
      <w:r w:rsidR="009F18AF" w:rsidRPr="00E11964">
        <w:rPr>
          <w:rFonts w:cstheme="minorHAnsi"/>
          <w:b/>
          <w:color w:val="00B050"/>
        </w:rPr>
        <w:t xml:space="preserve"> should:</w:t>
      </w:r>
    </w:p>
    <w:p w14:paraId="4B66FC1E" w14:textId="26C95017" w:rsidR="00BD7ECA" w:rsidRPr="002E0EAA" w:rsidRDefault="00BD7ECA" w:rsidP="007F3EE2">
      <w:pPr>
        <w:numPr>
          <w:ilvl w:val="0"/>
          <w:numId w:val="7"/>
        </w:numPr>
        <w:autoSpaceDE w:val="0"/>
        <w:autoSpaceDN w:val="0"/>
        <w:adjustRightInd w:val="0"/>
        <w:spacing w:after="21" w:line="240" w:lineRule="auto"/>
        <w:jc w:val="both"/>
        <w:rPr>
          <w:rFonts w:eastAsia="Calibri" w:cstheme="minorHAnsi"/>
          <w:color w:val="000000"/>
        </w:rPr>
      </w:pPr>
      <w:r w:rsidRPr="002E0EAA">
        <w:rPr>
          <w:rFonts w:eastAsia="Calibri" w:cstheme="minorHAnsi"/>
          <w:color w:val="000000"/>
        </w:rPr>
        <w:t>Assist in supporting the social and educational development of children up to the age of five</w:t>
      </w:r>
      <w:r w:rsidR="00545F00">
        <w:rPr>
          <w:rFonts w:eastAsia="Calibri" w:cstheme="minorHAnsi"/>
          <w:color w:val="000000"/>
        </w:rPr>
        <w:t>,</w:t>
      </w:r>
      <w:r w:rsidRPr="002E0EAA">
        <w:rPr>
          <w:rFonts w:eastAsia="Calibri" w:cstheme="minorHAnsi"/>
          <w:color w:val="000000"/>
        </w:rPr>
        <w:t xml:space="preserve"> ensuring their basic needs for security, health and hygiene are catered for</w:t>
      </w:r>
    </w:p>
    <w:p w14:paraId="48E2F453" w14:textId="1D7F11D3" w:rsidR="00BD7ECA" w:rsidRPr="002E0EAA" w:rsidRDefault="0072204E" w:rsidP="007F3EE2">
      <w:pPr>
        <w:numPr>
          <w:ilvl w:val="0"/>
          <w:numId w:val="7"/>
        </w:numPr>
        <w:autoSpaceDE w:val="0"/>
        <w:autoSpaceDN w:val="0"/>
        <w:adjustRightInd w:val="0"/>
        <w:spacing w:after="21" w:line="240" w:lineRule="auto"/>
        <w:jc w:val="both"/>
        <w:rPr>
          <w:rFonts w:eastAsia="Calibri" w:cstheme="minorHAnsi"/>
        </w:rPr>
      </w:pPr>
      <w:r w:rsidRPr="002E0EAA">
        <w:rPr>
          <w:rFonts w:eastAsia="Calibri" w:cstheme="minorHAnsi"/>
        </w:rPr>
        <w:t>Deliver planned teaching and learning activities and adjust the learning as required to support the needs of all pupils</w:t>
      </w:r>
    </w:p>
    <w:p w14:paraId="45C3DD6F" w14:textId="77777777" w:rsidR="00BD7ECA" w:rsidRPr="002E0EAA" w:rsidRDefault="00BD7ECA" w:rsidP="007F3EE2">
      <w:pPr>
        <w:numPr>
          <w:ilvl w:val="0"/>
          <w:numId w:val="7"/>
        </w:numPr>
        <w:autoSpaceDE w:val="0"/>
        <w:autoSpaceDN w:val="0"/>
        <w:adjustRightInd w:val="0"/>
        <w:spacing w:after="21" w:line="240" w:lineRule="auto"/>
        <w:jc w:val="both"/>
        <w:rPr>
          <w:rFonts w:eastAsia="Calibri" w:cstheme="minorHAnsi"/>
          <w:color w:val="000000"/>
        </w:rPr>
      </w:pPr>
      <w:r w:rsidRPr="002E0EAA">
        <w:rPr>
          <w:rFonts w:eastAsia="Calibri" w:cstheme="minorHAnsi"/>
          <w:color w:val="000000"/>
        </w:rPr>
        <w:t xml:space="preserve">Assisting with school displays celebrating pupils’ work </w:t>
      </w:r>
    </w:p>
    <w:p w14:paraId="0612B788" w14:textId="3718D61B" w:rsidR="00BD7ECA" w:rsidRPr="002E0EAA" w:rsidRDefault="00BD7ECA" w:rsidP="007F3EE2">
      <w:pPr>
        <w:numPr>
          <w:ilvl w:val="0"/>
          <w:numId w:val="7"/>
        </w:numPr>
        <w:autoSpaceDE w:val="0"/>
        <w:autoSpaceDN w:val="0"/>
        <w:adjustRightInd w:val="0"/>
        <w:spacing w:after="21" w:line="240" w:lineRule="auto"/>
        <w:jc w:val="both"/>
        <w:rPr>
          <w:rFonts w:eastAsia="Calibri" w:cstheme="minorHAnsi"/>
          <w:color w:val="000000"/>
        </w:rPr>
      </w:pPr>
      <w:r w:rsidRPr="002E0EAA">
        <w:rPr>
          <w:rFonts w:eastAsia="Calibri" w:cstheme="minorHAnsi"/>
          <w:color w:val="000000"/>
        </w:rPr>
        <w:t>Create strategies, with guidance from the teacher, to support and encourage pupils to achieve their learning goals</w:t>
      </w:r>
    </w:p>
    <w:p w14:paraId="17178578" w14:textId="4EDAACCA" w:rsidR="00BD7ECA" w:rsidRPr="002E0EAA" w:rsidRDefault="00BD7ECA" w:rsidP="007F3EE2">
      <w:pPr>
        <w:numPr>
          <w:ilvl w:val="0"/>
          <w:numId w:val="7"/>
        </w:numPr>
        <w:autoSpaceDE w:val="0"/>
        <w:autoSpaceDN w:val="0"/>
        <w:adjustRightInd w:val="0"/>
        <w:spacing w:after="21" w:line="240" w:lineRule="auto"/>
        <w:jc w:val="both"/>
        <w:rPr>
          <w:rFonts w:eastAsia="Calibri" w:cstheme="minorHAnsi"/>
          <w:color w:val="000000"/>
        </w:rPr>
      </w:pPr>
      <w:r w:rsidRPr="002E0EAA">
        <w:rPr>
          <w:rFonts w:eastAsia="Calibri" w:cstheme="minorHAnsi"/>
          <w:color w:val="000000"/>
        </w:rPr>
        <w:t>Support the learning and pastoral needs of children with additional needs</w:t>
      </w:r>
    </w:p>
    <w:p w14:paraId="3FF0E084" w14:textId="77777777" w:rsidR="00BD7ECA" w:rsidRPr="002E0EAA" w:rsidRDefault="00BD7ECA" w:rsidP="007F3EE2">
      <w:pPr>
        <w:numPr>
          <w:ilvl w:val="0"/>
          <w:numId w:val="7"/>
        </w:numPr>
        <w:autoSpaceDE w:val="0"/>
        <w:autoSpaceDN w:val="0"/>
        <w:adjustRightInd w:val="0"/>
        <w:spacing w:after="21" w:line="240" w:lineRule="auto"/>
        <w:jc w:val="both"/>
        <w:rPr>
          <w:rFonts w:eastAsia="Calibri" w:cstheme="minorHAnsi"/>
          <w:color w:val="000000"/>
        </w:rPr>
      </w:pPr>
      <w:r w:rsidRPr="002E0EAA">
        <w:rPr>
          <w:rFonts w:eastAsia="Calibri" w:cstheme="minorHAnsi"/>
          <w:color w:val="000000"/>
        </w:rPr>
        <w:t xml:space="preserve">Assist in organising and supervising play activities </w:t>
      </w:r>
    </w:p>
    <w:p w14:paraId="16E20EFB" w14:textId="4F834058" w:rsidR="00BD7ECA" w:rsidRPr="002E0EAA" w:rsidRDefault="00BD7ECA" w:rsidP="007F3EE2">
      <w:pPr>
        <w:numPr>
          <w:ilvl w:val="0"/>
          <w:numId w:val="7"/>
        </w:numPr>
        <w:autoSpaceDE w:val="0"/>
        <w:autoSpaceDN w:val="0"/>
        <w:adjustRightInd w:val="0"/>
        <w:spacing w:after="21" w:line="240" w:lineRule="auto"/>
        <w:jc w:val="both"/>
        <w:rPr>
          <w:rFonts w:eastAsia="Calibri" w:cstheme="minorHAnsi"/>
          <w:color w:val="000000"/>
        </w:rPr>
      </w:pPr>
      <w:r w:rsidRPr="002E0EAA">
        <w:rPr>
          <w:rFonts w:eastAsia="Calibri" w:cstheme="minorHAnsi"/>
          <w:color w:val="000000"/>
        </w:rPr>
        <w:t>Monitoring and record</w:t>
      </w:r>
      <w:r w:rsidR="00545F00">
        <w:rPr>
          <w:rFonts w:eastAsia="Calibri" w:cstheme="minorHAnsi"/>
          <w:color w:val="000000"/>
        </w:rPr>
        <w:t>ing</w:t>
      </w:r>
      <w:r w:rsidRPr="002E0EAA">
        <w:rPr>
          <w:rFonts w:eastAsia="Calibri" w:cstheme="minorHAnsi"/>
          <w:color w:val="000000"/>
        </w:rPr>
        <w:t xml:space="preserve"> pupils’ attainment and report pupils’ progress and achievements to the teacher</w:t>
      </w:r>
    </w:p>
    <w:p w14:paraId="4678A104" w14:textId="7948563E" w:rsidR="00BD7ECA" w:rsidRPr="002E0EAA" w:rsidRDefault="00BD7ECA" w:rsidP="007F3EE2">
      <w:pPr>
        <w:numPr>
          <w:ilvl w:val="0"/>
          <w:numId w:val="7"/>
        </w:numPr>
        <w:autoSpaceDE w:val="0"/>
        <w:autoSpaceDN w:val="0"/>
        <w:adjustRightInd w:val="0"/>
        <w:spacing w:after="21" w:line="240" w:lineRule="auto"/>
        <w:jc w:val="both"/>
        <w:rPr>
          <w:rFonts w:eastAsia="Calibri" w:cstheme="minorHAnsi"/>
          <w:color w:val="000000"/>
        </w:rPr>
      </w:pPr>
      <w:r w:rsidRPr="002E0EAA">
        <w:rPr>
          <w:rFonts w:eastAsia="Calibri" w:cstheme="minorHAnsi"/>
          <w:color w:val="000000"/>
        </w:rPr>
        <w:t>Promote good behaviour and support the building of positive relationships between pupils, promoting inclusion and acceptance of all pupils</w:t>
      </w:r>
    </w:p>
    <w:p w14:paraId="1CC60054" w14:textId="7B931E87" w:rsidR="00BD7ECA" w:rsidRPr="002E0EAA" w:rsidRDefault="00BD7ECA" w:rsidP="007F3EE2">
      <w:pPr>
        <w:numPr>
          <w:ilvl w:val="0"/>
          <w:numId w:val="7"/>
        </w:numPr>
        <w:autoSpaceDE w:val="0"/>
        <w:autoSpaceDN w:val="0"/>
        <w:adjustRightInd w:val="0"/>
        <w:spacing w:after="21" w:line="240" w:lineRule="auto"/>
        <w:jc w:val="both"/>
        <w:rPr>
          <w:rFonts w:eastAsia="Calibri" w:cstheme="minorHAnsi"/>
          <w:color w:val="000000"/>
        </w:rPr>
      </w:pPr>
      <w:r w:rsidRPr="002E0EAA">
        <w:rPr>
          <w:rFonts w:eastAsia="Calibri" w:cstheme="minorHAnsi"/>
          <w:color w:val="000000"/>
        </w:rPr>
        <w:t>Provide administrative support to the teacher</w:t>
      </w:r>
    </w:p>
    <w:p w14:paraId="7D771B5C" w14:textId="64E6E2DD" w:rsidR="00BD7ECA" w:rsidRPr="002E0EAA" w:rsidRDefault="00BD7ECA" w:rsidP="007F3EE2">
      <w:pPr>
        <w:pStyle w:val="ListParagraph"/>
        <w:numPr>
          <w:ilvl w:val="0"/>
          <w:numId w:val="7"/>
        </w:numPr>
        <w:jc w:val="both"/>
        <w:rPr>
          <w:rFonts w:eastAsia="Calibri" w:cstheme="minorHAnsi"/>
          <w:color w:val="000000"/>
        </w:rPr>
      </w:pPr>
      <w:r w:rsidRPr="002E0EAA">
        <w:rPr>
          <w:rFonts w:eastAsia="Calibri" w:cstheme="minorHAnsi"/>
          <w:color w:val="000000"/>
        </w:rPr>
        <w:t>Undertake other duties appropriate to the grading of the role</w:t>
      </w:r>
    </w:p>
    <w:p w14:paraId="5DAB6C7B" w14:textId="6D0D4A6D" w:rsidR="00BB59AD" w:rsidRDefault="00363A3C" w:rsidP="007F3EE2">
      <w:pPr>
        <w:jc w:val="both"/>
        <w:rPr>
          <w:rFonts w:eastAsia="Times New Roman" w:cstheme="minorHAnsi"/>
          <w:lang w:val="en" w:eastAsia="en-GB"/>
        </w:rPr>
      </w:pPr>
      <w:r w:rsidRPr="00E11964">
        <w:rPr>
          <w:rFonts w:eastAsia="Times New Roman" w:cstheme="minorHAnsi"/>
          <w:lang w:val="en" w:eastAsia="en-GB"/>
        </w:rPr>
        <w:t>This is an excellent opportunity for you to make a real difference, significantly contributing to the quality education provision we strive to achieve</w:t>
      </w:r>
      <w:r w:rsidR="00081C61" w:rsidRPr="00E11964">
        <w:rPr>
          <w:rFonts w:eastAsia="Times New Roman" w:cstheme="minorHAnsi"/>
          <w:lang w:val="en" w:eastAsia="en-GB"/>
        </w:rPr>
        <w:t xml:space="preserve"> not only at</w:t>
      </w:r>
      <w:r w:rsidR="00626393" w:rsidRPr="00E11964">
        <w:rPr>
          <w:rFonts w:eastAsia="Times New Roman" w:cstheme="minorHAnsi"/>
          <w:lang w:val="en" w:eastAsia="en-GB"/>
        </w:rPr>
        <w:t xml:space="preserve"> </w:t>
      </w:r>
      <w:r w:rsidR="00826DEB">
        <w:rPr>
          <w:rFonts w:eastAsia="Times New Roman" w:cstheme="minorHAnsi"/>
          <w:lang w:val="en" w:eastAsia="en-GB"/>
        </w:rPr>
        <w:t>Knowle</w:t>
      </w:r>
      <w:r w:rsidR="00081C61" w:rsidRPr="00E11964">
        <w:rPr>
          <w:rFonts w:eastAsia="Times New Roman" w:cstheme="minorHAnsi"/>
          <w:lang w:val="en" w:eastAsia="en-GB"/>
        </w:rPr>
        <w:t xml:space="preserve"> Primary School but</w:t>
      </w:r>
      <w:r w:rsidRPr="00E11964">
        <w:rPr>
          <w:rFonts w:eastAsia="Times New Roman" w:cstheme="minorHAnsi"/>
          <w:lang w:val="en" w:eastAsia="en-GB"/>
        </w:rPr>
        <w:t xml:space="preserve"> across our Trust. In return for your hard work and dedication, we will support you to learn and develop in the role, enabling you to achieve your career aspirations.</w:t>
      </w:r>
    </w:p>
    <w:p w14:paraId="5F5361F5" w14:textId="77777777" w:rsidR="00C40CC1" w:rsidRDefault="00C40CC1" w:rsidP="007F3EE2">
      <w:pPr>
        <w:pStyle w:val="NoSpacing"/>
        <w:jc w:val="both"/>
        <w:rPr>
          <w:rFonts w:eastAsia="Times New Roman" w:cstheme="minorHAnsi"/>
          <w:lang w:val="en" w:eastAsia="en-GB"/>
        </w:rPr>
      </w:pPr>
      <w:r w:rsidRPr="00C40CC1">
        <w:rPr>
          <w:rFonts w:eastAsia="Times New Roman" w:cstheme="minorHAnsi"/>
          <w:lang w:val="en" w:eastAsia="en-GB"/>
        </w:rPr>
        <w:t>With eight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1FFB6E1D" w14:textId="77777777" w:rsidR="00C40CC1" w:rsidRDefault="00C40CC1" w:rsidP="007F3EE2">
      <w:pPr>
        <w:pStyle w:val="NoSpacing"/>
        <w:jc w:val="both"/>
        <w:rPr>
          <w:rFonts w:eastAsia="Times New Roman" w:cstheme="minorHAnsi"/>
          <w:lang w:val="en" w:eastAsia="en-GB"/>
        </w:rPr>
      </w:pPr>
    </w:p>
    <w:p w14:paraId="4E6A541F" w14:textId="0FFF2F36" w:rsidR="00F91135" w:rsidRDefault="00081C61" w:rsidP="007F3EE2">
      <w:pPr>
        <w:pStyle w:val="NoSpacing"/>
        <w:jc w:val="both"/>
      </w:pPr>
      <w:r w:rsidRPr="00E11964">
        <w:rPr>
          <w:shd w:val="clear" w:color="auto" w:fill="FFFFFF"/>
        </w:rPr>
        <w:t xml:space="preserve">If you believe you can demonstrate the dedication, skills and passion required, we look forward to receiving your application.  Completed applications can be submitted by </w:t>
      </w:r>
      <w:r w:rsidRPr="00F91135">
        <w:rPr>
          <w:shd w:val="clear" w:color="auto" w:fill="FFFFFF"/>
        </w:rPr>
        <w:t>email t</w:t>
      </w:r>
      <w:r w:rsidR="007564A6" w:rsidRPr="00F91135">
        <w:rPr>
          <w:shd w:val="clear" w:color="auto" w:fill="FFFFFF"/>
        </w:rPr>
        <w:t>o</w:t>
      </w:r>
      <w:r w:rsidR="007564A6" w:rsidRPr="00F91135">
        <w:rPr>
          <w:b/>
          <w:bCs/>
          <w:shd w:val="clear" w:color="auto" w:fill="FFFFFF"/>
        </w:rPr>
        <w:t xml:space="preserve"> </w:t>
      </w:r>
      <w:hyperlink r:id="rId9" w:history="1">
        <w:r w:rsidR="00F91135" w:rsidRPr="00F91135">
          <w:rPr>
            <w:rStyle w:val="Hyperlink"/>
            <w:rFonts w:cstheme="minorHAnsi"/>
            <w:b/>
            <w:bCs/>
            <w:shd w:val="clear" w:color="auto" w:fill="FFFFFF"/>
          </w:rPr>
          <w:t>hr@learningat.uk</w:t>
        </w:r>
      </w:hyperlink>
      <w:r w:rsidR="00F91135">
        <w:rPr>
          <w:rFonts w:cstheme="minorHAnsi"/>
          <w:shd w:val="clear" w:color="auto" w:fill="FFFFFF"/>
        </w:rPr>
        <w:t xml:space="preserve"> </w:t>
      </w:r>
      <w:r w:rsidR="007564A6" w:rsidRPr="00E11964">
        <w:rPr>
          <w:shd w:val="clear" w:color="auto" w:fill="FFFFFF"/>
        </w:rPr>
        <w:t xml:space="preserve"> </w:t>
      </w:r>
      <w:r w:rsidRPr="002E0EAA">
        <w:rPr>
          <w:bCs/>
          <w:shd w:val="clear" w:color="auto" w:fill="FFFFFF"/>
        </w:rPr>
        <w:t xml:space="preserve">by </w:t>
      </w:r>
      <w:r w:rsidR="002E0EAA" w:rsidRPr="002E0EAA">
        <w:rPr>
          <w:bCs/>
          <w:iCs/>
        </w:rPr>
        <w:t>Friday 1</w:t>
      </w:r>
      <w:r w:rsidR="002E0EAA" w:rsidRPr="002E0EAA">
        <w:rPr>
          <w:bCs/>
          <w:iCs/>
          <w:vertAlign w:val="superscript"/>
        </w:rPr>
        <w:t>st</w:t>
      </w:r>
      <w:r w:rsidR="002E0EAA" w:rsidRPr="002E0EAA">
        <w:rPr>
          <w:bCs/>
          <w:iCs/>
        </w:rPr>
        <w:t xml:space="preserve"> October 2021 (Midday).</w:t>
      </w:r>
      <w:r w:rsidR="00F5341D" w:rsidRPr="002E0EAA">
        <w:rPr>
          <w:bCs/>
          <w:iCs/>
        </w:rPr>
        <w:t xml:space="preserve"> </w:t>
      </w:r>
      <w:r w:rsidR="007B2D36" w:rsidRPr="002E0EAA">
        <w:rPr>
          <w:bCs/>
        </w:rPr>
        <w:t>Applic</w:t>
      </w:r>
      <w:r w:rsidR="009E52E9" w:rsidRPr="002E0EAA">
        <w:rPr>
          <w:bCs/>
        </w:rPr>
        <w:t>ation</w:t>
      </w:r>
      <w:r w:rsidR="009E52E9" w:rsidRPr="00E11964">
        <w:rPr>
          <w:bCs/>
        </w:rPr>
        <w:t xml:space="preserve"> forms </w:t>
      </w:r>
      <w:r w:rsidR="007B2D36" w:rsidRPr="00E11964">
        <w:rPr>
          <w:bCs/>
        </w:rPr>
        <w:t>are available from the school website</w:t>
      </w:r>
      <w:r w:rsidR="00826DEB">
        <w:rPr>
          <w:bCs/>
        </w:rPr>
        <w:t xml:space="preserve"> </w:t>
      </w:r>
      <w:r w:rsidR="007564A6" w:rsidRPr="00E11964">
        <w:rPr>
          <w:b/>
        </w:rPr>
        <w:t xml:space="preserve"> </w:t>
      </w:r>
      <w:hyperlink r:id="rId10" w:history="1">
        <w:r w:rsidR="00826DEB" w:rsidRPr="008906FF">
          <w:rPr>
            <w:rStyle w:val="Hyperlink"/>
            <w:b/>
          </w:rPr>
          <w:t>https://www.knowle-plymouth.co.uk/</w:t>
        </w:r>
      </w:hyperlink>
      <w:r w:rsidR="00826DEB">
        <w:rPr>
          <w:b/>
        </w:rPr>
        <w:t xml:space="preserve"> </w:t>
      </w:r>
      <w:r w:rsidR="00EF2443">
        <w:t xml:space="preserve">or the Trust website </w:t>
      </w:r>
      <w:hyperlink r:id="rId11" w:history="1">
        <w:r w:rsidR="00CE11C0" w:rsidRPr="001173E4">
          <w:rPr>
            <w:rStyle w:val="Hyperlink"/>
            <w:rFonts w:cstheme="minorHAnsi"/>
          </w:rPr>
          <w:t>www.learningat.uk</w:t>
        </w:r>
      </w:hyperlink>
      <w:r w:rsidR="00CE11C0">
        <w:t xml:space="preserve">. </w:t>
      </w:r>
    </w:p>
    <w:p w14:paraId="51961EF4" w14:textId="77777777" w:rsidR="00425356" w:rsidRDefault="00425356" w:rsidP="007F3EE2">
      <w:pPr>
        <w:pStyle w:val="NoSpacing"/>
        <w:jc w:val="both"/>
      </w:pPr>
    </w:p>
    <w:p w14:paraId="4A9DE2C9" w14:textId="75773E2D" w:rsidR="00363A3C" w:rsidRPr="00E11964" w:rsidRDefault="00CE11C0" w:rsidP="007F3EE2">
      <w:pPr>
        <w:pStyle w:val="NoSpacing"/>
        <w:jc w:val="both"/>
        <w:rPr>
          <w:shd w:val="clear" w:color="auto" w:fill="FFFFFF"/>
        </w:rPr>
      </w:pPr>
      <w:r>
        <w:t xml:space="preserve">Informal </w:t>
      </w:r>
      <w:r w:rsidR="00197B68">
        <w:t xml:space="preserve">visits to the school </w:t>
      </w:r>
      <w:r w:rsidR="0035371E">
        <w:t xml:space="preserve">are </w:t>
      </w:r>
      <w:r w:rsidR="008345EA">
        <w:t xml:space="preserve">welcomed and would need to be arranged </w:t>
      </w:r>
      <w:r w:rsidR="009B27CA">
        <w:t>by calling the school: 01752</w:t>
      </w:r>
      <w:r w:rsidR="00826DEB">
        <w:t xml:space="preserve"> 365364</w:t>
      </w:r>
      <w:r w:rsidR="00F21EE8">
        <w:t>.</w:t>
      </w:r>
    </w:p>
    <w:p w14:paraId="430505C5" w14:textId="77777777" w:rsidR="00425356" w:rsidRDefault="00425356" w:rsidP="007F3EE2">
      <w:pPr>
        <w:autoSpaceDE w:val="0"/>
        <w:autoSpaceDN w:val="0"/>
        <w:adjustRightInd w:val="0"/>
        <w:spacing w:after="0" w:line="240" w:lineRule="auto"/>
        <w:jc w:val="both"/>
        <w:rPr>
          <w:rFonts w:cstheme="minorHAnsi"/>
          <w:color w:val="231F20"/>
        </w:rPr>
      </w:pPr>
    </w:p>
    <w:p w14:paraId="5B397DCA" w14:textId="7B715033" w:rsidR="00C70D82" w:rsidRPr="00826DEB" w:rsidRDefault="00826DEB" w:rsidP="00C84302">
      <w:pPr>
        <w:autoSpaceDE w:val="0"/>
        <w:autoSpaceDN w:val="0"/>
        <w:adjustRightInd w:val="0"/>
        <w:spacing w:after="0" w:line="240" w:lineRule="auto"/>
        <w:rPr>
          <w:rFonts w:cstheme="minorHAnsi"/>
          <w:bCs/>
          <w:iCs/>
        </w:rPr>
      </w:pPr>
      <w:r w:rsidRPr="00826DEB">
        <w:rPr>
          <w:rFonts w:cstheme="minorHAnsi"/>
          <w:bCs/>
          <w:iCs/>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sectPr w:rsidR="00C70D82" w:rsidRPr="00826DEB" w:rsidSect="00C70D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C6C"/>
    <w:multiLevelType w:val="hybridMultilevel"/>
    <w:tmpl w:val="7C72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971BE"/>
    <w:multiLevelType w:val="hybridMultilevel"/>
    <w:tmpl w:val="9534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C21A2"/>
    <w:multiLevelType w:val="hybridMultilevel"/>
    <w:tmpl w:val="E23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419DE"/>
    <w:multiLevelType w:val="hybridMultilevel"/>
    <w:tmpl w:val="2B24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7461D"/>
    <w:multiLevelType w:val="hybridMultilevel"/>
    <w:tmpl w:val="1BE4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22A10"/>
    <w:multiLevelType w:val="hybridMultilevel"/>
    <w:tmpl w:val="CD3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26E86"/>
    <w:multiLevelType w:val="hybridMultilevel"/>
    <w:tmpl w:val="A140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3C"/>
    <w:rsid w:val="00081C61"/>
    <w:rsid w:val="00086D7E"/>
    <w:rsid w:val="000D35FA"/>
    <w:rsid w:val="001037E8"/>
    <w:rsid w:val="00131063"/>
    <w:rsid w:val="001337C2"/>
    <w:rsid w:val="00163D75"/>
    <w:rsid w:val="001728B4"/>
    <w:rsid w:val="00197B68"/>
    <w:rsid w:val="001A24CA"/>
    <w:rsid w:val="001A51E7"/>
    <w:rsid w:val="002B235C"/>
    <w:rsid w:val="002C6337"/>
    <w:rsid w:val="002D4831"/>
    <w:rsid w:val="002D5980"/>
    <w:rsid w:val="002E0EA7"/>
    <w:rsid w:val="002E0EAA"/>
    <w:rsid w:val="002F7947"/>
    <w:rsid w:val="00332D6D"/>
    <w:rsid w:val="0034683E"/>
    <w:rsid w:val="0035371E"/>
    <w:rsid w:val="0035672C"/>
    <w:rsid w:val="00363A3C"/>
    <w:rsid w:val="003701B9"/>
    <w:rsid w:val="00371F39"/>
    <w:rsid w:val="00385032"/>
    <w:rsid w:val="003952A9"/>
    <w:rsid w:val="003B3920"/>
    <w:rsid w:val="003E7E69"/>
    <w:rsid w:val="003F0C25"/>
    <w:rsid w:val="00425356"/>
    <w:rsid w:val="00456B13"/>
    <w:rsid w:val="00486B12"/>
    <w:rsid w:val="00495D0C"/>
    <w:rsid w:val="004A2F99"/>
    <w:rsid w:val="004C236C"/>
    <w:rsid w:val="00514975"/>
    <w:rsid w:val="00545F00"/>
    <w:rsid w:val="00591A3B"/>
    <w:rsid w:val="00626393"/>
    <w:rsid w:val="00630384"/>
    <w:rsid w:val="00637FED"/>
    <w:rsid w:val="006401AD"/>
    <w:rsid w:val="006C03D8"/>
    <w:rsid w:val="0072204E"/>
    <w:rsid w:val="007564A6"/>
    <w:rsid w:val="0076475B"/>
    <w:rsid w:val="00767C45"/>
    <w:rsid w:val="00796021"/>
    <w:rsid w:val="007B0ED8"/>
    <w:rsid w:val="007B2D36"/>
    <w:rsid w:val="007B4FC5"/>
    <w:rsid w:val="007D10FC"/>
    <w:rsid w:val="007D1A5A"/>
    <w:rsid w:val="007F3EE2"/>
    <w:rsid w:val="007F7AC5"/>
    <w:rsid w:val="00826DEB"/>
    <w:rsid w:val="008345EA"/>
    <w:rsid w:val="00876F5D"/>
    <w:rsid w:val="00892E23"/>
    <w:rsid w:val="008F2A7F"/>
    <w:rsid w:val="009123C3"/>
    <w:rsid w:val="0094109F"/>
    <w:rsid w:val="00977983"/>
    <w:rsid w:val="009B27CA"/>
    <w:rsid w:val="009C3278"/>
    <w:rsid w:val="009D60BE"/>
    <w:rsid w:val="009E52E9"/>
    <w:rsid w:val="009F18AF"/>
    <w:rsid w:val="00A4683C"/>
    <w:rsid w:val="00A7321E"/>
    <w:rsid w:val="00AD71A7"/>
    <w:rsid w:val="00AE70FD"/>
    <w:rsid w:val="00B36D65"/>
    <w:rsid w:val="00B56A9A"/>
    <w:rsid w:val="00B61A9A"/>
    <w:rsid w:val="00B941D0"/>
    <w:rsid w:val="00BB59AD"/>
    <w:rsid w:val="00BD7ECA"/>
    <w:rsid w:val="00C028D3"/>
    <w:rsid w:val="00C40CC1"/>
    <w:rsid w:val="00C70D82"/>
    <w:rsid w:val="00C809CD"/>
    <w:rsid w:val="00C84302"/>
    <w:rsid w:val="00C94DEC"/>
    <w:rsid w:val="00CD2151"/>
    <w:rsid w:val="00CD2F12"/>
    <w:rsid w:val="00CE11C0"/>
    <w:rsid w:val="00CE49DE"/>
    <w:rsid w:val="00D32CAE"/>
    <w:rsid w:val="00DA587B"/>
    <w:rsid w:val="00DC7888"/>
    <w:rsid w:val="00DF2E2F"/>
    <w:rsid w:val="00E11964"/>
    <w:rsid w:val="00E24CE8"/>
    <w:rsid w:val="00E35C5E"/>
    <w:rsid w:val="00E35DFC"/>
    <w:rsid w:val="00E93CFE"/>
    <w:rsid w:val="00ED6601"/>
    <w:rsid w:val="00EF2443"/>
    <w:rsid w:val="00F21EE8"/>
    <w:rsid w:val="00F51CDD"/>
    <w:rsid w:val="00F5341D"/>
    <w:rsid w:val="00F91135"/>
    <w:rsid w:val="00FD5881"/>
    <w:rsid w:val="00FE40E4"/>
    <w:rsid w:val="00FF35DB"/>
    <w:rsid w:val="6FDC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626F"/>
  <w15:docId w15:val="{85CE9251-2303-4348-9B77-59326BE4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AF"/>
    <w:pPr>
      <w:ind w:left="720"/>
      <w:contextualSpacing/>
    </w:pPr>
  </w:style>
  <w:style w:type="character" w:styleId="Strong">
    <w:name w:val="Strong"/>
    <w:basedOn w:val="DefaultParagraphFont"/>
    <w:uiPriority w:val="22"/>
    <w:qFormat/>
    <w:rsid w:val="00C809CD"/>
    <w:rPr>
      <w:b/>
      <w:bCs/>
    </w:rPr>
  </w:style>
  <w:style w:type="character" w:styleId="HTMLCite">
    <w:name w:val="HTML Cite"/>
    <w:basedOn w:val="DefaultParagraphFont"/>
    <w:uiPriority w:val="99"/>
    <w:semiHidden/>
    <w:unhideWhenUsed/>
    <w:rsid w:val="00C809CD"/>
    <w:rPr>
      <w:i w:val="0"/>
      <w:iCs w:val="0"/>
      <w:color w:val="009030"/>
    </w:rPr>
  </w:style>
  <w:style w:type="character" w:styleId="Hyperlink">
    <w:name w:val="Hyperlink"/>
    <w:basedOn w:val="DefaultParagraphFont"/>
    <w:uiPriority w:val="99"/>
    <w:unhideWhenUsed/>
    <w:rsid w:val="00456B13"/>
    <w:rPr>
      <w:color w:val="0000FF" w:themeColor="hyperlink"/>
      <w:u w:val="single"/>
    </w:rPr>
  </w:style>
  <w:style w:type="character" w:customStyle="1" w:styleId="UnresolvedMention1">
    <w:name w:val="Unresolved Mention1"/>
    <w:basedOn w:val="DefaultParagraphFont"/>
    <w:uiPriority w:val="99"/>
    <w:semiHidden/>
    <w:unhideWhenUsed/>
    <w:rsid w:val="002B235C"/>
    <w:rPr>
      <w:color w:val="605E5C"/>
      <w:shd w:val="clear" w:color="auto" w:fill="E1DFDD"/>
    </w:rPr>
  </w:style>
  <w:style w:type="paragraph" w:customStyle="1" w:styleId="Default">
    <w:name w:val="Default"/>
    <w:rsid w:val="00C70D82"/>
    <w:pPr>
      <w:autoSpaceDE w:val="0"/>
      <w:autoSpaceDN w:val="0"/>
      <w:adjustRightInd w:val="0"/>
      <w:spacing w:after="0" w:line="240" w:lineRule="auto"/>
    </w:pPr>
    <w:rPr>
      <w:rFonts w:ascii="Segoe UI" w:hAnsi="Segoe UI" w:cs="Segoe UI"/>
      <w:color w:val="000000"/>
      <w:sz w:val="24"/>
      <w:szCs w:val="24"/>
    </w:rPr>
  </w:style>
  <w:style w:type="character" w:customStyle="1" w:styleId="highlight">
    <w:name w:val="highlight"/>
    <w:basedOn w:val="DefaultParagraphFont"/>
    <w:rsid w:val="00081C61"/>
  </w:style>
  <w:style w:type="paragraph" w:styleId="BalloonText">
    <w:name w:val="Balloon Text"/>
    <w:basedOn w:val="Normal"/>
    <w:link w:val="BalloonTextChar"/>
    <w:uiPriority w:val="99"/>
    <w:semiHidden/>
    <w:unhideWhenUsed/>
    <w:rsid w:val="00081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C61"/>
    <w:rPr>
      <w:rFonts w:ascii="Segoe UI" w:hAnsi="Segoe UI" w:cs="Segoe UI"/>
      <w:sz w:val="18"/>
      <w:szCs w:val="18"/>
    </w:rPr>
  </w:style>
  <w:style w:type="character" w:styleId="UnresolvedMention">
    <w:name w:val="Unresolved Mention"/>
    <w:basedOn w:val="DefaultParagraphFont"/>
    <w:uiPriority w:val="99"/>
    <w:semiHidden/>
    <w:unhideWhenUsed/>
    <w:rsid w:val="007564A6"/>
    <w:rPr>
      <w:color w:val="605E5C"/>
      <w:shd w:val="clear" w:color="auto" w:fill="E1DFDD"/>
    </w:rPr>
  </w:style>
  <w:style w:type="paragraph" w:styleId="NoSpacing">
    <w:name w:val="No Spacing"/>
    <w:uiPriority w:val="1"/>
    <w:qFormat/>
    <w:rsid w:val="00F91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arningat.uk" TargetMode="External"/><Relationship Id="rId5" Type="http://schemas.openxmlformats.org/officeDocument/2006/relationships/styles" Target="styles.xml"/><Relationship Id="rId10" Type="http://schemas.openxmlformats.org/officeDocument/2006/relationships/hyperlink" Target="https://www.knowle-plymouth.co.uk/" TargetMode="External"/><Relationship Id="rId4" Type="http://schemas.openxmlformats.org/officeDocument/2006/relationships/numbering" Target="numbering.xml"/><Relationship Id="rId9" Type="http://schemas.openxmlformats.org/officeDocument/2006/relationships/hyperlink" Target="mailto:hr@learning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3" ma:contentTypeDescription="Create a new document." ma:contentTypeScope="" ma:versionID="f2080533831b49c91534a9636bf3146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77ea94b648e2badc9587c63875c7a44"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t xmlns="7af23049-639e-49c7-a052-bc0bfc3a2bb9">false</Sent>
  </documentManagement>
</p:properties>
</file>

<file path=customXml/itemProps1.xml><?xml version="1.0" encoding="utf-8"?>
<ds:datastoreItem xmlns:ds="http://schemas.openxmlformats.org/officeDocument/2006/customXml" ds:itemID="{D4719E9F-C8F7-47F3-AC57-93D3310A6444}">
  <ds:schemaRefs>
    <ds:schemaRef ds:uri="http://schemas.microsoft.com/sharepoint/v3/contenttype/forms"/>
  </ds:schemaRefs>
</ds:datastoreItem>
</file>

<file path=customXml/itemProps2.xml><?xml version="1.0" encoding="utf-8"?>
<ds:datastoreItem xmlns:ds="http://schemas.openxmlformats.org/officeDocument/2006/customXml" ds:itemID="{B6AA2CE9-4A0F-40D3-9FF2-E052D3ACA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64E74-EF69-4E1D-BC0B-0D3CACE800FF}">
  <ds:schemaRefs>
    <ds:schemaRef ds:uri="http://schemas.microsoft.com/office/2006/metadata/properties"/>
    <ds:schemaRef ds:uri="http://schemas.microsoft.com/office/infopath/2007/PartnerControls"/>
    <ds:schemaRef ds:uri="7af23049-639e-49c7-a052-bc0bfc3a2bb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ciaramoran</dc:creator>
  <cp:lastModifiedBy>Rachel Graddon</cp:lastModifiedBy>
  <cp:revision>2</cp:revision>
  <cp:lastPrinted>2019-11-11T09:55:00Z</cp:lastPrinted>
  <dcterms:created xsi:type="dcterms:W3CDTF">2021-09-10T10:19:00Z</dcterms:created>
  <dcterms:modified xsi:type="dcterms:W3CDTF">2021-09-10T10:19:00Z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1064000</vt:r8>
  </property>
</Properties>
</file>