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0D58" w14:textId="1F05EA5C" w:rsidR="0033621C" w:rsidRPr="00286FB5" w:rsidRDefault="00286FB5">
      <w:pPr>
        <w:rPr>
          <w:rFonts w:ascii="Open Sans" w:hAnsi="Open Sans" w:cs="Open Sans"/>
          <w:u w:val="single"/>
        </w:rPr>
      </w:pPr>
      <w:r w:rsidRPr="00286FB5">
        <w:rPr>
          <w:rFonts w:ascii="Open Sans" w:hAnsi="Open Sans" w:cs="Open Sans"/>
          <w:u w:val="single"/>
        </w:rPr>
        <w:t>Examples of Education Support Assistant Rotas</w:t>
      </w:r>
    </w:p>
    <w:p w14:paraId="40FC9500" w14:textId="34ED0914" w:rsidR="00286FB5" w:rsidRDefault="00286FB5"/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300"/>
        <w:gridCol w:w="1469"/>
        <w:gridCol w:w="1178"/>
        <w:gridCol w:w="1322"/>
        <w:gridCol w:w="1390"/>
        <w:gridCol w:w="1480"/>
        <w:gridCol w:w="1382"/>
        <w:gridCol w:w="1426"/>
        <w:gridCol w:w="1612"/>
      </w:tblGrid>
      <w:tr w:rsidR="00286FB5" w14:paraId="7D6B7B39" w14:textId="77777777" w:rsidTr="00C975A7">
        <w:tc>
          <w:tcPr>
            <w:tcW w:w="1389" w:type="dxa"/>
          </w:tcPr>
          <w:p w14:paraId="0AC1D1E9" w14:textId="77777777" w:rsidR="00286FB5" w:rsidRPr="00B95036" w:rsidRDefault="00286FB5" w:rsidP="00C975A7">
            <w:pPr>
              <w:pStyle w:val="paragraph"/>
              <w:jc w:val="center"/>
              <w:rPr>
                <w:rStyle w:val="normaltextrun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Example</w:t>
            </w:r>
          </w:p>
        </w:tc>
        <w:tc>
          <w:tcPr>
            <w:tcW w:w="27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EA053" w14:textId="77777777" w:rsidR="00286FB5" w:rsidRPr="00B95036" w:rsidRDefault="00286FB5" w:rsidP="00C975A7">
            <w:pPr>
              <w:pStyle w:val="paragraph"/>
              <w:jc w:val="center"/>
              <w:rPr>
                <w:rStyle w:val="eop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Monday</w:t>
            </w:r>
          </w:p>
        </w:tc>
        <w:tc>
          <w:tcPr>
            <w:tcW w:w="25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97157" w14:textId="77777777" w:rsidR="00286FB5" w:rsidRPr="00B95036" w:rsidRDefault="00286FB5" w:rsidP="00C975A7">
            <w:pPr>
              <w:pStyle w:val="paragraph"/>
              <w:jc w:val="center"/>
              <w:rPr>
                <w:rStyle w:val="normaltextrun"/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Tuesday</w:t>
            </w:r>
          </w:p>
        </w:tc>
        <w:tc>
          <w:tcPr>
            <w:tcW w:w="28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DBA46" w14:textId="77777777" w:rsidR="00286FB5" w:rsidRPr="00B95036" w:rsidRDefault="00286FB5" w:rsidP="00C975A7">
            <w:pPr>
              <w:pStyle w:val="paragraph"/>
              <w:jc w:val="center"/>
              <w:rPr>
                <w:rStyle w:val="normaltextrun"/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Wednesday</w:t>
            </w:r>
          </w:p>
        </w:tc>
        <w:tc>
          <w:tcPr>
            <w:tcW w:w="28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FD496" w14:textId="77777777" w:rsidR="00286FB5" w:rsidRPr="00B95036" w:rsidRDefault="00286FB5" w:rsidP="00C975A7">
            <w:pPr>
              <w:pStyle w:val="paragraph"/>
              <w:jc w:val="center"/>
              <w:rPr>
                <w:rStyle w:val="eop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Thursday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B716E" w14:textId="77777777" w:rsidR="00286FB5" w:rsidRPr="00B95036" w:rsidRDefault="00286FB5" w:rsidP="00C975A7">
            <w:pPr>
              <w:pStyle w:val="paragraph"/>
              <w:jc w:val="center"/>
              <w:rPr>
                <w:rStyle w:val="normaltextrun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Friday</w:t>
            </w:r>
          </w:p>
        </w:tc>
      </w:tr>
      <w:tr w:rsidR="00286FB5" w14:paraId="2F325864" w14:textId="77777777" w:rsidTr="00C975A7">
        <w:tc>
          <w:tcPr>
            <w:tcW w:w="1389" w:type="dxa"/>
          </w:tcPr>
          <w:p w14:paraId="1F6339FD" w14:textId="77777777" w:rsidR="00286FB5" w:rsidRPr="00B95036" w:rsidRDefault="00286FB5" w:rsidP="00C975A7">
            <w:pPr>
              <w:pStyle w:val="paragraph"/>
              <w:jc w:val="center"/>
              <w:rPr>
                <w:rStyle w:val="normaltextrun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B45130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8.30-15.30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6C9B73B4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2B55B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42C5D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6D07E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12.00-21.30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92A0C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ED1A6" w14:textId="77777777" w:rsidR="00286FB5" w:rsidRDefault="00286FB5" w:rsidP="00C975A7">
            <w:pPr>
              <w:pStyle w:val="paragraph"/>
              <w:rPr>
                <w:rStyle w:val="eop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12.00-19.00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5C4D8520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</w:p>
        </w:tc>
        <w:tc>
          <w:tcPr>
            <w:tcW w:w="13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902D4" w14:textId="3338AC65" w:rsidR="00286FB5" w:rsidRDefault="00286FB5" w:rsidP="00C975A7">
            <w:pPr>
              <w:pStyle w:val="paragraph"/>
              <w:rPr>
                <w:rStyle w:val="eop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7.30-13.30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203A74A3" w14:textId="77777777" w:rsidR="00286FB5" w:rsidRDefault="00286FB5" w:rsidP="00C975A7">
            <w:pPr>
              <w:pStyle w:val="paragraph"/>
              <w:rPr>
                <w:rStyle w:val="eop"/>
                <w:rFonts w:ascii="Open Sans" w:hAnsi="Open Sans" w:cs="Open Sans"/>
              </w:rPr>
            </w:pPr>
          </w:p>
          <w:p w14:paraId="7FEE4F8F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</w:p>
        </w:tc>
        <w:tc>
          <w:tcPr>
            <w:tcW w:w="14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F2B44" w14:textId="77777777" w:rsidR="00286FB5" w:rsidRDefault="00286FB5" w:rsidP="00C975A7">
            <w:pPr>
              <w:pStyle w:val="paragraph"/>
              <w:rPr>
                <w:rStyle w:val="eop"/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67DBB587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FF68C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7.30-14.00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</w:tr>
      <w:tr w:rsidR="00286FB5" w14:paraId="58597A4D" w14:textId="77777777" w:rsidTr="00C975A7">
        <w:tc>
          <w:tcPr>
            <w:tcW w:w="1389" w:type="dxa"/>
          </w:tcPr>
          <w:p w14:paraId="3975ADCD" w14:textId="77777777" w:rsidR="00286FB5" w:rsidRPr="00B95036" w:rsidRDefault="00286FB5" w:rsidP="00C975A7">
            <w:pPr>
              <w:pStyle w:val="paragraph"/>
              <w:jc w:val="center"/>
              <w:rPr>
                <w:rStyle w:val="eop"/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2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95129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B7ADE" w14:textId="77777777" w:rsidR="00286FB5" w:rsidRPr="00B95036" w:rsidRDefault="00286FB5" w:rsidP="00C975A7">
            <w:pPr>
              <w:pStyle w:val="paragraph"/>
              <w:rPr>
                <w:rStyle w:val="normaltextrun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15.30-21.30</w:t>
            </w:r>
          </w:p>
          <w:p w14:paraId="5F3582EB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17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C5D58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7.30-13.30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5C8FE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C91D1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7.30-13.30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2B4B9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C0716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B87D5A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15.30-21.30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ADE5E7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7.30-13.30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</w:tr>
      <w:tr w:rsidR="00286FB5" w14:paraId="7E08C9EB" w14:textId="77777777" w:rsidTr="00C975A7">
        <w:tc>
          <w:tcPr>
            <w:tcW w:w="1389" w:type="dxa"/>
          </w:tcPr>
          <w:p w14:paraId="7BB5BC54" w14:textId="77777777" w:rsidR="00286FB5" w:rsidRPr="00B95036" w:rsidRDefault="00286FB5" w:rsidP="00C975A7">
            <w:pPr>
              <w:pStyle w:val="paragraph"/>
              <w:jc w:val="center"/>
              <w:rPr>
                <w:rStyle w:val="eop"/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3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6D2FD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8D9C0" w14:textId="77777777" w:rsidR="00286FB5" w:rsidRPr="00B95036" w:rsidRDefault="00286FB5" w:rsidP="00C975A7">
            <w:pPr>
              <w:pStyle w:val="paragraph"/>
              <w:rPr>
                <w:rStyle w:val="normaltextrun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15.30-21.30</w:t>
            </w:r>
          </w:p>
          <w:p w14:paraId="70266A2C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17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C40882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7.30-13.30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713B4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0BCE3C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F3B894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12.00-20.00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CC515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7.30-13.30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17CC2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BC1F47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</w:tr>
      <w:tr w:rsidR="00286FB5" w14:paraId="6349D72B" w14:textId="77777777" w:rsidTr="00C975A7">
        <w:tc>
          <w:tcPr>
            <w:tcW w:w="1389" w:type="dxa"/>
          </w:tcPr>
          <w:p w14:paraId="3237487D" w14:textId="77777777" w:rsidR="00286FB5" w:rsidRPr="00B95036" w:rsidRDefault="00286FB5" w:rsidP="00C975A7">
            <w:pPr>
              <w:pStyle w:val="paragraph"/>
              <w:jc w:val="center"/>
              <w:rPr>
                <w:rStyle w:val="eop"/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4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4B0AA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5A27A7" w14:textId="77777777" w:rsidR="00286FB5" w:rsidRDefault="00286FB5" w:rsidP="00C975A7">
            <w:pPr>
              <w:pStyle w:val="paragraph"/>
              <w:rPr>
                <w:rStyle w:val="eop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15.30-21.30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32AFE67E" w14:textId="77777777" w:rsidR="00286FB5" w:rsidRPr="00B95036" w:rsidRDefault="00286FB5" w:rsidP="00C975A7">
            <w:pPr>
              <w:pStyle w:val="paragraph"/>
              <w:rPr>
                <w:rStyle w:val="eop"/>
                <w:rFonts w:ascii="Open Sans" w:hAnsi="Open Sans" w:cs="Open Sans"/>
              </w:rPr>
            </w:pPr>
          </w:p>
          <w:p w14:paraId="212A4BCA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</w:p>
        </w:tc>
        <w:tc>
          <w:tcPr>
            <w:tcW w:w="117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AA39F4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E40FA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15.30-21.30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F69B2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6B851" w14:textId="77777777" w:rsidR="00286FB5" w:rsidRDefault="00286FB5" w:rsidP="00C975A7">
            <w:pPr>
              <w:pStyle w:val="paragraph"/>
              <w:rPr>
                <w:rStyle w:val="eop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15.30-21.30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1569CF93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</w:p>
        </w:tc>
        <w:tc>
          <w:tcPr>
            <w:tcW w:w="13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CED35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4C392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12.00-19.00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3FB684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7.30-13.30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</w:tr>
      <w:tr w:rsidR="00286FB5" w14:paraId="051B9885" w14:textId="77777777" w:rsidTr="00C975A7">
        <w:trPr>
          <w:trHeight w:val="570"/>
        </w:trPr>
        <w:tc>
          <w:tcPr>
            <w:tcW w:w="1389" w:type="dxa"/>
          </w:tcPr>
          <w:p w14:paraId="22D07825" w14:textId="77777777" w:rsidR="00286FB5" w:rsidRPr="00B95036" w:rsidRDefault="00286FB5" w:rsidP="00C975A7">
            <w:pPr>
              <w:pStyle w:val="paragraph"/>
              <w:jc w:val="center"/>
              <w:rPr>
                <w:rStyle w:val="normaltextrun"/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5</w:t>
            </w:r>
          </w:p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DF005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12.00-19.00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700DBBB7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75BC2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7.30-13.30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1BB7FA1F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17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03262A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DC0E39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A6903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15.30-21.30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083B7CCC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F5661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7.30-13.30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4C11B0E3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3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BD2CC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14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2D040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normaltextrun"/>
                <w:rFonts w:ascii="Open Sans" w:hAnsi="Open Sans" w:cs="Open Sans"/>
              </w:rPr>
              <w:t>9.00-3.30</w:t>
            </w: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  <w:p w14:paraId="604BEF8E" w14:textId="77777777" w:rsidR="00286FB5" w:rsidRPr="00B95036" w:rsidRDefault="00286FB5" w:rsidP="00C975A7">
            <w:pPr>
              <w:pStyle w:val="paragraph"/>
              <w:rPr>
                <w:rFonts w:ascii="Open Sans" w:hAnsi="Open Sans" w:cs="Open Sans"/>
              </w:rPr>
            </w:pPr>
            <w:r w:rsidRPr="00B95036">
              <w:rPr>
                <w:rStyle w:val="eop"/>
                <w:rFonts w:ascii="Open Sans" w:hAnsi="Open Sans" w:cs="Open San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31FF4A" w14:textId="77777777" w:rsidR="00286FB5" w:rsidRPr="00B95036" w:rsidRDefault="00286FB5" w:rsidP="00C975A7">
            <w:pPr>
              <w:rPr>
                <w:rFonts w:ascii="Open Sans" w:hAnsi="Open Sans" w:cs="Open Sans"/>
              </w:rPr>
            </w:pPr>
          </w:p>
        </w:tc>
      </w:tr>
    </w:tbl>
    <w:p w14:paraId="04820336" w14:textId="77777777" w:rsidR="00286FB5" w:rsidRDefault="00286FB5"/>
    <w:sectPr w:rsidR="00286FB5" w:rsidSect="00B950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36"/>
    <w:rsid w:val="000526E9"/>
    <w:rsid w:val="00286FB5"/>
    <w:rsid w:val="0033621C"/>
    <w:rsid w:val="008622E7"/>
    <w:rsid w:val="00B9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0855"/>
  <w15:chartTrackingRefBased/>
  <w15:docId w15:val="{8D1AEACF-DBCA-48D8-A8F3-7E8DAB58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3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95036"/>
  </w:style>
  <w:style w:type="character" w:customStyle="1" w:styleId="eop">
    <w:name w:val="eop"/>
    <w:basedOn w:val="DefaultParagraphFont"/>
    <w:rsid w:val="00B95036"/>
  </w:style>
  <w:style w:type="character" w:customStyle="1" w:styleId="normaltextrun">
    <w:name w:val="normaltextrun"/>
    <w:basedOn w:val="DefaultParagraphFont"/>
    <w:rsid w:val="00B95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FCDDB8C31FE4581A7FF7A2ABF5112" ma:contentTypeVersion="12" ma:contentTypeDescription="Create a new document." ma:contentTypeScope="" ma:versionID="37653333c2df4e0e6d0a925c3bdde2df">
  <xsd:schema xmlns:xsd="http://www.w3.org/2001/XMLSchema" xmlns:xs="http://www.w3.org/2001/XMLSchema" xmlns:p="http://schemas.microsoft.com/office/2006/metadata/properties" xmlns:ns2="c952af12-707d-48fe-b8b7-7ecd806c6d1c" xmlns:ns3="d3c06641-52bc-4fd6-b589-27742e1cc4cd" targetNamespace="http://schemas.microsoft.com/office/2006/metadata/properties" ma:root="true" ma:fieldsID="52b4b5b8c5e64a50b835af31753da16c" ns2:_="" ns3:_="">
    <xsd:import namespace="c952af12-707d-48fe-b8b7-7ecd806c6d1c"/>
    <xsd:import namespace="d3c06641-52bc-4fd6-b589-27742e1cc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af12-707d-48fe-b8b7-7ecd806c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6641-52bc-4fd6-b589-27742e1cc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99BB7-1AAA-4175-80EE-1FDAB91171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54A79A-EC31-4765-A23A-DFC0D04D0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93759-9724-4902-BCF7-86B3D057C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2af12-707d-48fe-b8b7-7ecd806c6d1c"/>
    <ds:schemaRef ds:uri="d3c06641-52bc-4fd6-b589-27742e1cc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Calkin</dc:creator>
  <cp:keywords/>
  <dc:description/>
  <cp:lastModifiedBy>Julie Calkin</cp:lastModifiedBy>
  <cp:revision>4</cp:revision>
  <cp:lastPrinted>2021-05-21T09:34:00Z</cp:lastPrinted>
  <dcterms:created xsi:type="dcterms:W3CDTF">2021-05-21T09:22:00Z</dcterms:created>
  <dcterms:modified xsi:type="dcterms:W3CDTF">2021-05-21T09:43:00Z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0x01010074CFCDDB8C31FE4581A7FF7A2ABF5112</vt:lpwstr>
  </property>
</Properties>
</file>