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977DF" w:rsidR="003957ED" w:rsidP="659DEB71" w:rsidRDefault="003957ED" w14:paraId="69CD3859" w14:noSpellErr="1" w14:textId="2F176890">
      <w:pPr>
        <w:pStyle w:val="Normal"/>
        <w:spacing w:after="0"/>
        <w:ind w:left="199"/>
      </w:pPr>
      <w:r w:rsidR="659DEB71">
        <w:drawing>
          <wp:inline wp14:editId="7A8F6DE4" wp14:anchorId="65FBE3D9">
            <wp:extent cx="2183926" cy="409486"/>
            <wp:effectExtent l="0" t="0" r="6350" b="0"/>
            <wp:docPr id="1" name="Picture 1" descr="C:\Users\gtremain\AppData\Local\Microsoft\Windows\Temporary Internet Files\Content.Outlook\D7H0TEWX\DartmoorMAT-Logo-RGB-emailfooter.png" title=""/>
            <wp:cNvGraphicFramePr>
              <a:graphicFrameLocks noChangeAspect="1"/>
            </wp:cNvGraphicFramePr>
            <a:graphic>
              <a:graphicData uri="http://schemas.openxmlformats.org/drawingml/2006/picture">
                <pic:pic>
                  <pic:nvPicPr>
                    <pic:cNvPr id="0" name="Picture 1"/>
                    <pic:cNvPicPr/>
                  </pic:nvPicPr>
                  <pic:blipFill>
                    <a:blip r:embed="Rc7ff5438f9fc4185">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2183926" cy="409486"/>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p w:rsidRPr="006977DF" w:rsidR="003957ED" w:rsidP="00B539AE" w:rsidRDefault="00B539AE" w14:paraId="33CB0AAC" w14:noSpellErr="1" w14:textId="405711D0">
      <w:pPr>
        <w:spacing w:after="0"/>
        <w:ind w:left="199"/>
        <w:jc w:val="right"/>
      </w:pPr>
    </w:p>
    <w:p w:rsidRPr="006977DF" w:rsidR="00A00BB0" w:rsidP="00A00BB0" w:rsidRDefault="00A00BB0" w14:paraId="05AA8345" w14:textId="77777777">
      <w:pPr>
        <w:spacing w:after="0"/>
        <w:ind w:left="199"/>
        <w:jc w:val="center"/>
        <w:rPr>
          <w:rFonts w:ascii="Arial" w:hAnsi="Arial" w:cs="Arial"/>
          <w:b/>
          <w:sz w:val="24"/>
          <w:szCs w:val="24"/>
        </w:rPr>
      </w:pPr>
      <w:r w:rsidRPr="006977DF">
        <w:rPr>
          <w:rStyle w:val="normaltextrun"/>
          <w:rFonts w:ascii="Arial" w:hAnsi="Arial" w:cs="Arial"/>
          <w:b/>
          <w:bCs/>
          <w:sz w:val="24"/>
          <w:szCs w:val="24"/>
          <w:shd w:val="clear" w:color="auto" w:fill="FFFFFF"/>
        </w:rPr>
        <w:t>Outline Job Description and Person Specification</w:t>
      </w:r>
    </w:p>
    <w:p w:rsidRPr="006977DF" w:rsidR="003957ED" w:rsidRDefault="003957ED" w14:paraId="3BC23AE9" w14:textId="77777777">
      <w:pPr>
        <w:spacing w:after="0"/>
        <w:ind w:left="199"/>
        <w:rPr>
          <w:rFonts w:ascii="Arial" w:hAnsi="Arial" w:cs="Arial"/>
          <w:b/>
          <w:sz w:val="24"/>
          <w:szCs w:val="24"/>
        </w:rPr>
      </w:pPr>
    </w:p>
    <w:p w:rsidRPr="006977DF" w:rsidR="00236719" w:rsidP="00233302" w:rsidRDefault="00236719" w14:paraId="74402F92" w14:textId="495600FD">
      <w:pPr>
        <w:spacing w:after="0"/>
        <w:jc w:val="both"/>
        <w:rPr>
          <w:rFonts w:ascii="Arial" w:hAnsi="Arial" w:cs="Arial"/>
          <w:sz w:val="24"/>
          <w:szCs w:val="24"/>
        </w:rPr>
      </w:pPr>
    </w:p>
    <w:tbl>
      <w:tblPr>
        <w:tblW w:w="7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58"/>
        <w:gridCol w:w="4334"/>
      </w:tblGrid>
      <w:tr w:rsidRPr="006977DF" w:rsidR="00236719" w:rsidTr="5973426D" w14:paraId="2949A9E8" w14:textId="77777777">
        <w:trPr>
          <w:trHeight w:val="432"/>
        </w:trPr>
        <w:tc>
          <w:tcPr>
            <w:tcW w:w="2972" w:type="dxa"/>
            <w:tcBorders>
              <w:top w:val="single" w:color="auto" w:sz="4" w:space="0"/>
              <w:left w:val="single" w:color="auto" w:sz="4" w:space="0"/>
              <w:bottom w:val="single" w:color="auto" w:sz="4" w:space="0"/>
              <w:right w:val="single" w:color="auto" w:sz="4" w:space="0"/>
            </w:tcBorders>
            <w:shd w:val="clear" w:color="auto" w:fill="E0E0E0"/>
            <w:vAlign w:val="center"/>
            <w:hideMark/>
          </w:tcPr>
          <w:p w:rsidRPr="006977DF" w:rsidR="00236719" w:rsidP="00233302" w:rsidRDefault="00792E44" w14:paraId="5D6DF690" w14:textId="6C17DFD0">
            <w:pPr>
              <w:jc w:val="both"/>
              <w:rPr>
                <w:rFonts w:ascii="Arial" w:hAnsi="Arial" w:cs="Arial"/>
                <w:b/>
                <w:sz w:val="24"/>
                <w:szCs w:val="24"/>
              </w:rPr>
            </w:pPr>
            <w:r>
              <w:rPr>
                <w:rFonts w:ascii="Arial" w:hAnsi="Arial" w:cs="Arial"/>
                <w:b/>
                <w:sz w:val="24"/>
                <w:szCs w:val="24"/>
              </w:rPr>
              <w:t>Job</w:t>
            </w:r>
            <w:r w:rsidRPr="006977DF" w:rsidR="00236719">
              <w:rPr>
                <w:rFonts w:ascii="Arial" w:hAnsi="Arial" w:cs="Arial"/>
                <w:b/>
                <w:sz w:val="24"/>
                <w:szCs w:val="24"/>
              </w:rPr>
              <w:t xml:space="preserve"> Title</w:t>
            </w:r>
          </w:p>
        </w:tc>
        <w:tc>
          <w:tcPr>
            <w:tcW w:w="4820" w:type="dxa"/>
            <w:tcBorders>
              <w:top w:val="single" w:color="auto" w:sz="4" w:space="0"/>
              <w:left w:val="single" w:color="auto" w:sz="4" w:space="0"/>
              <w:bottom w:val="single" w:color="auto" w:sz="4" w:space="0"/>
              <w:right w:val="single" w:color="auto" w:sz="4" w:space="0"/>
            </w:tcBorders>
            <w:vAlign w:val="center"/>
          </w:tcPr>
          <w:p w:rsidRPr="006977DF" w:rsidR="00236719" w:rsidP="00591635" w:rsidRDefault="00591635" w14:paraId="5E98DC56" w14:textId="5BA4E2C1">
            <w:pPr>
              <w:jc w:val="both"/>
              <w:rPr>
                <w:rFonts w:ascii="Arial" w:hAnsi="Arial" w:cs="Arial"/>
                <w:sz w:val="24"/>
                <w:szCs w:val="24"/>
              </w:rPr>
            </w:pPr>
            <w:r w:rsidRPr="00591635">
              <w:rPr>
                <w:rFonts w:ascii="Arial" w:hAnsi="Arial" w:cs="Arial"/>
                <w:sz w:val="24"/>
                <w:szCs w:val="24"/>
              </w:rPr>
              <w:t>Education Welfare Officer</w:t>
            </w:r>
          </w:p>
        </w:tc>
      </w:tr>
      <w:tr w:rsidRPr="006977DF" w:rsidR="00236719" w:rsidTr="5973426D" w14:paraId="2D4C633E" w14:textId="77777777">
        <w:trPr>
          <w:trHeight w:val="432"/>
        </w:trPr>
        <w:tc>
          <w:tcPr>
            <w:tcW w:w="2972" w:type="dxa"/>
            <w:tcBorders>
              <w:top w:val="single" w:color="auto" w:sz="4" w:space="0"/>
              <w:left w:val="single" w:color="auto" w:sz="4" w:space="0"/>
              <w:bottom w:val="single" w:color="auto" w:sz="4" w:space="0"/>
              <w:right w:val="single" w:color="auto" w:sz="4" w:space="0"/>
            </w:tcBorders>
            <w:shd w:val="clear" w:color="auto" w:fill="E0E0E0"/>
            <w:vAlign w:val="center"/>
            <w:hideMark/>
          </w:tcPr>
          <w:p w:rsidRPr="006977DF" w:rsidR="00236719" w:rsidP="00233302" w:rsidRDefault="00236719" w14:paraId="0A07FAE2" w14:textId="77777777">
            <w:pPr>
              <w:jc w:val="both"/>
              <w:rPr>
                <w:rFonts w:ascii="Arial" w:hAnsi="Arial" w:cs="Arial"/>
                <w:b/>
                <w:sz w:val="24"/>
                <w:szCs w:val="24"/>
              </w:rPr>
            </w:pPr>
            <w:r w:rsidRPr="006977DF">
              <w:rPr>
                <w:rFonts w:ascii="Arial" w:hAnsi="Arial" w:cs="Arial"/>
                <w:b/>
                <w:sz w:val="24"/>
                <w:szCs w:val="24"/>
              </w:rPr>
              <w:t>Location</w:t>
            </w:r>
          </w:p>
        </w:tc>
        <w:tc>
          <w:tcPr>
            <w:tcW w:w="4820" w:type="dxa"/>
            <w:tcBorders>
              <w:top w:val="single" w:color="auto" w:sz="4" w:space="0"/>
              <w:left w:val="single" w:color="auto" w:sz="4" w:space="0"/>
              <w:bottom w:val="single" w:color="auto" w:sz="4" w:space="0"/>
              <w:right w:val="single" w:color="auto" w:sz="4" w:space="0"/>
            </w:tcBorders>
            <w:vAlign w:val="center"/>
          </w:tcPr>
          <w:p w:rsidRPr="006977DF" w:rsidR="00236719" w:rsidP="00233302" w:rsidRDefault="00F87B32" w14:paraId="6F305C28" w14:textId="7EE83703">
            <w:pPr>
              <w:jc w:val="both"/>
              <w:rPr>
                <w:rFonts w:ascii="Arial" w:hAnsi="Arial" w:cs="Arial"/>
                <w:sz w:val="24"/>
                <w:szCs w:val="24"/>
              </w:rPr>
            </w:pPr>
            <w:r>
              <w:rPr>
                <w:rFonts w:ascii="Arial" w:hAnsi="Arial" w:cs="Arial"/>
                <w:sz w:val="24"/>
                <w:szCs w:val="24"/>
              </w:rPr>
              <w:t>All schools, base at Milton Abbot</w:t>
            </w:r>
          </w:p>
        </w:tc>
      </w:tr>
      <w:tr w:rsidRPr="006977DF" w:rsidR="00236719" w:rsidTr="5973426D" w14:paraId="597946E3" w14:textId="77777777">
        <w:trPr>
          <w:trHeight w:val="432"/>
        </w:trPr>
        <w:tc>
          <w:tcPr>
            <w:tcW w:w="2972" w:type="dxa"/>
            <w:tcBorders>
              <w:top w:val="single" w:color="auto" w:sz="4" w:space="0"/>
              <w:left w:val="single" w:color="auto" w:sz="4" w:space="0"/>
              <w:bottom w:val="single" w:color="auto" w:sz="4" w:space="0"/>
              <w:right w:val="single" w:color="auto" w:sz="4" w:space="0"/>
            </w:tcBorders>
            <w:shd w:val="clear" w:color="auto" w:fill="E0E0E0"/>
            <w:vAlign w:val="center"/>
            <w:hideMark/>
          </w:tcPr>
          <w:p w:rsidRPr="006977DF" w:rsidR="00236719" w:rsidP="00233302" w:rsidRDefault="00236719" w14:paraId="66880CF9" w14:textId="0529AFA9">
            <w:pPr>
              <w:jc w:val="both"/>
              <w:rPr>
                <w:rFonts w:ascii="Arial" w:hAnsi="Arial" w:cs="Arial"/>
                <w:b/>
                <w:sz w:val="24"/>
                <w:szCs w:val="24"/>
              </w:rPr>
            </w:pPr>
            <w:r w:rsidRPr="006977DF">
              <w:rPr>
                <w:rFonts w:ascii="Arial" w:hAnsi="Arial" w:cs="Arial"/>
                <w:b/>
                <w:sz w:val="24"/>
                <w:szCs w:val="24"/>
              </w:rPr>
              <w:t>Reporting to</w:t>
            </w:r>
          </w:p>
        </w:tc>
        <w:tc>
          <w:tcPr>
            <w:tcW w:w="4820" w:type="dxa"/>
            <w:tcBorders>
              <w:top w:val="single" w:color="auto" w:sz="4" w:space="0"/>
              <w:left w:val="single" w:color="auto" w:sz="4" w:space="0"/>
              <w:bottom w:val="single" w:color="auto" w:sz="4" w:space="0"/>
              <w:right w:val="single" w:color="auto" w:sz="4" w:space="0"/>
            </w:tcBorders>
            <w:vAlign w:val="center"/>
          </w:tcPr>
          <w:p w:rsidRPr="006977DF" w:rsidR="00236719" w:rsidP="00233302" w:rsidRDefault="00E00AE5" w14:paraId="0C66A94B" w14:textId="7B2C1075">
            <w:pPr>
              <w:jc w:val="both"/>
              <w:rPr>
                <w:rFonts w:ascii="Arial" w:hAnsi="Arial" w:cs="Arial"/>
                <w:sz w:val="24"/>
                <w:szCs w:val="24"/>
              </w:rPr>
            </w:pPr>
            <w:r>
              <w:rPr>
                <w:rFonts w:ascii="Arial" w:hAnsi="Arial" w:cs="Arial"/>
                <w:sz w:val="24"/>
                <w:szCs w:val="24"/>
              </w:rPr>
              <w:t>E</w:t>
            </w:r>
            <w:r w:rsidRPr="00E00AE5">
              <w:rPr>
                <w:rFonts w:ascii="Arial" w:hAnsi="Arial" w:cs="Arial"/>
                <w:sz w:val="24"/>
                <w:szCs w:val="24"/>
              </w:rPr>
              <w:t xml:space="preserve">xecutive </w:t>
            </w:r>
            <w:r>
              <w:rPr>
                <w:rFonts w:ascii="Arial" w:hAnsi="Arial" w:cs="Arial"/>
                <w:sz w:val="24"/>
                <w:szCs w:val="24"/>
              </w:rPr>
              <w:t>P</w:t>
            </w:r>
            <w:r w:rsidRPr="00E00AE5">
              <w:rPr>
                <w:rFonts w:ascii="Arial" w:hAnsi="Arial" w:cs="Arial"/>
                <w:sz w:val="24"/>
                <w:szCs w:val="24"/>
              </w:rPr>
              <w:t>rincipal</w:t>
            </w:r>
          </w:p>
        </w:tc>
      </w:tr>
      <w:tr w:rsidRPr="006977DF" w:rsidR="00236719" w:rsidTr="5973426D" w14:paraId="26F96811" w14:textId="77777777">
        <w:trPr>
          <w:trHeight w:val="432"/>
        </w:trPr>
        <w:tc>
          <w:tcPr>
            <w:tcW w:w="2972" w:type="dxa"/>
            <w:tcBorders>
              <w:top w:val="single" w:color="auto" w:sz="4" w:space="0"/>
              <w:left w:val="single" w:color="auto" w:sz="4" w:space="0"/>
              <w:bottom w:val="single" w:color="auto" w:sz="4" w:space="0"/>
              <w:right w:val="single" w:color="auto" w:sz="4" w:space="0"/>
            </w:tcBorders>
            <w:shd w:val="clear" w:color="auto" w:fill="E0E0E0"/>
            <w:vAlign w:val="center"/>
          </w:tcPr>
          <w:p w:rsidRPr="006977DF" w:rsidR="00236719" w:rsidP="00233302" w:rsidRDefault="002404B8" w14:paraId="1CA1457D" w14:textId="560F729A">
            <w:pPr>
              <w:jc w:val="both"/>
              <w:rPr>
                <w:rFonts w:ascii="Arial" w:hAnsi="Arial" w:cs="Arial"/>
                <w:b/>
                <w:sz w:val="24"/>
                <w:szCs w:val="24"/>
              </w:rPr>
            </w:pPr>
            <w:r>
              <w:rPr>
                <w:rFonts w:ascii="Arial" w:hAnsi="Arial" w:cs="Arial"/>
                <w:b/>
                <w:sz w:val="24"/>
                <w:szCs w:val="24"/>
              </w:rPr>
              <w:t>Permanent/Temporary</w:t>
            </w:r>
            <w:r w:rsidR="00792E44">
              <w:rPr>
                <w:rFonts w:ascii="Arial" w:hAnsi="Arial" w:cs="Arial"/>
                <w:b/>
                <w:sz w:val="24"/>
                <w:szCs w:val="24"/>
              </w:rPr>
              <w:t>/Fixed Term Appointment</w:t>
            </w:r>
            <w:r>
              <w:rPr>
                <w:rFonts w:ascii="Arial" w:hAnsi="Arial" w:cs="Arial"/>
                <w:b/>
                <w:sz w:val="24"/>
                <w:szCs w:val="24"/>
              </w:rPr>
              <w:t xml:space="preserve"> </w:t>
            </w:r>
          </w:p>
        </w:tc>
        <w:tc>
          <w:tcPr>
            <w:tcW w:w="4820" w:type="dxa"/>
            <w:tcBorders>
              <w:top w:val="single" w:color="auto" w:sz="4" w:space="0"/>
              <w:left w:val="single" w:color="auto" w:sz="4" w:space="0"/>
              <w:bottom w:val="single" w:color="auto" w:sz="4" w:space="0"/>
              <w:right w:val="single" w:color="auto" w:sz="4" w:space="0"/>
            </w:tcBorders>
            <w:vAlign w:val="center"/>
          </w:tcPr>
          <w:p w:rsidR="00591635" w:rsidP="00233302" w:rsidRDefault="00591635" w14:paraId="1CE030B8" w14:textId="77777777">
            <w:pPr>
              <w:jc w:val="both"/>
              <w:rPr>
                <w:rFonts w:ascii="Arial" w:hAnsi="Arial" w:cs="Arial"/>
                <w:sz w:val="24"/>
                <w:szCs w:val="24"/>
              </w:rPr>
            </w:pPr>
            <w:r>
              <w:rPr>
                <w:rFonts w:ascii="Arial" w:hAnsi="Arial" w:cs="Arial"/>
                <w:sz w:val="24"/>
                <w:szCs w:val="24"/>
              </w:rPr>
              <w:t xml:space="preserve">Permanent </w:t>
            </w:r>
          </w:p>
          <w:p w:rsidRPr="006977DF" w:rsidR="00236719" w:rsidP="00233302" w:rsidRDefault="00591635" w14:paraId="71F389C6" w14:textId="0A23DCF4">
            <w:pPr>
              <w:jc w:val="both"/>
              <w:rPr>
                <w:rFonts w:ascii="Arial" w:hAnsi="Arial" w:cs="Arial"/>
                <w:sz w:val="24"/>
                <w:szCs w:val="24"/>
              </w:rPr>
            </w:pPr>
            <w:r w:rsidRPr="00591635">
              <w:rPr>
                <w:rFonts w:ascii="Arial" w:hAnsi="Arial" w:cs="Arial"/>
                <w:sz w:val="24"/>
                <w:szCs w:val="24"/>
              </w:rPr>
              <w:t>40 weeks per year (includes two weeks outside term time to support with transition activities)</w:t>
            </w:r>
          </w:p>
        </w:tc>
      </w:tr>
      <w:tr w:rsidRPr="006977DF" w:rsidR="00236719" w:rsidTr="5973426D" w14:paraId="1DEFEC83" w14:textId="77777777">
        <w:trPr>
          <w:trHeight w:val="432"/>
        </w:trPr>
        <w:tc>
          <w:tcPr>
            <w:tcW w:w="2972" w:type="dxa"/>
            <w:tcBorders>
              <w:top w:val="single" w:color="auto" w:sz="4" w:space="0"/>
              <w:left w:val="single" w:color="auto" w:sz="4" w:space="0"/>
              <w:bottom w:val="single" w:color="auto" w:sz="4" w:space="0"/>
              <w:right w:val="single" w:color="auto" w:sz="4" w:space="0"/>
            </w:tcBorders>
            <w:shd w:val="clear" w:color="auto" w:fill="E0E0E0"/>
            <w:vAlign w:val="center"/>
            <w:hideMark/>
          </w:tcPr>
          <w:p w:rsidRPr="006977DF" w:rsidR="00236719" w:rsidP="00233302" w:rsidRDefault="00236719" w14:paraId="491A26D2" w14:textId="77777777">
            <w:pPr>
              <w:jc w:val="both"/>
              <w:rPr>
                <w:rFonts w:ascii="Arial" w:hAnsi="Arial" w:cs="Arial"/>
                <w:b/>
                <w:sz w:val="24"/>
                <w:szCs w:val="24"/>
              </w:rPr>
            </w:pPr>
            <w:r w:rsidRPr="006977DF">
              <w:rPr>
                <w:rFonts w:ascii="Arial" w:hAnsi="Arial" w:cs="Arial"/>
                <w:b/>
                <w:sz w:val="24"/>
                <w:szCs w:val="24"/>
              </w:rPr>
              <w:t>Hours</w:t>
            </w:r>
          </w:p>
        </w:tc>
        <w:tc>
          <w:tcPr>
            <w:tcW w:w="4820" w:type="dxa"/>
            <w:tcBorders>
              <w:top w:val="single" w:color="auto" w:sz="4" w:space="0"/>
              <w:left w:val="single" w:color="auto" w:sz="4" w:space="0"/>
              <w:bottom w:val="single" w:color="auto" w:sz="4" w:space="0"/>
              <w:right w:val="single" w:color="auto" w:sz="4" w:space="0"/>
            </w:tcBorders>
            <w:vAlign w:val="center"/>
          </w:tcPr>
          <w:p w:rsidRPr="006977DF" w:rsidR="00236719" w:rsidP="00233302" w:rsidRDefault="00591635" w14:paraId="0B502D8B" w14:textId="4B5149CC">
            <w:pPr>
              <w:jc w:val="both"/>
              <w:rPr>
                <w:rFonts w:ascii="Arial" w:hAnsi="Arial" w:cs="Arial"/>
                <w:sz w:val="24"/>
                <w:szCs w:val="24"/>
              </w:rPr>
            </w:pPr>
            <w:r>
              <w:rPr>
                <w:rFonts w:ascii="Arial" w:hAnsi="Arial" w:cs="Arial"/>
                <w:sz w:val="24"/>
                <w:szCs w:val="24"/>
              </w:rPr>
              <w:t xml:space="preserve">37 hours </w:t>
            </w:r>
          </w:p>
        </w:tc>
      </w:tr>
      <w:tr w:rsidRPr="006977DF" w:rsidR="00236719" w:rsidTr="5973426D" w14:paraId="336FBC21" w14:textId="77777777">
        <w:trPr>
          <w:trHeight w:val="432"/>
        </w:trPr>
        <w:tc>
          <w:tcPr>
            <w:tcW w:w="2972" w:type="dxa"/>
            <w:tcBorders>
              <w:top w:val="single" w:color="auto" w:sz="4" w:space="0"/>
              <w:left w:val="single" w:color="auto" w:sz="4" w:space="0"/>
              <w:bottom w:val="single" w:color="auto" w:sz="4" w:space="0"/>
              <w:right w:val="single" w:color="auto" w:sz="4" w:space="0"/>
            </w:tcBorders>
            <w:shd w:val="clear" w:color="auto" w:fill="E0E0E0"/>
            <w:vAlign w:val="center"/>
            <w:hideMark/>
          </w:tcPr>
          <w:p w:rsidRPr="006977DF" w:rsidR="00236719" w:rsidP="00233302" w:rsidRDefault="00591635" w14:paraId="0510B7F6" w14:textId="01463069">
            <w:pPr>
              <w:jc w:val="both"/>
              <w:rPr>
                <w:rFonts w:ascii="Arial" w:hAnsi="Arial" w:cs="Arial"/>
                <w:b/>
                <w:sz w:val="24"/>
                <w:szCs w:val="24"/>
              </w:rPr>
            </w:pPr>
            <w:r>
              <w:rPr>
                <w:rFonts w:ascii="Arial" w:hAnsi="Arial" w:cs="Arial"/>
                <w:b/>
                <w:sz w:val="24"/>
                <w:szCs w:val="24"/>
              </w:rPr>
              <w:t>Salary</w:t>
            </w:r>
          </w:p>
        </w:tc>
        <w:tc>
          <w:tcPr>
            <w:tcW w:w="4820" w:type="dxa"/>
            <w:tcBorders>
              <w:top w:val="single" w:color="auto" w:sz="4" w:space="0"/>
              <w:left w:val="single" w:color="auto" w:sz="4" w:space="0"/>
              <w:bottom w:val="single" w:color="auto" w:sz="4" w:space="0"/>
              <w:right w:val="single" w:color="auto" w:sz="4" w:space="0"/>
            </w:tcBorders>
            <w:vAlign w:val="center"/>
          </w:tcPr>
          <w:p w:rsidRPr="006977DF" w:rsidR="00236719" w:rsidP="00233302" w:rsidRDefault="00591635" w14:paraId="6D6E16DB" w14:textId="14B9B92F">
            <w:pPr>
              <w:jc w:val="both"/>
              <w:rPr>
                <w:rFonts w:ascii="Arial" w:hAnsi="Arial" w:cs="Arial"/>
                <w:sz w:val="24"/>
                <w:szCs w:val="24"/>
              </w:rPr>
            </w:pPr>
            <w:r>
              <w:rPr>
                <w:rFonts w:ascii="Arial" w:hAnsi="Arial" w:cs="Arial"/>
                <w:sz w:val="24"/>
                <w:szCs w:val="24"/>
              </w:rPr>
              <w:t xml:space="preserve">£27,000 to </w:t>
            </w:r>
            <w:r w:rsidR="00DF09B8">
              <w:rPr>
                <w:rFonts w:ascii="Arial" w:hAnsi="Arial" w:cs="Arial"/>
                <w:sz w:val="24"/>
                <w:szCs w:val="24"/>
              </w:rPr>
              <w:t>£</w:t>
            </w:r>
            <w:r>
              <w:rPr>
                <w:rFonts w:ascii="Arial" w:hAnsi="Arial" w:cs="Arial"/>
                <w:sz w:val="24"/>
                <w:szCs w:val="24"/>
              </w:rPr>
              <w:t>29,000</w:t>
            </w:r>
          </w:p>
        </w:tc>
      </w:tr>
      <w:tr w:rsidRPr="006977DF" w:rsidR="00236719" w:rsidTr="5973426D" w14:paraId="2191F72D" w14:textId="77777777">
        <w:trPr>
          <w:trHeight w:val="432"/>
        </w:trPr>
        <w:tc>
          <w:tcPr>
            <w:tcW w:w="2972" w:type="dxa"/>
            <w:tcBorders>
              <w:top w:val="single" w:color="auto" w:sz="4" w:space="0"/>
              <w:left w:val="single" w:color="auto" w:sz="4" w:space="0"/>
              <w:bottom w:val="single" w:color="auto" w:sz="4" w:space="0"/>
              <w:right w:val="single" w:color="auto" w:sz="4" w:space="0"/>
            </w:tcBorders>
            <w:shd w:val="clear" w:color="auto" w:fill="E0E0E0"/>
            <w:vAlign w:val="center"/>
            <w:hideMark/>
          </w:tcPr>
          <w:p w:rsidRPr="006977DF" w:rsidR="00236719" w:rsidP="00233302" w:rsidRDefault="00792E44" w14:paraId="60911F78" w14:textId="2A44ECFE">
            <w:pPr>
              <w:jc w:val="both"/>
              <w:rPr>
                <w:rFonts w:ascii="Arial" w:hAnsi="Arial" w:cs="Arial"/>
                <w:b/>
                <w:sz w:val="24"/>
                <w:szCs w:val="24"/>
              </w:rPr>
            </w:pPr>
            <w:r>
              <w:rPr>
                <w:rFonts w:ascii="Arial" w:hAnsi="Arial" w:cs="Arial"/>
                <w:b/>
                <w:sz w:val="24"/>
                <w:szCs w:val="24"/>
              </w:rPr>
              <w:t>Directorate</w:t>
            </w:r>
            <w:r w:rsidR="00F841E1">
              <w:rPr>
                <w:rFonts w:ascii="Arial" w:hAnsi="Arial" w:cs="Arial"/>
                <w:b/>
                <w:sz w:val="24"/>
                <w:szCs w:val="24"/>
              </w:rPr>
              <w:t xml:space="preserve"> or School</w:t>
            </w:r>
          </w:p>
        </w:tc>
        <w:tc>
          <w:tcPr>
            <w:tcW w:w="4820" w:type="dxa"/>
            <w:tcBorders>
              <w:top w:val="single" w:color="auto" w:sz="4" w:space="0"/>
              <w:left w:val="single" w:color="auto" w:sz="4" w:space="0"/>
              <w:bottom w:val="single" w:color="auto" w:sz="4" w:space="0"/>
              <w:right w:val="single" w:color="auto" w:sz="4" w:space="0"/>
            </w:tcBorders>
            <w:vAlign w:val="center"/>
          </w:tcPr>
          <w:p w:rsidRPr="006977DF" w:rsidR="00236719" w:rsidP="00233302" w:rsidRDefault="00D625CE" w14:paraId="3A71247F" w14:textId="5CC4625B">
            <w:pPr>
              <w:jc w:val="both"/>
              <w:rPr>
                <w:rFonts w:ascii="Arial" w:hAnsi="Arial" w:cs="Arial"/>
                <w:sz w:val="24"/>
                <w:szCs w:val="24"/>
              </w:rPr>
            </w:pPr>
            <w:r>
              <w:rPr>
                <w:rFonts w:ascii="Arial" w:hAnsi="Arial" w:cs="Arial"/>
                <w:sz w:val="24"/>
                <w:szCs w:val="24"/>
              </w:rPr>
              <w:t xml:space="preserve"> D Secure</w:t>
            </w:r>
          </w:p>
        </w:tc>
      </w:tr>
      <w:tr w:rsidRPr="006977DF" w:rsidR="00236719" w:rsidTr="5973426D" w14:paraId="30055CCE" w14:textId="77777777">
        <w:trPr>
          <w:trHeight w:val="432"/>
        </w:trPr>
        <w:tc>
          <w:tcPr>
            <w:tcW w:w="2972" w:type="dxa"/>
            <w:tcBorders>
              <w:top w:val="single" w:color="auto" w:sz="4" w:space="0"/>
              <w:left w:val="single" w:color="auto" w:sz="4" w:space="0"/>
              <w:bottom w:val="single" w:color="auto" w:sz="4" w:space="0"/>
              <w:right w:val="single" w:color="auto" w:sz="4" w:space="0"/>
            </w:tcBorders>
            <w:shd w:val="clear" w:color="auto" w:fill="E0E0E0"/>
            <w:vAlign w:val="center"/>
            <w:hideMark/>
          </w:tcPr>
          <w:p w:rsidRPr="006977DF" w:rsidR="00236719" w:rsidP="00233302" w:rsidRDefault="00236719" w14:paraId="77C4476B" w14:textId="77777777">
            <w:pPr>
              <w:jc w:val="both"/>
              <w:rPr>
                <w:rFonts w:ascii="Arial" w:hAnsi="Arial" w:cs="Arial"/>
                <w:b/>
                <w:sz w:val="24"/>
                <w:szCs w:val="24"/>
              </w:rPr>
            </w:pPr>
            <w:r w:rsidRPr="006977DF">
              <w:rPr>
                <w:rFonts w:ascii="Arial" w:hAnsi="Arial" w:cs="Arial"/>
                <w:b/>
                <w:sz w:val="24"/>
                <w:szCs w:val="24"/>
              </w:rPr>
              <w:t>Effective date of JD</w:t>
            </w:r>
          </w:p>
        </w:tc>
        <w:tc>
          <w:tcPr>
            <w:tcW w:w="4820" w:type="dxa"/>
            <w:tcBorders>
              <w:top w:val="single" w:color="auto" w:sz="4" w:space="0"/>
              <w:left w:val="single" w:color="auto" w:sz="4" w:space="0"/>
              <w:bottom w:val="single" w:color="auto" w:sz="4" w:space="0"/>
              <w:right w:val="single" w:color="auto" w:sz="4" w:space="0"/>
            </w:tcBorders>
            <w:vAlign w:val="center"/>
          </w:tcPr>
          <w:p w:rsidRPr="006977DF" w:rsidR="00236719" w:rsidP="00233302" w:rsidRDefault="00236719" w14:paraId="3FF4DE6A" w14:textId="0239BB55">
            <w:pPr>
              <w:jc w:val="both"/>
              <w:rPr>
                <w:rFonts w:ascii="Arial" w:hAnsi="Arial" w:cs="Arial"/>
                <w:sz w:val="24"/>
                <w:szCs w:val="24"/>
              </w:rPr>
            </w:pPr>
          </w:p>
        </w:tc>
      </w:tr>
    </w:tbl>
    <w:p w:rsidRPr="006977DF" w:rsidR="0027463C" w:rsidP="00233302" w:rsidRDefault="0027463C" w14:paraId="4E63F621" w14:textId="77777777">
      <w:pPr>
        <w:jc w:val="both"/>
        <w:rPr>
          <w:rFonts w:ascii="Arial" w:hAnsi="Arial" w:cs="Arial"/>
          <w:b/>
          <w:sz w:val="24"/>
          <w:szCs w:val="24"/>
        </w:rPr>
      </w:pPr>
    </w:p>
    <w:p w:rsidRPr="006977DF" w:rsidR="00144D43" w:rsidP="00233302" w:rsidRDefault="00A00BB0" w14:paraId="31795BC5" w14:textId="5DAAA45A">
      <w:pPr>
        <w:jc w:val="both"/>
        <w:rPr>
          <w:rFonts w:ascii="Arial" w:hAnsi="Arial" w:cs="Arial"/>
          <w:b/>
          <w:sz w:val="24"/>
          <w:szCs w:val="24"/>
        </w:rPr>
      </w:pPr>
      <w:r w:rsidRPr="006977DF">
        <w:rPr>
          <w:rFonts w:ascii="Arial" w:hAnsi="Arial" w:cs="Arial"/>
          <w:b/>
          <w:sz w:val="24"/>
          <w:szCs w:val="24"/>
        </w:rPr>
        <w:t>Summary of Role:</w:t>
      </w:r>
    </w:p>
    <w:p w:rsidRPr="0027116B" w:rsidR="00576513" w:rsidP="00147225" w:rsidRDefault="00F87B32" w14:paraId="78BE850C" w14:textId="2ACA8C75">
      <w:pPr>
        <w:pStyle w:val="paragraph"/>
        <w:spacing w:before="0" w:beforeAutospacing="0" w:after="0" w:afterAutospacing="0"/>
        <w:jc w:val="both"/>
        <w:textAlignment w:val="baseline"/>
        <w:rPr>
          <w:rStyle w:val="normaltextrun"/>
          <w:rFonts w:ascii="Arial" w:hAnsi="Arial" w:eastAsia="Calibri" w:cs="Arial"/>
        </w:rPr>
      </w:pPr>
      <w:r w:rsidRPr="0027116B">
        <w:rPr>
          <w:rStyle w:val="normaltextrun"/>
          <w:rFonts w:ascii="Arial" w:hAnsi="Arial" w:eastAsia="Calibri" w:cs="Arial"/>
        </w:rPr>
        <w:t xml:space="preserve">Dartmoor Multi Academy Trust are looking for a dedicated and passionate Education Welfare Officer who can work innovatively to support pupils and families across all schools to </w:t>
      </w:r>
      <w:r w:rsidRPr="0027116B" w:rsidR="0027116B">
        <w:rPr>
          <w:rStyle w:val="normaltextrun"/>
          <w:rFonts w:ascii="Arial" w:hAnsi="Arial" w:eastAsia="Calibri" w:cs="Arial"/>
        </w:rPr>
        <w:t>manage and maximise attendance so that no child is absent from school unnecessarily.</w:t>
      </w:r>
    </w:p>
    <w:p w:rsidRPr="00017890" w:rsidR="0027116B" w:rsidP="00147225" w:rsidRDefault="0027116B" w14:paraId="5D6D62B2" w14:textId="77777777">
      <w:pPr>
        <w:pStyle w:val="paragraph"/>
        <w:spacing w:before="0" w:beforeAutospacing="0" w:after="0" w:afterAutospacing="0"/>
        <w:jc w:val="both"/>
        <w:textAlignment w:val="baseline"/>
        <w:rPr>
          <w:rStyle w:val="normaltextrun"/>
          <w:rFonts w:ascii="Arial" w:hAnsi="Arial" w:eastAsia="Calibri" w:cs="Arial"/>
          <w:b/>
          <w:bCs/>
          <w:color w:val="FF0000"/>
        </w:rPr>
      </w:pPr>
    </w:p>
    <w:p w:rsidRPr="006977DF" w:rsidR="00147225" w:rsidP="00147225" w:rsidRDefault="00147225" w14:paraId="6985032D" w14:textId="0DE72D38">
      <w:pPr>
        <w:pStyle w:val="paragraph"/>
        <w:spacing w:before="0" w:beforeAutospacing="0" w:after="0" w:afterAutospacing="0"/>
        <w:jc w:val="both"/>
        <w:textAlignment w:val="baseline"/>
        <w:rPr>
          <w:rFonts w:ascii="Segoe UI" w:hAnsi="Segoe UI" w:cs="Segoe UI"/>
        </w:rPr>
      </w:pPr>
      <w:r w:rsidRPr="006977DF">
        <w:rPr>
          <w:rStyle w:val="normaltextrun"/>
          <w:rFonts w:ascii="Arial" w:hAnsi="Arial" w:eastAsia="Calibri" w:cs="Arial"/>
        </w:rPr>
        <w:t>The role may require travel to Trust educational settings and offices. </w:t>
      </w:r>
      <w:r w:rsidRPr="006977DF">
        <w:rPr>
          <w:rStyle w:val="eop"/>
          <w:rFonts w:ascii="Arial" w:hAnsi="Arial" w:cs="Arial"/>
        </w:rPr>
        <w:t> </w:t>
      </w:r>
    </w:p>
    <w:p w:rsidRPr="006977DF" w:rsidR="00147225" w:rsidP="00DB7224" w:rsidRDefault="00147225" w14:paraId="24A7A7C2" w14:textId="77777777">
      <w:pPr>
        <w:jc w:val="both"/>
        <w:rPr>
          <w:rFonts w:ascii="Arial" w:hAnsi="Arial" w:cs="Arial"/>
          <w:bCs/>
          <w:sz w:val="24"/>
          <w:szCs w:val="24"/>
        </w:rPr>
      </w:pPr>
    </w:p>
    <w:p w:rsidRPr="006977DF" w:rsidR="00A00BB0" w:rsidP="00233302" w:rsidRDefault="00A00BB0" w14:paraId="520BBE7F" w14:textId="77777777">
      <w:pPr>
        <w:spacing w:after="0" w:line="240" w:lineRule="auto"/>
        <w:jc w:val="both"/>
        <w:rPr>
          <w:rStyle w:val="eop"/>
          <w:rFonts w:ascii="Arial" w:hAnsi="Arial" w:cs="Arial"/>
          <w:sz w:val="24"/>
          <w:szCs w:val="24"/>
          <w:shd w:val="clear" w:color="auto" w:fill="FFFFFF"/>
        </w:rPr>
      </w:pPr>
      <w:r w:rsidRPr="006977DF">
        <w:rPr>
          <w:rStyle w:val="normaltextrun"/>
          <w:rFonts w:ascii="Arial" w:hAnsi="Arial" w:cs="Arial"/>
          <w:b/>
          <w:bCs/>
          <w:sz w:val="24"/>
          <w:szCs w:val="24"/>
          <w:shd w:val="clear" w:color="auto" w:fill="FFFFFF"/>
        </w:rPr>
        <w:t>Main Duties and Responsibilities:</w:t>
      </w:r>
      <w:r w:rsidRPr="006977DF">
        <w:rPr>
          <w:rStyle w:val="normaltextrun"/>
          <w:rFonts w:ascii="Arial" w:hAnsi="Arial" w:cs="Arial"/>
          <w:sz w:val="24"/>
          <w:szCs w:val="24"/>
          <w:shd w:val="clear" w:color="auto" w:fill="FFFFFF"/>
        </w:rPr>
        <w:t> </w:t>
      </w:r>
      <w:r w:rsidRPr="006977DF">
        <w:rPr>
          <w:rStyle w:val="eop"/>
          <w:rFonts w:ascii="Arial" w:hAnsi="Arial" w:cs="Arial"/>
          <w:sz w:val="24"/>
          <w:szCs w:val="24"/>
          <w:shd w:val="clear" w:color="auto" w:fill="FFFFFF"/>
        </w:rPr>
        <w:t> </w:t>
      </w:r>
    </w:p>
    <w:p w:rsidRPr="00591635" w:rsidR="00591635" w:rsidP="00591635" w:rsidRDefault="00591635" w14:paraId="5D882449" w14:textId="77777777">
      <w:pPr>
        <w:rPr>
          <w:rStyle w:val="normaltextrun"/>
          <w:rFonts w:ascii="Arial" w:hAnsi="Arial" w:cs="Arial"/>
          <w:color w:val="auto"/>
          <w:sz w:val="24"/>
          <w:szCs w:val="24"/>
        </w:rPr>
      </w:pPr>
      <w:r w:rsidRPr="00591635">
        <w:rPr>
          <w:rStyle w:val="normaltextrun"/>
          <w:rFonts w:ascii="Arial" w:hAnsi="Arial" w:cs="Arial"/>
          <w:color w:val="auto"/>
          <w:sz w:val="24"/>
          <w:szCs w:val="24"/>
        </w:rPr>
        <w:t>The post holder will work closely with the D INCLUDE core team, school Principals and attendance officers  to record and monitor attendance (in line with DfE requirements) and work strategically with other staff, children and families within the Trust to reduce overall and persistent absence.</w:t>
      </w:r>
    </w:p>
    <w:p w:rsidRPr="00591635" w:rsidR="00591635" w:rsidP="00591635" w:rsidRDefault="00591635" w14:paraId="4AE4F489" w14:textId="77777777">
      <w:pPr>
        <w:pStyle w:val="ListParagraph"/>
        <w:numPr>
          <w:ilvl w:val="0"/>
          <w:numId w:val="45"/>
        </w:numPr>
        <w:rPr>
          <w:rStyle w:val="normaltextrun"/>
          <w:rFonts w:ascii="Arial" w:hAnsi="Arial" w:cs="Arial"/>
          <w:color w:val="auto"/>
          <w:sz w:val="24"/>
          <w:szCs w:val="24"/>
        </w:rPr>
      </w:pPr>
      <w:r w:rsidRPr="00591635">
        <w:rPr>
          <w:rStyle w:val="normaltextrun"/>
          <w:rFonts w:ascii="Arial" w:hAnsi="Arial" w:cs="Arial"/>
          <w:color w:val="auto"/>
          <w:sz w:val="24"/>
          <w:szCs w:val="24"/>
        </w:rPr>
        <w:t>Support and embed the Inclusion strategy, holding schools to account in their delivery and aims for attendance.</w:t>
      </w:r>
    </w:p>
    <w:p w:rsidRPr="00591635" w:rsidR="00591635" w:rsidP="00591635" w:rsidRDefault="00591635" w14:paraId="4C861AD0" w14:textId="77777777">
      <w:pPr>
        <w:pStyle w:val="ListParagraph"/>
        <w:numPr>
          <w:ilvl w:val="0"/>
          <w:numId w:val="45"/>
        </w:numPr>
        <w:rPr>
          <w:rStyle w:val="normaltextrun"/>
          <w:rFonts w:ascii="Arial" w:hAnsi="Arial" w:cs="Arial"/>
          <w:color w:val="auto"/>
          <w:sz w:val="24"/>
          <w:szCs w:val="24"/>
        </w:rPr>
      </w:pPr>
      <w:r w:rsidRPr="00591635">
        <w:rPr>
          <w:rStyle w:val="normaltextrun"/>
          <w:rFonts w:ascii="Arial" w:hAnsi="Arial" w:cs="Arial"/>
          <w:color w:val="auto"/>
          <w:sz w:val="24"/>
          <w:szCs w:val="24"/>
        </w:rPr>
        <w:t xml:space="preserve">Routinely monitor the attendance of vulnerable students and students who are known to be poor attenders.  </w:t>
      </w:r>
    </w:p>
    <w:p w:rsidRPr="00591635" w:rsidR="00591635" w:rsidP="00591635" w:rsidRDefault="00591635" w14:paraId="4FBF7EBE" w14:textId="77777777">
      <w:pPr>
        <w:pStyle w:val="ListParagraph"/>
        <w:numPr>
          <w:ilvl w:val="0"/>
          <w:numId w:val="45"/>
        </w:numPr>
        <w:rPr>
          <w:rStyle w:val="normaltextrun"/>
          <w:rFonts w:ascii="Arial" w:hAnsi="Arial" w:cs="Arial"/>
          <w:color w:val="auto"/>
          <w:sz w:val="24"/>
          <w:szCs w:val="24"/>
        </w:rPr>
      </w:pPr>
      <w:r w:rsidRPr="00591635">
        <w:rPr>
          <w:rStyle w:val="normaltextrun"/>
          <w:rFonts w:ascii="Arial" w:hAnsi="Arial" w:cs="Arial"/>
          <w:color w:val="auto"/>
          <w:sz w:val="24"/>
          <w:szCs w:val="24"/>
        </w:rPr>
        <w:t xml:space="preserve">Work with other agencies to provide appropriate services for children and young people, including leading on Early Help responses relating to cases of unacceptable absence, making referrals to children's social care, educational </w:t>
      </w:r>
      <w:r w:rsidRPr="00591635">
        <w:rPr>
          <w:rStyle w:val="normaltextrun"/>
          <w:rFonts w:ascii="Arial" w:hAnsi="Arial" w:cs="Arial"/>
          <w:color w:val="auto"/>
          <w:sz w:val="24"/>
          <w:szCs w:val="24"/>
        </w:rPr>
        <w:lastRenderedPageBreak/>
        <w:t xml:space="preserve">psychologists, the careers service etc. where relevant.(With the support of Devon County Council EW Service) </w:t>
      </w:r>
    </w:p>
    <w:p w:rsidRPr="00591635" w:rsidR="00591635" w:rsidP="00591635" w:rsidRDefault="00591635" w14:paraId="006E2F6C" w14:textId="77777777">
      <w:pPr>
        <w:pStyle w:val="ListParagraph"/>
        <w:numPr>
          <w:ilvl w:val="0"/>
          <w:numId w:val="45"/>
        </w:numPr>
        <w:rPr>
          <w:rStyle w:val="normaltextrun"/>
          <w:rFonts w:ascii="Arial" w:hAnsi="Arial" w:cs="Arial"/>
          <w:color w:val="auto"/>
          <w:sz w:val="24"/>
          <w:szCs w:val="24"/>
        </w:rPr>
      </w:pPr>
      <w:r w:rsidRPr="00591635">
        <w:rPr>
          <w:rStyle w:val="normaltextrun"/>
          <w:rFonts w:ascii="Arial" w:hAnsi="Arial" w:cs="Arial"/>
          <w:color w:val="auto"/>
          <w:sz w:val="24"/>
          <w:szCs w:val="24"/>
        </w:rPr>
        <w:t xml:space="preserve">Support schools to establish and maintain positive and constructive relationships with families/carers who require more help because their child’s attendance is a concern. This could include daily telephone communication, regular meetings, presence at the school gates and home visits. </w:t>
      </w:r>
    </w:p>
    <w:p w:rsidRPr="00591635" w:rsidR="00591635" w:rsidP="00591635" w:rsidRDefault="00591635" w14:paraId="1E1DE108" w14:textId="77777777">
      <w:pPr>
        <w:pStyle w:val="ListParagraph"/>
        <w:numPr>
          <w:ilvl w:val="0"/>
          <w:numId w:val="45"/>
        </w:numPr>
        <w:rPr>
          <w:rStyle w:val="normaltextrun"/>
          <w:rFonts w:ascii="Arial" w:hAnsi="Arial" w:cs="Arial"/>
          <w:color w:val="auto"/>
          <w:sz w:val="24"/>
          <w:szCs w:val="24"/>
        </w:rPr>
      </w:pPr>
      <w:r w:rsidRPr="00591635">
        <w:rPr>
          <w:rStyle w:val="normaltextrun"/>
          <w:rFonts w:ascii="Arial" w:hAnsi="Arial" w:cs="Arial"/>
          <w:color w:val="auto"/>
          <w:sz w:val="24"/>
          <w:szCs w:val="24"/>
        </w:rPr>
        <w:t xml:space="preserve">Where appropriate, to gather supporting evidence to recommend legal proceedings in cases of irregular school attendance, lead legal meetings and prepare reports and to give evidence in Court. </w:t>
      </w:r>
    </w:p>
    <w:p w:rsidRPr="00591635" w:rsidR="00591635" w:rsidP="00591635" w:rsidRDefault="00591635" w14:paraId="7B4EBC7B" w14:textId="77777777">
      <w:pPr>
        <w:pStyle w:val="ListParagraph"/>
        <w:numPr>
          <w:ilvl w:val="0"/>
          <w:numId w:val="45"/>
        </w:numPr>
        <w:rPr>
          <w:rStyle w:val="normaltextrun"/>
          <w:rFonts w:ascii="Arial" w:hAnsi="Arial" w:cs="Arial"/>
          <w:color w:val="auto"/>
          <w:sz w:val="24"/>
          <w:szCs w:val="24"/>
        </w:rPr>
      </w:pPr>
      <w:r w:rsidRPr="00591635">
        <w:rPr>
          <w:rStyle w:val="normaltextrun"/>
          <w:rFonts w:ascii="Arial" w:hAnsi="Arial" w:cs="Arial"/>
          <w:color w:val="auto"/>
          <w:sz w:val="24"/>
          <w:szCs w:val="24"/>
        </w:rPr>
        <w:t xml:space="preserve"> When required, prepare reports for the Principals and represent the Trust as required.</w:t>
      </w:r>
    </w:p>
    <w:p w:rsidRPr="00591635" w:rsidR="00591635" w:rsidP="00591635" w:rsidRDefault="00591635" w14:paraId="16A1B874" w14:textId="77777777">
      <w:pPr>
        <w:pStyle w:val="ListParagraph"/>
        <w:numPr>
          <w:ilvl w:val="0"/>
          <w:numId w:val="45"/>
        </w:numPr>
        <w:rPr>
          <w:rStyle w:val="normaltextrun"/>
          <w:rFonts w:ascii="Arial" w:hAnsi="Arial" w:cs="Arial"/>
          <w:color w:val="auto"/>
          <w:sz w:val="24"/>
          <w:szCs w:val="24"/>
        </w:rPr>
      </w:pPr>
      <w:r w:rsidRPr="00591635">
        <w:rPr>
          <w:rStyle w:val="normaltextrun"/>
          <w:rFonts w:ascii="Arial" w:hAnsi="Arial" w:cs="Arial"/>
          <w:color w:val="auto"/>
          <w:sz w:val="24"/>
          <w:szCs w:val="24"/>
        </w:rPr>
        <w:t xml:space="preserve"> Become the liaison for those students who cannot attend the Trust’s schools regularly, to enable them to receive an adequate education via homework provision or other off site education provision.</w:t>
      </w:r>
    </w:p>
    <w:p w:rsidRPr="00591635" w:rsidR="00591635" w:rsidP="00591635" w:rsidRDefault="00591635" w14:paraId="552DFC74" w14:textId="77777777">
      <w:pPr>
        <w:pStyle w:val="ListParagraph"/>
        <w:numPr>
          <w:ilvl w:val="0"/>
          <w:numId w:val="45"/>
        </w:numPr>
        <w:rPr>
          <w:rStyle w:val="normaltextrun"/>
          <w:rFonts w:ascii="Arial" w:hAnsi="Arial" w:cs="Arial"/>
          <w:color w:val="auto"/>
          <w:sz w:val="24"/>
          <w:szCs w:val="24"/>
        </w:rPr>
      </w:pPr>
      <w:r w:rsidRPr="00591635">
        <w:rPr>
          <w:rStyle w:val="normaltextrun"/>
          <w:rFonts w:ascii="Arial" w:hAnsi="Arial" w:cs="Arial"/>
          <w:color w:val="auto"/>
          <w:sz w:val="24"/>
          <w:szCs w:val="24"/>
        </w:rPr>
        <w:t xml:space="preserve"> Interpret data to inform the implementation of new strategies to assist the Trust in dealing with absence.</w:t>
      </w:r>
    </w:p>
    <w:p w:rsidRPr="00591635" w:rsidR="00591635" w:rsidP="00591635" w:rsidRDefault="00591635" w14:paraId="603ABE76" w14:textId="77777777">
      <w:pPr>
        <w:pStyle w:val="ListParagraph"/>
        <w:numPr>
          <w:ilvl w:val="0"/>
          <w:numId w:val="45"/>
        </w:numPr>
        <w:rPr>
          <w:rStyle w:val="normaltextrun"/>
          <w:rFonts w:ascii="Arial" w:hAnsi="Arial" w:cs="Arial"/>
          <w:color w:val="auto"/>
          <w:sz w:val="24"/>
          <w:szCs w:val="24"/>
        </w:rPr>
      </w:pPr>
      <w:r w:rsidRPr="00591635">
        <w:rPr>
          <w:rStyle w:val="normaltextrun"/>
          <w:rFonts w:ascii="Arial" w:hAnsi="Arial" w:cs="Arial"/>
          <w:color w:val="auto"/>
          <w:sz w:val="24"/>
          <w:szCs w:val="24"/>
        </w:rPr>
        <w:t xml:space="preserve"> Prioritise and manage a key caseload, which will include complex cases involving disadvantaged students and those young people who are not accessing regular education. </w:t>
      </w:r>
    </w:p>
    <w:p w:rsidRPr="00591635" w:rsidR="00591635" w:rsidP="00591635" w:rsidRDefault="00591635" w14:paraId="48A9AA48" w14:textId="77777777">
      <w:pPr>
        <w:pStyle w:val="ListParagraph"/>
        <w:numPr>
          <w:ilvl w:val="0"/>
          <w:numId w:val="45"/>
        </w:numPr>
        <w:rPr>
          <w:rStyle w:val="normaltextrun"/>
          <w:rFonts w:ascii="Arial" w:hAnsi="Arial" w:cs="Arial"/>
          <w:color w:val="auto"/>
          <w:sz w:val="24"/>
          <w:szCs w:val="24"/>
        </w:rPr>
      </w:pPr>
      <w:r w:rsidRPr="00591635">
        <w:rPr>
          <w:rStyle w:val="normaltextrun"/>
          <w:rFonts w:ascii="Arial" w:hAnsi="Arial" w:cs="Arial"/>
          <w:color w:val="auto"/>
          <w:sz w:val="24"/>
          <w:szCs w:val="24"/>
        </w:rPr>
        <w:t xml:space="preserve"> Have an understanding of the support groups, activity groups and youth groups that students or parents and carers can be referred to for supplementary support.</w:t>
      </w:r>
    </w:p>
    <w:p w:rsidRPr="00591635" w:rsidR="00591635" w:rsidP="00591635" w:rsidRDefault="00591635" w14:paraId="2FF657D6" w14:textId="77777777">
      <w:pPr>
        <w:pStyle w:val="ListParagraph"/>
        <w:numPr>
          <w:ilvl w:val="0"/>
          <w:numId w:val="45"/>
        </w:numPr>
        <w:rPr>
          <w:rStyle w:val="normaltextrun"/>
          <w:rFonts w:ascii="Arial" w:hAnsi="Arial" w:cs="Arial"/>
          <w:color w:val="auto"/>
          <w:sz w:val="24"/>
          <w:szCs w:val="24"/>
        </w:rPr>
      </w:pPr>
      <w:r w:rsidRPr="00591635">
        <w:rPr>
          <w:rStyle w:val="normaltextrun"/>
          <w:rFonts w:ascii="Arial" w:hAnsi="Arial" w:cs="Arial"/>
          <w:color w:val="auto"/>
          <w:sz w:val="24"/>
          <w:szCs w:val="24"/>
        </w:rPr>
        <w:t xml:space="preserve"> Arrange for provision of, and where appropriate deliver, attendance related training to Trust staff, particularly attendance officers and administrators..</w:t>
      </w:r>
    </w:p>
    <w:p w:rsidRPr="00591635" w:rsidR="00591635" w:rsidP="00591635" w:rsidRDefault="00591635" w14:paraId="189471C1" w14:textId="77777777">
      <w:pPr>
        <w:pStyle w:val="ListParagraph"/>
        <w:numPr>
          <w:ilvl w:val="0"/>
          <w:numId w:val="45"/>
        </w:numPr>
        <w:rPr>
          <w:rStyle w:val="normaltextrun"/>
          <w:rFonts w:ascii="Arial" w:hAnsi="Arial" w:cs="Arial"/>
          <w:color w:val="auto"/>
          <w:sz w:val="24"/>
          <w:szCs w:val="24"/>
        </w:rPr>
      </w:pPr>
      <w:r w:rsidRPr="00591635">
        <w:rPr>
          <w:rStyle w:val="normaltextrun"/>
          <w:rFonts w:ascii="Arial" w:hAnsi="Arial" w:cs="Arial"/>
          <w:color w:val="auto"/>
          <w:sz w:val="24"/>
          <w:szCs w:val="24"/>
        </w:rPr>
        <w:t xml:space="preserve"> Develop a close liaison with relevant local authorities to maximise professional working relationships, both in terms of advice and support for the Trust </w:t>
      </w:r>
    </w:p>
    <w:p w:rsidRPr="00591635" w:rsidR="00591635" w:rsidP="00591635" w:rsidRDefault="00591635" w14:paraId="11DCB7C2" w14:textId="77777777">
      <w:pPr>
        <w:pStyle w:val="ListParagraph"/>
        <w:numPr>
          <w:ilvl w:val="0"/>
          <w:numId w:val="45"/>
        </w:numPr>
        <w:rPr>
          <w:rStyle w:val="normaltextrun"/>
          <w:rFonts w:ascii="Arial" w:hAnsi="Arial" w:cs="Arial"/>
          <w:color w:val="auto"/>
          <w:sz w:val="24"/>
          <w:szCs w:val="24"/>
        </w:rPr>
      </w:pPr>
      <w:r w:rsidRPr="00591635">
        <w:rPr>
          <w:rStyle w:val="normaltextrun"/>
          <w:rFonts w:ascii="Arial" w:hAnsi="Arial" w:cs="Arial"/>
          <w:color w:val="auto"/>
          <w:sz w:val="24"/>
          <w:szCs w:val="24"/>
        </w:rPr>
        <w:t xml:space="preserve">Support, promote and model the Trust’s values and commitment to relational policy and practice. </w:t>
      </w:r>
    </w:p>
    <w:p w:rsidRPr="00591635" w:rsidR="00591635" w:rsidP="00591635" w:rsidRDefault="00591635" w14:paraId="5B823B42" w14:textId="77777777">
      <w:pPr>
        <w:pStyle w:val="ListParagraph"/>
        <w:numPr>
          <w:ilvl w:val="0"/>
          <w:numId w:val="45"/>
        </w:numPr>
        <w:rPr>
          <w:rStyle w:val="normaltextrun"/>
          <w:rFonts w:ascii="Arial" w:hAnsi="Arial" w:cs="Arial"/>
          <w:color w:val="auto"/>
          <w:sz w:val="24"/>
          <w:szCs w:val="24"/>
        </w:rPr>
      </w:pPr>
      <w:r w:rsidRPr="00591635">
        <w:rPr>
          <w:rStyle w:val="normaltextrun"/>
          <w:rFonts w:ascii="Arial" w:hAnsi="Arial" w:cs="Arial"/>
          <w:color w:val="auto"/>
          <w:sz w:val="24"/>
          <w:szCs w:val="24"/>
        </w:rPr>
        <w:t>Assist in arranging alternative education provision for students excluded from the Trust’s schools.</w:t>
      </w:r>
    </w:p>
    <w:p w:rsidRPr="00591635" w:rsidR="00591635" w:rsidP="00591635" w:rsidRDefault="00591635" w14:paraId="2E282C25" w14:textId="77777777">
      <w:pPr>
        <w:pStyle w:val="ListParagraph"/>
        <w:numPr>
          <w:ilvl w:val="0"/>
          <w:numId w:val="45"/>
        </w:numPr>
        <w:rPr>
          <w:rStyle w:val="normaltextrun"/>
          <w:rFonts w:ascii="Arial" w:hAnsi="Arial" w:cs="Arial"/>
          <w:color w:val="auto"/>
          <w:sz w:val="24"/>
          <w:szCs w:val="24"/>
        </w:rPr>
      </w:pPr>
      <w:r w:rsidRPr="00591635">
        <w:rPr>
          <w:rStyle w:val="normaltextrun"/>
          <w:rFonts w:ascii="Arial" w:hAnsi="Arial" w:cs="Arial"/>
          <w:color w:val="auto"/>
          <w:sz w:val="24"/>
          <w:szCs w:val="24"/>
        </w:rPr>
        <w:t xml:space="preserve"> Maintain thorough case notes, issue letters to parents and, if required, prepare court reports</w:t>
      </w:r>
    </w:p>
    <w:p w:rsidRPr="00591635" w:rsidR="00591635" w:rsidP="00591635" w:rsidRDefault="00591635" w14:paraId="563240C3" w14:textId="77777777">
      <w:pPr>
        <w:pStyle w:val="ListParagraph"/>
        <w:numPr>
          <w:ilvl w:val="0"/>
          <w:numId w:val="45"/>
        </w:numPr>
        <w:rPr>
          <w:rStyle w:val="normaltextrun"/>
          <w:rFonts w:ascii="Arial" w:hAnsi="Arial" w:cs="Arial"/>
          <w:color w:val="auto"/>
          <w:sz w:val="24"/>
          <w:szCs w:val="24"/>
        </w:rPr>
      </w:pPr>
      <w:r w:rsidRPr="00591635">
        <w:rPr>
          <w:rStyle w:val="normaltextrun"/>
          <w:rFonts w:ascii="Arial" w:hAnsi="Arial" w:cs="Arial"/>
          <w:color w:val="auto"/>
          <w:sz w:val="24"/>
          <w:szCs w:val="24"/>
        </w:rPr>
        <w:t xml:space="preserve">In collaboration with the DSECURE Executive Principal, direct the work of the Attendance Support Officer to ensure that there is an efficient and effective service provided for all stakeholders. </w:t>
      </w:r>
    </w:p>
    <w:p w:rsidRPr="00591635" w:rsidR="00A00BB0" w:rsidP="00591635" w:rsidRDefault="00591635" w14:paraId="09469806" w14:textId="14F87703">
      <w:pPr>
        <w:pStyle w:val="ListParagraph"/>
        <w:numPr>
          <w:ilvl w:val="0"/>
          <w:numId w:val="45"/>
        </w:numPr>
        <w:rPr>
          <w:rStyle w:val="eop"/>
          <w:rFonts w:ascii="Arial" w:hAnsi="Arial" w:cs="Arial"/>
          <w:color w:val="auto"/>
          <w:sz w:val="24"/>
          <w:szCs w:val="24"/>
        </w:rPr>
      </w:pPr>
      <w:r w:rsidRPr="00591635">
        <w:rPr>
          <w:rStyle w:val="normaltextrun"/>
          <w:rFonts w:ascii="Arial" w:hAnsi="Arial" w:cs="Arial"/>
          <w:color w:val="auto"/>
          <w:sz w:val="24"/>
          <w:szCs w:val="24"/>
        </w:rPr>
        <w:t xml:space="preserve">Attend Trust meetings as necessary and required and input as requested. </w:t>
      </w:r>
    </w:p>
    <w:p w:rsidRPr="006977DF" w:rsidR="004F25E5" w:rsidP="00233302" w:rsidRDefault="004F25E5" w14:paraId="0DFEF4AE" w14:textId="77777777">
      <w:pPr>
        <w:spacing w:after="0" w:line="240" w:lineRule="auto"/>
        <w:jc w:val="both"/>
        <w:rPr>
          <w:rFonts w:ascii="Arial" w:hAnsi="Arial" w:eastAsia="Times New Roman" w:cs="Arial"/>
          <w:color w:val="auto"/>
          <w:sz w:val="24"/>
          <w:szCs w:val="24"/>
          <w:lang w:eastAsia="en-US"/>
        </w:rPr>
      </w:pPr>
    </w:p>
    <w:p w:rsidRPr="00591635" w:rsidR="004D26A4" w:rsidP="00591635" w:rsidRDefault="004D26A4" w14:paraId="0E946240" w14:textId="2F22D4BC">
      <w:pPr>
        <w:widowControl w:val="0"/>
        <w:autoSpaceDE w:val="0"/>
        <w:autoSpaceDN w:val="0"/>
        <w:adjustRightInd w:val="0"/>
        <w:spacing w:after="0" w:line="256" w:lineRule="auto"/>
        <w:rPr>
          <w:rFonts w:ascii="Arial" w:hAnsi="Arial" w:eastAsia="Times New Roman" w:cs="Arial"/>
          <w:color w:val="auto"/>
          <w:sz w:val="24"/>
          <w:szCs w:val="24"/>
          <w:lang w:val="en-US"/>
        </w:rPr>
      </w:pPr>
      <w:r w:rsidRPr="7E69360C">
        <w:rPr>
          <w:rFonts w:ascii="Arial" w:hAnsi="Arial" w:eastAsia="Times New Roman" w:cs="Arial"/>
          <w:sz w:val="24"/>
          <w:szCs w:val="24"/>
        </w:rPr>
        <w:t>T</w:t>
      </w:r>
      <w:r w:rsidRPr="7E69360C" w:rsidR="3936CF69">
        <w:rPr>
          <w:rFonts w:ascii="Arial" w:hAnsi="Arial" w:eastAsia="Times New Roman" w:cs="Arial"/>
          <w:sz w:val="24"/>
          <w:szCs w:val="24"/>
        </w:rPr>
        <w:t xml:space="preserve">he postholder must be prepared to </w:t>
      </w:r>
      <w:r w:rsidRPr="7E69360C" w:rsidR="3936CF69">
        <w:rPr>
          <w:rFonts w:ascii="Arial" w:hAnsi="Arial" w:eastAsia="Times New Roman" w:cs="Arial"/>
          <w:color w:val="auto"/>
          <w:sz w:val="24"/>
          <w:szCs w:val="24"/>
          <w:lang w:val="en-US"/>
        </w:rPr>
        <w:t xml:space="preserve">undergo an Enhanced Disclosure and DBS checks and obtain any other statutorily required clearances.  </w:t>
      </w:r>
    </w:p>
    <w:p w:rsidRPr="006977DF" w:rsidR="004D26A4" w:rsidRDefault="004D26A4" w14:paraId="6C550951" w14:textId="5C162048">
      <w:pPr>
        <w:rPr>
          <w:rFonts w:ascii="Arial" w:hAnsi="Arial" w:cs="Arial"/>
          <w:bCs/>
          <w:sz w:val="24"/>
          <w:szCs w:val="24"/>
        </w:rPr>
      </w:pPr>
      <w:r w:rsidRPr="006977DF">
        <w:rPr>
          <w:rFonts w:ascii="Arial" w:hAnsi="Arial" w:cs="Arial"/>
          <w:bCs/>
          <w:sz w:val="24"/>
          <w:szCs w:val="24"/>
        </w:rPr>
        <w:br w:type="page"/>
      </w:r>
    </w:p>
    <w:p w:rsidRPr="004D26A4" w:rsidR="004D26A4" w:rsidP="004D26A4" w:rsidRDefault="004D26A4" w14:paraId="60758525" w14:textId="77777777">
      <w:pPr>
        <w:widowControl w:val="0"/>
        <w:autoSpaceDE w:val="0"/>
        <w:autoSpaceDN w:val="0"/>
        <w:adjustRightInd w:val="0"/>
        <w:spacing w:after="0" w:line="256" w:lineRule="auto"/>
        <w:rPr>
          <w:rFonts w:ascii="Arial" w:hAnsi="Arial" w:eastAsia="Times New Roman" w:cs="Arial"/>
          <w:b/>
          <w:bCs/>
          <w:color w:val="auto"/>
          <w:sz w:val="24"/>
          <w:szCs w:val="24"/>
          <w:lang w:val="en-US"/>
        </w:rPr>
      </w:pPr>
      <w:r w:rsidRPr="004D26A4">
        <w:rPr>
          <w:rFonts w:ascii="Arial" w:hAnsi="Arial" w:eastAsia="Times New Roman" w:cs="Arial"/>
          <w:sz w:val="24"/>
          <w:szCs w:val="24"/>
        </w:rPr>
        <w:lastRenderedPageBreak/>
        <w:t> </w:t>
      </w:r>
      <w:r w:rsidRPr="004D26A4">
        <w:rPr>
          <w:rFonts w:ascii="Arial" w:hAnsi="Arial" w:eastAsia="Times New Roman" w:cs="Arial"/>
          <w:b/>
          <w:bCs/>
          <w:color w:val="auto"/>
          <w:sz w:val="24"/>
          <w:szCs w:val="24"/>
          <w:lang w:val="en-US"/>
        </w:rPr>
        <w:t>Detailed Person Specification:</w:t>
      </w:r>
    </w:p>
    <w:tbl>
      <w:tblPr>
        <w:tblStyle w:val="TableGrid2"/>
        <w:tblW w:w="0" w:type="auto"/>
        <w:tblLook w:val="04A0" w:firstRow="1" w:lastRow="0" w:firstColumn="1" w:lastColumn="0" w:noHBand="0" w:noVBand="1"/>
      </w:tblPr>
      <w:tblGrid>
        <w:gridCol w:w="2254"/>
        <w:gridCol w:w="4687"/>
        <w:gridCol w:w="2075"/>
      </w:tblGrid>
      <w:tr w:rsidRPr="004D26A4" w:rsidR="004D26A4" w:rsidTr="00C26CE5" w14:paraId="00A0DE7F" w14:textId="77777777">
        <w:tc>
          <w:tcPr>
            <w:tcW w:w="2254" w:type="dxa"/>
            <w:tcBorders>
              <w:top w:val="single" w:color="auto" w:sz="4" w:space="0"/>
              <w:left w:val="single" w:color="auto" w:sz="4" w:space="0"/>
              <w:bottom w:val="single" w:color="auto" w:sz="4" w:space="0"/>
              <w:right w:val="single" w:color="auto" w:sz="4" w:space="0"/>
            </w:tcBorders>
            <w:shd w:val="clear" w:color="auto" w:fill="D9D9D9"/>
            <w:vAlign w:val="center"/>
          </w:tcPr>
          <w:p w:rsidRPr="004D26A4" w:rsidR="004D26A4" w:rsidP="004D26A4" w:rsidRDefault="004D26A4" w14:paraId="1781C365" w14:textId="77777777">
            <w:pPr>
              <w:spacing w:line="276" w:lineRule="auto"/>
              <w:jc w:val="both"/>
              <w:rPr>
                <w:rFonts w:ascii="Arial" w:hAnsi="Arial" w:eastAsia="Times New Roman" w:cs="Arial"/>
                <w:color w:val="auto"/>
                <w:sz w:val="24"/>
                <w:szCs w:val="24"/>
              </w:rPr>
            </w:pPr>
            <w:r w:rsidRPr="004D26A4">
              <w:rPr>
                <w:rFonts w:ascii="Arial" w:hAnsi="Arial" w:eastAsia="Times New Roman" w:cs="Arial"/>
                <w:b/>
                <w:color w:val="auto"/>
                <w:sz w:val="24"/>
                <w:szCs w:val="24"/>
              </w:rPr>
              <w:t>Criteria</w:t>
            </w:r>
          </w:p>
        </w:tc>
        <w:tc>
          <w:tcPr>
            <w:tcW w:w="4687" w:type="dxa"/>
            <w:tcBorders>
              <w:top w:val="single" w:color="auto" w:sz="4" w:space="0"/>
              <w:left w:val="single" w:color="auto" w:sz="4" w:space="0"/>
              <w:bottom w:val="single" w:color="auto" w:sz="4" w:space="0"/>
              <w:right w:val="single" w:color="auto" w:sz="4" w:space="0"/>
            </w:tcBorders>
            <w:shd w:val="clear" w:color="auto" w:fill="D9D9D9"/>
            <w:vAlign w:val="center"/>
          </w:tcPr>
          <w:p w:rsidRPr="004D26A4" w:rsidR="004D26A4" w:rsidP="004D26A4" w:rsidRDefault="004D26A4" w14:paraId="6831C332" w14:textId="77777777">
            <w:pPr>
              <w:spacing w:line="276" w:lineRule="auto"/>
              <w:jc w:val="center"/>
              <w:rPr>
                <w:rFonts w:ascii="Arial" w:hAnsi="Arial" w:eastAsia="Times New Roman" w:cs="Arial"/>
                <w:color w:val="auto"/>
                <w:sz w:val="24"/>
                <w:szCs w:val="24"/>
              </w:rPr>
            </w:pPr>
            <w:r w:rsidRPr="004D26A4">
              <w:rPr>
                <w:rFonts w:ascii="Arial" w:hAnsi="Arial" w:eastAsia="Times New Roman" w:cs="Arial"/>
                <w:b/>
                <w:color w:val="auto"/>
                <w:sz w:val="24"/>
                <w:szCs w:val="24"/>
              </w:rPr>
              <w:t>Essential</w:t>
            </w:r>
          </w:p>
        </w:tc>
        <w:tc>
          <w:tcPr>
            <w:tcW w:w="2075" w:type="dxa"/>
            <w:tcBorders>
              <w:top w:val="single" w:color="auto" w:sz="4" w:space="0"/>
              <w:left w:val="single" w:color="auto" w:sz="4" w:space="0"/>
              <w:bottom w:val="single" w:color="auto" w:sz="4" w:space="0"/>
              <w:right w:val="single" w:color="auto" w:sz="4" w:space="0"/>
            </w:tcBorders>
            <w:shd w:val="clear" w:color="auto" w:fill="D9D9D9"/>
          </w:tcPr>
          <w:p w:rsidRPr="004D26A4" w:rsidR="004D26A4" w:rsidP="004D26A4" w:rsidRDefault="004D26A4" w14:paraId="581A3645" w14:textId="77777777">
            <w:pPr>
              <w:spacing w:line="276" w:lineRule="auto"/>
              <w:jc w:val="center"/>
              <w:rPr>
                <w:rFonts w:ascii="Arial" w:hAnsi="Arial" w:eastAsia="Times New Roman" w:cs="Arial"/>
                <w:color w:val="auto"/>
                <w:sz w:val="24"/>
                <w:szCs w:val="24"/>
              </w:rPr>
            </w:pPr>
            <w:r w:rsidRPr="004D26A4">
              <w:rPr>
                <w:rFonts w:ascii="Arial" w:hAnsi="Arial" w:eastAsia="Times New Roman" w:cs="Arial"/>
                <w:b/>
                <w:color w:val="auto"/>
                <w:sz w:val="24"/>
                <w:szCs w:val="24"/>
              </w:rPr>
              <w:t>Desirable</w:t>
            </w:r>
          </w:p>
        </w:tc>
      </w:tr>
      <w:tr w:rsidRPr="004D26A4" w:rsidR="004D26A4" w:rsidTr="00C26CE5" w14:paraId="15D7F5E7" w14:textId="77777777">
        <w:tc>
          <w:tcPr>
            <w:tcW w:w="2254" w:type="dxa"/>
          </w:tcPr>
          <w:p w:rsidRPr="004D26A4" w:rsidR="004D26A4" w:rsidP="004D26A4" w:rsidRDefault="004D26A4" w14:paraId="3684510E" w14:textId="77777777">
            <w:pPr>
              <w:spacing w:line="276" w:lineRule="auto"/>
              <w:rPr>
                <w:rFonts w:ascii="Arial" w:hAnsi="Arial" w:eastAsia="Times New Roman" w:cs="Arial"/>
                <w:color w:val="auto"/>
                <w:sz w:val="24"/>
                <w:szCs w:val="24"/>
              </w:rPr>
            </w:pPr>
            <w:r w:rsidRPr="004D26A4">
              <w:rPr>
                <w:rFonts w:ascii="Arial" w:hAnsi="Arial" w:eastAsia="Times New Roman" w:cs="Arial"/>
                <w:color w:val="auto"/>
                <w:sz w:val="24"/>
                <w:szCs w:val="24"/>
              </w:rPr>
              <w:t>Professional Qualifications and Learning</w:t>
            </w:r>
          </w:p>
        </w:tc>
        <w:tc>
          <w:tcPr>
            <w:tcW w:w="4687" w:type="dxa"/>
          </w:tcPr>
          <w:p w:rsidRPr="00C26CE5" w:rsidR="00D625CE" w:rsidP="00C26CE5" w:rsidRDefault="00D625CE" w14:paraId="020D5F8E" w14:textId="77777777">
            <w:pPr>
              <w:spacing w:after="200" w:line="276" w:lineRule="auto"/>
              <w:rPr>
                <w:rFonts w:ascii="Arial" w:hAnsi="Arial" w:eastAsia="Times New Roman" w:cs="Arial"/>
                <w:color w:val="auto"/>
                <w:sz w:val="24"/>
                <w:szCs w:val="24"/>
              </w:rPr>
            </w:pPr>
            <w:r w:rsidRPr="00C26CE5">
              <w:rPr>
                <w:rFonts w:ascii="Arial" w:hAnsi="Arial" w:cs="Arial"/>
                <w:sz w:val="24"/>
                <w:szCs w:val="24"/>
              </w:rPr>
              <w:t>An understanding of legislation relating to academy attendance; ability to keep up to date with new legislation and guidance and advise others, where appropriate</w:t>
            </w:r>
          </w:p>
          <w:p w:rsidRPr="00C26CE5" w:rsidR="00D625CE" w:rsidP="00D625CE" w:rsidRDefault="00D625CE" w14:paraId="43C9CF91" w14:textId="77777777">
            <w:pPr>
              <w:spacing w:after="200" w:line="276" w:lineRule="auto"/>
              <w:contextualSpacing/>
              <w:rPr>
                <w:rFonts w:ascii="Arial" w:hAnsi="Arial" w:eastAsia="Times New Roman" w:cs="Arial"/>
                <w:color w:val="auto"/>
                <w:sz w:val="24"/>
                <w:szCs w:val="24"/>
              </w:rPr>
            </w:pPr>
            <w:r w:rsidRPr="00C26CE5">
              <w:rPr>
                <w:rFonts w:ascii="Arial" w:hAnsi="Arial" w:cs="Arial"/>
                <w:sz w:val="24"/>
                <w:szCs w:val="24"/>
              </w:rPr>
              <w:t>A knowledge and understanding of the education system and local education authorities</w:t>
            </w:r>
          </w:p>
          <w:p w:rsidRPr="00C26CE5" w:rsidR="00D625CE" w:rsidP="00D625CE" w:rsidRDefault="00D625CE" w14:paraId="3F007ADF" w14:textId="0CA60FE8">
            <w:pPr>
              <w:spacing w:after="200" w:line="276" w:lineRule="auto"/>
              <w:contextualSpacing/>
              <w:rPr>
                <w:rFonts w:ascii="Arial" w:hAnsi="Arial" w:cs="Arial"/>
                <w:sz w:val="24"/>
                <w:szCs w:val="24"/>
              </w:rPr>
            </w:pPr>
            <w:r w:rsidRPr="00C26CE5">
              <w:rPr>
                <w:rFonts w:ascii="Arial" w:hAnsi="Arial" w:cs="Arial"/>
                <w:sz w:val="24"/>
                <w:szCs w:val="24"/>
              </w:rPr>
              <w:t xml:space="preserve"> </w:t>
            </w:r>
          </w:p>
          <w:p w:rsidRPr="00C26CE5" w:rsidR="004D26A4" w:rsidP="009E2323" w:rsidRDefault="004D26A4" w14:paraId="122FBBC6" w14:textId="515F1578">
            <w:pPr>
              <w:spacing w:after="200" w:line="276" w:lineRule="auto"/>
              <w:contextualSpacing/>
              <w:rPr>
                <w:rFonts w:ascii="Arial" w:hAnsi="Arial" w:eastAsia="Times New Roman" w:cs="Arial"/>
                <w:color w:val="auto"/>
                <w:sz w:val="24"/>
                <w:szCs w:val="24"/>
              </w:rPr>
            </w:pPr>
          </w:p>
        </w:tc>
        <w:tc>
          <w:tcPr>
            <w:tcW w:w="2075" w:type="dxa"/>
          </w:tcPr>
          <w:p w:rsidR="004D26A4" w:rsidP="00D625CE" w:rsidRDefault="00D625CE" w14:paraId="48990332" w14:textId="77777777">
            <w:pPr>
              <w:pStyle w:val="paragraph"/>
              <w:spacing w:before="0" w:beforeAutospacing="0" w:after="0" w:afterAutospacing="0"/>
              <w:textAlignment w:val="baseline"/>
              <w:rPr>
                <w:rFonts w:ascii="Arial" w:hAnsi="Arial" w:cs="Arial"/>
              </w:rPr>
            </w:pPr>
            <w:r w:rsidRPr="00C26CE5">
              <w:rPr>
                <w:rFonts w:ascii="Arial" w:hAnsi="Arial" w:cs="Arial"/>
              </w:rPr>
              <w:t xml:space="preserve">Has a willingness to study for further appropriate professional qualification if necessary </w:t>
            </w:r>
          </w:p>
          <w:p w:rsidR="009E2323" w:rsidP="00D625CE" w:rsidRDefault="009E2323" w14:paraId="2C7098CD" w14:textId="77777777">
            <w:pPr>
              <w:pStyle w:val="paragraph"/>
              <w:spacing w:before="0" w:beforeAutospacing="0" w:after="0" w:afterAutospacing="0"/>
              <w:textAlignment w:val="baseline"/>
              <w:rPr>
                <w:rFonts w:ascii="Arial" w:hAnsi="Arial" w:cs="Arial"/>
              </w:rPr>
            </w:pPr>
          </w:p>
          <w:p w:rsidRPr="00C26CE5" w:rsidR="009E2323" w:rsidP="009E2323" w:rsidRDefault="009E2323" w14:paraId="76A2C43D" w14:textId="77777777">
            <w:pPr>
              <w:spacing w:after="200" w:line="276" w:lineRule="auto"/>
              <w:contextualSpacing/>
              <w:rPr>
                <w:rFonts w:ascii="Arial" w:hAnsi="Arial" w:cs="Arial"/>
                <w:sz w:val="24"/>
                <w:szCs w:val="24"/>
              </w:rPr>
            </w:pPr>
            <w:r w:rsidRPr="00C26CE5">
              <w:rPr>
                <w:rFonts w:ascii="Arial" w:hAnsi="Arial" w:cs="Arial"/>
                <w:sz w:val="24"/>
                <w:szCs w:val="24"/>
              </w:rPr>
              <w:t>Educated to GCSE level or above</w:t>
            </w:r>
          </w:p>
          <w:p w:rsidR="009E2323" w:rsidP="009E2323" w:rsidRDefault="009E2323" w14:paraId="5D4F5B35" w14:textId="77777777">
            <w:pPr>
              <w:spacing w:after="200" w:line="276" w:lineRule="auto"/>
              <w:contextualSpacing/>
              <w:rPr>
                <w:rFonts w:ascii="Arial" w:hAnsi="Arial" w:cs="Arial"/>
                <w:sz w:val="24"/>
                <w:szCs w:val="24"/>
              </w:rPr>
            </w:pPr>
          </w:p>
          <w:p w:rsidRPr="00C26CE5" w:rsidR="009E2323" w:rsidP="009E2323" w:rsidRDefault="009E2323" w14:paraId="3BA3CC0E" w14:textId="486AF49E">
            <w:pPr>
              <w:pStyle w:val="paragraph"/>
              <w:spacing w:before="0" w:beforeAutospacing="0" w:after="0" w:afterAutospacing="0"/>
              <w:textAlignment w:val="baseline"/>
              <w:rPr>
                <w:rFonts w:ascii="Arial" w:hAnsi="Arial" w:cs="Arial"/>
              </w:rPr>
            </w:pPr>
            <w:r w:rsidRPr="00C26CE5">
              <w:rPr>
                <w:rFonts w:ascii="Arial" w:hAnsi="Arial" w:cs="Arial"/>
              </w:rPr>
              <w:t xml:space="preserve">Has an appropriate professional qualification, e.g. </w:t>
            </w:r>
            <w:proofErr w:type="spellStart"/>
            <w:r w:rsidRPr="00C26CE5">
              <w:rPr>
                <w:rFonts w:ascii="Arial" w:hAnsi="Arial" w:cs="Arial"/>
              </w:rPr>
              <w:t>DipSW</w:t>
            </w:r>
            <w:proofErr w:type="spellEnd"/>
            <w:r w:rsidRPr="00C26CE5">
              <w:rPr>
                <w:rFonts w:ascii="Arial" w:hAnsi="Arial" w:cs="Arial"/>
              </w:rPr>
              <w:t xml:space="preserve">/ </w:t>
            </w:r>
            <w:proofErr w:type="spellStart"/>
            <w:r w:rsidRPr="00C26CE5">
              <w:rPr>
                <w:rFonts w:ascii="Arial" w:hAnsi="Arial" w:cs="Arial"/>
              </w:rPr>
              <w:t>DipConnexions</w:t>
            </w:r>
            <w:proofErr w:type="spellEnd"/>
            <w:r w:rsidRPr="00C26CE5">
              <w:rPr>
                <w:rFonts w:ascii="Arial" w:hAnsi="Arial" w:cs="Arial"/>
              </w:rPr>
              <w:t xml:space="preserve"> / NPSLBA</w:t>
            </w:r>
          </w:p>
        </w:tc>
      </w:tr>
      <w:tr w:rsidRPr="004D26A4" w:rsidR="004D26A4" w:rsidTr="00C26CE5" w14:paraId="0B2640FF" w14:textId="77777777">
        <w:tc>
          <w:tcPr>
            <w:tcW w:w="2254" w:type="dxa"/>
          </w:tcPr>
          <w:p w:rsidRPr="004D26A4" w:rsidR="004D26A4" w:rsidP="004D26A4" w:rsidRDefault="004D26A4" w14:paraId="190156F8" w14:textId="77777777">
            <w:pPr>
              <w:spacing w:line="276" w:lineRule="auto"/>
              <w:rPr>
                <w:rFonts w:ascii="Arial" w:hAnsi="Arial" w:eastAsia="Times New Roman" w:cs="Arial"/>
                <w:color w:val="auto"/>
                <w:sz w:val="24"/>
                <w:szCs w:val="24"/>
              </w:rPr>
            </w:pPr>
            <w:r w:rsidRPr="004D26A4">
              <w:rPr>
                <w:rFonts w:ascii="Arial" w:hAnsi="Arial" w:eastAsia="Times New Roman" w:cs="Arial"/>
                <w:color w:val="auto"/>
                <w:sz w:val="24"/>
                <w:szCs w:val="24"/>
              </w:rPr>
              <w:t>Experience</w:t>
            </w:r>
          </w:p>
        </w:tc>
        <w:tc>
          <w:tcPr>
            <w:tcW w:w="4687" w:type="dxa"/>
          </w:tcPr>
          <w:p w:rsidRPr="00C26CE5" w:rsidR="004D26A4" w:rsidP="00D625CE" w:rsidRDefault="00D625CE" w14:paraId="621B59CD" w14:textId="5D390461">
            <w:pPr>
              <w:spacing w:after="200" w:line="276" w:lineRule="auto"/>
              <w:contextualSpacing/>
              <w:rPr>
                <w:rFonts w:ascii="Arial" w:hAnsi="Arial" w:eastAsia="Times New Roman" w:cs="Arial"/>
                <w:color w:val="auto"/>
                <w:sz w:val="24"/>
                <w:szCs w:val="24"/>
              </w:rPr>
            </w:pPr>
            <w:r w:rsidRPr="00C26CE5">
              <w:rPr>
                <w:rFonts w:ascii="Arial" w:hAnsi="Arial" w:cs="Arial"/>
                <w:sz w:val="24"/>
                <w:szCs w:val="24"/>
              </w:rPr>
              <w:t>Significant experience of working in Education Welfare or related area of work</w:t>
            </w:r>
          </w:p>
        </w:tc>
        <w:tc>
          <w:tcPr>
            <w:tcW w:w="2075" w:type="dxa"/>
          </w:tcPr>
          <w:p w:rsidRPr="00C26CE5" w:rsidR="004D26A4" w:rsidP="00D625CE" w:rsidRDefault="00D625CE" w14:paraId="77C30620" w14:textId="77777777">
            <w:pPr>
              <w:spacing w:after="200" w:line="276" w:lineRule="auto"/>
              <w:contextualSpacing/>
              <w:rPr>
                <w:rFonts w:ascii="Arial" w:hAnsi="Arial" w:cs="Arial"/>
                <w:sz w:val="24"/>
                <w:szCs w:val="24"/>
              </w:rPr>
            </w:pPr>
            <w:r w:rsidRPr="00C26CE5">
              <w:rPr>
                <w:rFonts w:ascii="Arial" w:hAnsi="Arial" w:cs="Arial"/>
                <w:sz w:val="24"/>
                <w:szCs w:val="24"/>
              </w:rPr>
              <w:t>Has other experience of working in and across academies</w:t>
            </w:r>
          </w:p>
          <w:p w:rsidRPr="00C26CE5" w:rsidR="00D625CE" w:rsidP="00D625CE" w:rsidRDefault="00D625CE" w14:paraId="0FE627B3" w14:textId="77777777">
            <w:pPr>
              <w:spacing w:after="200" w:line="276" w:lineRule="auto"/>
              <w:contextualSpacing/>
              <w:rPr>
                <w:rFonts w:ascii="Arial" w:hAnsi="Arial" w:cs="Arial"/>
                <w:sz w:val="24"/>
                <w:szCs w:val="24"/>
              </w:rPr>
            </w:pPr>
          </w:p>
          <w:p w:rsidRPr="00C26CE5" w:rsidR="00D625CE" w:rsidP="00D625CE" w:rsidRDefault="00D625CE" w14:paraId="36A4BC7A" w14:textId="77777777">
            <w:pPr>
              <w:spacing w:after="200" w:line="276" w:lineRule="auto"/>
              <w:contextualSpacing/>
              <w:rPr>
                <w:rFonts w:ascii="Arial" w:hAnsi="Arial" w:cs="Arial"/>
                <w:sz w:val="24"/>
                <w:szCs w:val="24"/>
              </w:rPr>
            </w:pPr>
            <w:r w:rsidRPr="00C26CE5">
              <w:rPr>
                <w:rFonts w:ascii="Arial" w:hAnsi="Arial" w:cs="Arial"/>
                <w:sz w:val="24"/>
                <w:szCs w:val="24"/>
              </w:rPr>
              <w:t>Had experience of working across phases</w:t>
            </w:r>
          </w:p>
          <w:p w:rsidRPr="00C26CE5" w:rsidR="00D625CE" w:rsidP="00D625CE" w:rsidRDefault="00D625CE" w14:paraId="5DFC734A" w14:textId="77777777">
            <w:pPr>
              <w:spacing w:after="200" w:line="276" w:lineRule="auto"/>
              <w:contextualSpacing/>
              <w:rPr>
                <w:rFonts w:ascii="Arial" w:hAnsi="Arial" w:cs="Arial"/>
                <w:sz w:val="24"/>
                <w:szCs w:val="24"/>
              </w:rPr>
            </w:pPr>
          </w:p>
          <w:p w:rsidRPr="00C26CE5" w:rsidR="00D625CE" w:rsidP="00D625CE" w:rsidRDefault="00D625CE" w14:paraId="73A48F9C" w14:textId="5961DDCA">
            <w:pPr>
              <w:spacing w:after="200" w:line="276" w:lineRule="auto"/>
              <w:contextualSpacing/>
              <w:rPr>
                <w:rFonts w:ascii="Arial" w:hAnsi="Arial" w:eastAsia="Times New Roman" w:cs="Arial"/>
                <w:color w:val="auto"/>
                <w:sz w:val="24"/>
                <w:szCs w:val="24"/>
              </w:rPr>
            </w:pPr>
            <w:r w:rsidRPr="00C26CE5">
              <w:rPr>
                <w:rFonts w:ascii="Arial" w:hAnsi="Arial" w:cs="Arial"/>
                <w:sz w:val="24"/>
                <w:szCs w:val="24"/>
              </w:rPr>
              <w:t>Has special school experience</w:t>
            </w:r>
          </w:p>
        </w:tc>
      </w:tr>
      <w:tr w:rsidRPr="004D26A4" w:rsidR="004D26A4" w:rsidTr="00C26CE5" w14:paraId="7B7AA697" w14:textId="77777777">
        <w:tc>
          <w:tcPr>
            <w:tcW w:w="2254" w:type="dxa"/>
          </w:tcPr>
          <w:p w:rsidR="00E14A30" w:rsidP="004D26A4" w:rsidRDefault="00867D36" w14:paraId="781F4A7B" w14:textId="77777777">
            <w:pPr>
              <w:spacing w:line="276" w:lineRule="auto"/>
              <w:rPr>
                <w:rFonts w:ascii="Arial" w:hAnsi="Arial" w:eastAsia="Times New Roman" w:cs="Arial"/>
                <w:b/>
                <w:bCs/>
                <w:color w:val="FF0000"/>
                <w:sz w:val="24"/>
                <w:szCs w:val="24"/>
              </w:rPr>
            </w:pPr>
            <w:r>
              <w:rPr>
                <w:rFonts w:ascii="Arial" w:hAnsi="Arial" w:eastAsia="Times New Roman" w:cs="Arial"/>
                <w:b/>
                <w:bCs/>
                <w:color w:val="FF0000"/>
                <w:sz w:val="24"/>
                <w:szCs w:val="24"/>
              </w:rPr>
              <w:t>[</w:t>
            </w:r>
            <w:r w:rsidR="00E14A30">
              <w:rPr>
                <w:rFonts w:ascii="Arial" w:hAnsi="Arial" w:eastAsia="Times New Roman" w:cs="Arial"/>
                <w:b/>
                <w:bCs/>
                <w:color w:val="FF0000"/>
                <w:sz w:val="24"/>
                <w:szCs w:val="24"/>
              </w:rPr>
              <w:t>KEEP RELEVANT CRITERIA]</w:t>
            </w:r>
          </w:p>
          <w:p w:rsidRPr="004D26A4" w:rsidR="004D26A4" w:rsidP="004D26A4" w:rsidRDefault="004D26A4" w14:paraId="55982AB6" w14:textId="4E2EE54B">
            <w:pPr>
              <w:spacing w:line="276" w:lineRule="auto"/>
              <w:rPr>
                <w:rFonts w:ascii="Arial" w:hAnsi="Arial" w:eastAsia="Times New Roman" w:cs="Arial"/>
                <w:color w:val="auto"/>
                <w:sz w:val="24"/>
                <w:szCs w:val="24"/>
              </w:rPr>
            </w:pPr>
            <w:r w:rsidRPr="004D26A4">
              <w:rPr>
                <w:rFonts w:ascii="Arial" w:hAnsi="Arial" w:eastAsia="Times New Roman" w:cs="Arial"/>
                <w:color w:val="auto"/>
                <w:sz w:val="24"/>
                <w:szCs w:val="24"/>
              </w:rPr>
              <w:t>Leading, Learning and Teaching</w:t>
            </w:r>
            <w:r w:rsidR="00A22805">
              <w:rPr>
                <w:rFonts w:ascii="Arial" w:hAnsi="Arial" w:eastAsia="Times New Roman" w:cs="Arial"/>
                <w:color w:val="auto"/>
                <w:sz w:val="24"/>
                <w:szCs w:val="24"/>
              </w:rPr>
              <w:t xml:space="preserve"> </w:t>
            </w:r>
            <w:r w:rsidRPr="00A22805" w:rsidR="00A22805">
              <w:rPr>
                <w:rFonts w:ascii="Arial" w:hAnsi="Arial" w:eastAsia="Times New Roman" w:cs="Arial"/>
                <w:b/>
                <w:bCs/>
                <w:color w:val="FF0000"/>
                <w:sz w:val="24"/>
                <w:szCs w:val="24"/>
              </w:rPr>
              <w:t xml:space="preserve">or </w:t>
            </w:r>
            <w:r w:rsidRPr="00A22805" w:rsidR="00A22805">
              <w:rPr>
                <w:rFonts w:ascii="Arial" w:hAnsi="Arial" w:eastAsia="Times New Roman" w:cs="Arial"/>
                <w:color w:val="auto"/>
                <w:sz w:val="24"/>
                <w:szCs w:val="24"/>
              </w:rPr>
              <w:t>Skills, Knowledge and Capability</w:t>
            </w:r>
          </w:p>
        </w:tc>
        <w:tc>
          <w:tcPr>
            <w:tcW w:w="4687" w:type="dxa"/>
          </w:tcPr>
          <w:p w:rsidR="00C26CE5" w:rsidP="00C26CE5" w:rsidRDefault="00C26CE5" w14:paraId="03C7A865" w14:textId="77777777">
            <w:pPr>
              <w:spacing w:after="200" w:line="276" w:lineRule="auto"/>
              <w:contextualSpacing/>
              <w:rPr>
                <w:rFonts w:ascii="Arial" w:hAnsi="Arial" w:cs="Arial"/>
                <w:sz w:val="24"/>
                <w:szCs w:val="24"/>
              </w:rPr>
            </w:pPr>
            <w:r w:rsidRPr="00C26CE5">
              <w:rPr>
                <w:rFonts w:ascii="Arial" w:hAnsi="Arial" w:cs="Arial"/>
                <w:sz w:val="24"/>
                <w:szCs w:val="24"/>
              </w:rPr>
              <w:t xml:space="preserve">Ability to prioritise workloads and manage time effectively </w:t>
            </w:r>
          </w:p>
          <w:p w:rsidR="00C26CE5" w:rsidP="00C26CE5" w:rsidRDefault="00C26CE5" w14:paraId="4DF55B53" w14:textId="77777777">
            <w:pPr>
              <w:spacing w:after="200" w:line="276" w:lineRule="auto"/>
              <w:contextualSpacing/>
              <w:rPr>
                <w:rFonts w:ascii="Arial" w:hAnsi="Arial" w:cs="Arial"/>
                <w:sz w:val="24"/>
                <w:szCs w:val="24"/>
              </w:rPr>
            </w:pPr>
          </w:p>
          <w:p w:rsidR="00C26CE5" w:rsidP="00C26CE5" w:rsidRDefault="00C26CE5" w14:paraId="4DC670C9" w14:textId="77777777">
            <w:pPr>
              <w:spacing w:after="200" w:line="276" w:lineRule="auto"/>
              <w:contextualSpacing/>
              <w:rPr>
                <w:rFonts w:ascii="Arial" w:hAnsi="Arial" w:cs="Arial"/>
                <w:sz w:val="24"/>
                <w:szCs w:val="24"/>
              </w:rPr>
            </w:pPr>
            <w:r w:rsidRPr="00C26CE5">
              <w:rPr>
                <w:rFonts w:ascii="Arial" w:hAnsi="Arial" w:cs="Arial"/>
                <w:sz w:val="24"/>
                <w:szCs w:val="24"/>
              </w:rPr>
              <w:t>Demonstrable initiative in negotiating and problem solving skills</w:t>
            </w:r>
          </w:p>
          <w:p w:rsidR="00C26CE5" w:rsidP="00C26CE5" w:rsidRDefault="00C26CE5" w14:paraId="763471B9" w14:textId="77777777">
            <w:pPr>
              <w:spacing w:after="200" w:line="276" w:lineRule="auto"/>
              <w:contextualSpacing/>
              <w:rPr>
                <w:rFonts w:ascii="Arial" w:hAnsi="Arial" w:cs="Arial"/>
                <w:sz w:val="24"/>
                <w:szCs w:val="24"/>
              </w:rPr>
            </w:pPr>
          </w:p>
          <w:p w:rsidR="00C26CE5" w:rsidP="00C26CE5" w:rsidRDefault="00C26CE5" w14:paraId="7003E367" w14:textId="77777777">
            <w:pPr>
              <w:spacing w:after="200" w:line="276" w:lineRule="auto"/>
              <w:contextualSpacing/>
              <w:rPr>
                <w:rFonts w:ascii="Arial" w:hAnsi="Arial" w:cs="Arial"/>
                <w:sz w:val="24"/>
                <w:szCs w:val="24"/>
              </w:rPr>
            </w:pPr>
            <w:r w:rsidRPr="00C26CE5">
              <w:rPr>
                <w:rFonts w:ascii="Arial" w:hAnsi="Arial" w:cs="Arial"/>
                <w:sz w:val="24"/>
                <w:szCs w:val="24"/>
              </w:rPr>
              <w:t xml:space="preserve">Ability to relate and deal effectively with clients and colleagues at all levels </w:t>
            </w:r>
          </w:p>
          <w:p w:rsidR="00C26CE5" w:rsidP="00C26CE5" w:rsidRDefault="00C26CE5" w14:paraId="4DE98F1C" w14:textId="77777777">
            <w:pPr>
              <w:spacing w:after="200" w:line="276" w:lineRule="auto"/>
              <w:contextualSpacing/>
              <w:rPr>
                <w:rFonts w:ascii="Arial" w:hAnsi="Arial" w:cs="Arial"/>
                <w:sz w:val="24"/>
                <w:szCs w:val="24"/>
              </w:rPr>
            </w:pPr>
            <w:r w:rsidRPr="00C26CE5">
              <w:rPr>
                <w:rFonts w:ascii="Arial" w:hAnsi="Arial" w:cs="Arial"/>
                <w:sz w:val="24"/>
                <w:szCs w:val="24"/>
              </w:rPr>
              <w:t xml:space="preserve">Ability to assimilate, analyse and action information from a variety of sources </w:t>
            </w:r>
          </w:p>
          <w:p w:rsidR="00C26CE5" w:rsidP="00C26CE5" w:rsidRDefault="00C26CE5" w14:paraId="47987E1E" w14:textId="77777777">
            <w:pPr>
              <w:spacing w:after="200" w:line="276" w:lineRule="auto"/>
              <w:contextualSpacing/>
              <w:rPr>
                <w:rFonts w:ascii="Arial" w:hAnsi="Arial" w:cs="Arial"/>
                <w:sz w:val="24"/>
                <w:szCs w:val="24"/>
              </w:rPr>
            </w:pPr>
          </w:p>
          <w:p w:rsidR="00C26CE5" w:rsidP="00C26CE5" w:rsidRDefault="00C26CE5" w14:paraId="53916FF3" w14:textId="77777777">
            <w:pPr>
              <w:spacing w:after="200" w:line="276" w:lineRule="auto"/>
              <w:contextualSpacing/>
              <w:rPr>
                <w:rFonts w:ascii="Arial" w:hAnsi="Arial" w:cs="Arial"/>
                <w:sz w:val="24"/>
                <w:szCs w:val="24"/>
              </w:rPr>
            </w:pPr>
            <w:r w:rsidRPr="00C26CE5">
              <w:rPr>
                <w:rFonts w:ascii="Arial" w:hAnsi="Arial" w:cs="Arial"/>
                <w:sz w:val="24"/>
                <w:szCs w:val="24"/>
              </w:rPr>
              <w:lastRenderedPageBreak/>
              <w:t>Ability to work with challenging families and be assertive but understanding, as appropriate</w:t>
            </w:r>
          </w:p>
          <w:p w:rsidR="00C26CE5" w:rsidP="00C26CE5" w:rsidRDefault="00C26CE5" w14:paraId="21BCB837" w14:textId="77777777">
            <w:pPr>
              <w:spacing w:after="200" w:line="276" w:lineRule="auto"/>
              <w:contextualSpacing/>
              <w:rPr>
                <w:rFonts w:ascii="Arial" w:hAnsi="Arial" w:cs="Arial"/>
                <w:sz w:val="24"/>
                <w:szCs w:val="24"/>
              </w:rPr>
            </w:pPr>
          </w:p>
          <w:p w:rsidR="00C26CE5" w:rsidP="00C26CE5" w:rsidRDefault="00C26CE5" w14:paraId="173AB2E5" w14:textId="77777777">
            <w:pPr>
              <w:spacing w:after="200" w:line="276" w:lineRule="auto"/>
              <w:contextualSpacing/>
              <w:rPr>
                <w:rFonts w:ascii="Arial" w:hAnsi="Arial" w:cs="Arial"/>
                <w:sz w:val="24"/>
                <w:szCs w:val="24"/>
              </w:rPr>
            </w:pPr>
            <w:r w:rsidRPr="00C26CE5">
              <w:rPr>
                <w:rFonts w:ascii="Arial" w:hAnsi="Arial" w:cs="Arial"/>
                <w:sz w:val="24"/>
                <w:szCs w:val="24"/>
              </w:rPr>
              <w:t xml:space="preserve">Ability to work as an effective team member </w:t>
            </w:r>
          </w:p>
          <w:p w:rsidR="00C26CE5" w:rsidP="00C26CE5" w:rsidRDefault="00C26CE5" w14:paraId="360909BB" w14:textId="77777777">
            <w:pPr>
              <w:spacing w:after="200" w:line="276" w:lineRule="auto"/>
              <w:contextualSpacing/>
              <w:rPr>
                <w:rFonts w:ascii="Arial" w:hAnsi="Arial" w:cs="Arial"/>
                <w:sz w:val="24"/>
                <w:szCs w:val="24"/>
              </w:rPr>
            </w:pPr>
          </w:p>
          <w:p w:rsidR="00C26CE5" w:rsidP="00C26CE5" w:rsidRDefault="00C26CE5" w14:paraId="47BA5C25" w14:textId="77777777">
            <w:pPr>
              <w:spacing w:after="200" w:line="276" w:lineRule="auto"/>
              <w:contextualSpacing/>
              <w:rPr>
                <w:rFonts w:ascii="Arial" w:hAnsi="Arial" w:cs="Arial"/>
                <w:sz w:val="24"/>
                <w:szCs w:val="24"/>
              </w:rPr>
            </w:pPr>
            <w:r w:rsidRPr="00C26CE5">
              <w:rPr>
                <w:rFonts w:ascii="Arial" w:hAnsi="Arial" w:cs="Arial"/>
                <w:sz w:val="24"/>
                <w:szCs w:val="24"/>
              </w:rPr>
              <w:t xml:space="preserve">Self-motivation </w:t>
            </w:r>
            <w:r>
              <w:rPr>
                <w:rFonts w:ascii="Arial" w:hAnsi="Arial" w:cs="Arial"/>
                <w:sz w:val="24"/>
                <w:szCs w:val="24"/>
              </w:rPr>
              <w:t>and a</w:t>
            </w:r>
            <w:r w:rsidRPr="00C26CE5">
              <w:rPr>
                <w:rFonts w:ascii="Arial" w:hAnsi="Arial" w:cs="Arial"/>
                <w:sz w:val="24"/>
                <w:szCs w:val="24"/>
              </w:rPr>
              <w:t>bility to use initiative</w:t>
            </w:r>
          </w:p>
          <w:p w:rsidR="00C26CE5" w:rsidP="00C26CE5" w:rsidRDefault="00C26CE5" w14:paraId="387B17E3" w14:textId="77777777">
            <w:pPr>
              <w:spacing w:after="200" w:line="276" w:lineRule="auto"/>
              <w:contextualSpacing/>
              <w:rPr>
                <w:rFonts w:ascii="Arial" w:hAnsi="Arial" w:cs="Arial"/>
                <w:sz w:val="24"/>
                <w:szCs w:val="24"/>
              </w:rPr>
            </w:pPr>
          </w:p>
          <w:p w:rsidR="00F87B32" w:rsidP="00C26CE5" w:rsidRDefault="00C26CE5" w14:paraId="2C34B459" w14:textId="77777777">
            <w:pPr>
              <w:spacing w:after="200" w:line="276" w:lineRule="auto"/>
              <w:contextualSpacing/>
              <w:rPr>
                <w:rFonts w:ascii="Arial" w:hAnsi="Arial" w:cs="Arial"/>
                <w:sz w:val="24"/>
                <w:szCs w:val="24"/>
              </w:rPr>
            </w:pPr>
            <w:r w:rsidRPr="00C26CE5">
              <w:rPr>
                <w:rFonts w:ascii="Arial" w:hAnsi="Arial" w:cs="Arial"/>
                <w:sz w:val="24"/>
                <w:szCs w:val="24"/>
              </w:rPr>
              <w:t>Good oral and written communication skills</w:t>
            </w:r>
          </w:p>
          <w:p w:rsidR="00F87B32" w:rsidP="00C26CE5" w:rsidRDefault="00F87B32" w14:paraId="3E6CCB25" w14:textId="77777777">
            <w:pPr>
              <w:spacing w:after="200" w:line="276" w:lineRule="auto"/>
              <w:contextualSpacing/>
              <w:rPr>
                <w:rFonts w:ascii="Arial" w:hAnsi="Arial" w:cs="Arial"/>
                <w:sz w:val="24"/>
                <w:szCs w:val="24"/>
              </w:rPr>
            </w:pPr>
          </w:p>
          <w:p w:rsidR="00F87B32" w:rsidP="00C26CE5" w:rsidRDefault="00F87B32" w14:paraId="5E967FCA" w14:textId="5D26D3E5">
            <w:pPr>
              <w:spacing w:after="200" w:line="276" w:lineRule="auto"/>
              <w:contextualSpacing/>
              <w:rPr>
                <w:rFonts w:ascii="Arial" w:hAnsi="Arial" w:cs="Arial"/>
                <w:sz w:val="24"/>
                <w:szCs w:val="24"/>
              </w:rPr>
            </w:pPr>
            <w:r>
              <w:rPr>
                <w:rFonts w:ascii="Arial" w:hAnsi="Arial" w:cs="Arial"/>
                <w:sz w:val="24"/>
                <w:szCs w:val="24"/>
              </w:rPr>
              <w:t>I</w:t>
            </w:r>
            <w:r w:rsidRPr="00C26CE5" w:rsidR="00C26CE5">
              <w:rPr>
                <w:rFonts w:ascii="Arial" w:hAnsi="Arial" w:cs="Arial"/>
                <w:sz w:val="24"/>
                <w:szCs w:val="24"/>
              </w:rPr>
              <w:t xml:space="preserve">T skills with practical knowledge of Microsoft </w:t>
            </w:r>
          </w:p>
          <w:p w:rsidR="00F87B32" w:rsidP="00C26CE5" w:rsidRDefault="00F87B32" w14:paraId="359BE9C9" w14:textId="39648595">
            <w:pPr>
              <w:spacing w:after="200" w:line="276" w:lineRule="auto"/>
              <w:contextualSpacing/>
              <w:rPr>
                <w:rFonts w:ascii="Arial" w:hAnsi="Arial" w:cs="Arial"/>
                <w:sz w:val="24"/>
                <w:szCs w:val="24"/>
              </w:rPr>
            </w:pPr>
          </w:p>
          <w:p w:rsidR="00F87B32" w:rsidP="00C26CE5" w:rsidRDefault="00F87B32" w14:paraId="60657C7E" w14:textId="5015FADA">
            <w:pPr>
              <w:spacing w:after="200" w:line="276" w:lineRule="auto"/>
              <w:contextualSpacing/>
              <w:rPr>
                <w:rFonts w:ascii="Arial" w:hAnsi="Arial" w:cs="Arial"/>
                <w:sz w:val="24"/>
                <w:szCs w:val="24"/>
              </w:rPr>
            </w:pPr>
            <w:r w:rsidRPr="00C26CE5">
              <w:rPr>
                <w:rFonts w:ascii="Arial" w:hAnsi="Arial" w:cs="Arial"/>
                <w:sz w:val="24"/>
                <w:szCs w:val="24"/>
              </w:rPr>
              <w:t>Commitment to and understanding of</w:t>
            </w:r>
            <w:r>
              <w:rPr>
                <w:rFonts w:ascii="Arial" w:hAnsi="Arial" w:cs="Arial"/>
                <w:sz w:val="24"/>
                <w:szCs w:val="24"/>
              </w:rPr>
              <w:t xml:space="preserve"> Early Help</w:t>
            </w:r>
          </w:p>
          <w:p w:rsidR="00F87B32" w:rsidP="00C26CE5" w:rsidRDefault="00F87B32" w14:paraId="04515356" w14:textId="77777777">
            <w:pPr>
              <w:spacing w:after="200" w:line="276" w:lineRule="auto"/>
              <w:contextualSpacing/>
              <w:rPr>
                <w:rFonts w:ascii="Arial" w:hAnsi="Arial" w:cs="Arial"/>
                <w:sz w:val="24"/>
                <w:szCs w:val="24"/>
              </w:rPr>
            </w:pPr>
          </w:p>
          <w:p w:rsidR="00F87B32" w:rsidP="00C26CE5" w:rsidRDefault="00C26CE5" w14:paraId="0416F36C" w14:textId="77777777">
            <w:pPr>
              <w:spacing w:after="200" w:line="276" w:lineRule="auto"/>
              <w:contextualSpacing/>
              <w:rPr>
                <w:rFonts w:ascii="Arial" w:hAnsi="Arial" w:cs="Arial"/>
                <w:sz w:val="24"/>
                <w:szCs w:val="24"/>
              </w:rPr>
            </w:pPr>
            <w:r w:rsidRPr="00C26CE5">
              <w:rPr>
                <w:rFonts w:ascii="Arial" w:hAnsi="Arial" w:cs="Arial"/>
                <w:sz w:val="24"/>
                <w:szCs w:val="24"/>
              </w:rPr>
              <w:t xml:space="preserve">Commitment to and understanding of Equal Opportunities and Child Protection </w:t>
            </w:r>
          </w:p>
          <w:p w:rsidR="00F87B32" w:rsidP="00C26CE5" w:rsidRDefault="00F87B32" w14:paraId="3505211D" w14:textId="77777777">
            <w:pPr>
              <w:spacing w:after="200" w:line="276" w:lineRule="auto"/>
              <w:contextualSpacing/>
              <w:rPr>
                <w:rFonts w:ascii="Arial" w:hAnsi="Arial" w:cs="Arial"/>
                <w:sz w:val="24"/>
                <w:szCs w:val="24"/>
              </w:rPr>
            </w:pPr>
          </w:p>
          <w:p w:rsidR="00F87B32" w:rsidP="00C26CE5" w:rsidRDefault="00C26CE5" w14:paraId="4B75287A" w14:textId="77777777">
            <w:pPr>
              <w:spacing w:after="200" w:line="276" w:lineRule="auto"/>
              <w:contextualSpacing/>
              <w:rPr>
                <w:rFonts w:ascii="Arial" w:hAnsi="Arial" w:cs="Arial"/>
                <w:sz w:val="24"/>
                <w:szCs w:val="24"/>
              </w:rPr>
            </w:pPr>
            <w:r w:rsidRPr="00C26CE5">
              <w:rPr>
                <w:rFonts w:ascii="Arial" w:hAnsi="Arial" w:cs="Arial"/>
                <w:sz w:val="24"/>
                <w:szCs w:val="24"/>
              </w:rPr>
              <w:t>Proven track record of effective time / personnel management</w:t>
            </w:r>
          </w:p>
          <w:p w:rsidR="00F87B32" w:rsidP="00C26CE5" w:rsidRDefault="00F87B32" w14:paraId="27D650E2" w14:textId="77777777">
            <w:pPr>
              <w:spacing w:after="200" w:line="276" w:lineRule="auto"/>
              <w:contextualSpacing/>
              <w:rPr>
                <w:rFonts w:ascii="Arial" w:hAnsi="Arial" w:cs="Arial"/>
                <w:sz w:val="24"/>
                <w:szCs w:val="24"/>
              </w:rPr>
            </w:pPr>
          </w:p>
          <w:p w:rsidRPr="00C26CE5" w:rsidR="004D26A4" w:rsidP="00C26CE5" w:rsidRDefault="00C26CE5" w14:paraId="51E7E0C9" w14:textId="63E9A89E">
            <w:pPr>
              <w:spacing w:after="200" w:line="276" w:lineRule="auto"/>
              <w:contextualSpacing/>
              <w:rPr>
                <w:rFonts w:ascii="Arial" w:hAnsi="Arial" w:eastAsia="Times New Roman" w:cs="Arial"/>
                <w:color w:val="auto"/>
                <w:sz w:val="24"/>
                <w:szCs w:val="24"/>
              </w:rPr>
            </w:pPr>
            <w:r w:rsidRPr="00C26CE5">
              <w:rPr>
                <w:rFonts w:ascii="Arial" w:hAnsi="Arial" w:cs="Arial"/>
                <w:sz w:val="24"/>
                <w:szCs w:val="24"/>
              </w:rPr>
              <w:t>Adaptable to changing demands and challenging behaviour / complex relationships</w:t>
            </w:r>
          </w:p>
        </w:tc>
        <w:tc>
          <w:tcPr>
            <w:tcW w:w="2075" w:type="dxa"/>
          </w:tcPr>
          <w:p w:rsidRPr="00C26CE5" w:rsidR="004D26A4" w:rsidP="00C26CE5" w:rsidRDefault="00C26CE5" w14:paraId="6EA2ED68" w14:textId="5692D072">
            <w:pPr>
              <w:spacing w:after="200" w:line="276" w:lineRule="auto"/>
              <w:rPr>
                <w:rFonts w:ascii="Arial" w:hAnsi="Arial" w:eastAsia="Times New Roman" w:cs="Arial"/>
                <w:color w:val="auto"/>
                <w:sz w:val="24"/>
                <w:szCs w:val="24"/>
              </w:rPr>
            </w:pPr>
            <w:r w:rsidRPr="00C26CE5">
              <w:rPr>
                <w:rFonts w:ascii="Arial" w:hAnsi="Arial" w:cs="Arial"/>
                <w:sz w:val="24"/>
                <w:szCs w:val="24"/>
              </w:rPr>
              <w:lastRenderedPageBreak/>
              <w:t>A proven track record of innovation coupled with a desire to further improve outcomes for young people and their families</w:t>
            </w:r>
          </w:p>
        </w:tc>
      </w:tr>
      <w:tr w:rsidRPr="004D26A4" w:rsidR="004D26A4" w:rsidTr="00C26CE5" w14:paraId="10F354A2" w14:textId="77777777">
        <w:tc>
          <w:tcPr>
            <w:tcW w:w="2254" w:type="dxa"/>
          </w:tcPr>
          <w:p w:rsidRPr="004D26A4" w:rsidR="004D26A4" w:rsidP="004D26A4" w:rsidRDefault="004D26A4" w14:paraId="2B55D9C8" w14:textId="77777777">
            <w:pPr>
              <w:spacing w:line="276" w:lineRule="auto"/>
              <w:rPr>
                <w:rFonts w:ascii="Arial" w:hAnsi="Arial" w:eastAsia="Times New Roman" w:cs="Arial"/>
                <w:color w:val="auto"/>
                <w:sz w:val="24"/>
                <w:szCs w:val="24"/>
              </w:rPr>
            </w:pPr>
            <w:r w:rsidRPr="004D26A4">
              <w:rPr>
                <w:rFonts w:ascii="Arial" w:hAnsi="Arial" w:eastAsia="Times New Roman" w:cs="Arial"/>
                <w:color w:val="auto"/>
                <w:sz w:val="24"/>
                <w:szCs w:val="24"/>
              </w:rPr>
              <w:t>Additional</w:t>
            </w:r>
          </w:p>
        </w:tc>
        <w:tc>
          <w:tcPr>
            <w:tcW w:w="4687" w:type="dxa"/>
          </w:tcPr>
          <w:p w:rsidR="00F87B32" w:rsidP="00C26CE5" w:rsidRDefault="00C26CE5" w14:paraId="7DA2D935" w14:textId="77777777">
            <w:pPr>
              <w:spacing w:after="200" w:line="276" w:lineRule="auto"/>
              <w:contextualSpacing/>
              <w:rPr>
                <w:rFonts w:ascii="Arial" w:hAnsi="Arial" w:cs="Arial"/>
                <w:sz w:val="24"/>
                <w:szCs w:val="24"/>
              </w:rPr>
            </w:pPr>
            <w:r w:rsidRPr="00C26CE5">
              <w:rPr>
                <w:rFonts w:ascii="Arial" w:hAnsi="Arial" w:cs="Arial"/>
                <w:sz w:val="24"/>
                <w:szCs w:val="24"/>
              </w:rPr>
              <w:t xml:space="preserve">Excellent interpersonal skills </w:t>
            </w:r>
          </w:p>
          <w:p w:rsidR="00F87B32" w:rsidP="00C26CE5" w:rsidRDefault="00F87B32" w14:paraId="546E9E37" w14:textId="77777777">
            <w:pPr>
              <w:spacing w:after="200" w:line="276" w:lineRule="auto"/>
              <w:contextualSpacing/>
              <w:rPr>
                <w:rFonts w:ascii="Arial" w:hAnsi="Arial" w:cs="Arial"/>
                <w:sz w:val="24"/>
                <w:szCs w:val="24"/>
              </w:rPr>
            </w:pPr>
          </w:p>
          <w:p w:rsidR="00F87B32" w:rsidP="00C26CE5" w:rsidRDefault="00C26CE5" w14:paraId="5C799885" w14:textId="77777777">
            <w:pPr>
              <w:spacing w:after="200" w:line="276" w:lineRule="auto"/>
              <w:contextualSpacing/>
              <w:rPr>
                <w:rFonts w:ascii="Arial" w:hAnsi="Arial" w:cs="Arial"/>
                <w:sz w:val="24"/>
                <w:szCs w:val="24"/>
              </w:rPr>
            </w:pPr>
            <w:r w:rsidRPr="00C26CE5">
              <w:rPr>
                <w:rFonts w:ascii="Arial" w:hAnsi="Arial" w:cs="Arial"/>
                <w:sz w:val="24"/>
                <w:szCs w:val="24"/>
              </w:rPr>
              <w:t xml:space="preserve">Flexible and adaptable, even under challenging situations </w:t>
            </w:r>
          </w:p>
          <w:p w:rsidR="00F87B32" w:rsidP="00C26CE5" w:rsidRDefault="00F87B32" w14:paraId="26913FE2" w14:textId="77777777">
            <w:pPr>
              <w:spacing w:after="200" w:line="276" w:lineRule="auto"/>
              <w:contextualSpacing/>
              <w:rPr>
                <w:rFonts w:ascii="Arial" w:hAnsi="Arial" w:cs="Arial"/>
                <w:sz w:val="24"/>
                <w:szCs w:val="24"/>
              </w:rPr>
            </w:pPr>
          </w:p>
          <w:p w:rsidR="00F87B32" w:rsidP="00C26CE5" w:rsidRDefault="00C26CE5" w14:paraId="782DAE00" w14:textId="77777777">
            <w:pPr>
              <w:spacing w:after="200" w:line="276" w:lineRule="auto"/>
              <w:contextualSpacing/>
              <w:rPr>
                <w:rFonts w:ascii="Arial" w:hAnsi="Arial" w:cs="Arial"/>
                <w:sz w:val="24"/>
                <w:szCs w:val="24"/>
              </w:rPr>
            </w:pPr>
            <w:r w:rsidRPr="00C26CE5">
              <w:rPr>
                <w:rFonts w:ascii="Arial" w:hAnsi="Arial" w:cs="Arial"/>
                <w:sz w:val="24"/>
                <w:szCs w:val="24"/>
              </w:rPr>
              <w:t xml:space="preserve">Ability to welcome, engage with and positively support all stakeholders  </w:t>
            </w:r>
          </w:p>
          <w:p w:rsidR="00F87B32" w:rsidP="00C26CE5" w:rsidRDefault="00F87B32" w14:paraId="414CDB3A" w14:textId="77777777">
            <w:pPr>
              <w:spacing w:after="200" w:line="276" w:lineRule="auto"/>
              <w:contextualSpacing/>
              <w:rPr>
                <w:rFonts w:ascii="Arial" w:hAnsi="Arial" w:cs="Arial"/>
                <w:sz w:val="24"/>
                <w:szCs w:val="24"/>
              </w:rPr>
            </w:pPr>
          </w:p>
          <w:p w:rsidRPr="00C26CE5" w:rsidR="006977DF" w:rsidP="00C26CE5" w:rsidRDefault="00C26CE5" w14:paraId="1CA06106" w14:textId="0B792353">
            <w:pPr>
              <w:spacing w:after="200" w:line="276" w:lineRule="auto"/>
              <w:contextualSpacing/>
              <w:rPr>
                <w:rFonts w:ascii="Arial" w:hAnsi="Arial" w:cs="Arial"/>
                <w:sz w:val="24"/>
                <w:szCs w:val="24"/>
              </w:rPr>
            </w:pPr>
            <w:r w:rsidRPr="00C26CE5">
              <w:rPr>
                <w:rFonts w:ascii="Arial" w:hAnsi="Arial" w:cs="Arial"/>
                <w:sz w:val="24"/>
                <w:szCs w:val="24"/>
              </w:rPr>
              <w:t>Actively promote the ethos of the Trust</w:t>
            </w:r>
          </w:p>
          <w:p w:rsidR="00F87B32" w:rsidP="00C26CE5" w:rsidRDefault="00C26CE5" w14:paraId="4DB04E17" w14:textId="77777777">
            <w:pPr>
              <w:spacing w:after="200" w:line="276" w:lineRule="auto"/>
              <w:contextualSpacing/>
              <w:rPr>
                <w:rFonts w:ascii="Arial" w:hAnsi="Arial" w:cs="Arial"/>
                <w:sz w:val="24"/>
                <w:szCs w:val="24"/>
              </w:rPr>
            </w:pPr>
            <w:r w:rsidRPr="00C26CE5">
              <w:rPr>
                <w:rFonts w:ascii="Arial" w:hAnsi="Arial" w:cs="Arial"/>
                <w:sz w:val="24"/>
                <w:szCs w:val="24"/>
              </w:rPr>
              <w:t xml:space="preserve">Able to contribute to the whole academy context (including INSET) </w:t>
            </w:r>
          </w:p>
          <w:p w:rsidR="00F87B32" w:rsidP="00C26CE5" w:rsidRDefault="00F87B32" w14:paraId="38423EAB" w14:textId="77777777">
            <w:pPr>
              <w:spacing w:after="200" w:line="276" w:lineRule="auto"/>
              <w:contextualSpacing/>
              <w:rPr>
                <w:rFonts w:ascii="Arial" w:hAnsi="Arial" w:cs="Arial"/>
                <w:sz w:val="24"/>
                <w:szCs w:val="24"/>
              </w:rPr>
            </w:pPr>
          </w:p>
          <w:p w:rsidRPr="00C26CE5" w:rsidR="00C26CE5" w:rsidP="00C26CE5" w:rsidRDefault="00C26CE5" w14:paraId="54990F32" w14:textId="7FB0AF4E">
            <w:pPr>
              <w:spacing w:after="200" w:line="276" w:lineRule="auto"/>
              <w:contextualSpacing/>
              <w:rPr>
                <w:rFonts w:ascii="Arial" w:hAnsi="Arial" w:eastAsia="Times New Roman" w:cs="Arial"/>
                <w:color w:val="auto"/>
                <w:sz w:val="24"/>
                <w:szCs w:val="24"/>
              </w:rPr>
            </w:pPr>
            <w:r w:rsidRPr="00C26CE5">
              <w:rPr>
                <w:rFonts w:ascii="Arial" w:hAnsi="Arial" w:cs="Arial"/>
                <w:sz w:val="24"/>
                <w:szCs w:val="24"/>
              </w:rPr>
              <w:t>A willingness to work cooperatively and flexibly in order to deliver outstanding outcomes.</w:t>
            </w:r>
          </w:p>
        </w:tc>
        <w:tc>
          <w:tcPr>
            <w:tcW w:w="2075" w:type="dxa"/>
          </w:tcPr>
          <w:p w:rsidRPr="00C26CE5" w:rsidR="004D26A4" w:rsidP="00C26CE5" w:rsidRDefault="00C26CE5" w14:paraId="1D9FA7C1" w14:textId="3B3F4E5E">
            <w:pPr>
              <w:spacing w:after="200" w:line="276" w:lineRule="auto"/>
              <w:contextualSpacing/>
              <w:rPr>
                <w:rFonts w:ascii="Arial" w:hAnsi="Arial" w:eastAsia="Times New Roman" w:cs="Arial"/>
                <w:color w:val="auto"/>
                <w:sz w:val="24"/>
                <w:szCs w:val="24"/>
              </w:rPr>
            </w:pPr>
            <w:r w:rsidRPr="00C26CE5">
              <w:rPr>
                <w:rFonts w:ascii="Arial" w:hAnsi="Arial" w:cs="Arial"/>
                <w:sz w:val="24"/>
                <w:szCs w:val="24"/>
              </w:rPr>
              <w:t>An ability to innovate and improve practices / policies / procedures</w:t>
            </w:r>
          </w:p>
        </w:tc>
      </w:tr>
    </w:tbl>
    <w:p w:rsidRPr="004D26A4" w:rsidR="004D26A4" w:rsidP="004D26A4" w:rsidRDefault="004D26A4" w14:paraId="62028332" w14:textId="77777777">
      <w:pPr>
        <w:keepNext/>
        <w:spacing w:after="0" w:line="276" w:lineRule="auto"/>
        <w:jc w:val="both"/>
        <w:textAlignment w:val="baseline"/>
        <w:outlineLvl w:val="1"/>
        <w:rPr>
          <w:rFonts w:ascii="Arial" w:hAnsi="Arial" w:eastAsia="Times New Roman" w:cs="Arial"/>
          <w:color w:val="auto"/>
          <w:sz w:val="24"/>
          <w:szCs w:val="24"/>
        </w:rPr>
      </w:pPr>
    </w:p>
    <w:p w:rsidRPr="006977DF" w:rsidR="004D26A4" w:rsidP="00233302" w:rsidRDefault="004D26A4" w14:paraId="36F0F324" w14:textId="77777777">
      <w:pPr>
        <w:jc w:val="both"/>
        <w:rPr>
          <w:rFonts w:ascii="Arial" w:hAnsi="Arial" w:cs="Arial"/>
          <w:bCs/>
          <w:sz w:val="24"/>
          <w:szCs w:val="24"/>
        </w:rPr>
      </w:pPr>
    </w:p>
    <w:sectPr w:rsidRPr="006977DF" w:rsidR="004D26A4" w:rsidSect="00A0313F">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159A" w:rsidRDefault="00EF159A" w14:paraId="30CAE072" w14:textId="77777777">
      <w:pPr>
        <w:spacing w:after="0" w:line="240" w:lineRule="auto"/>
      </w:pPr>
      <w:r>
        <w:separator/>
      </w:r>
    </w:p>
  </w:endnote>
  <w:endnote w:type="continuationSeparator" w:id="0">
    <w:p w:rsidR="00EF159A" w:rsidRDefault="00EF159A" w14:paraId="1DFD5812" w14:textId="77777777">
      <w:pPr>
        <w:spacing w:after="0" w:line="240" w:lineRule="auto"/>
      </w:pPr>
      <w:r>
        <w:continuationSeparator/>
      </w:r>
    </w:p>
  </w:endnote>
  <w:endnote w:type="continuationNotice" w:id="1">
    <w:p w:rsidR="00EF159A" w:rsidRDefault="00EF159A" w14:paraId="79912FC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70C1" w:rsidRDefault="001F70C1" w14:paraId="0A2D38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70C1" w:rsidRDefault="001F70C1" w14:paraId="483EB5B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70C1" w:rsidRDefault="001F70C1" w14:paraId="73321C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159A" w:rsidRDefault="00EF159A" w14:paraId="72F8175C" w14:textId="77777777">
      <w:pPr>
        <w:spacing w:after="0" w:line="240" w:lineRule="auto"/>
      </w:pPr>
      <w:r>
        <w:separator/>
      </w:r>
    </w:p>
  </w:footnote>
  <w:footnote w:type="continuationSeparator" w:id="0">
    <w:p w:rsidR="00EF159A" w:rsidRDefault="00EF159A" w14:paraId="03920A6D" w14:textId="77777777">
      <w:pPr>
        <w:spacing w:after="0" w:line="240" w:lineRule="auto"/>
      </w:pPr>
      <w:r>
        <w:continuationSeparator/>
      </w:r>
    </w:p>
  </w:footnote>
  <w:footnote w:type="continuationNotice" w:id="1">
    <w:p w:rsidR="00EF159A" w:rsidRDefault="00EF159A" w14:paraId="594B661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2E96" w:rsidRDefault="00622E96" w14:paraId="48FE1E77" w14:textId="47170A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2E96" w:rsidRDefault="00622E96" w14:paraId="4F92F3F4" w14:textId="5A0250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2E96" w:rsidRDefault="00622E96" w14:paraId="17EF7DD7" w14:textId="129707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08" w:hanging="358"/>
      </w:pPr>
      <w:rPr>
        <w:rFonts w:ascii="Arial" w:hAnsi="Arial" w:cs="Arial"/>
        <w:b w:val="0"/>
        <w:bCs w:val="0"/>
        <w:color w:val="0E0E0E"/>
        <w:w w:val="91"/>
        <w:sz w:val="21"/>
        <w:szCs w:val="21"/>
      </w:rPr>
    </w:lvl>
    <w:lvl w:ilvl="1">
      <w:numFmt w:val="bullet"/>
      <w:lvlText w:val="•"/>
      <w:lvlJc w:val="left"/>
      <w:pPr>
        <w:ind w:left="1734" w:hanging="358"/>
      </w:pPr>
    </w:lvl>
    <w:lvl w:ilvl="2">
      <w:numFmt w:val="bullet"/>
      <w:lvlText w:val="•"/>
      <w:lvlJc w:val="left"/>
      <w:pPr>
        <w:ind w:left="2668" w:hanging="358"/>
      </w:pPr>
    </w:lvl>
    <w:lvl w:ilvl="3">
      <w:numFmt w:val="bullet"/>
      <w:lvlText w:val="•"/>
      <w:lvlJc w:val="left"/>
      <w:pPr>
        <w:ind w:left="3603" w:hanging="358"/>
      </w:pPr>
    </w:lvl>
    <w:lvl w:ilvl="4">
      <w:numFmt w:val="bullet"/>
      <w:lvlText w:val="•"/>
      <w:lvlJc w:val="left"/>
      <w:pPr>
        <w:ind w:left="4537" w:hanging="358"/>
      </w:pPr>
    </w:lvl>
    <w:lvl w:ilvl="5">
      <w:numFmt w:val="bullet"/>
      <w:lvlText w:val="•"/>
      <w:lvlJc w:val="left"/>
      <w:pPr>
        <w:ind w:left="5472" w:hanging="358"/>
      </w:pPr>
    </w:lvl>
    <w:lvl w:ilvl="6">
      <w:numFmt w:val="bullet"/>
      <w:lvlText w:val="•"/>
      <w:lvlJc w:val="left"/>
      <w:pPr>
        <w:ind w:left="6406" w:hanging="358"/>
      </w:pPr>
    </w:lvl>
    <w:lvl w:ilvl="7">
      <w:numFmt w:val="bullet"/>
      <w:lvlText w:val="•"/>
      <w:lvlJc w:val="left"/>
      <w:pPr>
        <w:ind w:left="7340" w:hanging="358"/>
      </w:pPr>
    </w:lvl>
    <w:lvl w:ilvl="8">
      <w:numFmt w:val="bullet"/>
      <w:lvlText w:val="•"/>
      <w:lvlJc w:val="left"/>
      <w:pPr>
        <w:ind w:left="8275" w:hanging="358"/>
      </w:pPr>
    </w:lvl>
  </w:abstractNum>
  <w:abstractNum w:abstractNumId="1" w15:restartNumberingAfterBreak="0">
    <w:nsid w:val="00000403"/>
    <w:multiLevelType w:val="multilevel"/>
    <w:tmpl w:val="00000886"/>
    <w:lvl w:ilvl="0">
      <w:numFmt w:val="bullet"/>
      <w:lvlText w:val="•"/>
      <w:lvlJc w:val="left"/>
      <w:pPr>
        <w:ind w:left="793" w:hanging="365"/>
      </w:pPr>
      <w:rPr>
        <w:rFonts w:ascii="Arial" w:hAnsi="Arial" w:cs="Arial"/>
        <w:b w:val="0"/>
        <w:bCs w:val="0"/>
        <w:color w:val="0E0E0E"/>
        <w:w w:val="103"/>
        <w:sz w:val="21"/>
        <w:szCs w:val="21"/>
      </w:rPr>
    </w:lvl>
    <w:lvl w:ilvl="1">
      <w:numFmt w:val="bullet"/>
      <w:lvlText w:val="•"/>
      <w:lvlJc w:val="left"/>
      <w:pPr>
        <w:ind w:left="1734" w:hanging="365"/>
      </w:pPr>
    </w:lvl>
    <w:lvl w:ilvl="2">
      <w:numFmt w:val="bullet"/>
      <w:lvlText w:val="•"/>
      <w:lvlJc w:val="left"/>
      <w:pPr>
        <w:ind w:left="2668" w:hanging="365"/>
      </w:pPr>
    </w:lvl>
    <w:lvl w:ilvl="3">
      <w:numFmt w:val="bullet"/>
      <w:lvlText w:val="•"/>
      <w:lvlJc w:val="left"/>
      <w:pPr>
        <w:ind w:left="3603" w:hanging="365"/>
      </w:pPr>
    </w:lvl>
    <w:lvl w:ilvl="4">
      <w:numFmt w:val="bullet"/>
      <w:lvlText w:val="•"/>
      <w:lvlJc w:val="left"/>
      <w:pPr>
        <w:ind w:left="4537" w:hanging="365"/>
      </w:pPr>
    </w:lvl>
    <w:lvl w:ilvl="5">
      <w:numFmt w:val="bullet"/>
      <w:lvlText w:val="•"/>
      <w:lvlJc w:val="left"/>
      <w:pPr>
        <w:ind w:left="5472" w:hanging="365"/>
      </w:pPr>
    </w:lvl>
    <w:lvl w:ilvl="6">
      <w:numFmt w:val="bullet"/>
      <w:lvlText w:val="•"/>
      <w:lvlJc w:val="left"/>
      <w:pPr>
        <w:ind w:left="6406" w:hanging="365"/>
      </w:pPr>
    </w:lvl>
    <w:lvl w:ilvl="7">
      <w:numFmt w:val="bullet"/>
      <w:lvlText w:val="•"/>
      <w:lvlJc w:val="left"/>
      <w:pPr>
        <w:ind w:left="7340" w:hanging="365"/>
      </w:pPr>
    </w:lvl>
    <w:lvl w:ilvl="8">
      <w:numFmt w:val="bullet"/>
      <w:lvlText w:val="•"/>
      <w:lvlJc w:val="left"/>
      <w:pPr>
        <w:ind w:left="8275" w:hanging="365"/>
      </w:pPr>
    </w:lvl>
  </w:abstractNum>
  <w:abstractNum w:abstractNumId="2" w15:restartNumberingAfterBreak="0">
    <w:nsid w:val="00877375"/>
    <w:multiLevelType w:val="hybridMultilevel"/>
    <w:tmpl w:val="667C289C"/>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1055DB5"/>
    <w:multiLevelType w:val="hybridMultilevel"/>
    <w:tmpl w:val="8B4A30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1234B57"/>
    <w:multiLevelType w:val="hybridMultilevel"/>
    <w:tmpl w:val="1B9A5474"/>
    <w:lvl w:ilvl="0" w:tplc="6BA05E8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7AF6F51"/>
    <w:multiLevelType w:val="hybridMultilevel"/>
    <w:tmpl w:val="9E4E871A"/>
    <w:lvl w:ilvl="0" w:tplc="6BA05E8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9552C81"/>
    <w:multiLevelType w:val="hybridMultilevel"/>
    <w:tmpl w:val="1396A8DE"/>
    <w:lvl w:ilvl="0" w:tplc="6BA05E8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9896B4D"/>
    <w:multiLevelType w:val="hybridMultilevel"/>
    <w:tmpl w:val="53F66C22"/>
    <w:lvl w:ilvl="0" w:tplc="FF9CB3AE">
      <w:start w:val="1"/>
      <w:numFmt w:val="bullet"/>
      <w:lvlText w:val="•"/>
      <w:lvlJc w:val="left"/>
      <w:pPr>
        <w:ind w:left="720" w:hanging="360"/>
      </w:pPr>
      <w:rPr>
        <w:rFonts w:hint="default"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AC26775"/>
    <w:multiLevelType w:val="hybridMultilevel"/>
    <w:tmpl w:val="7D4EA5DC"/>
    <w:lvl w:ilvl="0" w:tplc="6BA05E8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B2B305E"/>
    <w:multiLevelType w:val="hybridMultilevel"/>
    <w:tmpl w:val="7B9CA1E4"/>
    <w:lvl w:ilvl="0" w:tplc="308AADE2">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D70FC0A">
      <w:start w:val="1"/>
      <w:numFmt w:val="bullet"/>
      <w:lvlText w:val="o"/>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ADEA838">
      <w:start w:val="1"/>
      <w:numFmt w:val="bullet"/>
      <w:lvlText w:val="▪"/>
      <w:lvlJc w:val="left"/>
      <w:pPr>
        <w:ind w:left="22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A2EB1E0">
      <w:start w:val="1"/>
      <w:numFmt w:val="bullet"/>
      <w:lvlText w:val="•"/>
      <w:lvlJc w:val="left"/>
      <w:pPr>
        <w:ind w:left="29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4C4DE96">
      <w:start w:val="1"/>
      <w:numFmt w:val="bullet"/>
      <w:lvlText w:val="o"/>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0849990">
      <w:start w:val="1"/>
      <w:numFmt w:val="bullet"/>
      <w:lvlText w:val="▪"/>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BCC6A14E">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360DAE4">
      <w:start w:val="1"/>
      <w:numFmt w:val="bullet"/>
      <w:lvlText w:val="o"/>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0E7614E6">
      <w:start w:val="1"/>
      <w:numFmt w:val="bullet"/>
      <w:lvlText w:val="▪"/>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0BE328DD"/>
    <w:multiLevelType w:val="hybridMultilevel"/>
    <w:tmpl w:val="E0687FB4"/>
    <w:lvl w:ilvl="0" w:tplc="81529E8C">
      <w:start w:val="1"/>
      <w:numFmt w:val="lowerLetter"/>
      <w:lvlText w:val="%1)"/>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B90E446">
      <w:start w:val="1"/>
      <w:numFmt w:val="lowerLetter"/>
      <w:lvlText w:val="%2"/>
      <w:lvlJc w:val="left"/>
      <w:pPr>
        <w:ind w:left="154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E99A79E2">
      <w:start w:val="1"/>
      <w:numFmt w:val="lowerRoman"/>
      <w:lvlText w:val="%3"/>
      <w:lvlJc w:val="left"/>
      <w:pPr>
        <w:ind w:left="226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34FC27B6">
      <w:start w:val="1"/>
      <w:numFmt w:val="decimal"/>
      <w:lvlText w:val="%4"/>
      <w:lvlJc w:val="left"/>
      <w:pPr>
        <w:ind w:left="298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F18C3B04">
      <w:start w:val="1"/>
      <w:numFmt w:val="lowerLetter"/>
      <w:lvlText w:val="%5"/>
      <w:lvlJc w:val="left"/>
      <w:pPr>
        <w:ind w:left="370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85EADB46">
      <w:start w:val="1"/>
      <w:numFmt w:val="lowerRoman"/>
      <w:lvlText w:val="%6"/>
      <w:lvlJc w:val="left"/>
      <w:pPr>
        <w:ind w:left="44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848EDAD8">
      <w:start w:val="1"/>
      <w:numFmt w:val="decimal"/>
      <w:lvlText w:val="%7"/>
      <w:lvlJc w:val="left"/>
      <w:pPr>
        <w:ind w:left="514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422AD64E">
      <w:start w:val="1"/>
      <w:numFmt w:val="lowerLetter"/>
      <w:lvlText w:val="%8"/>
      <w:lvlJc w:val="left"/>
      <w:pPr>
        <w:ind w:left="586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0032C676">
      <w:start w:val="1"/>
      <w:numFmt w:val="lowerRoman"/>
      <w:lvlText w:val="%9"/>
      <w:lvlJc w:val="left"/>
      <w:pPr>
        <w:ind w:left="658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1" w15:restartNumberingAfterBreak="0">
    <w:nsid w:val="0DB17205"/>
    <w:multiLevelType w:val="hybridMultilevel"/>
    <w:tmpl w:val="04B6FC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DD13AB7"/>
    <w:multiLevelType w:val="hybridMultilevel"/>
    <w:tmpl w:val="7C403222"/>
    <w:lvl w:ilvl="0" w:tplc="6BA05E8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3641CB5"/>
    <w:multiLevelType w:val="hybridMultilevel"/>
    <w:tmpl w:val="AC60550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1612720A"/>
    <w:multiLevelType w:val="hybridMultilevel"/>
    <w:tmpl w:val="5016E2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80369A8"/>
    <w:multiLevelType w:val="hybridMultilevel"/>
    <w:tmpl w:val="0832C05A"/>
    <w:lvl w:ilvl="0" w:tplc="6BA05E8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C632DC4"/>
    <w:multiLevelType w:val="multilevel"/>
    <w:tmpl w:val="0CC2D41E"/>
    <w:lvl w:ilvl="0">
      <w:start w:val="1"/>
      <w:numFmt w:val="decimal"/>
      <w:lvlText w:val="%1."/>
      <w:lvlJc w:val="left"/>
      <w:pPr>
        <w:ind w:left="360"/>
      </w:pPr>
      <w:rPr>
        <w:rFonts w:ascii="Calibri" w:hAnsi="Calibri" w:eastAsia="Calibri" w:cs="Calibri"/>
        <w:b/>
        <w:bCs/>
        <w:i w:val="0"/>
        <w:strike w:val="0"/>
        <w:dstrike w:val="0"/>
        <w:color w:val="333399"/>
        <w:sz w:val="24"/>
        <w:szCs w:val="24"/>
        <w:u w:val="none" w:color="000000"/>
        <w:bdr w:val="none" w:color="auto" w:sz="0" w:space="0"/>
        <w:shd w:val="clear" w:color="auto" w:fill="auto"/>
        <w:vertAlign w:val="baseline"/>
      </w:rPr>
    </w:lvl>
    <w:lvl w:ilvl="1">
      <w:start w:val="1"/>
      <w:numFmt w:val="decimal"/>
      <w:lvlText w:val="%1.%2."/>
      <w:lvlJc w:val="left"/>
      <w:pPr>
        <w:ind w:left="113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start w:val="1"/>
      <w:numFmt w:val="lowerRoman"/>
      <w:lvlText w:val="%3"/>
      <w:lvlJc w:val="left"/>
      <w:pPr>
        <w:ind w:left="154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226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98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70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42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14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86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1DE76333"/>
    <w:multiLevelType w:val="hybridMultilevel"/>
    <w:tmpl w:val="AC26CF94"/>
    <w:lvl w:ilvl="0" w:tplc="FF9CB3A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2E0F3EE">
      <w:start w:val="1"/>
      <w:numFmt w:val="bullet"/>
      <w:lvlText w:val="o"/>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92A5320">
      <w:start w:val="1"/>
      <w:numFmt w:val="bullet"/>
      <w:lvlText w:val="▪"/>
      <w:lvlJc w:val="left"/>
      <w:pPr>
        <w:ind w:left="22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910280C">
      <w:start w:val="1"/>
      <w:numFmt w:val="bullet"/>
      <w:lvlText w:val="•"/>
      <w:lvlJc w:val="left"/>
      <w:pPr>
        <w:ind w:left="29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C51C54EA">
      <w:start w:val="1"/>
      <w:numFmt w:val="bullet"/>
      <w:lvlText w:val="o"/>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E83831B0">
      <w:start w:val="1"/>
      <w:numFmt w:val="bullet"/>
      <w:lvlText w:val="▪"/>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178545C">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D40E778">
      <w:start w:val="1"/>
      <w:numFmt w:val="bullet"/>
      <w:lvlText w:val="o"/>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7F89E72">
      <w:start w:val="1"/>
      <w:numFmt w:val="bullet"/>
      <w:lvlText w:val="▪"/>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8" w15:restartNumberingAfterBreak="0">
    <w:nsid w:val="26722B20"/>
    <w:multiLevelType w:val="hybridMultilevel"/>
    <w:tmpl w:val="3790F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94F69D1"/>
    <w:multiLevelType w:val="multilevel"/>
    <w:tmpl w:val="7CD6B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9A90403"/>
    <w:multiLevelType w:val="hybridMultilevel"/>
    <w:tmpl w:val="3A24DB50"/>
    <w:lvl w:ilvl="0" w:tplc="6BA05E8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D7B7C39"/>
    <w:multiLevelType w:val="hybridMultilevel"/>
    <w:tmpl w:val="45F41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631523"/>
    <w:multiLevelType w:val="hybridMultilevel"/>
    <w:tmpl w:val="467C9610"/>
    <w:lvl w:ilvl="0" w:tplc="6BA05E8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17176D9"/>
    <w:multiLevelType w:val="hybridMultilevel"/>
    <w:tmpl w:val="45F41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AD5F23"/>
    <w:multiLevelType w:val="hybridMultilevel"/>
    <w:tmpl w:val="78AE2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A442AE"/>
    <w:multiLevelType w:val="hybridMultilevel"/>
    <w:tmpl w:val="9CF885CC"/>
    <w:lvl w:ilvl="0" w:tplc="6BA05E8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9856963"/>
    <w:multiLevelType w:val="hybridMultilevel"/>
    <w:tmpl w:val="45F41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9D412F"/>
    <w:multiLevelType w:val="hybridMultilevel"/>
    <w:tmpl w:val="D400AD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3EA3AAF"/>
    <w:multiLevelType w:val="hybridMultilevel"/>
    <w:tmpl w:val="73C03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6783527"/>
    <w:multiLevelType w:val="hybridMultilevel"/>
    <w:tmpl w:val="899CB8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A80563A"/>
    <w:multiLevelType w:val="hybridMultilevel"/>
    <w:tmpl w:val="718A48B4"/>
    <w:lvl w:ilvl="0" w:tplc="A8BCD712">
      <w:start w:val="3"/>
      <w:numFmt w:val="decimal"/>
      <w:lvlText w:val="%1."/>
      <w:lvlJc w:val="left"/>
      <w:pPr>
        <w:ind w:left="360"/>
      </w:pPr>
      <w:rPr>
        <w:rFonts w:ascii="Calibri" w:hAnsi="Calibri" w:eastAsia="Calibri" w:cs="Calibri"/>
        <w:b/>
        <w:bCs/>
        <w:i w:val="0"/>
        <w:strike w:val="0"/>
        <w:dstrike w:val="0"/>
        <w:color w:val="333399"/>
        <w:sz w:val="24"/>
        <w:szCs w:val="24"/>
        <w:u w:val="none" w:color="000000"/>
        <w:bdr w:val="none" w:color="auto" w:sz="0" w:space="0"/>
        <w:shd w:val="clear" w:color="auto" w:fill="auto"/>
        <w:vertAlign w:val="baseline"/>
      </w:rPr>
    </w:lvl>
    <w:lvl w:ilvl="1" w:tplc="7A00D350">
      <w:start w:val="1"/>
      <w:numFmt w:val="lowerLetter"/>
      <w:lvlText w:val="%2"/>
      <w:lvlJc w:val="left"/>
      <w:pPr>
        <w:ind w:left="1080"/>
      </w:pPr>
      <w:rPr>
        <w:rFonts w:ascii="Calibri" w:hAnsi="Calibri" w:eastAsia="Calibri" w:cs="Calibri"/>
        <w:b/>
        <w:bCs/>
        <w:i w:val="0"/>
        <w:strike w:val="0"/>
        <w:dstrike w:val="0"/>
        <w:color w:val="333399"/>
        <w:sz w:val="24"/>
        <w:szCs w:val="24"/>
        <w:u w:val="none" w:color="000000"/>
        <w:bdr w:val="none" w:color="auto" w:sz="0" w:space="0"/>
        <w:shd w:val="clear" w:color="auto" w:fill="auto"/>
        <w:vertAlign w:val="baseline"/>
      </w:rPr>
    </w:lvl>
    <w:lvl w:ilvl="2" w:tplc="1AC66766">
      <w:start w:val="1"/>
      <w:numFmt w:val="lowerRoman"/>
      <w:lvlText w:val="%3"/>
      <w:lvlJc w:val="left"/>
      <w:pPr>
        <w:ind w:left="1800"/>
      </w:pPr>
      <w:rPr>
        <w:rFonts w:ascii="Calibri" w:hAnsi="Calibri" w:eastAsia="Calibri" w:cs="Calibri"/>
        <w:b/>
        <w:bCs/>
        <w:i w:val="0"/>
        <w:strike w:val="0"/>
        <w:dstrike w:val="0"/>
        <w:color w:val="333399"/>
        <w:sz w:val="24"/>
        <w:szCs w:val="24"/>
        <w:u w:val="none" w:color="000000"/>
        <w:bdr w:val="none" w:color="auto" w:sz="0" w:space="0"/>
        <w:shd w:val="clear" w:color="auto" w:fill="auto"/>
        <w:vertAlign w:val="baseline"/>
      </w:rPr>
    </w:lvl>
    <w:lvl w:ilvl="3" w:tplc="3C4E00E0">
      <w:start w:val="1"/>
      <w:numFmt w:val="decimal"/>
      <w:lvlText w:val="%4"/>
      <w:lvlJc w:val="left"/>
      <w:pPr>
        <w:ind w:left="2520"/>
      </w:pPr>
      <w:rPr>
        <w:rFonts w:ascii="Calibri" w:hAnsi="Calibri" w:eastAsia="Calibri" w:cs="Calibri"/>
        <w:b/>
        <w:bCs/>
        <w:i w:val="0"/>
        <w:strike w:val="0"/>
        <w:dstrike w:val="0"/>
        <w:color w:val="333399"/>
        <w:sz w:val="24"/>
        <w:szCs w:val="24"/>
        <w:u w:val="none" w:color="000000"/>
        <w:bdr w:val="none" w:color="auto" w:sz="0" w:space="0"/>
        <w:shd w:val="clear" w:color="auto" w:fill="auto"/>
        <w:vertAlign w:val="baseline"/>
      </w:rPr>
    </w:lvl>
    <w:lvl w:ilvl="4" w:tplc="F800B028">
      <w:start w:val="1"/>
      <w:numFmt w:val="lowerLetter"/>
      <w:lvlText w:val="%5"/>
      <w:lvlJc w:val="left"/>
      <w:pPr>
        <w:ind w:left="3240"/>
      </w:pPr>
      <w:rPr>
        <w:rFonts w:ascii="Calibri" w:hAnsi="Calibri" w:eastAsia="Calibri" w:cs="Calibri"/>
        <w:b/>
        <w:bCs/>
        <w:i w:val="0"/>
        <w:strike w:val="0"/>
        <w:dstrike w:val="0"/>
        <w:color w:val="333399"/>
        <w:sz w:val="24"/>
        <w:szCs w:val="24"/>
        <w:u w:val="none" w:color="000000"/>
        <w:bdr w:val="none" w:color="auto" w:sz="0" w:space="0"/>
        <w:shd w:val="clear" w:color="auto" w:fill="auto"/>
        <w:vertAlign w:val="baseline"/>
      </w:rPr>
    </w:lvl>
    <w:lvl w:ilvl="5" w:tplc="A14C8114">
      <w:start w:val="1"/>
      <w:numFmt w:val="lowerRoman"/>
      <w:lvlText w:val="%6"/>
      <w:lvlJc w:val="left"/>
      <w:pPr>
        <w:ind w:left="3960"/>
      </w:pPr>
      <w:rPr>
        <w:rFonts w:ascii="Calibri" w:hAnsi="Calibri" w:eastAsia="Calibri" w:cs="Calibri"/>
        <w:b/>
        <w:bCs/>
        <w:i w:val="0"/>
        <w:strike w:val="0"/>
        <w:dstrike w:val="0"/>
        <w:color w:val="333399"/>
        <w:sz w:val="24"/>
        <w:szCs w:val="24"/>
        <w:u w:val="none" w:color="000000"/>
        <w:bdr w:val="none" w:color="auto" w:sz="0" w:space="0"/>
        <w:shd w:val="clear" w:color="auto" w:fill="auto"/>
        <w:vertAlign w:val="baseline"/>
      </w:rPr>
    </w:lvl>
    <w:lvl w:ilvl="6" w:tplc="733C64F4">
      <w:start w:val="1"/>
      <w:numFmt w:val="decimal"/>
      <w:lvlText w:val="%7"/>
      <w:lvlJc w:val="left"/>
      <w:pPr>
        <w:ind w:left="4680"/>
      </w:pPr>
      <w:rPr>
        <w:rFonts w:ascii="Calibri" w:hAnsi="Calibri" w:eastAsia="Calibri" w:cs="Calibri"/>
        <w:b/>
        <w:bCs/>
        <w:i w:val="0"/>
        <w:strike w:val="0"/>
        <w:dstrike w:val="0"/>
        <w:color w:val="333399"/>
        <w:sz w:val="24"/>
        <w:szCs w:val="24"/>
        <w:u w:val="none" w:color="000000"/>
        <w:bdr w:val="none" w:color="auto" w:sz="0" w:space="0"/>
        <w:shd w:val="clear" w:color="auto" w:fill="auto"/>
        <w:vertAlign w:val="baseline"/>
      </w:rPr>
    </w:lvl>
    <w:lvl w:ilvl="7" w:tplc="6FFA6DEE">
      <w:start w:val="1"/>
      <w:numFmt w:val="lowerLetter"/>
      <w:lvlText w:val="%8"/>
      <w:lvlJc w:val="left"/>
      <w:pPr>
        <w:ind w:left="5400"/>
      </w:pPr>
      <w:rPr>
        <w:rFonts w:ascii="Calibri" w:hAnsi="Calibri" w:eastAsia="Calibri" w:cs="Calibri"/>
        <w:b/>
        <w:bCs/>
        <w:i w:val="0"/>
        <w:strike w:val="0"/>
        <w:dstrike w:val="0"/>
        <w:color w:val="333399"/>
        <w:sz w:val="24"/>
        <w:szCs w:val="24"/>
        <w:u w:val="none" w:color="000000"/>
        <w:bdr w:val="none" w:color="auto" w:sz="0" w:space="0"/>
        <w:shd w:val="clear" w:color="auto" w:fill="auto"/>
        <w:vertAlign w:val="baseline"/>
      </w:rPr>
    </w:lvl>
    <w:lvl w:ilvl="8" w:tplc="B55645FC">
      <w:start w:val="1"/>
      <w:numFmt w:val="lowerRoman"/>
      <w:lvlText w:val="%9"/>
      <w:lvlJc w:val="left"/>
      <w:pPr>
        <w:ind w:left="6120"/>
      </w:pPr>
      <w:rPr>
        <w:rFonts w:ascii="Calibri" w:hAnsi="Calibri" w:eastAsia="Calibri" w:cs="Calibri"/>
        <w:b/>
        <w:bCs/>
        <w:i w:val="0"/>
        <w:strike w:val="0"/>
        <w:dstrike w:val="0"/>
        <w:color w:val="333399"/>
        <w:sz w:val="24"/>
        <w:szCs w:val="24"/>
        <w:u w:val="none" w:color="000000"/>
        <w:bdr w:val="none" w:color="auto" w:sz="0" w:space="0"/>
        <w:shd w:val="clear" w:color="auto" w:fill="auto"/>
        <w:vertAlign w:val="baseline"/>
      </w:rPr>
    </w:lvl>
  </w:abstractNum>
  <w:abstractNum w:abstractNumId="31" w15:restartNumberingAfterBreak="0">
    <w:nsid w:val="4E25362C"/>
    <w:multiLevelType w:val="hybridMultilevel"/>
    <w:tmpl w:val="02224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1113D57"/>
    <w:multiLevelType w:val="hybridMultilevel"/>
    <w:tmpl w:val="08E6BF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45E7108"/>
    <w:multiLevelType w:val="hybridMultilevel"/>
    <w:tmpl w:val="432A2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8835363"/>
    <w:multiLevelType w:val="hybridMultilevel"/>
    <w:tmpl w:val="1A2EC4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8E62D02"/>
    <w:multiLevelType w:val="hybridMultilevel"/>
    <w:tmpl w:val="A1E44AD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61571BE6"/>
    <w:multiLevelType w:val="hybridMultilevel"/>
    <w:tmpl w:val="697079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39509B5"/>
    <w:multiLevelType w:val="hybridMultilevel"/>
    <w:tmpl w:val="1C6EFDAC"/>
    <w:lvl w:ilvl="0" w:tplc="6BA05E8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90E7DFE"/>
    <w:multiLevelType w:val="hybridMultilevel"/>
    <w:tmpl w:val="758015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9D727C3"/>
    <w:multiLevelType w:val="hybridMultilevel"/>
    <w:tmpl w:val="11D80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C025E60"/>
    <w:multiLevelType w:val="hybridMultilevel"/>
    <w:tmpl w:val="CC568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98163E"/>
    <w:multiLevelType w:val="hybridMultilevel"/>
    <w:tmpl w:val="102CDE8E"/>
    <w:lvl w:ilvl="0" w:tplc="6BA05E8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1B33C23"/>
    <w:multiLevelType w:val="hybridMultilevel"/>
    <w:tmpl w:val="9E6E7B80"/>
    <w:lvl w:ilvl="0" w:tplc="7A5EE7B6">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7D23664">
      <w:start w:val="1"/>
      <w:numFmt w:val="bullet"/>
      <w:lvlText w:val="o"/>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EE641030">
      <w:start w:val="1"/>
      <w:numFmt w:val="bullet"/>
      <w:lvlText w:val="▪"/>
      <w:lvlJc w:val="left"/>
      <w:pPr>
        <w:ind w:left="22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3E304562">
      <w:start w:val="1"/>
      <w:numFmt w:val="bullet"/>
      <w:lvlText w:val="•"/>
      <w:lvlJc w:val="left"/>
      <w:pPr>
        <w:ind w:left="29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EDAFF36">
      <w:start w:val="1"/>
      <w:numFmt w:val="bullet"/>
      <w:lvlText w:val="o"/>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6E02D7A6">
      <w:start w:val="1"/>
      <w:numFmt w:val="bullet"/>
      <w:lvlText w:val="▪"/>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B34CDCFC">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12A9058">
      <w:start w:val="1"/>
      <w:numFmt w:val="bullet"/>
      <w:lvlText w:val="o"/>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18860DA6">
      <w:start w:val="1"/>
      <w:numFmt w:val="bullet"/>
      <w:lvlText w:val="▪"/>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3" w15:restartNumberingAfterBreak="0">
    <w:nsid w:val="73A00C73"/>
    <w:multiLevelType w:val="hybridMultilevel"/>
    <w:tmpl w:val="73BEBEB4"/>
    <w:lvl w:ilvl="0" w:tplc="8304B310">
      <w:start w:val="1"/>
      <w:numFmt w:val="bullet"/>
      <w:lvlText w:val=""/>
      <w:lvlJc w:val="left"/>
      <w:pPr>
        <w:ind w:left="720" w:hanging="360"/>
      </w:pPr>
      <w:rPr>
        <w:rFonts w:hint="default" w:ascii="Symbol" w:hAnsi="Symbol"/>
      </w:rPr>
    </w:lvl>
    <w:lvl w:ilvl="1" w:tplc="1CE85238">
      <w:start w:val="1"/>
      <w:numFmt w:val="bullet"/>
      <w:lvlText w:val="o"/>
      <w:lvlJc w:val="left"/>
      <w:pPr>
        <w:ind w:left="1440" w:hanging="360"/>
      </w:pPr>
      <w:rPr>
        <w:rFonts w:hint="default" w:ascii="Courier New" w:hAnsi="Courier New"/>
      </w:rPr>
    </w:lvl>
    <w:lvl w:ilvl="2" w:tplc="9AE6E8C6">
      <w:start w:val="1"/>
      <w:numFmt w:val="bullet"/>
      <w:lvlText w:val=""/>
      <w:lvlJc w:val="left"/>
      <w:pPr>
        <w:ind w:left="2160" w:hanging="360"/>
      </w:pPr>
      <w:rPr>
        <w:rFonts w:hint="default" w:ascii="Wingdings" w:hAnsi="Wingdings"/>
      </w:rPr>
    </w:lvl>
    <w:lvl w:ilvl="3" w:tplc="791819AC">
      <w:start w:val="1"/>
      <w:numFmt w:val="bullet"/>
      <w:lvlText w:val=""/>
      <w:lvlJc w:val="left"/>
      <w:pPr>
        <w:ind w:left="2880" w:hanging="360"/>
      </w:pPr>
      <w:rPr>
        <w:rFonts w:hint="default" w:ascii="Symbol" w:hAnsi="Symbol"/>
      </w:rPr>
    </w:lvl>
    <w:lvl w:ilvl="4" w:tplc="40521432">
      <w:start w:val="1"/>
      <w:numFmt w:val="bullet"/>
      <w:lvlText w:val="o"/>
      <w:lvlJc w:val="left"/>
      <w:pPr>
        <w:ind w:left="3600" w:hanging="360"/>
      </w:pPr>
      <w:rPr>
        <w:rFonts w:hint="default" w:ascii="Courier New" w:hAnsi="Courier New"/>
      </w:rPr>
    </w:lvl>
    <w:lvl w:ilvl="5" w:tplc="402C5D16">
      <w:start w:val="1"/>
      <w:numFmt w:val="bullet"/>
      <w:lvlText w:val=""/>
      <w:lvlJc w:val="left"/>
      <w:pPr>
        <w:ind w:left="4320" w:hanging="360"/>
      </w:pPr>
      <w:rPr>
        <w:rFonts w:hint="default" w:ascii="Wingdings" w:hAnsi="Wingdings"/>
      </w:rPr>
    </w:lvl>
    <w:lvl w:ilvl="6" w:tplc="7CF09768">
      <w:start w:val="1"/>
      <w:numFmt w:val="bullet"/>
      <w:lvlText w:val=""/>
      <w:lvlJc w:val="left"/>
      <w:pPr>
        <w:ind w:left="5040" w:hanging="360"/>
      </w:pPr>
      <w:rPr>
        <w:rFonts w:hint="default" w:ascii="Symbol" w:hAnsi="Symbol"/>
      </w:rPr>
    </w:lvl>
    <w:lvl w:ilvl="7" w:tplc="085AA2D2">
      <w:start w:val="1"/>
      <w:numFmt w:val="bullet"/>
      <w:lvlText w:val="o"/>
      <w:lvlJc w:val="left"/>
      <w:pPr>
        <w:ind w:left="5760" w:hanging="360"/>
      </w:pPr>
      <w:rPr>
        <w:rFonts w:hint="default" w:ascii="Courier New" w:hAnsi="Courier New"/>
      </w:rPr>
    </w:lvl>
    <w:lvl w:ilvl="8" w:tplc="EB548E92">
      <w:start w:val="1"/>
      <w:numFmt w:val="bullet"/>
      <w:lvlText w:val=""/>
      <w:lvlJc w:val="left"/>
      <w:pPr>
        <w:ind w:left="6480" w:hanging="360"/>
      </w:pPr>
      <w:rPr>
        <w:rFonts w:hint="default" w:ascii="Wingdings" w:hAnsi="Wingdings"/>
      </w:rPr>
    </w:lvl>
  </w:abstractNum>
  <w:abstractNum w:abstractNumId="44" w15:restartNumberingAfterBreak="0">
    <w:nsid w:val="785D5CAD"/>
    <w:multiLevelType w:val="hybridMultilevel"/>
    <w:tmpl w:val="53741F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AB12867"/>
    <w:multiLevelType w:val="hybridMultilevel"/>
    <w:tmpl w:val="78AE2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E569F6"/>
    <w:multiLevelType w:val="hybridMultilevel"/>
    <w:tmpl w:val="BDB2F1C6"/>
    <w:lvl w:ilvl="0" w:tplc="DA2A009C">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116DA20">
      <w:start w:val="1"/>
      <w:numFmt w:val="bullet"/>
      <w:lvlText w:val="o"/>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A308A16">
      <w:start w:val="1"/>
      <w:numFmt w:val="bullet"/>
      <w:lvlText w:val="▪"/>
      <w:lvlJc w:val="left"/>
      <w:pPr>
        <w:ind w:left="22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E2C72EE">
      <w:start w:val="1"/>
      <w:numFmt w:val="bullet"/>
      <w:lvlText w:val="•"/>
      <w:lvlJc w:val="left"/>
      <w:pPr>
        <w:ind w:left="29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DF0A0EC">
      <w:start w:val="1"/>
      <w:numFmt w:val="bullet"/>
      <w:lvlText w:val="o"/>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052CCA4C">
      <w:start w:val="1"/>
      <w:numFmt w:val="bullet"/>
      <w:lvlText w:val="▪"/>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395AAA9E">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0CCC3F26">
      <w:start w:val="1"/>
      <w:numFmt w:val="bullet"/>
      <w:lvlText w:val="o"/>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194AA48C">
      <w:start w:val="1"/>
      <w:numFmt w:val="bullet"/>
      <w:lvlText w:val="▪"/>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 w16cid:durableId="1696417108">
    <w:abstractNumId w:val="30"/>
  </w:num>
  <w:num w:numId="2" w16cid:durableId="176387785">
    <w:abstractNumId w:val="16"/>
  </w:num>
  <w:num w:numId="3" w16cid:durableId="338896853">
    <w:abstractNumId w:val="9"/>
  </w:num>
  <w:num w:numId="4" w16cid:durableId="1407458384">
    <w:abstractNumId w:val="17"/>
  </w:num>
  <w:num w:numId="5" w16cid:durableId="1670719663">
    <w:abstractNumId w:val="42"/>
  </w:num>
  <w:num w:numId="6" w16cid:durableId="1298756335">
    <w:abstractNumId w:val="46"/>
  </w:num>
  <w:num w:numId="7" w16cid:durableId="155613956">
    <w:abstractNumId w:val="10"/>
  </w:num>
  <w:num w:numId="8" w16cid:durableId="925458943">
    <w:abstractNumId w:val="34"/>
  </w:num>
  <w:num w:numId="9" w16cid:durableId="2020811214">
    <w:abstractNumId w:val="32"/>
  </w:num>
  <w:num w:numId="10" w16cid:durableId="202793910">
    <w:abstractNumId w:val="11"/>
  </w:num>
  <w:num w:numId="11" w16cid:durableId="730230247">
    <w:abstractNumId w:val="29"/>
  </w:num>
  <w:num w:numId="12" w16cid:durableId="1969043067">
    <w:abstractNumId w:val="35"/>
  </w:num>
  <w:num w:numId="13" w16cid:durableId="986084657">
    <w:abstractNumId w:val="44"/>
  </w:num>
  <w:num w:numId="14" w16cid:durableId="120151401">
    <w:abstractNumId w:val="13"/>
  </w:num>
  <w:num w:numId="15" w16cid:durableId="2123113473">
    <w:abstractNumId w:val="7"/>
  </w:num>
  <w:num w:numId="16" w16cid:durableId="1469470476">
    <w:abstractNumId w:val="21"/>
  </w:num>
  <w:num w:numId="17" w16cid:durableId="203979988">
    <w:abstractNumId w:val="23"/>
  </w:num>
  <w:num w:numId="18" w16cid:durableId="1901400898">
    <w:abstractNumId w:val="26"/>
  </w:num>
  <w:num w:numId="19" w16cid:durableId="1542673779">
    <w:abstractNumId w:val="45"/>
  </w:num>
  <w:num w:numId="20" w16cid:durableId="1366559056">
    <w:abstractNumId w:val="24"/>
  </w:num>
  <w:num w:numId="21" w16cid:durableId="936130935">
    <w:abstractNumId w:val="40"/>
  </w:num>
  <w:num w:numId="22" w16cid:durableId="1380007193">
    <w:abstractNumId w:val="14"/>
  </w:num>
  <w:num w:numId="23" w16cid:durableId="543981200">
    <w:abstractNumId w:val="31"/>
  </w:num>
  <w:num w:numId="24" w16cid:durableId="1530298050">
    <w:abstractNumId w:val="3"/>
  </w:num>
  <w:num w:numId="25" w16cid:durableId="875387995">
    <w:abstractNumId w:val="15"/>
  </w:num>
  <w:num w:numId="26" w16cid:durableId="1199197883">
    <w:abstractNumId w:val="37"/>
  </w:num>
  <w:num w:numId="27" w16cid:durableId="253319417">
    <w:abstractNumId w:val="22"/>
  </w:num>
  <w:num w:numId="28" w16cid:durableId="2056537065">
    <w:abstractNumId w:val="25"/>
  </w:num>
  <w:num w:numId="29" w16cid:durableId="2018577891">
    <w:abstractNumId w:val="4"/>
  </w:num>
  <w:num w:numId="30" w16cid:durableId="1303779065">
    <w:abstractNumId w:val="5"/>
  </w:num>
  <w:num w:numId="31" w16cid:durableId="899091772">
    <w:abstractNumId w:val="20"/>
  </w:num>
  <w:num w:numId="32" w16cid:durableId="1685521662">
    <w:abstractNumId w:val="41"/>
  </w:num>
  <w:num w:numId="33" w16cid:durableId="1355840349">
    <w:abstractNumId w:val="12"/>
  </w:num>
  <w:num w:numId="34" w16cid:durableId="171845095">
    <w:abstractNumId w:val="6"/>
  </w:num>
  <w:num w:numId="35" w16cid:durableId="10187186">
    <w:abstractNumId w:val="8"/>
  </w:num>
  <w:num w:numId="36" w16cid:durableId="1431268902">
    <w:abstractNumId w:val="2"/>
  </w:num>
  <w:num w:numId="37" w16cid:durableId="737703460">
    <w:abstractNumId w:val="1"/>
  </w:num>
  <w:num w:numId="38" w16cid:durableId="1836218649">
    <w:abstractNumId w:val="0"/>
  </w:num>
  <w:num w:numId="39" w16cid:durableId="1296642063">
    <w:abstractNumId w:val="28"/>
  </w:num>
  <w:num w:numId="40" w16cid:durableId="1234504726">
    <w:abstractNumId w:val="39"/>
  </w:num>
  <w:num w:numId="41" w16cid:durableId="128864167">
    <w:abstractNumId w:val="36"/>
  </w:num>
  <w:num w:numId="42" w16cid:durableId="842353706">
    <w:abstractNumId w:val="38"/>
  </w:num>
  <w:num w:numId="43" w16cid:durableId="198318657">
    <w:abstractNumId w:val="27"/>
  </w:num>
  <w:num w:numId="44" w16cid:durableId="1038890376">
    <w:abstractNumId w:val="19"/>
  </w:num>
  <w:num w:numId="45" w16cid:durableId="458036412">
    <w:abstractNumId w:val="43"/>
  </w:num>
  <w:num w:numId="46" w16cid:durableId="455879543">
    <w:abstractNumId w:val="18"/>
  </w:num>
  <w:num w:numId="47" w16cid:durableId="3893525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96"/>
    <w:rsid w:val="00006A84"/>
    <w:rsid w:val="00010F91"/>
    <w:rsid w:val="000155E7"/>
    <w:rsid w:val="000160F4"/>
    <w:rsid w:val="00017890"/>
    <w:rsid w:val="00041B04"/>
    <w:rsid w:val="00053E63"/>
    <w:rsid w:val="00064017"/>
    <w:rsid w:val="000700F2"/>
    <w:rsid w:val="00084B60"/>
    <w:rsid w:val="000961B9"/>
    <w:rsid w:val="000B3ADF"/>
    <w:rsid w:val="000E6A7E"/>
    <w:rsid w:val="001075E8"/>
    <w:rsid w:val="00112E3E"/>
    <w:rsid w:val="00122B6B"/>
    <w:rsid w:val="001320BF"/>
    <w:rsid w:val="00142305"/>
    <w:rsid w:val="00144D43"/>
    <w:rsid w:val="00147225"/>
    <w:rsid w:val="00152B41"/>
    <w:rsid w:val="001562D0"/>
    <w:rsid w:val="00162529"/>
    <w:rsid w:val="001736DF"/>
    <w:rsid w:val="001A46C4"/>
    <w:rsid w:val="001B213B"/>
    <w:rsid w:val="001C5B53"/>
    <w:rsid w:val="001F079C"/>
    <w:rsid w:val="001F131C"/>
    <w:rsid w:val="001F4D8E"/>
    <w:rsid w:val="001F70C1"/>
    <w:rsid w:val="002161E8"/>
    <w:rsid w:val="00233302"/>
    <w:rsid w:val="00236719"/>
    <w:rsid w:val="002404B8"/>
    <w:rsid w:val="00241652"/>
    <w:rsid w:val="00260117"/>
    <w:rsid w:val="0027116B"/>
    <w:rsid w:val="0027463C"/>
    <w:rsid w:val="002814C2"/>
    <w:rsid w:val="00284AC9"/>
    <w:rsid w:val="002B3E85"/>
    <w:rsid w:val="002B730D"/>
    <w:rsid w:val="002D3BDC"/>
    <w:rsid w:val="0030481B"/>
    <w:rsid w:val="003145EF"/>
    <w:rsid w:val="00334DEB"/>
    <w:rsid w:val="003428EF"/>
    <w:rsid w:val="00344BDD"/>
    <w:rsid w:val="00357DDB"/>
    <w:rsid w:val="00394EEC"/>
    <w:rsid w:val="003957ED"/>
    <w:rsid w:val="003A4F10"/>
    <w:rsid w:val="003C34FB"/>
    <w:rsid w:val="003E09AB"/>
    <w:rsid w:val="003E1E96"/>
    <w:rsid w:val="003E4134"/>
    <w:rsid w:val="003F131A"/>
    <w:rsid w:val="003F2D08"/>
    <w:rsid w:val="00423DDF"/>
    <w:rsid w:val="00457FFB"/>
    <w:rsid w:val="00467EA9"/>
    <w:rsid w:val="00475064"/>
    <w:rsid w:val="00475BFC"/>
    <w:rsid w:val="00487590"/>
    <w:rsid w:val="00490842"/>
    <w:rsid w:val="004950C5"/>
    <w:rsid w:val="004D26A4"/>
    <w:rsid w:val="004E6B62"/>
    <w:rsid w:val="004F25E5"/>
    <w:rsid w:val="005079B6"/>
    <w:rsid w:val="00512EAE"/>
    <w:rsid w:val="0051460B"/>
    <w:rsid w:val="00532B17"/>
    <w:rsid w:val="00556B84"/>
    <w:rsid w:val="005708F5"/>
    <w:rsid w:val="00570D0D"/>
    <w:rsid w:val="0057114C"/>
    <w:rsid w:val="00576513"/>
    <w:rsid w:val="005841DE"/>
    <w:rsid w:val="00591635"/>
    <w:rsid w:val="0059348B"/>
    <w:rsid w:val="005B4DE5"/>
    <w:rsid w:val="005E035B"/>
    <w:rsid w:val="005F39E5"/>
    <w:rsid w:val="005F47C5"/>
    <w:rsid w:val="005F7458"/>
    <w:rsid w:val="00601E50"/>
    <w:rsid w:val="006141CF"/>
    <w:rsid w:val="0062279C"/>
    <w:rsid w:val="00622E96"/>
    <w:rsid w:val="00631101"/>
    <w:rsid w:val="0066510D"/>
    <w:rsid w:val="006756DA"/>
    <w:rsid w:val="006950E4"/>
    <w:rsid w:val="006977DF"/>
    <w:rsid w:val="006A5A2C"/>
    <w:rsid w:val="006B21F3"/>
    <w:rsid w:val="006B4359"/>
    <w:rsid w:val="006B499C"/>
    <w:rsid w:val="006C6417"/>
    <w:rsid w:val="006D10A6"/>
    <w:rsid w:val="006E3BDD"/>
    <w:rsid w:val="006F7948"/>
    <w:rsid w:val="007314A8"/>
    <w:rsid w:val="00732D90"/>
    <w:rsid w:val="00747F9D"/>
    <w:rsid w:val="00760E84"/>
    <w:rsid w:val="0078689F"/>
    <w:rsid w:val="007903E5"/>
    <w:rsid w:val="00792E44"/>
    <w:rsid w:val="00793682"/>
    <w:rsid w:val="007A1EE3"/>
    <w:rsid w:val="007B6A4B"/>
    <w:rsid w:val="007C0C55"/>
    <w:rsid w:val="007C4687"/>
    <w:rsid w:val="007C7801"/>
    <w:rsid w:val="007D282C"/>
    <w:rsid w:val="007E370E"/>
    <w:rsid w:val="007E71F1"/>
    <w:rsid w:val="00806313"/>
    <w:rsid w:val="008201D3"/>
    <w:rsid w:val="008228C3"/>
    <w:rsid w:val="00837FF4"/>
    <w:rsid w:val="00843956"/>
    <w:rsid w:val="00867D36"/>
    <w:rsid w:val="008B243E"/>
    <w:rsid w:val="008B2510"/>
    <w:rsid w:val="008D2321"/>
    <w:rsid w:val="008D5AD2"/>
    <w:rsid w:val="008E4413"/>
    <w:rsid w:val="009242BB"/>
    <w:rsid w:val="00937E8B"/>
    <w:rsid w:val="009551EE"/>
    <w:rsid w:val="009612DD"/>
    <w:rsid w:val="009A6FB5"/>
    <w:rsid w:val="009D12EC"/>
    <w:rsid w:val="009E2323"/>
    <w:rsid w:val="009E477D"/>
    <w:rsid w:val="009E6AC9"/>
    <w:rsid w:val="00A00BB0"/>
    <w:rsid w:val="00A0313F"/>
    <w:rsid w:val="00A22805"/>
    <w:rsid w:val="00A45C49"/>
    <w:rsid w:val="00A61ED5"/>
    <w:rsid w:val="00A73D3D"/>
    <w:rsid w:val="00A86EB9"/>
    <w:rsid w:val="00AA56F9"/>
    <w:rsid w:val="00AD2563"/>
    <w:rsid w:val="00AE02D0"/>
    <w:rsid w:val="00B049BC"/>
    <w:rsid w:val="00B1692F"/>
    <w:rsid w:val="00B30B95"/>
    <w:rsid w:val="00B41DC6"/>
    <w:rsid w:val="00B539AE"/>
    <w:rsid w:val="00B71229"/>
    <w:rsid w:val="00B94D07"/>
    <w:rsid w:val="00BB34AD"/>
    <w:rsid w:val="00BC3F53"/>
    <w:rsid w:val="00BD2681"/>
    <w:rsid w:val="00BD4CB8"/>
    <w:rsid w:val="00BE3F78"/>
    <w:rsid w:val="00C127E9"/>
    <w:rsid w:val="00C14929"/>
    <w:rsid w:val="00C179EC"/>
    <w:rsid w:val="00C2496D"/>
    <w:rsid w:val="00C26CE5"/>
    <w:rsid w:val="00C317B8"/>
    <w:rsid w:val="00C427B5"/>
    <w:rsid w:val="00C9117D"/>
    <w:rsid w:val="00C97289"/>
    <w:rsid w:val="00CA4D29"/>
    <w:rsid w:val="00CC207B"/>
    <w:rsid w:val="00CD36C3"/>
    <w:rsid w:val="00CE384E"/>
    <w:rsid w:val="00CF5D0E"/>
    <w:rsid w:val="00D0075B"/>
    <w:rsid w:val="00D1013A"/>
    <w:rsid w:val="00D23737"/>
    <w:rsid w:val="00D26E58"/>
    <w:rsid w:val="00D4214D"/>
    <w:rsid w:val="00D45FA1"/>
    <w:rsid w:val="00D625CE"/>
    <w:rsid w:val="00D674AD"/>
    <w:rsid w:val="00D8181C"/>
    <w:rsid w:val="00D85ED3"/>
    <w:rsid w:val="00D864FD"/>
    <w:rsid w:val="00D97771"/>
    <w:rsid w:val="00DB3743"/>
    <w:rsid w:val="00DB62AD"/>
    <w:rsid w:val="00DB7224"/>
    <w:rsid w:val="00DB7CDF"/>
    <w:rsid w:val="00DD407B"/>
    <w:rsid w:val="00DF068A"/>
    <w:rsid w:val="00DF09B8"/>
    <w:rsid w:val="00DF4EE4"/>
    <w:rsid w:val="00E00AE5"/>
    <w:rsid w:val="00E032CE"/>
    <w:rsid w:val="00E06183"/>
    <w:rsid w:val="00E14A30"/>
    <w:rsid w:val="00E165F8"/>
    <w:rsid w:val="00E244FF"/>
    <w:rsid w:val="00E30FC8"/>
    <w:rsid w:val="00E35A41"/>
    <w:rsid w:val="00E63E30"/>
    <w:rsid w:val="00EB1F4C"/>
    <w:rsid w:val="00EE081D"/>
    <w:rsid w:val="00EF159A"/>
    <w:rsid w:val="00EF5A17"/>
    <w:rsid w:val="00F103F6"/>
    <w:rsid w:val="00F10F9E"/>
    <w:rsid w:val="00F14F53"/>
    <w:rsid w:val="00F20624"/>
    <w:rsid w:val="00F841E1"/>
    <w:rsid w:val="00F87B32"/>
    <w:rsid w:val="00F9365A"/>
    <w:rsid w:val="00FB7091"/>
    <w:rsid w:val="00FE7C7B"/>
    <w:rsid w:val="088FFC79"/>
    <w:rsid w:val="28816AFF"/>
    <w:rsid w:val="3936CF69"/>
    <w:rsid w:val="5973426D"/>
    <w:rsid w:val="659DEB71"/>
    <w:rsid w:val="797E5750"/>
    <w:rsid w:val="7E6936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C0D2F"/>
  <w15:docId w15:val="{B81B8437-9EB2-4E67-8399-79FD73DB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next w:val="Normal"/>
    <w:link w:val="Heading1Char"/>
    <w:uiPriority w:val="9"/>
    <w:qFormat/>
    <w:pPr>
      <w:keepNext/>
      <w:keepLines/>
      <w:spacing w:after="0"/>
      <w:ind w:right="3932"/>
      <w:outlineLvl w:val="0"/>
    </w:pPr>
    <w:rPr>
      <w:rFonts w:ascii="Calibri" w:hAnsi="Calibri" w:eastAsia="Calibri" w:cs="Calibri"/>
      <w:b/>
      <w:color w:val="333399"/>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333399"/>
      <w:sz w:val="32"/>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4E6B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4E6B62"/>
    <w:rPr>
      <w:rFonts w:ascii="Calibri" w:hAnsi="Calibri" w:eastAsia="Calibri" w:cs="Calibri"/>
      <w:color w:val="000000"/>
    </w:rPr>
  </w:style>
  <w:style w:type="paragraph" w:styleId="BodyText">
    <w:name w:val="Body Text"/>
    <w:basedOn w:val="Normal"/>
    <w:link w:val="BodyTextChar"/>
    <w:rsid w:val="00236719"/>
    <w:pPr>
      <w:spacing w:after="0" w:line="240" w:lineRule="auto"/>
      <w:jc w:val="both"/>
    </w:pPr>
    <w:rPr>
      <w:rFonts w:ascii="Gill Sans MT" w:hAnsi="Gill Sans MT" w:eastAsia="Times New Roman" w:cs="Times New Roman"/>
      <w:color w:val="auto"/>
      <w:spacing w:val="-2"/>
      <w:sz w:val="24"/>
      <w:szCs w:val="20"/>
    </w:rPr>
  </w:style>
  <w:style w:type="character" w:styleId="BodyTextChar" w:customStyle="1">
    <w:name w:val="Body Text Char"/>
    <w:basedOn w:val="DefaultParagraphFont"/>
    <w:link w:val="BodyText"/>
    <w:rsid w:val="00236719"/>
    <w:rPr>
      <w:rFonts w:ascii="Gill Sans MT" w:hAnsi="Gill Sans MT" w:eastAsia="Times New Roman" w:cs="Times New Roman"/>
      <w:spacing w:val="-2"/>
      <w:sz w:val="24"/>
      <w:szCs w:val="20"/>
    </w:rPr>
  </w:style>
  <w:style w:type="paragraph" w:styleId="ListParagraph">
    <w:name w:val="List Paragraph"/>
    <w:basedOn w:val="Normal"/>
    <w:uiPriority w:val="34"/>
    <w:qFormat/>
    <w:rsid w:val="00236719"/>
    <w:pPr>
      <w:ind w:left="720"/>
      <w:contextualSpacing/>
    </w:pPr>
  </w:style>
  <w:style w:type="paragraph" w:styleId="NormalWeb">
    <w:name w:val="Normal (Web)"/>
    <w:basedOn w:val="Normal"/>
    <w:uiPriority w:val="99"/>
    <w:semiHidden/>
    <w:unhideWhenUsed/>
    <w:rsid w:val="00236719"/>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uiPriority w:val="1"/>
    <w:qFormat/>
    <w:rsid w:val="001562D0"/>
    <w:pPr>
      <w:spacing w:after="0" w:line="240" w:lineRule="auto"/>
    </w:pPr>
    <w:rPr>
      <w:rFonts w:eastAsiaTheme="minorHAnsi"/>
      <w:lang w:eastAsia="en-US"/>
    </w:rPr>
  </w:style>
  <w:style w:type="paragraph" w:styleId="Header">
    <w:name w:val="header"/>
    <w:basedOn w:val="Normal"/>
    <w:link w:val="HeaderChar"/>
    <w:uiPriority w:val="99"/>
    <w:semiHidden/>
    <w:unhideWhenUsed/>
    <w:rsid w:val="00D1013A"/>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D1013A"/>
    <w:rPr>
      <w:rFonts w:ascii="Calibri" w:hAnsi="Calibri" w:eastAsia="Calibri" w:cs="Calibri"/>
      <w:color w:val="000000"/>
    </w:rPr>
  </w:style>
  <w:style w:type="table" w:styleId="TableGrid0">
    <w:name w:val="Table Grid"/>
    <w:basedOn w:val="TableNormal"/>
    <w:uiPriority w:val="39"/>
    <w:rsid w:val="008D23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A00BB0"/>
  </w:style>
  <w:style w:type="character" w:styleId="eop" w:customStyle="1">
    <w:name w:val="eop"/>
    <w:basedOn w:val="DefaultParagraphFont"/>
    <w:rsid w:val="00A00BB0"/>
  </w:style>
  <w:style w:type="table" w:styleId="TableGrid2" w:customStyle="1">
    <w:name w:val="Table Grid2"/>
    <w:basedOn w:val="TableNormal"/>
    <w:next w:val="TableGrid0"/>
    <w:uiPriority w:val="39"/>
    <w:rsid w:val="004D26A4"/>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147225"/>
    <w:pPr>
      <w:spacing w:before="100" w:beforeAutospacing="1" w:after="100" w:afterAutospacing="1" w:line="240" w:lineRule="auto"/>
    </w:pPr>
    <w:rPr>
      <w:rFonts w:ascii="Times New Roman" w:hAnsi="Times New Roman"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80372">
      <w:bodyDiv w:val="1"/>
      <w:marLeft w:val="0"/>
      <w:marRight w:val="0"/>
      <w:marTop w:val="0"/>
      <w:marBottom w:val="0"/>
      <w:divBdr>
        <w:top w:val="none" w:sz="0" w:space="0" w:color="auto"/>
        <w:left w:val="none" w:sz="0" w:space="0" w:color="auto"/>
        <w:bottom w:val="none" w:sz="0" w:space="0" w:color="auto"/>
        <w:right w:val="none" w:sz="0" w:space="0" w:color="auto"/>
      </w:divBdr>
      <w:divsChild>
        <w:div w:id="264114865">
          <w:marLeft w:val="0"/>
          <w:marRight w:val="0"/>
          <w:marTop w:val="0"/>
          <w:marBottom w:val="0"/>
          <w:divBdr>
            <w:top w:val="none" w:sz="0" w:space="0" w:color="auto"/>
            <w:left w:val="none" w:sz="0" w:space="0" w:color="auto"/>
            <w:bottom w:val="none" w:sz="0" w:space="0" w:color="auto"/>
            <w:right w:val="none" w:sz="0" w:space="0" w:color="auto"/>
          </w:divBdr>
        </w:div>
        <w:div w:id="295918836">
          <w:marLeft w:val="0"/>
          <w:marRight w:val="0"/>
          <w:marTop w:val="0"/>
          <w:marBottom w:val="0"/>
          <w:divBdr>
            <w:top w:val="none" w:sz="0" w:space="0" w:color="auto"/>
            <w:left w:val="none" w:sz="0" w:space="0" w:color="auto"/>
            <w:bottom w:val="none" w:sz="0" w:space="0" w:color="auto"/>
            <w:right w:val="none" w:sz="0" w:space="0" w:color="auto"/>
          </w:divBdr>
        </w:div>
      </w:divsChild>
    </w:div>
    <w:div w:id="1321229991">
      <w:bodyDiv w:val="1"/>
      <w:marLeft w:val="0"/>
      <w:marRight w:val="0"/>
      <w:marTop w:val="0"/>
      <w:marBottom w:val="0"/>
      <w:divBdr>
        <w:top w:val="none" w:sz="0" w:space="0" w:color="auto"/>
        <w:left w:val="none" w:sz="0" w:space="0" w:color="auto"/>
        <w:bottom w:val="none" w:sz="0" w:space="0" w:color="auto"/>
        <w:right w:val="none" w:sz="0" w:space="0" w:color="auto"/>
      </w:divBdr>
    </w:div>
    <w:div w:id="1918706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image" Target="/media/image2.png" Id="Rc7ff5438f9fc41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205A5D6AABC6409CE4D1D7369CBDF1" ma:contentTypeVersion="6" ma:contentTypeDescription="Create a new document." ma:contentTypeScope="" ma:versionID="5a2ca77f4cc0c1ab7dd25e5bb95484b2">
  <xsd:schema xmlns:xsd="http://www.w3.org/2001/XMLSchema" xmlns:xs="http://www.w3.org/2001/XMLSchema" xmlns:p="http://schemas.microsoft.com/office/2006/metadata/properties" xmlns:ns2="11381174-20ea-4791-8176-66be127c2bba" xmlns:ns3="828d00e8-5bcd-4e1c-b570-1d8863e531f8" targetNamespace="http://schemas.microsoft.com/office/2006/metadata/properties" ma:root="true" ma:fieldsID="49014b9b8231c7f9bdc732605b348ffe" ns2:_="" ns3:_="">
    <xsd:import namespace="11381174-20ea-4791-8176-66be127c2bba"/>
    <xsd:import namespace="828d00e8-5bcd-4e1c-b570-1d8863e53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1174-20ea-4791-8176-66be127c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d00e8-5bcd-4e1c-b570-1d8863e531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68E3B-2EDD-485E-9775-0AFE552733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D3D2FF-490D-4D27-A6D1-20691C2B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81174-20ea-4791-8176-66be127c2bba"/>
    <ds:schemaRef ds:uri="828d00e8-5bcd-4e1c-b570-1d8863e53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DC4CC-2663-4C4E-95DA-C4890021F78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Alexander Richardson</dc:creator>
  <keywords/>
  <lastModifiedBy>Lilly  Membury</lastModifiedBy>
  <revision>4</revision>
  <dcterms:created xsi:type="dcterms:W3CDTF">2022-05-19T10:37:00.0000000Z</dcterms:created>
  <dcterms:modified xsi:type="dcterms:W3CDTF">2022-07-11T08:38:24.9359036Z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0x010100DB205A5D6AABC6409CE4D1D7369CBDF1</vt:lpwstr>
  </property>
</Properties>
</file>