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260987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260987" w:rsidRDefault="00136843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260987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1BFAD7" wp14:editId="0E72E166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BD389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F425D" w:rsidRPr="00260987" w:rsidRDefault="003F425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p w:rsidR="00BA32FD" w:rsidRPr="00260987" w:rsidRDefault="00BA32F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8185"/>
      </w:tblGrid>
      <w:tr w:rsidR="00AD0515" w:rsidRPr="00260987" w:rsidTr="00260987">
        <w:trPr>
          <w:trHeight w:val="567"/>
          <w:jc w:val="center"/>
        </w:trPr>
        <w:tc>
          <w:tcPr>
            <w:tcW w:w="2268" w:type="dxa"/>
            <w:vAlign w:val="center"/>
          </w:tcPr>
          <w:p w:rsidR="00AD0515" w:rsidRPr="00260987" w:rsidRDefault="00AD0515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Post Title</w:t>
            </w:r>
          </w:p>
        </w:tc>
        <w:tc>
          <w:tcPr>
            <w:tcW w:w="8185" w:type="dxa"/>
            <w:vAlign w:val="center"/>
          </w:tcPr>
          <w:p w:rsidR="00AD0515" w:rsidRPr="00260987" w:rsidRDefault="00BF5E3D" w:rsidP="008E3D0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Engagement and Learning Co-Ordinator</w:t>
            </w:r>
          </w:p>
        </w:tc>
      </w:tr>
      <w:tr w:rsidR="00AD0515" w:rsidRPr="00260987" w:rsidTr="00260987">
        <w:trPr>
          <w:trHeight w:val="794"/>
          <w:jc w:val="center"/>
        </w:trPr>
        <w:tc>
          <w:tcPr>
            <w:tcW w:w="2268" w:type="dxa"/>
            <w:vAlign w:val="center"/>
          </w:tcPr>
          <w:p w:rsidR="00AD0515" w:rsidRPr="00260987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Place of Employment</w:t>
            </w:r>
          </w:p>
        </w:tc>
        <w:tc>
          <w:tcPr>
            <w:tcW w:w="8185" w:type="dxa"/>
            <w:vAlign w:val="center"/>
          </w:tcPr>
          <w:p w:rsidR="00873C11" w:rsidRPr="00260987" w:rsidRDefault="00B9020E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Based at Swinton Academy</w:t>
            </w:r>
          </w:p>
          <w:p w:rsidR="009F5D26" w:rsidRPr="00260987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Aston Community Education Trust</w:t>
            </w:r>
          </w:p>
        </w:tc>
      </w:tr>
      <w:tr w:rsidR="00AD0515" w:rsidRPr="00260987" w:rsidTr="00260987">
        <w:trPr>
          <w:trHeight w:val="1630"/>
          <w:jc w:val="center"/>
        </w:trPr>
        <w:tc>
          <w:tcPr>
            <w:tcW w:w="2268" w:type="dxa"/>
            <w:vAlign w:val="center"/>
          </w:tcPr>
          <w:p w:rsidR="00AD0515" w:rsidRPr="00260987" w:rsidRDefault="003867CA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8185" w:type="dxa"/>
            <w:vAlign w:val="center"/>
          </w:tcPr>
          <w:p w:rsidR="00260987" w:rsidRDefault="00BF5E3D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37 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613A53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hours per week</w:t>
            </w:r>
            <w:r w:rsid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term time only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+ 2 days</w:t>
            </w:r>
          </w:p>
          <w:p w:rsidR="00260987" w:rsidRPr="00260987" w:rsidRDefault="00260987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4"/>
                <w:szCs w:val="4"/>
              </w:rPr>
            </w:pPr>
          </w:p>
          <w:p w:rsidR="00E56AA2" w:rsidRPr="00260987" w:rsidRDefault="00260987" w:rsidP="0026098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260987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Term time only includes</w:t>
            </w:r>
            <w:r w:rsidR="00E56AA2" w:rsidRPr="00260987">
              <w:rPr>
                <w:rFonts w:asciiTheme="minorHAnsi" w:hAnsiTheme="minorHAnsi" w:cs="Arial"/>
                <w:i/>
                <w:sz w:val="20"/>
                <w:szCs w:val="20"/>
              </w:rPr>
              <w:t xml:space="preserve"> working 2 out of 5 INSET days each academic year as directed by the school, with availability to work any or all of the remaining 3 INSET days at short notice should the need arise, and for which additional payment will be made</w:t>
            </w:r>
          </w:p>
        </w:tc>
      </w:tr>
      <w:tr w:rsidR="00AD0515" w:rsidRPr="00260987" w:rsidTr="00F0176C">
        <w:trPr>
          <w:trHeight w:val="1129"/>
          <w:jc w:val="center"/>
        </w:trPr>
        <w:tc>
          <w:tcPr>
            <w:tcW w:w="2268" w:type="dxa"/>
            <w:vAlign w:val="center"/>
          </w:tcPr>
          <w:p w:rsidR="00AD0515" w:rsidRPr="00260987" w:rsidRDefault="003867CA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Salary</w:t>
            </w:r>
          </w:p>
        </w:tc>
        <w:tc>
          <w:tcPr>
            <w:tcW w:w="8185" w:type="dxa"/>
            <w:vAlign w:val="center"/>
          </w:tcPr>
          <w:p w:rsidR="003F7FA8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Band </w:t>
            </w:r>
            <w:r w:rsidR="00BF5E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</w:t>
            </w:r>
            <w:r w:rsid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</w:t>
            </w:r>
            <w:r w:rsidR="00260987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£</w:t>
            </w:r>
            <w:r w:rsidR="00BF5E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22,636</w:t>
            </w:r>
            <w:r w:rsidR="00B902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 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£</w:t>
            </w:r>
            <w:r w:rsidR="00BF5E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24,643</w:t>
            </w:r>
            <w:r w:rsidR="00B902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260987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 term time only</w:t>
            </w:r>
            <w:r w:rsidR="00BF5E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+ 2 days</w:t>
            </w:r>
          </w:p>
          <w:p w:rsidR="00900199" w:rsidRPr="00260987" w:rsidRDefault="00900199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(Based of Full Time Salary £</w:t>
            </w:r>
            <w:r w:rsidR="00BF5E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25,927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 £</w:t>
            </w:r>
            <w:r w:rsidR="00BF5E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28,226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</w:p>
          <w:p w:rsidR="00260987" w:rsidRPr="008A1FA2" w:rsidRDefault="00E56AA2" w:rsidP="00260987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8A1FA2">
              <w:rPr>
                <w:rFonts w:asciiTheme="minorHAnsi" w:hAnsiTheme="minorHAnsi" w:cs="Arial"/>
                <w:i/>
                <w:sz w:val="21"/>
                <w:szCs w:val="21"/>
              </w:rPr>
              <w:t>(plus an additional 1 week of pay if the appointee has 5 years or more continuous service with the Local Authority)</w:t>
            </w:r>
          </w:p>
        </w:tc>
      </w:tr>
      <w:tr w:rsidR="003867CA" w:rsidRPr="00260987" w:rsidTr="00260987">
        <w:trPr>
          <w:trHeight w:val="567"/>
          <w:jc w:val="center"/>
        </w:trPr>
        <w:tc>
          <w:tcPr>
            <w:tcW w:w="2268" w:type="dxa"/>
            <w:vAlign w:val="center"/>
          </w:tcPr>
          <w:p w:rsidR="003867CA" w:rsidRPr="00260987" w:rsidRDefault="007F204F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Appointment</w:t>
            </w:r>
          </w:p>
        </w:tc>
        <w:tc>
          <w:tcPr>
            <w:tcW w:w="8185" w:type="dxa"/>
            <w:vAlign w:val="center"/>
          </w:tcPr>
          <w:p w:rsidR="003867CA" w:rsidRPr="00260987" w:rsidRDefault="003C60EE" w:rsidP="004E3F38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Permanent</w:t>
            </w:r>
            <w:r w:rsidR="004E3F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-T</w:t>
            </w:r>
            <w:r w:rsidR="006305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 commence </w:t>
            </w:r>
            <w:r w:rsidR="004E3F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4E3F38" w:rsidRPr="004E3F38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4E3F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September 2022</w:t>
            </w:r>
          </w:p>
        </w:tc>
      </w:tr>
    </w:tbl>
    <w:p w:rsidR="00BA32FD" w:rsidRPr="00260987" w:rsidRDefault="00BA32FD" w:rsidP="00FC1FC5">
      <w:pPr>
        <w:jc w:val="both"/>
        <w:rPr>
          <w:rFonts w:asciiTheme="minorHAnsi" w:hAnsiTheme="minorHAnsi" w:cs="Arial"/>
          <w:sz w:val="22"/>
          <w:szCs w:val="22"/>
        </w:rPr>
      </w:pPr>
    </w:p>
    <w:p w:rsidR="00016C89" w:rsidRDefault="00BF5E3D" w:rsidP="00BF5E3D">
      <w:pPr>
        <w:jc w:val="both"/>
        <w:rPr>
          <w:rFonts w:asciiTheme="minorHAnsi" w:hAnsiTheme="minorHAnsi" w:cstheme="minorHAnsi"/>
        </w:rPr>
      </w:pPr>
      <w:r w:rsidRPr="00016C89">
        <w:rPr>
          <w:rFonts w:asciiTheme="minorHAnsi" w:hAnsiTheme="minorHAnsi" w:cstheme="minorHAnsi"/>
        </w:rPr>
        <w:t>Under the direction of the Vice Principal</w:t>
      </w:r>
      <w:r w:rsidR="00016C89">
        <w:rPr>
          <w:rFonts w:asciiTheme="minorHAnsi" w:hAnsiTheme="minorHAnsi" w:cstheme="minorHAnsi"/>
        </w:rPr>
        <w:t>,</w:t>
      </w:r>
      <w:r w:rsidR="00016C89" w:rsidRPr="00016C89">
        <w:rPr>
          <w:rFonts w:asciiTheme="minorHAnsi" w:hAnsiTheme="minorHAnsi" w:cstheme="minorHAnsi"/>
        </w:rPr>
        <w:t xml:space="preserve"> we are seeking to appoint an enthusiastic individual t</w:t>
      </w:r>
      <w:r w:rsidRPr="00016C89">
        <w:rPr>
          <w:rFonts w:asciiTheme="minorHAnsi" w:hAnsiTheme="minorHAnsi" w:cstheme="minorHAnsi"/>
        </w:rPr>
        <w:t>o contribute to, manage and implement social, emotional, mental health and well-being programmes.  The post-holder will work with children/young people with social, emotional and associated difficulties, and will work to ensure that our most vulnerable students/pupils have access to a mainstream curriculum</w:t>
      </w:r>
      <w:r w:rsidR="00016C89">
        <w:rPr>
          <w:rFonts w:asciiTheme="minorHAnsi" w:hAnsiTheme="minorHAnsi" w:cstheme="minorHAnsi"/>
        </w:rPr>
        <w:t>.</w:t>
      </w:r>
    </w:p>
    <w:p w:rsidR="00016C89" w:rsidRDefault="00016C89" w:rsidP="00BF5E3D">
      <w:pPr>
        <w:jc w:val="both"/>
        <w:rPr>
          <w:rFonts w:asciiTheme="minorHAnsi" w:hAnsiTheme="minorHAnsi" w:cstheme="minorHAnsi"/>
        </w:rPr>
      </w:pPr>
    </w:p>
    <w:p w:rsidR="00BF5E3D" w:rsidRPr="00016C89" w:rsidRDefault="00016C89" w:rsidP="00BF5E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successful candidate will be required to:</w:t>
      </w:r>
    </w:p>
    <w:p w:rsidR="00BF5E3D" w:rsidRPr="00016C89" w:rsidRDefault="00BF5E3D" w:rsidP="00BF5E3D">
      <w:pPr>
        <w:jc w:val="both"/>
        <w:rPr>
          <w:rFonts w:asciiTheme="minorHAnsi" w:hAnsiTheme="minorHAnsi" w:cstheme="minorHAnsi"/>
        </w:rPr>
      </w:pPr>
    </w:p>
    <w:p w:rsidR="00FC1FC5" w:rsidRPr="00260987" w:rsidRDefault="00974E04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.</w:t>
      </w:r>
    </w:p>
    <w:p w:rsidR="00016C89" w:rsidRPr="00016C89" w:rsidRDefault="00016C89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016C89">
        <w:rPr>
          <w:rFonts w:asciiTheme="minorHAnsi" w:hAnsiTheme="minorHAnsi" w:cstheme="minorHAnsi"/>
        </w:rPr>
        <w:t>ork alongside the Teaching and Inclusion Teams to develop CPD for teaching and support staff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16C89" w:rsidRPr="00016C89">
        <w:rPr>
          <w:rFonts w:asciiTheme="minorHAnsi" w:hAnsiTheme="minorHAnsi" w:cstheme="minorHAnsi"/>
        </w:rPr>
        <w:t>oordinate inter-agency working under the direction of the SENCO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16C89" w:rsidRPr="00016C89">
        <w:rPr>
          <w:rFonts w:asciiTheme="minorHAnsi" w:hAnsiTheme="minorHAnsi" w:cstheme="minorHAnsi"/>
        </w:rPr>
        <w:t>aintain up to date records including the writing of reports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16C89" w:rsidRPr="00016C89">
        <w:rPr>
          <w:rFonts w:asciiTheme="minorHAnsi" w:hAnsiTheme="minorHAnsi" w:cstheme="minorHAnsi"/>
        </w:rPr>
        <w:t xml:space="preserve">ake a referral, where appropriate, to a relevant Designated Safeguarding Lead for Child Protection 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16C89" w:rsidRPr="00016C89">
        <w:rPr>
          <w:rFonts w:asciiTheme="minorHAnsi" w:hAnsiTheme="minorHAnsi" w:cstheme="minorHAnsi"/>
        </w:rPr>
        <w:t>repare written reports and attend meetings including Case Conference, and acting as a lead worker where necessary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16C89" w:rsidRPr="00016C89">
        <w:rPr>
          <w:rFonts w:asciiTheme="minorHAnsi" w:hAnsiTheme="minorHAnsi" w:cstheme="minorHAnsi"/>
        </w:rPr>
        <w:t xml:space="preserve">ork with families in the home and other settings 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16C89" w:rsidRPr="00016C89">
        <w:rPr>
          <w:rFonts w:asciiTheme="minorHAnsi" w:hAnsiTheme="minorHAnsi" w:cstheme="minorHAnsi"/>
        </w:rPr>
        <w:t xml:space="preserve">ndertake risk assessments as appropriate 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16C89" w:rsidRPr="00016C89">
        <w:rPr>
          <w:rFonts w:asciiTheme="minorHAnsi" w:hAnsiTheme="minorHAnsi" w:cstheme="minorHAnsi"/>
        </w:rPr>
        <w:t>ontribute to the design and delivery of specific programmes to engage students/pupils in learning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16C89" w:rsidRPr="00016C89">
        <w:rPr>
          <w:rFonts w:asciiTheme="minorHAnsi" w:hAnsiTheme="minorHAnsi" w:cstheme="minorHAnsi"/>
        </w:rPr>
        <w:t>ork with individuals and/or small groups of students/pupils</w:t>
      </w:r>
    </w:p>
    <w:p w:rsidR="00016C89" w:rsidRPr="00016C89" w:rsidRDefault="0083102D" w:rsidP="00016C89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16C89" w:rsidRPr="00016C89">
        <w:rPr>
          <w:rFonts w:asciiTheme="minorHAnsi" w:hAnsiTheme="minorHAnsi" w:cstheme="minorHAnsi"/>
        </w:rPr>
        <w:t xml:space="preserve">onduct classroom observations and report back to the </w:t>
      </w:r>
      <w:r>
        <w:rPr>
          <w:rFonts w:asciiTheme="minorHAnsi" w:hAnsiTheme="minorHAnsi" w:cstheme="minorHAnsi"/>
        </w:rPr>
        <w:t>SLT</w:t>
      </w:r>
    </w:p>
    <w:p w:rsidR="00016C89" w:rsidRDefault="0083102D" w:rsidP="00016C89">
      <w:pPr>
        <w:numPr>
          <w:ilvl w:val="1"/>
          <w:numId w:val="6"/>
        </w:numPr>
        <w:jc w:val="both"/>
        <w:rPr>
          <w:rFonts w:ascii="Arial Rounded MT Bold" w:hAnsi="Arial Rounded MT Bold"/>
        </w:rPr>
      </w:pPr>
      <w:r>
        <w:rPr>
          <w:rFonts w:asciiTheme="minorHAnsi" w:hAnsiTheme="minorHAnsi" w:cstheme="minorHAnsi"/>
        </w:rPr>
        <w:t>R</w:t>
      </w:r>
      <w:r w:rsidR="00016C89" w:rsidRPr="00016C89">
        <w:rPr>
          <w:rFonts w:asciiTheme="minorHAnsi" w:hAnsiTheme="minorHAnsi" w:cstheme="minorHAnsi"/>
        </w:rPr>
        <w:t>egularly evaluate and review the impact of specific programmes</w:t>
      </w:r>
      <w:r w:rsidR="00016C89">
        <w:rPr>
          <w:rFonts w:ascii="Arial Rounded MT Bold" w:hAnsi="Arial Rounded MT Bold"/>
        </w:rPr>
        <w:t xml:space="preserve"> </w:t>
      </w:r>
    </w:p>
    <w:p w:rsidR="00016C89" w:rsidRDefault="00016C89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416FFC" w:rsidRDefault="00416FFC" w:rsidP="00016C89">
      <w:pPr>
        <w:ind w:left="1134"/>
        <w:jc w:val="both"/>
        <w:rPr>
          <w:rFonts w:ascii="Arial Rounded MT Bold" w:hAnsi="Arial Rounded MT Bold"/>
          <w:b/>
        </w:rPr>
      </w:pPr>
    </w:p>
    <w:p w:rsidR="009A5575" w:rsidRPr="00260987" w:rsidRDefault="009A5575" w:rsidP="000B212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</w:p>
    <w:p w:rsidR="003773B6" w:rsidRPr="00260987" w:rsidRDefault="00974E04" w:rsidP="003773B6">
      <w:pPr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>You will be based at</w:t>
      </w:r>
      <w:r w:rsidR="003773B6" w:rsidRPr="00260987">
        <w:rPr>
          <w:rFonts w:asciiTheme="minorHAnsi" w:hAnsiTheme="minorHAnsi" w:cs="Arial"/>
          <w:sz w:val="22"/>
          <w:szCs w:val="22"/>
        </w:rPr>
        <w:t xml:space="preserve"> </w:t>
      </w:r>
      <w:r w:rsidR="00B9020E">
        <w:rPr>
          <w:rFonts w:asciiTheme="minorHAnsi" w:hAnsiTheme="minorHAnsi" w:cs="Arial"/>
          <w:sz w:val="22"/>
          <w:szCs w:val="22"/>
        </w:rPr>
        <w:t>Swinton</w:t>
      </w:r>
      <w:r w:rsidR="00784F5E" w:rsidRPr="00260987">
        <w:rPr>
          <w:rFonts w:asciiTheme="minorHAnsi" w:hAnsiTheme="minorHAnsi" w:cs="Arial"/>
          <w:sz w:val="22"/>
          <w:szCs w:val="22"/>
        </w:rPr>
        <w:t xml:space="preserve"> Academy</w:t>
      </w:r>
      <w:r w:rsidR="003773B6" w:rsidRPr="00260987">
        <w:rPr>
          <w:rFonts w:asciiTheme="minorHAnsi" w:hAnsiTheme="minorHAnsi" w:cs="Arial"/>
          <w:sz w:val="22"/>
          <w:szCs w:val="22"/>
        </w:rPr>
        <w:t>, however the role may</w:t>
      </w:r>
      <w:r w:rsidR="00B9020E">
        <w:rPr>
          <w:rFonts w:asciiTheme="minorHAnsi" w:hAnsiTheme="minorHAnsi" w:cs="Arial"/>
          <w:sz w:val="22"/>
          <w:szCs w:val="22"/>
        </w:rPr>
        <w:t>, on occasion,</w:t>
      </w:r>
      <w:r w:rsidR="003773B6" w:rsidRPr="00260987">
        <w:rPr>
          <w:rFonts w:asciiTheme="minorHAnsi" w:hAnsiTheme="minorHAnsi" w:cs="Arial"/>
          <w:sz w:val="22"/>
          <w:szCs w:val="22"/>
        </w:rPr>
        <w:t xml:space="preserve"> involve working at other academies within the </w:t>
      </w:r>
      <w:r w:rsidR="008938AC">
        <w:rPr>
          <w:rFonts w:asciiTheme="minorHAnsi" w:hAnsiTheme="minorHAnsi" w:cs="Arial"/>
          <w:sz w:val="22"/>
          <w:szCs w:val="22"/>
        </w:rPr>
        <w:t>t</w:t>
      </w:r>
      <w:r w:rsidR="003773B6" w:rsidRPr="00260987">
        <w:rPr>
          <w:rFonts w:asciiTheme="minorHAnsi" w:hAnsiTheme="minorHAnsi" w:cs="Arial"/>
          <w:sz w:val="22"/>
          <w:szCs w:val="22"/>
        </w:rPr>
        <w:t>rust.</w:t>
      </w:r>
    </w:p>
    <w:p w:rsidR="001B027A" w:rsidRPr="00260987" w:rsidRDefault="001B027A" w:rsidP="00C91F8B">
      <w:pPr>
        <w:jc w:val="both"/>
        <w:rPr>
          <w:rFonts w:asciiTheme="minorHAnsi" w:hAnsiTheme="minorHAnsi" w:cs="Arial"/>
          <w:sz w:val="22"/>
          <w:szCs w:val="22"/>
        </w:rPr>
      </w:pPr>
    </w:p>
    <w:p w:rsid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  <w:r w:rsidRPr="00B9020E">
        <w:rPr>
          <w:rFonts w:asciiTheme="minorHAnsi" w:hAnsiTheme="minorHAnsi" w:cs="Arial"/>
          <w:sz w:val="22"/>
          <w:szCs w:val="22"/>
        </w:rPr>
        <w:t xml:space="preserve">For further information and instructions about how to apply, please visit </w:t>
      </w:r>
      <w:hyperlink r:id="rId7" w:history="1">
        <w:r w:rsidRPr="00B9020E">
          <w:rPr>
            <w:rStyle w:val="Hyperlink"/>
            <w:rFonts w:asciiTheme="minorHAnsi" w:hAnsiTheme="minorHAnsi" w:cs="Arial"/>
            <w:sz w:val="22"/>
            <w:szCs w:val="22"/>
          </w:rPr>
          <w:t>www.swintonacademy.org</w:t>
        </w:r>
      </w:hyperlink>
      <w:r w:rsidRPr="00B9020E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/>
      <w:r w:rsidRPr="00B9020E">
        <w:rPr>
          <w:rFonts w:asciiTheme="minorHAnsi" w:hAnsiTheme="minorHAnsi" w:cs="Arial"/>
          <w:sz w:val="22"/>
          <w:szCs w:val="22"/>
        </w:rPr>
        <w:t xml:space="preserve">and follow the link to the vacancies section, or contact </w:t>
      </w:r>
      <w:r w:rsidR="00416FFC">
        <w:rPr>
          <w:rFonts w:asciiTheme="minorHAnsi" w:hAnsiTheme="minorHAnsi" w:cs="Arial"/>
          <w:sz w:val="22"/>
          <w:szCs w:val="22"/>
        </w:rPr>
        <w:t>Rebecca Hibberd</w:t>
      </w:r>
      <w:r w:rsidRPr="00B9020E">
        <w:rPr>
          <w:rFonts w:asciiTheme="minorHAnsi" w:hAnsiTheme="minorHAnsi" w:cs="Arial"/>
          <w:sz w:val="22"/>
          <w:szCs w:val="22"/>
        </w:rPr>
        <w:t xml:space="preserve"> if you have any difficulties via </w:t>
      </w:r>
      <w:r w:rsidR="00416FFC">
        <w:rPr>
          <w:rFonts w:asciiTheme="minorHAnsi" w:hAnsiTheme="minorHAnsi" w:cs="Arial"/>
          <w:sz w:val="22"/>
          <w:szCs w:val="22"/>
        </w:rPr>
        <w:t>rhibberd@swintonacademy.org</w:t>
      </w:r>
      <w:r w:rsidRPr="00B9020E">
        <w:rPr>
          <w:rFonts w:asciiTheme="minorHAnsi" w:hAnsiTheme="minorHAnsi" w:cs="Arial"/>
          <w:sz w:val="22"/>
          <w:szCs w:val="22"/>
        </w:rPr>
        <w:t xml:space="preserve">  </w:t>
      </w:r>
    </w:p>
    <w:p w:rsidR="0083102D" w:rsidRDefault="0083102D" w:rsidP="00B9020E">
      <w:pPr>
        <w:jc w:val="both"/>
        <w:rPr>
          <w:rFonts w:asciiTheme="minorHAnsi" w:hAnsiTheme="minorHAnsi" w:cs="Arial"/>
          <w:sz w:val="22"/>
          <w:szCs w:val="22"/>
        </w:rPr>
      </w:pPr>
    </w:p>
    <w:p w:rsidR="0083102D" w:rsidRPr="00B9020E" w:rsidRDefault="0083102D" w:rsidP="00B9020E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  <w:r w:rsidRPr="00B9020E">
        <w:rPr>
          <w:rFonts w:asciiTheme="minorHAnsi" w:hAnsiTheme="minorHAnsi" w:cs="Arial"/>
          <w:sz w:val="22"/>
          <w:szCs w:val="22"/>
        </w:rPr>
        <w:t xml:space="preserve">Applications should be returned to </w:t>
      </w:r>
      <w:r w:rsidR="00416FFC">
        <w:rPr>
          <w:rFonts w:asciiTheme="minorHAnsi" w:hAnsiTheme="minorHAnsi" w:cs="Arial"/>
          <w:sz w:val="22"/>
          <w:szCs w:val="22"/>
        </w:rPr>
        <w:t>rhibberd@swintonacademy.org</w:t>
      </w:r>
      <w:r w:rsidRPr="00B9020E">
        <w:rPr>
          <w:rFonts w:asciiTheme="minorHAnsi" w:hAnsiTheme="minorHAnsi" w:cs="Arial"/>
          <w:sz w:val="22"/>
          <w:szCs w:val="22"/>
        </w:rPr>
        <w:t xml:space="preserve">  </w:t>
      </w:r>
    </w:p>
    <w:p w:rsidR="00B9020E" w:rsidRP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</w:p>
    <w:p w:rsidR="00B9020E" w:rsidRP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  <w:r w:rsidRPr="00B9020E">
        <w:rPr>
          <w:rFonts w:asciiTheme="minorHAnsi" w:hAnsiTheme="minorHAnsi" w:cs="Arial"/>
          <w:sz w:val="22"/>
          <w:szCs w:val="22"/>
        </w:rPr>
        <w:t xml:space="preserve">The closing date for applications is 9.00am on </w:t>
      </w:r>
      <w:r w:rsidR="00416FFC" w:rsidRPr="00416FFC">
        <w:rPr>
          <w:rFonts w:asciiTheme="minorHAnsi" w:hAnsiTheme="minorHAnsi" w:cs="Arial"/>
          <w:sz w:val="22"/>
          <w:szCs w:val="22"/>
        </w:rPr>
        <w:t>Weds 17</w:t>
      </w:r>
      <w:r w:rsidR="00416FFC" w:rsidRPr="00416FFC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416FFC" w:rsidRPr="00416FFC">
        <w:rPr>
          <w:rFonts w:asciiTheme="minorHAnsi" w:hAnsiTheme="minorHAnsi" w:cs="Arial"/>
          <w:sz w:val="22"/>
          <w:szCs w:val="22"/>
        </w:rPr>
        <w:t xml:space="preserve"> August 2022</w:t>
      </w:r>
    </w:p>
    <w:p w:rsidR="00BA32FD" w:rsidRPr="00260987" w:rsidRDefault="00BA32FD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260987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9" w:history="1">
        <w:r w:rsidRPr="00260987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www.homeoffice.gov.uk/dbs</w:t>
        </w:r>
      </w:hyperlink>
    </w:p>
    <w:p w:rsidR="00C91F8B" w:rsidRPr="00260987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260987" w:rsidRDefault="003773B6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260987">
        <w:rPr>
          <w:rFonts w:asciiTheme="minorHAnsi" w:hAnsiTheme="minorHAnsi" w:cs="Arial"/>
          <w:szCs w:val="22"/>
        </w:rPr>
        <w:t>Academies within Aston Community Education Trust are</w:t>
      </w:r>
      <w:r w:rsidR="00C91F8B" w:rsidRPr="00260987">
        <w:rPr>
          <w:rFonts w:asciiTheme="minorHAnsi" w:hAnsiTheme="minorHAnsi" w:cs="Arial"/>
          <w:szCs w:val="22"/>
        </w:rPr>
        <w:t xml:space="preserve"> committed to safeguarding and promoting the welfare of children and young people</w:t>
      </w:r>
      <w:r w:rsidRPr="00260987">
        <w:rPr>
          <w:rFonts w:asciiTheme="minorHAnsi" w:hAnsiTheme="minorHAnsi" w:cs="Arial"/>
          <w:szCs w:val="22"/>
        </w:rPr>
        <w:t>,</w:t>
      </w:r>
      <w:r w:rsidR="00C91F8B" w:rsidRPr="00260987">
        <w:rPr>
          <w:rFonts w:asciiTheme="minorHAnsi" w:hAnsiTheme="minorHAnsi" w:cs="Arial"/>
          <w:szCs w:val="22"/>
        </w:rPr>
        <w:t xml:space="preserve"> and expect all staff and volunteers to share this commitment.</w:t>
      </w:r>
    </w:p>
    <w:p w:rsidR="004452B6" w:rsidRPr="00260987" w:rsidRDefault="00C91F8B" w:rsidP="00260987">
      <w:pPr>
        <w:pStyle w:val="BodyText"/>
        <w:jc w:val="both"/>
        <w:rPr>
          <w:rFonts w:asciiTheme="minorHAnsi" w:hAnsiTheme="minorHAnsi"/>
        </w:rPr>
      </w:pPr>
      <w:r w:rsidRPr="00260987">
        <w:rPr>
          <w:rFonts w:asciiTheme="minorHAnsi" w:hAnsiTheme="minorHAnsi" w:cs="Arial"/>
          <w:szCs w:val="22"/>
        </w:rPr>
        <w:t>Please note if you have not received a reply within three weeks, your application has been unsuccessful.</w:t>
      </w:r>
    </w:p>
    <w:sectPr w:rsidR="004452B6" w:rsidRPr="00260987" w:rsidSect="00136843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2D" w:rsidRDefault="0083102D" w:rsidP="00BA564D">
      <w:r>
        <w:separator/>
      </w:r>
    </w:p>
  </w:endnote>
  <w:endnote w:type="continuationSeparator" w:id="0">
    <w:p w:rsidR="0083102D" w:rsidRDefault="0083102D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2D" w:rsidRDefault="0083102D" w:rsidP="00BA564D">
      <w:r>
        <w:separator/>
      </w:r>
    </w:p>
  </w:footnote>
  <w:footnote w:type="continuationSeparator" w:id="0">
    <w:p w:rsidR="0083102D" w:rsidRDefault="0083102D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2D" w:rsidRPr="00260987" w:rsidRDefault="0083102D" w:rsidP="005B4B97">
    <w:pPr>
      <w:pStyle w:val="Header"/>
      <w:ind w:left="2160"/>
      <w:rPr>
        <w:rFonts w:asciiTheme="minorHAnsi" w:hAnsiTheme="minorHAnsi"/>
        <w:b/>
        <w:sz w:val="36"/>
        <w:szCs w:val="36"/>
      </w:rPr>
    </w:pPr>
    <w:r w:rsidRPr="00260987">
      <w:rPr>
        <w:rFonts w:asciiTheme="minorHAnsi" w:hAnsi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5D144B0" wp14:editId="5844E5E8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987">
      <w:rPr>
        <w:rFonts w:asciiTheme="minorHAnsi" w:hAnsiTheme="minorHAnsi"/>
        <w:b/>
        <w:sz w:val="36"/>
        <w:szCs w:val="36"/>
      </w:rPr>
      <w:t>EXTERNAL ADVERTISEMENT</w:t>
    </w:r>
  </w:p>
  <w:p w:rsidR="0083102D" w:rsidRPr="00260987" w:rsidRDefault="0083102D" w:rsidP="005B4B97">
    <w:pPr>
      <w:pStyle w:val="Header"/>
      <w:ind w:left="2160"/>
      <w:rPr>
        <w:rFonts w:asciiTheme="minorHAnsi" w:hAnsiTheme="minorHAnsi"/>
      </w:rPr>
    </w:pPr>
    <w:r w:rsidRPr="00260987">
      <w:rPr>
        <w:rFonts w:asciiTheme="minorHAnsi" w:hAnsiTheme="minorHAnsi"/>
        <w:b/>
        <w:sz w:val="28"/>
        <w:szCs w:val="28"/>
      </w:rPr>
      <w:t>ASTON 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CE"/>
    <w:multiLevelType w:val="hybridMultilevel"/>
    <w:tmpl w:val="0ABAECB0"/>
    <w:lvl w:ilvl="0" w:tplc="66CE7F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809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1150"/>
    <w:multiLevelType w:val="hybridMultilevel"/>
    <w:tmpl w:val="CAC80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16C89"/>
    <w:rsid w:val="00037F18"/>
    <w:rsid w:val="00063BEF"/>
    <w:rsid w:val="000B0A76"/>
    <w:rsid w:val="000B2124"/>
    <w:rsid w:val="000D67F6"/>
    <w:rsid w:val="00105871"/>
    <w:rsid w:val="00133594"/>
    <w:rsid w:val="00136843"/>
    <w:rsid w:val="00182169"/>
    <w:rsid w:val="00196B7D"/>
    <w:rsid w:val="001B027A"/>
    <w:rsid w:val="001C5360"/>
    <w:rsid w:val="001D2394"/>
    <w:rsid w:val="001F0558"/>
    <w:rsid w:val="001F4A4E"/>
    <w:rsid w:val="00200D7C"/>
    <w:rsid w:val="002268AB"/>
    <w:rsid w:val="00232AE6"/>
    <w:rsid w:val="00260987"/>
    <w:rsid w:val="0027668B"/>
    <w:rsid w:val="00276ADA"/>
    <w:rsid w:val="00283B7D"/>
    <w:rsid w:val="002D5F6D"/>
    <w:rsid w:val="002E1142"/>
    <w:rsid w:val="003348CD"/>
    <w:rsid w:val="003773B6"/>
    <w:rsid w:val="003773F2"/>
    <w:rsid w:val="00385147"/>
    <w:rsid w:val="003867CA"/>
    <w:rsid w:val="003B6B99"/>
    <w:rsid w:val="003C4979"/>
    <w:rsid w:val="003C60EE"/>
    <w:rsid w:val="003F425D"/>
    <w:rsid w:val="003F7FA8"/>
    <w:rsid w:val="00412652"/>
    <w:rsid w:val="00416FFC"/>
    <w:rsid w:val="004452B6"/>
    <w:rsid w:val="00455788"/>
    <w:rsid w:val="004A4747"/>
    <w:rsid w:val="004E3F38"/>
    <w:rsid w:val="005063AA"/>
    <w:rsid w:val="00534E28"/>
    <w:rsid w:val="00556505"/>
    <w:rsid w:val="00556CC5"/>
    <w:rsid w:val="00587A59"/>
    <w:rsid w:val="005B4B97"/>
    <w:rsid w:val="005D54BF"/>
    <w:rsid w:val="00607332"/>
    <w:rsid w:val="00613A53"/>
    <w:rsid w:val="00630596"/>
    <w:rsid w:val="00634D7B"/>
    <w:rsid w:val="00663225"/>
    <w:rsid w:val="006A65A1"/>
    <w:rsid w:val="006B76E5"/>
    <w:rsid w:val="006B7CD8"/>
    <w:rsid w:val="006C482B"/>
    <w:rsid w:val="006D44E8"/>
    <w:rsid w:val="006F48C9"/>
    <w:rsid w:val="007051E3"/>
    <w:rsid w:val="007328D0"/>
    <w:rsid w:val="007419FD"/>
    <w:rsid w:val="007665C0"/>
    <w:rsid w:val="00784F5E"/>
    <w:rsid w:val="007A2F21"/>
    <w:rsid w:val="007A7D4F"/>
    <w:rsid w:val="007F204F"/>
    <w:rsid w:val="00802D0C"/>
    <w:rsid w:val="0083102D"/>
    <w:rsid w:val="0085365A"/>
    <w:rsid w:val="00873C11"/>
    <w:rsid w:val="008938AC"/>
    <w:rsid w:val="0089471A"/>
    <w:rsid w:val="008A1FA2"/>
    <w:rsid w:val="008A5D1E"/>
    <w:rsid w:val="008B40CC"/>
    <w:rsid w:val="008E3D01"/>
    <w:rsid w:val="008F18E1"/>
    <w:rsid w:val="00900199"/>
    <w:rsid w:val="00930983"/>
    <w:rsid w:val="00930D53"/>
    <w:rsid w:val="0095288E"/>
    <w:rsid w:val="0096788E"/>
    <w:rsid w:val="00974E04"/>
    <w:rsid w:val="009949E4"/>
    <w:rsid w:val="009A5575"/>
    <w:rsid w:val="009C795F"/>
    <w:rsid w:val="009F5D26"/>
    <w:rsid w:val="00A62C26"/>
    <w:rsid w:val="00AB2AEE"/>
    <w:rsid w:val="00AD0515"/>
    <w:rsid w:val="00AF36DA"/>
    <w:rsid w:val="00B03D39"/>
    <w:rsid w:val="00B06C40"/>
    <w:rsid w:val="00B762B2"/>
    <w:rsid w:val="00B77BBC"/>
    <w:rsid w:val="00B9020E"/>
    <w:rsid w:val="00BA32FD"/>
    <w:rsid w:val="00BA36A7"/>
    <w:rsid w:val="00BA564D"/>
    <w:rsid w:val="00BE68BB"/>
    <w:rsid w:val="00BF5E3D"/>
    <w:rsid w:val="00C06F1D"/>
    <w:rsid w:val="00C91F8B"/>
    <w:rsid w:val="00CF1A3A"/>
    <w:rsid w:val="00D21EF1"/>
    <w:rsid w:val="00D4363E"/>
    <w:rsid w:val="00DA08BF"/>
    <w:rsid w:val="00DA1B5F"/>
    <w:rsid w:val="00DE205F"/>
    <w:rsid w:val="00E36B9E"/>
    <w:rsid w:val="00E56AA2"/>
    <w:rsid w:val="00ED6A34"/>
    <w:rsid w:val="00EE4063"/>
    <w:rsid w:val="00EF02A5"/>
    <w:rsid w:val="00F0176C"/>
    <w:rsid w:val="00F34DC0"/>
    <w:rsid w:val="00F64708"/>
    <w:rsid w:val="00F657CA"/>
    <w:rsid w:val="00F7554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ntonacadem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meoffice.gov.uk/d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Gail Walker</cp:lastModifiedBy>
  <cp:revision>3</cp:revision>
  <cp:lastPrinted>2016-01-12T11:26:00Z</cp:lastPrinted>
  <dcterms:created xsi:type="dcterms:W3CDTF">2022-07-15T09:32:00Z</dcterms:created>
  <dcterms:modified xsi:type="dcterms:W3CDTF">2022-07-15T09:54:00Z</dcterms:modified>
</cp:coreProperties>
</file>