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AC42B7">
        <w:rPr>
          <w:rFonts w:ascii="Crimson Pro SemiBold" w:hAnsi="Crimson Pro SemiBold"/>
          <w:noProof/>
          <w:sz w:val="48"/>
        </w:rPr>
        <w:t>English/Maths Tutor</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r w:rsidR="00AC42B7">
              <w:rPr>
                <w:rFonts w:ascii="Crimson Pro" w:hAnsi="Crimson Pro"/>
                <w:sz w:val="32"/>
                <w:szCs w:val="32"/>
                <w:lang w:val="en-US"/>
              </w:rPr>
              <w:t>/Part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AC42B7">
            <w:pPr>
              <w:rPr>
                <w:rFonts w:ascii="Crimson Pro" w:hAnsi="Crimson Pro"/>
                <w:sz w:val="32"/>
                <w:szCs w:val="32"/>
                <w:lang w:val="en-US"/>
              </w:rPr>
            </w:pPr>
            <w:r>
              <w:rPr>
                <w:rFonts w:ascii="Crimson Pro" w:hAnsi="Crimson Pro"/>
                <w:sz w:val="32"/>
                <w:szCs w:val="32"/>
                <w:lang w:val="en-US"/>
              </w:rPr>
              <w:t>October</w:t>
            </w:r>
            <w:r w:rsidR="001907FD">
              <w:rPr>
                <w:rFonts w:ascii="Crimson Pro" w:hAnsi="Crimson Pro"/>
                <w:sz w:val="32"/>
                <w:szCs w:val="32"/>
                <w:lang w:val="en-US"/>
              </w:rPr>
              <w:t xml:space="preserve"> 202</w:t>
            </w:r>
            <w:r w:rsidR="00954D0B">
              <w:rPr>
                <w:rFonts w:ascii="Crimson Pro" w:hAnsi="Crimson Pro"/>
                <w:sz w:val="32"/>
                <w:szCs w:val="32"/>
                <w:lang w:val="en-US"/>
              </w:rPr>
              <w:t>5</w:t>
            </w:r>
            <w:r w:rsidR="001907FD">
              <w:rPr>
                <w:rFonts w:ascii="Crimson Pro" w:hAnsi="Crimson Pro"/>
                <w:sz w:val="32"/>
                <w:szCs w:val="32"/>
                <w:lang w:val="en-US"/>
              </w:rPr>
              <w:t xml:space="preserve"> </w:t>
            </w:r>
            <w:r>
              <w:rPr>
                <w:rFonts w:ascii="Crimson Pro" w:hAnsi="Crimson Pro"/>
                <w:sz w:val="32"/>
                <w:szCs w:val="32"/>
                <w:lang w:val="en-US"/>
              </w:rPr>
              <w:t>or ASAP</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870372">
        <w:rPr>
          <w:rFonts w:ascii="Crimson Pro" w:hAnsi="Crimson Pro"/>
          <w:sz w:val="28"/>
        </w:rPr>
        <w:t>Michelle Pearce, Assistant</w:t>
      </w:r>
      <w:r>
        <w:rPr>
          <w:rFonts w:ascii="Crimson Pro" w:hAnsi="Crimson Pro"/>
          <w:sz w:val="28"/>
        </w:rPr>
        <w:t xml:space="preserve"> Headteacher, then please call 01256 322691 or email </w:t>
      </w:r>
      <w:r w:rsidR="00870372">
        <w:rPr>
          <w:rFonts w:ascii="Crimson Pro" w:hAnsi="Crimson Pro"/>
          <w:sz w:val="28"/>
        </w:rPr>
        <w:t>michelle.pearce</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1907FD">
            <w:pPr>
              <w:rPr>
                <w:rFonts w:ascii="Crimson Pro" w:hAnsi="Crimson Pro"/>
                <w:color w:val="002858" w:themeColor="text2"/>
                <w:sz w:val="40"/>
              </w:rPr>
            </w:pPr>
            <w:r>
              <w:rPr>
                <w:rFonts w:ascii="Crimson Pro" w:hAnsi="Crimson Pro"/>
                <w:color w:val="002858" w:themeColor="text2"/>
                <w:sz w:val="40"/>
              </w:rPr>
              <w:t xml:space="preserve"> </w:t>
            </w:r>
            <w:r w:rsidR="00C20B3E">
              <w:rPr>
                <w:rFonts w:ascii="Crimson Pro" w:hAnsi="Crimson Pro"/>
                <w:color w:val="002858" w:themeColor="text2"/>
                <w:sz w:val="40"/>
              </w:rPr>
              <w:t>15</w:t>
            </w:r>
            <w:r w:rsidR="00C20B3E" w:rsidRPr="00C20B3E">
              <w:rPr>
                <w:rFonts w:ascii="Crimson Pro" w:hAnsi="Crimson Pro"/>
                <w:color w:val="002858" w:themeColor="text2"/>
                <w:sz w:val="40"/>
                <w:vertAlign w:val="superscript"/>
              </w:rPr>
              <w:t>th</w:t>
            </w:r>
            <w:r w:rsidR="00C20B3E">
              <w:rPr>
                <w:rFonts w:ascii="Crimson Pro" w:hAnsi="Crimson Pro"/>
                <w:color w:val="002858" w:themeColor="text2"/>
                <w:sz w:val="40"/>
              </w:rPr>
              <w:t xml:space="preserve"> July </w:t>
            </w:r>
            <w:r>
              <w:rPr>
                <w:rFonts w:ascii="Crimson Pro" w:hAnsi="Crimson Pro"/>
                <w:color w:val="002858" w:themeColor="text2"/>
                <w:sz w:val="40"/>
              </w:rPr>
              <w:t>202</w:t>
            </w:r>
            <w:r w:rsidR="008E4F0C">
              <w:rPr>
                <w:rFonts w:ascii="Crimson Pro" w:hAnsi="Crimson Pro"/>
                <w:color w:val="002858" w:themeColor="text2"/>
                <w:sz w:val="40"/>
              </w:rPr>
              <w:t>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C20B3E">
              <w:rPr>
                <w:rFonts w:ascii="Crimson Pro" w:hAnsi="Crimson Pro"/>
                <w:color w:val="002858" w:themeColor="text2"/>
                <w:sz w:val="40"/>
              </w:rPr>
              <w:t>15</w:t>
            </w:r>
            <w:r w:rsidR="00C20B3E" w:rsidRPr="00C20B3E">
              <w:rPr>
                <w:rFonts w:ascii="Crimson Pro" w:hAnsi="Crimson Pro"/>
                <w:color w:val="002858" w:themeColor="text2"/>
                <w:sz w:val="40"/>
                <w:vertAlign w:val="superscript"/>
              </w:rPr>
              <w:t>th</w:t>
            </w:r>
            <w:r w:rsidR="00C20B3E">
              <w:rPr>
                <w:rFonts w:ascii="Crimson Pro" w:hAnsi="Crimson Pro"/>
                <w:color w:val="002858" w:themeColor="text2"/>
                <w:sz w:val="40"/>
              </w:rPr>
              <w:t xml:space="preserve"> July</w:t>
            </w:r>
            <w:bookmarkStart w:id="0" w:name="_GoBack"/>
            <w:bookmarkEnd w:id="0"/>
            <w:r w:rsidR="001907FD">
              <w:rPr>
                <w:rFonts w:ascii="Crimson Pro" w:hAnsi="Crimson Pro"/>
                <w:color w:val="002858" w:themeColor="text2"/>
                <w:sz w:val="40"/>
              </w:rPr>
              <w:t xml:space="preserve"> 202</w:t>
            </w:r>
            <w:r w:rsidR="008E4F0C">
              <w:rPr>
                <w:rFonts w:ascii="Crimson Pro" w:hAnsi="Crimson Pro"/>
                <w:color w:val="002858" w:themeColor="text2"/>
                <w:sz w:val="40"/>
              </w:rPr>
              <w:t>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8E4F0C">
        <w:rPr>
          <w:rFonts w:ascii="Crimson Pro SemiBold" w:hAnsi="Crimson Pro SemiBold"/>
          <w:b/>
          <w:color w:val="FFFFFF" w:themeColor="background1"/>
          <w:sz w:val="56"/>
        </w:rPr>
        <w:t>English/Maths Tutor</w:t>
      </w: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954D0B" w:rsidRDefault="003F1794" w:rsidP="00C20B3E">
      <w:pPr>
        <w:spacing w:after="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English/Math Tutor</w:t>
      </w:r>
    </w:p>
    <w:p w:rsidR="00954D0B" w:rsidRPr="00954D0B" w:rsidRDefault="00954D0B" w:rsidP="00C20B3E">
      <w:pPr>
        <w:spacing w:after="0" w:line="240" w:lineRule="auto"/>
        <w:rPr>
          <w:rFonts w:asciiTheme="minorHAnsi" w:hAnsiTheme="minorHAnsi" w:cstheme="minorHAnsi"/>
          <w:b/>
          <w:color w:val="28D2D1" w:themeColor="accent1"/>
          <w:lang w:val="en-US"/>
        </w:rPr>
      </w:pPr>
    </w:p>
    <w:p w:rsidR="003F1794" w:rsidRPr="003F1794" w:rsidRDefault="003F1794" w:rsidP="00C20B3E">
      <w:pPr>
        <w:pStyle w:val="paragraph"/>
        <w:spacing w:before="0" w:beforeAutospacing="0" w:after="0" w:afterAutospacing="0"/>
        <w:textAlignment w:val="baseline"/>
        <w:rPr>
          <w:rFonts w:asciiTheme="minorHAnsi" w:hAnsiTheme="minorHAnsi" w:cstheme="minorHAnsi"/>
          <w:sz w:val="18"/>
          <w:szCs w:val="18"/>
        </w:rPr>
      </w:pPr>
      <w:r w:rsidRPr="003F1794">
        <w:rPr>
          <w:rStyle w:val="normaltextrun"/>
          <w:rFonts w:asciiTheme="minorHAnsi" w:hAnsiTheme="minorHAnsi" w:cstheme="minorHAnsi"/>
          <w:sz w:val="22"/>
          <w:szCs w:val="22"/>
        </w:rPr>
        <w:t>We are looking for a dedicated and dynamic Functional Skills/English and Maths tutor to deliver high-quality, engaging sessions in English and Maths from Entry Level to Level 2 both in small groups and 1-1 environments.</w:t>
      </w:r>
      <w:r w:rsidRPr="003F1794">
        <w:rPr>
          <w:rStyle w:val="eop"/>
          <w:rFonts w:asciiTheme="minorHAnsi" w:hAnsiTheme="minorHAnsi" w:cstheme="minorHAnsi"/>
          <w:sz w:val="22"/>
          <w:szCs w:val="22"/>
        </w:rPr>
        <w:t> </w:t>
      </w:r>
    </w:p>
    <w:p w:rsidR="003F1794" w:rsidRDefault="003F1794" w:rsidP="003F1794">
      <w:pPr>
        <w:pStyle w:val="paragraph"/>
        <w:spacing w:before="0" w:beforeAutospacing="0" w:after="0" w:afterAutospacing="0"/>
        <w:textAlignment w:val="baseline"/>
        <w:rPr>
          <w:rStyle w:val="normaltextrun"/>
          <w:rFonts w:asciiTheme="minorHAnsi" w:hAnsiTheme="minorHAnsi" w:cstheme="minorHAnsi"/>
          <w:sz w:val="22"/>
          <w:szCs w:val="22"/>
        </w:rPr>
      </w:pPr>
    </w:p>
    <w:p w:rsidR="003F1794" w:rsidRDefault="003F1794" w:rsidP="003F1794">
      <w:pPr>
        <w:pStyle w:val="paragraph"/>
        <w:spacing w:before="0" w:beforeAutospacing="0" w:after="0" w:afterAutospacing="0"/>
        <w:textAlignment w:val="baseline"/>
        <w:rPr>
          <w:rFonts w:ascii="Segoe UI" w:hAnsi="Segoe UI" w:cs="Segoe UI"/>
          <w:sz w:val="18"/>
          <w:szCs w:val="18"/>
        </w:rPr>
      </w:pPr>
      <w:r w:rsidRPr="003F1794">
        <w:rPr>
          <w:rStyle w:val="normaltextrun"/>
          <w:rFonts w:asciiTheme="minorHAnsi" w:hAnsiTheme="minorHAnsi" w:cstheme="minorHAnsi"/>
          <w:sz w:val="22"/>
          <w:szCs w:val="22"/>
        </w:rPr>
        <w:t>This is a rewarding opportunity to help learners gain essential qualifications that unlock further education, training, or employment</w:t>
      </w:r>
      <w:r>
        <w:rPr>
          <w:rStyle w:val="normaltextrun"/>
          <w:rFonts w:ascii="Arial" w:hAnsi="Arial" w:cs="Arial"/>
          <w:sz w:val="22"/>
          <w:szCs w:val="22"/>
        </w:rPr>
        <w:t>.</w:t>
      </w:r>
      <w:r>
        <w:rPr>
          <w:rStyle w:val="eop"/>
          <w:rFonts w:ascii="Arial" w:hAnsi="Arial" w:cs="Arial"/>
          <w:sz w:val="22"/>
          <w:szCs w:val="22"/>
        </w:rPr>
        <w:t> </w:t>
      </w:r>
    </w:p>
    <w:p w:rsidR="003F1794" w:rsidRDefault="003F1794">
      <w:pPr>
        <w:spacing w:after="120" w:line="240" w:lineRule="auto"/>
        <w:rPr>
          <w:rFonts w:asciiTheme="minorHAnsi" w:hAnsiTheme="minorHAnsi" w:cstheme="minorHAnsi"/>
          <w:color w:val="000000"/>
        </w:rPr>
      </w:pP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871D08" w:rsidRPr="00871D08" w:rsidRDefault="00871D08" w:rsidP="00871D08">
      <w:pPr>
        <w:pStyle w:val="paragraph"/>
        <w:spacing w:before="0" w:beforeAutospacing="0" w:after="0" w:afterAutospacing="0"/>
        <w:textAlignment w:val="baseline"/>
        <w:rPr>
          <w:rFonts w:asciiTheme="minorHAnsi" w:hAnsiTheme="minorHAnsi" w:cstheme="minorHAnsi"/>
          <w:color w:val="0F4761"/>
          <w:sz w:val="18"/>
          <w:szCs w:val="18"/>
        </w:rPr>
      </w:pPr>
      <w:r w:rsidRPr="00871D08">
        <w:rPr>
          <w:rStyle w:val="normaltextrun"/>
          <w:rFonts w:asciiTheme="minorHAnsi" w:hAnsiTheme="minorHAnsi" w:cstheme="minorHAnsi"/>
          <w:b/>
          <w:bCs/>
          <w:sz w:val="22"/>
          <w:szCs w:val="22"/>
        </w:rPr>
        <w:t>Essential Requirements:</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Recognised teaching qualification </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Relevant qualification in English and Maths at Level 3 or above.</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Experience delivering Functional Skills (or GCSE) English and Maths.</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Strong communication, planning, and organisational skills.</w:t>
      </w:r>
      <w:r w:rsidRPr="00871D08">
        <w:rPr>
          <w:rStyle w:val="eop"/>
          <w:rFonts w:asciiTheme="minorHAnsi" w:hAnsiTheme="minorHAnsi" w:cstheme="minorHAnsi"/>
          <w:sz w:val="22"/>
          <w:szCs w:val="22"/>
        </w:rPr>
        <w:t> </w:t>
      </w:r>
    </w:p>
    <w:p w:rsidR="00871D08" w:rsidRDefault="00871D08" w:rsidP="00871D08">
      <w:pPr>
        <w:pStyle w:val="paragraph"/>
        <w:spacing w:before="0" w:beforeAutospacing="0" w:after="0" w:afterAutospacing="0"/>
        <w:textAlignment w:val="baseline"/>
        <w:rPr>
          <w:rStyle w:val="normaltextrun"/>
          <w:rFonts w:asciiTheme="minorHAnsi" w:hAnsiTheme="minorHAnsi" w:cstheme="minorHAnsi"/>
          <w:sz w:val="22"/>
          <w:szCs w:val="22"/>
        </w:rPr>
      </w:pPr>
      <w:r w:rsidRPr="00871D08">
        <w:rPr>
          <w:rStyle w:val="normaltextrun"/>
          <w:rFonts w:asciiTheme="minorHAnsi" w:hAnsiTheme="minorHAnsi" w:cstheme="minorHAnsi"/>
          <w:sz w:val="22"/>
          <w:szCs w:val="22"/>
        </w:rPr>
        <w:t>Ability to motivate and inspire learners of varying ages and abilities.</w:t>
      </w:r>
    </w:p>
    <w:p w:rsidR="00871D08" w:rsidRDefault="00871D08" w:rsidP="00871D08">
      <w:pPr>
        <w:pStyle w:val="paragraph"/>
        <w:spacing w:before="0" w:beforeAutospacing="0" w:after="0" w:afterAutospacing="0"/>
        <w:textAlignment w:val="baseline"/>
        <w:rPr>
          <w:rFonts w:asciiTheme="minorHAnsi" w:hAnsiTheme="minorHAnsi" w:cstheme="minorHAnsi"/>
          <w:sz w:val="18"/>
          <w:szCs w:val="18"/>
        </w:rPr>
      </w:pPr>
    </w:p>
    <w:p w:rsidR="00871D08" w:rsidRPr="00871D08" w:rsidRDefault="00871D08" w:rsidP="00871D08">
      <w:pPr>
        <w:pStyle w:val="paragraph"/>
        <w:spacing w:before="0" w:beforeAutospacing="0" w:after="0" w:afterAutospacing="0"/>
        <w:textAlignment w:val="baseline"/>
        <w:rPr>
          <w:rFonts w:asciiTheme="minorHAnsi" w:hAnsiTheme="minorHAnsi" w:cstheme="minorHAnsi"/>
          <w:color w:val="0F4761"/>
          <w:sz w:val="18"/>
          <w:szCs w:val="18"/>
        </w:rPr>
      </w:pPr>
      <w:r w:rsidRPr="00871D08">
        <w:rPr>
          <w:rStyle w:val="normaltextrun"/>
          <w:rFonts w:asciiTheme="minorHAnsi" w:hAnsiTheme="minorHAnsi" w:cstheme="minorHAnsi"/>
          <w:b/>
          <w:bCs/>
          <w:sz w:val="22"/>
          <w:szCs w:val="22"/>
        </w:rPr>
        <w:t>Desirable:</w:t>
      </w:r>
      <w:r w:rsidRPr="00871D08">
        <w:rPr>
          <w:rStyle w:val="eop"/>
          <w:rFonts w:asciiTheme="minorHAnsi" w:hAnsiTheme="minorHAnsi" w:cstheme="minorHAnsi"/>
          <w:sz w:val="22"/>
          <w:szCs w:val="22"/>
        </w:rPr>
        <w:t> </w:t>
      </w:r>
    </w:p>
    <w:p w:rsidR="00981661" w:rsidRPr="00981661" w:rsidRDefault="00981661" w:rsidP="00981661">
      <w:pPr>
        <w:spacing w:after="0" w:line="240" w:lineRule="auto"/>
        <w:rPr>
          <w:rFonts w:ascii="Times New Roman" w:eastAsia="Times New Roman" w:hAnsi="Times New Roman" w:cs="Times New Roman"/>
          <w:lang w:eastAsia="en-GB"/>
        </w:rPr>
      </w:pPr>
      <w:r w:rsidRPr="00981661">
        <w:rPr>
          <w:rFonts w:ascii="Calibri" w:eastAsia="Times New Roman" w:hAnsi="Calibri" w:cs="Calibri"/>
          <w:color w:val="000000"/>
          <w:lang w:eastAsia="en-GB"/>
        </w:rPr>
        <w:t>Level 3 CAVA assessor qualification required to assess functional skills.</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Experience working with learners in alternative education or learning settings.</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Knowledge of current Functional Skills curriculum and assessment requirements.</w:t>
      </w:r>
      <w:r w:rsidRPr="00871D08">
        <w:rPr>
          <w:rStyle w:val="eop"/>
          <w:rFonts w:asciiTheme="minorHAnsi" w:hAnsiTheme="minorHAnsi" w:cstheme="minorHAnsi"/>
          <w:sz w:val="22"/>
          <w:szCs w:val="22"/>
        </w:rPr>
        <w:t> </w:t>
      </w:r>
    </w:p>
    <w:p w:rsidR="00871D08" w:rsidRPr="00871D08" w:rsidRDefault="00871D08" w:rsidP="00871D08">
      <w:pPr>
        <w:pStyle w:val="paragraph"/>
        <w:spacing w:before="0" w:beforeAutospacing="0" w:after="0" w:afterAutospacing="0"/>
        <w:textAlignment w:val="baseline"/>
        <w:rPr>
          <w:rFonts w:asciiTheme="minorHAnsi" w:hAnsiTheme="minorHAnsi" w:cstheme="minorHAnsi"/>
          <w:sz w:val="18"/>
          <w:szCs w:val="18"/>
        </w:rPr>
      </w:pPr>
      <w:r w:rsidRPr="00871D08">
        <w:rPr>
          <w:rStyle w:val="normaltextrun"/>
          <w:rFonts w:asciiTheme="minorHAnsi" w:hAnsiTheme="minorHAnsi" w:cstheme="minorHAnsi"/>
          <w:sz w:val="22"/>
          <w:szCs w:val="22"/>
        </w:rPr>
        <w:t>Familiarity with digital learning platforms and remote delivery tools</w:t>
      </w:r>
    </w:p>
    <w:p w:rsidR="00871D08" w:rsidRDefault="00871D08">
      <w:pPr>
        <w:spacing w:after="120" w:line="240" w:lineRule="auto"/>
        <w:jc w:val="both"/>
        <w:rPr>
          <w:rFonts w:asciiTheme="minorHAnsi" w:hAnsiTheme="minorHAnsi" w:cstheme="minorHAnsi"/>
          <w:color w:val="000000"/>
        </w:rPr>
      </w:pP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981661">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Alternative Provision</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981661">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English/Math Tutor</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97527B" w:rsidRPr="0097527B" w:rsidRDefault="0097527B" w:rsidP="0097527B">
            <w:pPr>
              <w:spacing w:after="0" w:line="240" w:lineRule="auto"/>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b/>
                <w:bCs/>
                <w:lang w:eastAsia="en-GB"/>
              </w:rPr>
              <w:t>Functional skills</w:t>
            </w:r>
            <w:r w:rsidRPr="0097527B">
              <w:rPr>
                <w:rFonts w:asciiTheme="minorHAnsi" w:eastAsia="Times New Roman" w:hAnsiTheme="minorHAnsi" w:cstheme="minorHAnsi"/>
                <w:lang w:eastAsia="en-GB"/>
              </w:rPr>
              <w:t> </w:t>
            </w:r>
          </w:p>
          <w:p w:rsidR="0097527B" w:rsidRPr="0097527B" w:rsidRDefault="0097527B" w:rsidP="0097527B">
            <w:pPr>
              <w:numPr>
                <w:ilvl w:val="0"/>
                <w:numId w:val="8"/>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Plan and deliver Functional Skills English and Maths sessions to a diverse range of learners. </w:t>
            </w:r>
          </w:p>
          <w:p w:rsidR="0097527B" w:rsidRPr="0097527B" w:rsidRDefault="0097527B" w:rsidP="0097527B">
            <w:pPr>
              <w:numPr>
                <w:ilvl w:val="0"/>
                <w:numId w:val="9"/>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Assess learners’ needs and tailor teaching accordingly to support their individual progress. </w:t>
            </w:r>
          </w:p>
          <w:p w:rsidR="0097527B" w:rsidRPr="0097527B" w:rsidRDefault="0097527B" w:rsidP="0097527B">
            <w:pPr>
              <w:numPr>
                <w:ilvl w:val="0"/>
                <w:numId w:val="10"/>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Provide 1:1 and group support, both in-person and/or online. </w:t>
            </w:r>
          </w:p>
          <w:p w:rsidR="0097527B" w:rsidRPr="0097527B" w:rsidRDefault="0097527B" w:rsidP="0097527B">
            <w:pPr>
              <w:numPr>
                <w:ilvl w:val="0"/>
                <w:numId w:val="11"/>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Set and mark work, giving constructive feedback to learners. </w:t>
            </w:r>
          </w:p>
          <w:p w:rsidR="0097527B" w:rsidRPr="0097527B" w:rsidRDefault="0097527B" w:rsidP="0097527B">
            <w:pPr>
              <w:numPr>
                <w:ilvl w:val="0"/>
                <w:numId w:val="12"/>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Track and record learner progress in line with organisational procedures. </w:t>
            </w:r>
          </w:p>
          <w:p w:rsidR="0097527B" w:rsidRPr="0097527B" w:rsidRDefault="0097527B" w:rsidP="0097527B">
            <w:pPr>
              <w:numPr>
                <w:ilvl w:val="0"/>
                <w:numId w:val="13"/>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Support learners in preparing for and achieving success in their Functional Skills exams. </w:t>
            </w:r>
          </w:p>
          <w:p w:rsidR="0097527B" w:rsidRPr="0097527B" w:rsidRDefault="0097527B" w:rsidP="0097527B">
            <w:pPr>
              <w:numPr>
                <w:ilvl w:val="0"/>
                <w:numId w:val="14"/>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Maintain a safe, inclusive, and supportive learning environment. </w:t>
            </w:r>
          </w:p>
          <w:p w:rsidR="0097527B" w:rsidRPr="0097527B" w:rsidRDefault="0097527B" w:rsidP="0097527B">
            <w:pPr>
              <w:numPr>
                <w:ilvl w:val="0"/>
                <w:numId w:val="15"/>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Support the administration of any functional skills examinations </w:t>
            </w:r>
          </w:p>
          <w:p w:rsidR="0097527B" w:rsidRPr="0097527B" w:rsidRDefault="0097527B" w:rsidP="0097527B">
            <w:pPr>
              <w:spacing w:after="0" w:line="240" w:lineRule="auto"/>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b/>
                <w:bCs/>
                <w:color w:val="000000"/>
                <w:lang w:eastAsia="en-GB"/>
              </w:rPr>
              <w:t>English and Maths Tutoring</w:t>
            </w:r>
            <w:r w:rsidRPr="0097527B">
              <w:rPr>
                <w:rFonts w:asciiTheme="minorHAnsi" w:eastAsia="Times New Roman" w:hAnsiTheme="minorHAnsi" w:cstheme="minorHAnsi"/>
                <w:color w:val="000000"/>
                <w:lang w:eastAsia="en-GB"/>
              </w:rPr>
              <w:t> </w:t>
            </w:r>
          </w:p>
          <w:p w:rsidR="0097527B" w:rsidRPr="0097527B" w:rsidRDefault="0097527B" w:rsidP="0097527B">
            <w:pPr>
              <w:numPr>
                <w:ilvl w:val="0"/>
                <w:numId w:val="16"/>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Plan and deliver high quality KS3/KS4 English and Maths sessions to a diverse range of learners</w:t>
            </w:r>
            <w:r w:rsidRPr="0097527B">
              <w:rPr>
                <w:rFonts w:asciiTheme="minorHAnsi" w:eastAsia="Times New Roman" w:hAnsiTheme="minorHAnsi" w:cstheme="minorHAnsi"/>
                <w:color w:val="000000"/>
                <w:lang w:eastAsia="en-GB"/>
              </w:rPr>
              <w:t>. </w:t>
            </w:r>
          </w:p>
          <w:p w:rsidR="0097527B" w:rsidRPr="0097527B" w:rsidRDefault="0097527B" w:rsidP="0097527B">
            <w:pPr>
              <w:numPr>
                <w:ilvl w:val="0"/>
                <w:numId w:val="17"/>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Assess learners’ needs and tailor teaching accordingly to support their individual progress. </w:t>
            </w:r>
          </w:p>
          <w:p w:rsidR="0097527B" w:rsidRPr="0097527B" w:rsidRDefault="0097527B" w:rsidP="0097527B">
            <w:pPr>
              <w:numPr>
                <w:ilvl w:val="0"/>
                <w:numId w:val="18"/>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Provide 1:1 and group support, both in-person and/or online. </w:t>
            </w:r>
          </w:p>
          <w:p w:rsidR="0097527B" w:rsidRPr="0097527B" w:rsidRDefault="0097527B" w:rsidP="0097527B">
            <w:pPr>
              <w:numPr>
                <w:ilvl w:val="0"/>
                <w:numId w:val="19"/>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Set and mark work, giving constructive feedback to learners. </w:t>
            </w:r>
          </w:p>
          <w:p w:rsidR="003C466A" w:rsidRPr="0097527B" w:rsidRDefault="0097527B" w:rsidP="0097527B">
            <w:pPr>
              <w:numPr>
                <w:ilvl w:val="0"/>
                <w:numId w:val="20"/>
              </w:numPr>
              <w:spacing w:after="0" w:line="240" w:lineRule="auto"/>
              <w:ind w:left="360" w:firstLine="0"/>
              <w:textAlignment w:val="baseline"/>
              <w:rPr>
                <w:rFonts w:asciiTheme="minorHAnsi" w:eastAsia="Times New Roman" w:hAnsiTheme="minorHAnsi" w:cstheme="minorHAnsi"/>
                <w:lang w:eastAsia="en-GB"/>
              </w:rPr>
            </w:pPr>
            <w:r w:rsidRPr="0097527B">
              <w:rPr>
                <w:rFonts w:asciiTheme="minorHAnsi" w:eastAsia="Times New Roman" w:hAnsiTheme="minorHAnsi" w:cstheme="minorHAnsi"/>
                <w:lang w:eastAsia="en-GB"/>
              </w:rPr>
              <w:t>Track and record learner progress in line with organisational procedures.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981661">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Assistant Headteacher responsible for Alternative Provision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Full Time</w:t>
            </w:r>
            <w:r w:rsidR="00981661">
              <w:rPr>
                <w:rFonts w:asciiTheme="minorHAnsi" w:hAnsiTheme="minorHAnsi" w:cstheme="minorHAnsi"/>
              </w:rPr>
              <w:t>, although part time will be considered</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342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5855EB">
        <w:rPr>
          <w:rFonts w:asciiTheme="minorHAnsi" w:hAnsiTheme="minorHAnsi" w:cstheme="minorHAnsi"/>
        </w:rPr>
        <w:t>English/Math Tutor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5855EB">
        <w:rPr>
          <w:rFonts w:asciiTheme="minorHAnsi" w:hAnsiTheme="minorHAnsi" w:cstheme="minorHAnsi"/>
        </w:rPr>
        <w:t>July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237E11">
              <w:rPr>
                <w:rFonts w:asciiTheme="minorHAnsi" w:hAnsiTheme="minorHAnsi" w:cstheme="minorHAnsi"/>
              </w:rPr>
              <w:t>Hair and Beauty</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7C4"/>
    <w:multiLevelType w:val="multilevel"/>
    <w:tmpl w:val="8D84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946D9"/>
    <w:multiLevelType w:val="multilevel"/>
    <w:tmpl w:val="53C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81775"/>
    <w:multiLevelType w:val="multilevel"/>
    <w:tmpl w:val="49BE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927B7"/>
    <w:multiLevelType w:val="multilevel"/>
    <w:tmpl w:val="878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32DD01F8"/>
    <w:multiLevelType w:val="multilevel"/>
    <w:tmpl w:val="45A0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8BB161C"/>
    <w:multiLevelType w:val="multilevel"/>
    <w:tmpl w:val="D0A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D60C71"/>
    <w:multiLevelType w:val="multilevel"/>
    <w:tmpl w:val="F03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A66C4"/>
    <w:multiLevelType w:val="multilevel"/>
    <w:tmpl w:val="75F6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8126A"/>
    <w:multiLevelType w:val="multilevel"/>
    <w:tmpl w:val="420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F95C00"/>
    <w:multiLevelType w:val="multilevel"/>
    <w:tmpl w:val="8090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0E45C6E"/>
    <w:multiLevelType w:val="multilevel"/>
    <w:tmpl w:val="7E7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8376310"/>
    <w:multiLevelType w:val="multilevel"/>
    <w:tmpl w:val="49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E65F37"/>
    <w:multiLevelType w:val="multilevel"/>
    <w:tmpl w:val="055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7"/>
  </w:num>
  <w:num w:numId="10">
    <w:abstractNumId w:val="11"/>
  </w:num>
  <w:num w:numId="11">
    <w:abstractNumId w:val="10"/>
  </w:num>
  <w:num w:numId="12">
    <w:abstractNumId w:val="14"/>
  </w:num>
  <w:num w:numId="13">
    <w:abstractNumId w:val="8"/>
  </w:num>
  <w:num w:numId="14">
    <w:abstractNumId w:val="5"/>
  </w:num>
  <w:num w:numId="15">
    <w:abstractNumId w:val="1"/>
  </w:num>
  <w:num w:numId="16">
    <w:abstractNumId w:val="0"/>
  </w:num>
  <w:num w:numId="17">
    <w:abstractNumId w:val="17"/>
  </w:num>
  <w:num w:numId="18">
    <w:abstractNumId w:val="12"/>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237E11"/>
    <w:rsid w:val="00276250"/>
    <w:rsid w:val="003C466A"/>
    <w:rsid w:val="003F1794"/>
    <w:rsid w:val="00494CC2"/>
    <w:rsid w:val="005855EB"/>
    <w:rsid w:val="0078711A"/>
    <w:rsid w:val="00870372"/>
    <w:rsid w:val="00871D08"/>
    <w:rsid w:val="0088607D"/>
    <w:rsid w:val="008E4F0C"/>
    <w:rsid w:val="0094151E"/>
    <w:rsid w:val="00954D0B"/>
    <w:rsid w:val="0097527B"/>
    <w:rsid w:val="00981661"/>
    <w:rsid w:val="00AC42B7"/>
    <w:rsid w:val="00C20B3E"/>
    <w:rsid w:val="00DD2755"/>
    <w:rsid w:val="00E15E0E"/>
    <w:rsid w:val="00E5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A1E5"/>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styleId="NormalWeb">
    <w:name w:val="Normal (Web)"/>
    <w:basedOn w:val="Normal"/>
    <w:uiPriority w:val="99"/>
    <w:semiHidden/>
    <w:unhideWhenUsed/>
    <w:rsid w:val="008703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F1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1794"/>
  </w:style>
  <w:style w:type="character" w:customStyle="1" w:styleId="eop">
    <w:name w:val="eop"/>
    <w:basedOn w:val="DefaultParagraphFont"/>
    <w:rsid w:val="003F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21797658">
      <w:bodyDiv w:val="1"/>
      <w:marLeft w:val="0"/>
      <w:marRight w:val="0"/>
      <w:marTop w:val="0"/>
      <w:marBottom w:val="0"/>
      <w:divBdr>
        <w:top w:val="none" w:sz="0" w:space="0" w:color="auto"/>
        <w:left w:val="none" w:sz="0" w:space="0" w:color="auto"/>
        <w:bottom w:val="none" w:sz="0" w:space="0" w:color="auto"/>
        <w:right w:val="none" w:sz="0" w:space="0" w:color="auto"/>
      </w:divBdr>
    </w:div>
    <w:div w:id="724720184">
      <w:bodyDiv w:val="1"/>
      <w:marLeft w:val="0"/>
      <w:marRight w:val="0"/>
      <w:marTop w:val="0"/>
      <w:marBottom w:val="0"/>
      <w:divBdr>
        <w:top w:val="none" w:sz="0" w:space="0" w:color="auto"/>
        <w:left w:val="none" w:sz="0" w:space="0" w:color="auto"/>
        <w:bottom w:val="none" w:sz="0" w:space="0" w:color="auto"/>
        <w:right w:val="none" w:sz="0" w:space="0" w:color="auto"/>
      </w:divBdr>
      <w:divsChild>
        <w:div w:id="2119137647">
          <w:marLeft w:val="0"/>
          <w:marRight w:val="0"/>
          <w:marTop w:val="0"/>
          <w:marBottom w:val="0"/>
          <w:divBdr>
            <w:top w:val="none" w:sz="0" w:space="0" w:color="auto"/>
            <w:left w:val="none" w:sz="0" w:space="0" w:color="auto"/>
            <w:bottom w:val="none" w:sz="0" w:space="0" w:color="auto"/>
            <w:right w:val="none" w:sz="0" w:space="0" w:color="auto"/>
          </w:divBdr>
        </w:div>
        <w:div w:id="1080559780">
          <w:marLeft w:val="0"/>
          <w:marRight w:val="0"/>
          <w:marTop w:val="0"/>
          <w:marBottom w:val="0"/>
          <w:divBdr>
            <w:top w:val="none" w:sz="0" w:space="0" w:color="auto"/>
            <w:left w:val="none" w:sz="0" w:space="0" w:color="auto"/>
            <w:bottom w:val="none" w:sz="0" w:space="0" w:color="auto"/>
            <w:right w:val="none" w:sz="0" w:space="0" w:color="auto"/>
          </w:divBdr>
        </w:div>
        <w:div w:id="68699326">
          <w:marLeft w:val="0"/>
          <w:marRight w:val="0"/>
          <w:marTop w:val="0"/>
          <w:marBottom w:val="0"/>
          <w:divBdr>
            <w:top w:val="none" w:sz="0" w:space="0" w:color="auto"/>
            <w:left w:val="none" w:sz="0" w:space="0" w:color="auto"/>
            <w:bottom w:val="none" w:sz="0" w:space="0" w:color="auto"/>
            <w:right w:val="none" w:sz="0" w:space="0" w:color="auto"/>
          </w:divBdr>
        </w:div>
        <w:div w:id="1229877504">
          <w:marLeft w:val="0"/>
          <w:marRight w:val="0"/>
          <w:marTop w:val="0"/>
          <w:marBottom w:val="0"/>
          <w:divBdr>
            <w:top w:val="none" w:sz="0" w:space="0" w:color="auto"/>
            <w:left w:val="none" w:sz="0" w:space="0" w:color="auto"/>
            <w:bottom w:val="none" w:sz="0" w:space="0" w:color="auto"/>
            <w:right w:val="none" w:sz="0" w:space="0" w:color="auto"/>
          </w:divBdr>
        </w:div>
      </w:divsChild>
    </w:div>
    <w:div w:id="884952521">
      <w:bodyDiv w:val="1"/>
      <w:marLeft w:val="0"/>
      <w:marRight w:val="0"/>
      <w:marTop w:val="0"/>
      <w:marBottom w:val="0"/>
      <w:divBdr>
        <w:top w:val="none" w:sz="0" w:space="0" w:color="auto"/>
        <w:left w:val="none" w:sz="0" w:space="0" w:color="auto"/>
        <w:bottom w:val="none" w:sz="0" w:space="0" w:color="auto"/>
        <w:right w:val="none" w:sz="0" w:space="0" w:color="auto"/>
      </w:divBdr>
      <w:divsChild>
        <w:div w:id="1077358468">
          <w:marLeft w:val="0"/>
          <w:marRight w:val="0"/>
          <w:marTop w:val="0"/>
          <w:marBottom w:val="0"/>
          <w:divBdr>
            <w:top w:val="none" w:sz="0" w:space="0" w:color="auto"/>
            <w:left w:val="none" w:sz="0" w:space="0" w:color="auto"/>
            <w:bottom w:val="none" w:sz="0" w:space="0" w:color="auto"/>
            <w:right w:val="none" w:sz="0" w:space="0" w:color="auto"/>
          </w:divBdr>
        </w:div>
        <w:div w:id="1687363091">
          <w:marLeft w:val="0"/>
          <w:marRight w:val="0"/>
          <w:marTop w:val="0"/>
          <w:marBottom w:val="0"/>
          <w:divBdr>
            <w:top w:val="none" w:sz="0" w:space="0" w:color="auto"/>
            <w:left w:val="none" w:sz="0" w:space="0" w:color="auto"/>
            <w:bottom w:val="none" w:sz="0" w:space="0" w:color="auto"/>
            <w:right w:val="none" w:sz="0" w:space="0" w:color="auto"/>
          </w:divBdr>
        </w:div>
        <w:div w:id="1088504219">
          <w:marLeft w:val="0"/>
          <w:marRight w:val="0"/>
          <w:marTop w:val="0"/>
          <w:marBottom w:val="0"/>
          <w:divBdr>
            <w:top w:val="none" w:sz="0" w:space="0" w:color="auto"/>
            <w:left w:val="none" w:sz="0" w:space="0" w:color="auto"/>
            <w:bottom w:val="none" w:sz="0" w:space="0" w:color="auto"/>
            <w:right w:val="none" w:sz="0" w:space="0" w:color="auto"/>
          </w:divBdr>
        </w:div>
        <w:div w:id="1626082386">
          <w:marLeft w:val="0"/>
          <w:marRight w:val="0"/>
          <w:marTop w:val="0"/>
          <w:marBottom w:val="0"/>
          <w:divBdr>
            <w:top w:val="none" w:sz="0" w:space="0" w:color="auto"/>
            <w:left w:val="none" w:sz="0" w:space="0" w:color="auto"/>
            <w:bottom w:val="none" w:sz="0" w:space="0" w:color="auto"/>
            <w:right w:val="none" w:sz="0" w:space="0" w:color="auto"/>
          </w:divBdr>
        </w:div>
        <w:div w:id="934898369">
          <w:marLeft w:val="0"/>
          <w:marRight w:val="0"/>
          <w:marTop w:val="0"/>
          <w:marBottom w:val="0"/>
          <w:divBdr>
            <w:top w:val="none" w:sz="0" w:space="0" w:color="auto"/>
            <w:left w:val="none" w:sz="0" w:space="0" w:color="auto"/>
            <w:bottom w:val="none" w:sz="0" w:space="0" w:color="auto"/>
            <w:right w:val="none" w:sz="0" w:space="0" w:color="auto"/>
          </w:divBdr>
        </w:div>
        <w:div w:id="297803492">
          <w:marLeft w:val="0"/>
          <w:marRight w:val="0"/>
          <w:marTop w:val="0"/>
          <w:marBottom w:val="0"/>
          <w:divBdr>
            <w:top w:val="none" w:sz="0" w:space="0" w:color="auto"/>
            <w:left w:val="none" w:sz="0" w:space="0" w:color="auto"/>
            <w:bottom w:val="none" w:sz="0" w:space="0" w:color="auto"/>
            <w:right w:val="none" w:sz="0" w:space="0" w:color="auto"/>
          </w:divBdr>
        </w:div>
      </w:divsChild>
    </w:div>
    <w:div w:id="1277641938">
      <w:bodyDiv w:val="1"/>
      <w:marLeft w:val="0"/>
      <w:marRight w:val="0"/>
      <w:marTop w:val="0"/>
      <w:marBottom w:val="0"/>
      <w:divBdr>
        <w:top w:val="none" w:sz="0" w:space="0" w:color="auto"/>
        <w:left w:val="none" w:sz="0" w:space="0" w:color="auto"/>
        <w:bottom w:val="none" w:sz="0" w:space="0" w:color="auto"/>
        <w:right w:val="none" w:sz="0" w:space="0" w:color="auto"/>
      </w:divBdr>
      <w:divsChild>
        <w:div w:id="527448831">
          <w:marLeft w:val="0"/>
          <w:marRight w:val="0"/>
          <w:marTop w:val="0"/>
          <w:marBottom w:val="0"/>
          <w:divBdr>
            <w:top w:val="none" w:sz="0" w:space="0" w:color="auto"/>
            <w:left w:val="none" w:sz="0" w:space="0" w:color="auto"/>
            <w:bottom w:val="none" w:sz="0" w:space="0" w:color="auto"/>
            <w:right w:val="none" w:sz="0" w:space="0" w:color="auto"/>
          </w:divBdr>
        </w:div>
        <w:div w:id="1879471648">
          <w:marLeft w:val="0"/>
          <w:marRight w:val="0"/>
          <w:marTop w:val="0"/>
          <w:marBottom w:val="0"/>
          <w:divBdr>
            <w:top w:val="none" w:sz="0" w:space="0" w:color="auto"/>
            <w:left w:val="none" w:sz="0" w:space="0" w:color="auto"/>
            <w:bottom w:val="none" w:sz="0" w:space="0" w:color="auto"/>
            <w:right w:val="none" w:sz="0" w:space="0" w:color="auto"/>
          </w:divBdr>
        </w:div>
      </w:divsChild>
    </w:div>
    <w:div w:id="1613395998">
      <w:bodyDiv w:val="1"/>
      <w:marLeft w:val="0"/>
      <w:marRight w:val="0"/>
      <w:marTop w:val="0"/>
      <w:marBottom w:val="0"/>
      <w:divBdr>
        <w:top w:val="none" w:sz="0" w:space="0" w:color="auto"/>
        <w:left w:val="none" w:sz="0" w:space="0" w:color="auto"/>
        <w:bottom w:val="none" w:sz="0" w:space="0" w:color="auto"/>
        <w:right w:val="none" w:sz="0" w:space="0" w:color="auto"/>
      </w:divBdr>
    </w:div>
    <w:div w:id="1666277891">
      <w:bodyDiv w:val="1"/>
      <w:marLeft w:val="0"/>
      <w:marRight w:val="0"/>
      <w:marTop w:val="0"/>
      <w:marBottom w:val="0"/>
      <w:divBdr>
        <w:top w:val="none" w:sz="0" w:space="0" w:color="auto"/>
        <w:left w:val="none" w:sz="0" w:space="0" w:color="auto"/>
        <w:bottom w:val="none" w:sz="0" w:space="0" w:color="auto"/>
        <w:right w:val="none" w:sz="0" w:space="0" w:color="auto"/>
      </w:divBdr>
    </w:div>
    <w:div w:id="1707677392">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4E8737A2-81F2-4567-85A5-3A77B1CB86C6}">
      <dgm:prSet phldrT="[Text]"/>
      <dgm:spPr>
        <a:xfrm>
          <a:off x="2067567" y="2110085"/>
          <a:ext cx="2296779" cy="521920"/>
        </a:xfr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Tutor</a:t>
          </a:r>
        </a:p>
      </dgm:t>
    </dgm:pt>
    <dgm:pt modelId="{18B00ADD-B176-4DE8-8BED-5E75A6F9EB19}" type="parTrans" cxnId="{D27C26FA-AB08-4649-B169-6478377351CF}">
      <dgm:prSet/>
      <dgm:spPr>
        <a:xfrm>
          <a:off x="3170237" y="1928922"/>
          <a:ext cx="91440" cy="181162"/>
        </a:xfr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37451FC6-266C-4AAD-A521-FE94EDC7A202}" type="pres">
      <dgm:prSet presAssocID="{18B00ADD-B176-4DE8-8BED-5E75A6F9EB19}" presName="Name35" presStyleLbl="parChTrans1D3" presStyleIdx="0" presStyleCnt="1"/>
      <dgm:spPr>
        <a:custGeom>
          <a:avLst/>
          <a:gdLst/>
          <a:ahLst/>
          <a:cxnLst/>
          <a:rect l="0" t="0" r="0" b="0"/>
          <a:pathLst>
            <a:path>
              <a:moveTo>
                <a:pt x="45720" y="0"/>
              </a:moveTo>
              <a:lnTo>
                <a:pt x="45720" y="181162"/>
              </a:lnTo>
            </a:path>
          </a:pathLst>
        </a:custGeom>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3" presStyleIdx="0" presStyleCnt="1" custScaleX="266238" custScaleY="121000">
        <dgm:presLayoutVars>
          <dgm:chPref val="3"/>
        </dgm:presLayoutVars>
      </dgm:prSet>
      <dgm:spPr>
        <a:prstGeom prst="rect">
          <a:avLst/>
        </a:prstGeom>
      </dgm:spPr>
    </dgm:pt>
    <dgm:pt modelId="{FF442D9C-2159-4A3E-B717-141BA42BAA7C}" type="pres">
      <dgm:prSet presAssocID="{4E8737A2-81F2-4567-85A5-3A77B1CB86C6}" presName="rootConnector" presStyleLbl="node3"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E1386C8E-ADF3-4B62-8548-10F0AFC45BCE}" type="presOf" srcId="{18B00ADD-B176-4DE8-8BED-5E75A6F9EB19}" destId="{37451FC6-266C-4AAD-A521-FE94EDC7A202}" srcOrd="0" destOrd="0" presId="urn:microsoft.com/office/officeart/2005/8/layout/orgChart1"/>
    <dgm:cxn modelId="{23F744BC-F2D7-43B3-AEF6-D066CD2F9FA9}" type="presOf" srcId="{4E8737A2-81F2-4567-85A5-3A77B1CB86C6}" destId="{FF442D9C-2159-4A3E-B717-141BA42BAA7C}" srcOrd="1"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D8D068D6-EC59-4CCC-85F3-2B870100CCEF}" type="presOf" srcId="{4E8737A2-81F2-4567-85A5-3A77B1CB86C6}" destId="{DF12FD98-2C40-4A9F-BDF7-F43DC575614E}" srcOrd="0"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90F6A7F8-852B-4795-9B9E-D91023BFE5CF}" destId="{4E8737A2-81F2-4567-85A5-3A77B1CB86C6}" srcOrd="0" destOrd="0" parTransId="{18B00ADD-B176-4DE8-8BED-5E75A6F9EB19}" sibTransId="{DD64C3E4-F53B-47EC-86E8-E03325951A4B}"/>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421605AC-D0C4-4B5E-831B-0DC27A5FBE2D}" type="presParOf" srcId="{C2E02C30-9A09-461C-A67C-23A7244E8E64}" destId="{37451FC6-266C-4AAD-A521-FE94EDC7A202}" srcOrd="0" destOrd="0" presId="urn:microsoft.com/office/officeart/2005/8/layout/orgChart1"/>
    <dgm:cxn modelId="{6839C426-AEFC-4CF7-8171-63558ADB871A}" type="presParOf" srcId="{C2E02C30-9A09-461C-A67C-23A7244E8E64}" destId="{94002863-7C49-4B23-8335-5001F4FDA228}" srcOrd="1" destOrd="0" presId="urn:microsoft.com/office/officeart/2005/8/layout/orgChart1"/>
    <dgm:cxn modelId="{36155E0F-FC7D-4BBB-A731-5FAA272B35C8}" type="presParOf" srcId="{94002863-7C49-4B23-8335-5001F4FDA228}" destId="{254CB2EA-0E2A-45EC-A944-1331A7999A61}" srcOrd="0" destOrd="0" presId="urn:microsoft.com/office/officeart/2005/8/layout/orgChart1"/>
    <dgm:cxn modelId="{A497DA07-6229-4F1D-8D89-2FE36F2499F4}" type="presParOf" srcId="{254CB2EA-0E2A-45EC-A944-1331A7999A61}" destId="{DF12FD98-2C40-4A9F-BDF7-F43DC575614E}" srcOrd="0" destOrd="0" presId="urn:microsoft.com/office/officeart/2005/8/layout/orgChart1"/>
    <dgm:cxn modelId="{5987B4F8-59B7-4A66-BF90-82A2B4787F81}" type="presParOf" srcId="{254CB2EA-0E2A-45EC-A944-1331A7999A61}" destId="{FF442D9C-2159-4A3E-B717-141BA42BAA7C}" srcOrd="1" destOrd="0" presId="urn:microsoft.com/office/officeart/2005/8/layout/orgChart1"/>
    <dgm:cxn modelId="{41A3BB74-9D90-492C-A921-ADACA60B8B6C}" type="presParOf" srcId="{94002863-7C49-4B23-8335-5001F4FDA228}" destId="{1B27EAB4-9472-459D-A0C3-AFE3C865FEBB}" srcOrd="1" destOrd="0" presId="urn:microsoft.com/office/officeart/2005/8/layout/orgChart1"/>
    <dgm:cxn modelId="{0307DFC8-2E35-4564-844F-300F9197EDE4}" type="presParOf" srcId="{94002863-7C49-4B23-8335-5001F4FDA228}" destId="{4D1DFCB2-0BEB-4BF1-BED9-4A74D30F751C}"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672680"/>
          <a:ext cx="91440" cy="247320"/>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712839"/>
          <a:ext cx="91440" cy="247320"/>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1648189" y="319"/>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Headteacher</a:t>
          </a:r>
        </a:p>
      </dsp:txBody>
      <dsp:txXfrm>
        <a:off x="1648189" y="319"/>
        <a:ext cx="3135535" cy="712519"/>
      </dsp:txXfrm>
    </dsp:sp>
    <dsp:sp modelId="{1EEFC831-7F35-40AB-91D8-1A158BD80BF6}">
      <dsp:nvSpPr>
        <dsp:cNvPr id="0" name=""/>
        <dsp:cNvSpPr/>
      </dsp:nvSpPr>
      <dsp:spPr>
        <a:xfrm>
          <a:off x="1648189" y="960160"/>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Assistant Headteacher</a:t>
          </a:r>
        </a:p>
      </dsp:txBody>
      <dsp:txXfrm>
        <a:off x="1648189" y="960160"/>
        <a:ext cx="3135535" cy="712519"/>
      </dsp:txXfrm>
    </dsp:sp>
    <dsp:sp modelId="{DF12FD98-2C40-4A9F-BDF7-F43DC575614E}">
      <dsp:nvSpPr>
        <dsp:cNvPr id="0" name=""/>
        <dsp:cNvSpPr/>
      </dsp:nvSpPr>
      <dsp:spPr>
        <a:xfrm>
          <a:off x="1648189" y="1920001"/>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Tutor</a:t>
          </a:r>
        </a:p>
      </dsp:txBody>
      <dsp:txXfrm>
        <a:off x="1648189" y="1920001"/>
        <a:ext cx="3135535" cy="712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2C5D-164F-4B57-B751-23DCC922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2</cp:revision>
  <cp:lastPrinted>2024-09-24T16:15:00Z</cp:lastPrinted>
  <dcterms:created xsi:type="dcterms:W3CDTF">2025-07-07T13:50:00Z</dcterms:created>
  <dcterms:modified xsi:type="dcterms:W3CDTF">2025-07-07T13:50:00Z</dcterms:modified>
</cp:coreProperties>
</file>