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744AA" w14:textId="75E8477B" w:rsidR="009F028C" w:rsidRPr="009F028C" w:rsidRDefault="009F028C" w:rsidP="000E022B">
      <w:pPr>
        <w:autoSpaceDE w:val="0"/>
        <w:autoSpaceDN w:val="0"/>
        <w:adjustRightInd w:val="0"/>
        <w:spacing w:after="120"/>
        <w:ind w:left="2268" w:hanging="2268"/>
        <w:rPr>
          <w:rFonts w:ascii="Century Gothic" w:hAnsi="Century Gothic" w:cstheme="minorHAnsi"/>
          <w:b/>
          <w:szCs w:val="24"/>
        </w:rPr>
      </w:pPr>
      <w:r w:rsidRPr="009F028C">
        <w:rPr>
          <w:rFonts w:ascii="Century Gothic" w:hAnsi="Century Gothic" w:cstheme="minorHAnsi"/>
          <w:b/>
          <w:bCs/>
          <w:szCs w:val="24"/>
        </w:rPr>
        <w:t>Title:</w:t>
      </w:r>
      <w:r w:rsidR="00CD4089">
        <w:rPr>
          <w:rFonts w:ascii="Century Gothic" w:hAnsi="Century Gothic" w:cstheme="minorHAnsi"/>
          <w:bCs/>
          <w:szCs w:val="24"/>
        </w:rPr>
        <w:tab/>
      </w:r>
      <w:r w:rsidR="00A569B4">
        <w:rPr>
          <w:rFonts w:ascii="Century Gothic" w:hAnsi="Century Gothic" w:cstheme="minorHAnsi"/>
          <w:b/>
          <w:bCs/>
          <w:szCs w:val="24"/>
        </w:rPr>
        <w:t>Teacher</w:t>
      </w:r>
    </w:p>
    <w:p w14:paraId="6742196E" w14:textId="144F1554" w:rsidR="009F028C" w:rsidRPr="009F028C" w:rsidRDefault="009F028C" w:rsidP="000E022B">
      <w:pPr>
        <w:autoSpaceDE w:val="0"/>
        <w:autoSpaceDN w:val="0"/>
        <w:adjustRightInd w:val="0"/>
        <w:spacing w:after="120"/>
        <w:ind w:left="2268" w:hanging="2268"/>
        <w:rPr>
          <w:rFonts w:ascii="Century Gothic" w:hAnsi="Century Gothic" w:cstheme="minorHAnsi"/>
          <w:bCs/>
          <w:szCs w:val="24"/>
        </w:rPr>
      </w:pPr>
      <w:r w:rsidRPr="009F028C">
        <w:rPr>
          <w:rFonts w:ascii="Century Gothic" w:hAnsi="Century Gothic" w:cstheme="minorHAnsi"/>
          <w:b/>
          <w:bCs/>
          <w:szCs w:val="24"/>
        </w:rPr>
        <w:t xml:space="preserve">Reports to: </w:t>
      </w:r>
      <w:r w:rsidRPr="009F028C">
        <w:rPr>
          <w:rFonts w:ascii="Century Gothic" w:hAnsi="Century Gothic" w:cstheme="minorHAnsi"/>
          <w:b/>
          <w:bCs/>
          <w:szCs w:val="24"/>
        </w:rPr>
        <w:tab/>
      </w:r>
      <w:r w:rsidR="00A569B4" w:rsidRPr="00A569B4">
        <w:rPr>
          <w:rFonts w:ascii="Century Gothic" w:hAnsi="Century Gothic" w:cstheme="minorHAnsi"/>
          <w:szCs w:val="24"/>
        </w:rPr>
        <w:t xml:space="preserve">Assistant </w:t>
      </w:r>
      <w:r w:rsidR="00915966">
        <w:rPr>
          <w:rFonts w:ascii="Century Gothic" w:hAnsi="Century Gothic" w:cstheme="minorHAnsi"/>
          <w:bCs/>
          <w:szCs w:val="24"/>
        </w:rPr>
        <w:t>Headteacher</w:t>
      </w:r>
    </w:p>
    <w:p w14:paraId="6DD6827A" w14:textId="4BCEA997" w:rsidR="009F028C" w:rsidRPr="00915966" w:rsidRDefault="009F028C" w:rsidP="000E022B">
      <w:pPr>
        <w:autoSpaceDE w:val="0"/>
        <w:autoSpaceDN w:val="0"/>
        <w:adjustRightInd w:val="0"/>
        <w:spacing w:after="120"/>
        <w:ind w:left="2268" w:right="343" w:hanging="2268"/>
        <w:rPr>
          <w:rFonts w:ascii="Century Gothic" w:hAnsi="Century Gothic" w:cstheme="minorHAnsi"/>
          <w:bCs/>
          <w:szCs w:val="24"/>
        </w:rPr>
      </w:pPr>
      <w:r w:rsidRPr="00915966">
        <w:rPr>
          <w:rFonts w:ascii="Century Gothic" w:hAnsi="Century Gothic" w:cstheme="minorHAnsi"/>
          <w:b/>
          <w:bCs/>
          <w:szCs w:val="24"/>
        </w:rPr>
        <w:t>Grade:</w:t>
      </w:r>
      <w:r w:rsidRPr="00915966">
        <w:rPr>
          <w:rFonts w:ascii="Century Gothic" w:hAnsi="Century Gothic" w:cstheme="minorHAnsi"/>
          <w:bCs/>
          <w:szCs w:val="24"/>
        </w:rPr>
        <w:t xml:space="preserve"> </w:t>
      </w:r>
      <w:r w:rsidRPr="00915966">
        <w:rPr>
          <w:rFonts w:ascii="Century Gothic" w:hAnsi="Century Gothic" w:cstheme="minorHAnsi"/>
          <w:bCs/>
          <w:szCs w:val="24"/>
        </w:rPr>
        <w:tab/>
      </w:r>
      <w:r w:rsidR="00B84634">
        <w:rPr>
          <w:rFonts w:ascii="Century Gothic" w:hAnsi="Century Gothic" w:cstheme="minorHAnsi"/>
          <w:bCs/>
          <w:szCs w:val="24"/>
        </w:rPr>
        <w:t>MPS / UPS</w:t>
      </w:r>
    </w:p>
    <w:p w14:paraId="26094EC0" w14:textId="77777777" w:rsidR="00564F5D" w:rsidRPr="008E0E52" w:rsidRDefault="00564F5D" w:rsidP="00C66E63">
      <w:pPr>
        <w:autoSpaceDE w:val="0"/>
        <w:autoSpaceDN w:val="0"/>
        <w:adjustRightInd w:val="0"/>
        <w:ind w:left="2268" w:hanging="2268"/>
        <w:rPr>
          <w:rFonts w:ascii="Century Gothic" w:hAnsi="Century Gothic" w:cstheme="minorHAnsi"/>
          <w:bCs/>
          <w:szCs w:val="24"/>
        </w:rPr>
      </w:pPr>
    </w:p>
    <w:p w14:paraId="0C7497A2" w14:textId="77777777" w:rsidR="009F028C" w:rsidRPr="00AC00EE" w:rsidRDefault="009F028C" w:rsidP="000E022B">
      <w:pPr>
        <w:rPr>
          <w:rFonts w:ascii="Century Gothic" w:hAnsi="Century Gothic" w:cstheme="minorHAnsi"/>
          <w:b/>
          <w:iCs/>
          <w:color w:val="275317" w:themeColor="accent6" w:themeShade="80"/>
          <w:sz w:val="22"/>
          <w:szCs w:val="22"/>
        </w:rPr>
      </w:pPr>
      <w:r w:rsidRPr="00AC00EE">
        <w:rPr>
          <w:rFonts w:ascii="Century Gothic" w:hAnsi="Century Gothic" w:cstheme="minorHAnsi"/>
          <w:b/>
          <w:iCs/>
          <w:color w:val="275317" w:themeColor="accent6" w:themeShade="80"/>
          <w:sz w:val="22"/>
          <w:szCs w:val="22"/>
        </w:rPr>
        <w:t>Key Duties and Responsibilities</w:t>
      </w:r>
    </w:p>
    <w:p w14:paraId="198C2EB6" w14:textId="77777777" w:rsidR="008E0E52" w:rsidRPr="00AC00EE" w:rsidRDefault="008E0E52" w:rsidP="008E0E52">
      <w:pPr>
        <w:numPr>
          <w:ilvl w:val="0"/>
          <w:numId w:val="11"/>
        </w:numPr>
        <w:jc w:val="both"/>
        <w:rPr>
          <w:rFonts w:ascii="Century Gothic" w:hAnsi="Century Gothic" w:cstheme="minorHAnsi"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To deliver, plan and prepare lessons in accordance with subject Schemes for Learning.</w:t>
      </w:r>
    </w:p>
    <w:p w14:paraId="7C5BB2D6" w14:textId="77712D12" w:rsidR="009A70B9" w:rsidRPr="00AC00EE" w:rsidRDefault="009A70B9" w:rsidP="008E0E52">
      <w:pPr>
        <w:numPr>
          <w:ilvl w:val="0"/>
          <w:numId w:val="11"/>
        </w:numPr>
        <w:jc w:val="both"/>
        <w:rPr>
          <w:rFonts w:ascii="Century Gothic" w:hAnsi="Century Gothic" w:cstheme="minorHAnsi"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To adapt learning for students in line with their EHCP or other learning requirements.</w:t>
      </w:r>
    </w:p>
    <w:p w14:paraId="2BC61C23" w14:textId="504743F9" w:rsidR="009A70B9" w:rsidRPr="00AC00EE" w:rsidRDefault="009A70B9" w:rsidP="008E0E52">
      <w:pPr>
        <w:numPr>
          <w:ilvl w:val="0"/>
          <w:numId w:val="11"/>
        </w:numPr>
        <w:jc w:val="both"/>
        <w:rPr>
          <w:rFonts w:ascii="Century Gothic" w:hAnsi="Century Gothic" w:cstheme="minorHAnsi"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To mark, assess and feedback to students on how well they are doing and what the</w:t>
      </w:r>
      <w:r w:rsidR="00CE29D2" w:rsidRPr="00AC00EE">
        <w:rPr>
          <w:rFonts w:ascii="Century Gothic" w:hAnsi="Century Gothic" w:cstheme="minorHAnsi"/>
          <w:sz w:val="22"/>
          <w:szCs w:val="22"/>
        </w:rPr>
        <w:t>ir next steps in learning are.</w:t>
      </w:r>
    </w:p>
    <w:p w14:paraId="4B2B97C6" w14:textId="2F0B06C4" w:rsidR="008E0E52" w:rsidRPr="00AC00EE" w:rsidRDefault="008E0E52" w:rsidP="008E0E52">
      <w:pPr>
        <w:numPr>
          <w:ilvl w:val="0"/>
          <w:numId w:val="11"/>
        </w:numPr>
        <w:jc w:val="both"/>
        <w:rPr>
          <w:rFonts w:ascii="Century Gothic" w:hAnsi="Century Gothic" w:cstheme="minorHAnsi"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 xml:space="preserve">To work as part of an </w:t>
      </w:r>
      <w:r w:rsidR="00FD1B78" w:rsidRPr="00AC00EE">
        <w:rPr>
          <w:rFonts w:ascii="Century Gothic" w:hAnsi="Century Gothic" w:cstheme="minorHAnsi"/>
          <w:sz w:val="22"/>
          <w:szCs w:val="22"/>
        </w:rPr>
        <w:t>effective team</w:t>
      </w:r>
      <w:r w:rsidRPr="00AC00EE">
        <w:rPr>
          <w:rFonts w:ascii="Century Gothic" w:hAnsi="Century Gothic" w:cstheme="minorHAnsi"/>
          <w:sz w:val="22"/>
          <w:szCs w:val="22"/>
        </w:rPr>
        <w:t xml:space="preserve"> that ensures creative and innovative learning and teaching occurs in every lesson.</w:t>
      </w:r>
    </w:p>
    <w:p w14:paraId="626A5527" w14:textId="77777777" w:rsidR="008E0E52" w:rsidRPr="00AC00EE" w:rsidRDefault="008E0E52" w:rsidP="008E0E52">
      <w:pPr>
        <w:numPr>
          <w:ilvl w:val="0"/>
          <w:numId w:val="11"/>
        </w:numPr>
        <w:jc w:val="both"/>
        <w:rPr>
          <w:rFonts w:ascii="Century Gothic" w:hAnsi="Century Gothic" w:cstheme="minorHAnsi"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Contribute to school improvement.</w:t>
      </w:r>
    </w:p>
    <w:p w14:paraId="0EC75FFE" w14:textId="51D05EB2" w:rsidR="00CE29D2" w:rsidRPr="00AC00EE" w:rsidRDefault="00CE29D2" w:rsidP="008E0E52">
      <w:pPr>
        <w:numPr>
          <w:ilvl w:val="0"/>
          <w:numId w:val="11"/>
        </w:numPr>
        <w:jc w:val="both"/>
        <w:rPr>
          <w:rFonts w:ascii="Century Gothic" w:hAnsi="Century Gothic" w:cstheme="minorHAnsi"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Participate in all teacher duties and expectations.</w:t>
      </w:r>
    </w:p>
    <w:p w14:paraId="2451AB49" w14:textId="77777777" w:rsidR="008E0E52" w:rsidRPr="00AC00EE" w:rsidRDefault="008E0E52" w:rsidP="008E0E52">
      <w:pPr>
        <w:pStyle w:val="BodyTextIndent"/>
        <w:tabs>
          <w:tab w:val="left" w:pos="768"/>
        </w:tabs>
        <w:jc w:val="both"/>
        <w:rPr>
          <w:rFonts w:ascii="Century Gothic" w:hAnsi="Century Gothic" w:cstheme="minorHAnsi"/>
          <w:szCs w:val="22"/>
        </w:rPr>
      </w:pPr>
    </w:p>
    <w:p w14:paraId="6C24DB7F" w14:textId="77777777" w:rsidR="008E0E52" w:rsidRPr="00AC00EE" w:rsidRDefault="008E0E52" w:rsidP="008E0E52">
      <w:pPr>
        <w:rPr>
          <w:rFonts w:ascii="Century Gothic" w:hAnsi="Century Gothic" w:cstheme="minorHAnsi"/>
          <w:b/>
          <w:color w:val="275317" w:themeColor="accent6" w:themeShade="80"/>
          <w:sz w:val="22"/>
          <w:szCs w:val="22"/>
        </w:rPr>
      </w:pPr>
      <w:r w:rsidRPr="00AC00EE">
        <w:rPr>
          <w:rFonts w:ascii="Century Gothic" w:hAnsi="Century Gothic" w:cstheme="minorHAnsi"/>
          <w:b/>
          <w:color w:val="275317" w:themeColor="accent6" w:themeShade="80"/>
          <w:sz w:val="22"/>
          <w:szCs w:val="22"/>
        </w:rPr>
        <w:t>Teaching and Learning</w:t>
      </w:r>
    </w:p>
    <w:p w14:paraId="5D057804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Use a variety of learning and teaching strategies to deliver excellent lessons to all students ensuring pace and challenge are maintained.</w:t>
      </w:r>
    </w:p>
    <w:p w14:paraId="35DA2C69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 xml:space="preserve">Understand and integrate the use of digital technologies into learning experiences </w:t>
      </w:r>
      <w:proofErr w:type="gramStart"/>
      <w:r w:rsidRPr="00AC00EE">
        <w:rPr>
          <w:rFonts w:ascii="Century Gothic" w:hAnsi="Century Gothic" w:cstheme="minorHAnsi"/>
          <w:sz w:val="22"/>
          <w:szCs w:val="22"/>
        </w:rPr>
        <w:t>in order to</w:t>
      </w:r>
      <w:proofErr w:type="gramEnd"/>
      <w:r w:rsidRPr="00AC00EE">
        <w:rPr>
          <w:rFonts w:ascii="Century Gothic" w:hAnsi="Century Gothic" w:cstheme="minorHAnsi"/>
          <w:sz w:val="22"/>
          <w:szCs w:val="22"/>
        </w:rPr>
        <w:t xml:space="preserve"> raise levels of achievement.</w:t>
      </w:r>
    </w:p>
    <w:p w14:paraId="0DE694C2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Plan and adapt lessons in line with Schemes for Learning to meet children’s learning needs.</w:t>
      </w:r>
    </w:p>
    <w:p w14:paraId="61E59D6F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Ensure learning objectives and outcomes are communicated to every learner in line with school/Trust policy.</w:t>
      </w:r>
    </w:p>
    <w:p w14:paraId="5A768D06" w14:textId="23B037AF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 xml:space="preserve">Utilise effectively additional adults in lessons (e.g. </w:t>
      </w:r>
      <w:r w:rsidR="00E93CD3" w:rsidRPr="00AC00EE">
        <w:rPr>
          <w:rFonts w:ascii="Century Gothic" w:hAnsi="Century Gothic" w:cstheme="minorHAnsi"/>
          <w:sz w:val="22"/>
          <w:szCs w:val="22"/>
        </w:rPr>
        <w:t>learning coaches</w:t>
      </w:r>
      <w:r w:rsidRPr="00AC00EE">
        <w:rPr>
          <w:rFonts w:ascii="Century Gothic" w:hAnsi="Century Gothic" w:cstheme="minorHAnsi"/>
          <w:sz w:val="22"/>
          <w:szCs w:val="22"/>
        </w:rPr>
        <w:t>).</w:t>
      </w:r>
    </w:p>
    <w:p w14:paraId="110D0217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Participate in the school/Trust’s Quality Assurance Programme and its agreed framework.</w:t>
      </w:r>
    </w:p>
    <w:p w14:paraId="3B15D6D7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Work efficiently and creatively using the full range of resources available, including other adults and mentors.</w:t>
      </w:r>
    </w:p>
    <w:p w14:paraId="4FDFCF92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Provide a positive learning climate within lessons to promote a meaningful staff – student relationship and interaction.</w:t>
      </w:r>
    </w:p>
    <w:p w14:paraId="582AE93B" w14:textId="14306C00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 xml:space="preserve">Adhere to the Academy’s Positive Behaviour Policy and ensure implementation in everyday life at </w:t>
      </w:r>
      <w:r w:rsidR="007C334F" w:rsidRPr="00AC00EE">
        <w:rPr>
          <w:rFonts w:ascii="Century Gothic" w:hAnsi="Century Gothic" w:cstheme="minorHAnsi"/>
          <w:sz w:val="22"/>
          <w:szCs w:val="22"/>
        </w:rPr>
        <w:t>The Ladder School.</w:t>
      </w:r>
    </w:p>
    <w:p w14:paraId="01426A6F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Regularly evaluate the progress of students in relation to their prior attainment and use data to inform teaching and learning.</w:t>
      </w:r>
    </w:p>
    <w:p w14:paraId="6BF9CA4F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Report, as required, in line with the school/Trust’s calendar a variety of stakeholders including students, parents, line managers and the Executive Team.</w:t>
      </w:r>
    </w:p>
    <w:p w14:paraId="68D33C6C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Mark work and feedback to students in accordance with the school’s procedures, providing both formative and summative feedback on a regular basis.</w:t>
      </w:r>
    </w:p>
    <w:p w14:paraId="0AC1ED0E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To take responsibility for individual professional development and use the outcomes to improve learning and teaching.</w:t>
      </w:r>
    </w:p>
    <w:p w14:paraId="4CAFE231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 xml:space="preserve">To demonstrate a thorough and up-to-date knowledge of learning and teaching </w:t>
      </w:r>
      <w:proofErr w:type="gramStart"/>
      <w:r w:rsidRPr="00AC00EE">
        <w:rPr>
          <w:rFonts w:ascii="Century Gothic" w:hAnsi="Century Gothic" w:cstheme="minorHAnsi"/>
          <w:sz w:val="22"/>
          <w:szCs w:val="22"/>
        </w:rPr>
        <w:t>taking into account</w:t>
      </w:r>
      <w:proofErr w:type="gramEnd"/>
      <w:r w:rsidRPr="00AC00EE">
        <w:rPr>
          <w:rFonts w:ascii="Century Gothic" w:hAnsi="Century Gothic" w:cstheme="minorHAnsi"/>
          <w:sz w:val="22"/>
          <w:szCs w:val="22"/>
        </w:rPr>
        <w:t xml:space="preserve"> wider curriculum developments, which are relevant to your work, e.g. National and Department for Education initiatives.</w:t>
      </w:r>
    </w:p>
    <w:p w14:paraId="1C7A7DDC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 xml:space="preserve">To maintain good order and behaviour for learning among students, with </w:t>
      </w:r>
      <w:proofErr w:type="gramStart"/>
      <w:r w:rsidRPr="00AC00EE">
        <w:rPr>
          <w:rFonts w:ascii="Century Gothic" w:hAnsi="Century Gothic" w:cstheme="minorHAnsi"/>
          <w:sz w:val="22"/>
          <w:szCs w:val="22"/>
        </w:rPr>
        <w:t>particular regard</w:t>
      </w:r>
      <w:proofErr w:type="gramEnd"/>
      <w:r w:rsidRPr="00AC00EE">
        <w:rPr>
          <w:rFonts w:ascii="Century Gothic" w:hAnsi="Century Gothic" w:cstheme="minorHAnsi"/>
          <w:sz w:val="22"/>
          <w:szCs w:val="22"/>
        </w:rPr>
        <w:t xml:space="preserve"> to Health and Safety, both on the Academy premises and when engaged in authorised activities elsewhere.</w:t>
      </w:r>
    </w:p>
    <w:p w14:paraId="223B1E4A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Work collaboratively with different teams (e.g. department, year team, duty team, etc.).</w:t>
      </w:r>
    </w:p>
    <w:sectPr w:rsidR="008E0E52" w:rsidRPr="00AC00EE" w:rsidSect="00AC00EE">
      <w:headerReference w:type="default" r:id="rId7"/>
      <w:footerReference w:type="default" r:id="rId8"/>
      <w:pgSz w:w="11906" w:h="16838"/>
      <w:pgMar w:top="1276" w:right="851" w:bottom="1134" w:left="851" w:header="709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A5349" w14:textId="77777777" w:rsidR="000C537F" w:rsidRDefault="000C537F" w:rsidP="008B54C1">
      <w:r>
        <w:separator/>
      </w:r>
    </w:p>
  </w:endnote>
  <w:endnote w:type="continuationSeparator" w:id="0">
    <w:p w14:paraId="0A8576D7" w14:textId="77777777" w:rsidR="000C537F" w:rsidRDefault="000C537F" w:rsidP="008B54C1">
      <w:r>
        <w:continuationSeparator/>
      </w:r>
    </w:p>
  </w:endnote>
  <w:endnote w:type="continuationNotice" w:id="1">
    <w:p w14:paraId="7B971B47" w14:textId="77777777" w:rsidR="000C537F" w:rsidRDefault="000C5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21D16" w14:textId="640F1CBB" w:rsidR="001550DF" w:rsidRPr="00705989" w:rsidRDefault="00705989" w:rsidP="00705989">
    <w:pPr>
      <w:pStyle w:val="Footer"/>
      <w:jc w:val="center"/>
    </w:pPr>
    <w:r>
      <w:rPr>
        <w:noProof/>
        <w14:ligatures w14:val="standardContextual"/>
      </w:rPr>
      <w:drawing>
        <wp:inline distT="0" distB="0" distL="0" distR="0" wp14:anchorId="32CE0DCC" wp14:editId="12543798">
          <wp:extent cx="4462817" cy="594809"/>
          <wp:effectExtent l="0" t="0" r="0" b="0"/>
          <wp:docPr id="1244837213" name="Picture 1" descr="A pixelated image of a ha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325929" name="Picture 1" descr="A pixelated image of a ha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753" cy="60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6C0CB" w14:textId="77777777" w:rsidR="000C537F" w:rsidRDefault="000C537F" w:rsidP="008B54C1">
      <w:r>
        <w:separator/>
      </w:r>
    </w:p>
  </w:footnote>
  <w:footnote w:type="continuationSeparator" w:id="0">
    <w:p w14:paraId="3EC4CF49" w14:textId="77777777" w:rsidR="000C537F" w:rsidRDefault="000C537F" w:rsidP="008B54C1">
      <w:r>
        <w:continuationSeparator/>
      </w:r>
    </w:p>
  </w:footnote>
  <w:footnote w:type="continuationNotice" w:id="1">
    <w:p w14:paraId="023C96C7" w14:textId="77777777" w:rsidR="000C537F" w:rsidRDefault="000C53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93731" w14:textId="616B3812" w:rsidR="001550DF" w:rsidRPr="00BB2DF8" w:rsidRDefault="00A569B4" w:rsidP="001550DF">
    <w:pPr>
      <w:pStyle w:val="Header"/>
      <w:jc w:val="center"/>
      <w:rPr>
        <w:rFonts w:ascii="Century Gothic" w:hAnsi="Century Gothic"/>
        <w:color w:val="275317" w:themeColor="accent6" w:themeShade="80"/>
        <w:sz w:val="28"/>
        <w:szCs w:val="22"/>
      </w:rPr>
    </w:pPr>
    <w:r>
      <w:rPr>
        <w:rFonts w:ascii="Century Gothic" w:hAnsi="Century Gothic" w:cstheme="minorHAnsi"/>
        <w:b/>
        <w:bCs/>
        <w:color w:val="275317" w:themeColor="accent6" w:themeShade="80"/>
        <w:sz w:val="28"/>
        <w:szCs w:val="28"/>
      </w:rPr>
      <w:t>Teacher</w:t>
    </w:r>
    <w:r w:rsidR="001550DF" w:rsidRPr="00BB2DF8">
      <w:rPr>
        <w:rFonts w:ascii="Century Gothic" w:hAnsi="Century Gothic" w:cstheme="minorHAnsi"/>
        <w:b/>
        <w:bCs/>
        <w:color w:val="275317" w:themeColor="accent6" w:themeShade="80"/>
        <w:sz w:val="28"/>
        <w:szCs w:val="28"/>
      </w:rPr>
      <w:t xml:space="preserve"> </w:t>
    </w:r>
    <w:r w:rsidR="001550DF" w:rsidRPr="00BB2DF8">
      <w:rPr>
        <w:rFonts w:ascii="Calibri" w:hAnsi="Calibri" w:cs="Calibri"/>
        <w:b/>
        <w:bCs/>
        <w:color w:val="000000" w:themeColor="text1"/>
        <w:sz w:val="28"/>
        <w:szCs w:val="28"/>
      </w:rPr>
      <w:t>ǀ</w:t>
    </w:r>
    <w:r w:rsidR="001550DF" w:rsidRPr="00BB2DF8">
      <w:rPr>
        <w:rFonts w:ascii="Century Gothic" w:hAnsi="Century Gothic" w:cstheme="minorHAnsi"/>
        <w:b/>
        <w:bCs/>
        <w:color w:val="000000" w:themeColor="text1"/>
        <w:sz w:val="28"/>
        <w:szCs w:val="28"/>
      </w:rPr>
      <w:t xml:space="preserve"> </w:t>
    </w:r>
    <w:r w:rsidR="001550DF" w:rsidRPr="00BB2DF8">
      <w:rPr>
        <w:rFonts w:ascii="Century Gothic" w:hAnsi="Century Gothic" w:cstheme="minorHAnsi"/>
        <w:b/>
        <w:bCs/>
        <w:color w:val="275317" w:themeColor="accent6" w:themeShade="80"/>
        <w:sz w:val="28"/>
        <w:szCs w:val="28"/>
      </w:rPr>
      <w:t>Job Description</w:t>
    </w:r>
    <w:r w:rsidR="00BB2DF8" w:rsidRPr="00BB2DF8">
      <w:rPr>
        <w:rFonts w:ascii="Century Gothic" w:hAnsi="Century Gothic" w:cstheme="minorHAnsi"/>
        <w:b/>
        <w:bCs/>
        <w:color w:val="275317" w:themeColor="accent6" w:themeShade="80"/>
        <w:sz w:val="28"/>
        <w:szCs w:val="28"/>
      </w:rPr>
      <w:t xml:space="preserve"> &amp;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685"/>
    <w:multiLevelType w:val="hybridMultilevel"/>
    <w:tmpl w:val="726CF6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7CB2"/>
    <w:multiLevelType w:val="hybridMultilevel"/>
    <w:tmpl w:val="2286BF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45D8E"/>
    <w:multiLevelType w:val="hybridMultilevel"/>
    <w:tmpl w:val="D736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6881"/>
    <w:multiLevelType w:val="hybridMultilevel"/>
    <w:tmpl w:val="0ABE9C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8215F"/>
    <w:multiLevelType w:val="hybridMultilevel"/>
    <w:tmpl w:val="8F0087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960CB"/>
    <w:multiLevelType w:val="hybridMultilevel"/>
    <w:tmpl w:val="ECF63CE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D7CC3"/>
    <w:multiLevelType w:val="hybridMultilevel"/>
    <w:tmpl w:val="D7403C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27934"/>
    <w:multiLevelType w:val="hybridMultilevel"/>
    <w:tmpl w:val="2A7E6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E0A0B"/>
    <w:multiLevelType w:val="hybridMultilevel"/>
    <w:tmpl w:val="DC5081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71C"/>
    <w:multiLevelType w:val="hybridMultilevel"/>
    <w:tmpl w:val="0AAA6F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C442E"/>
    <w:multiLevelType w:val="hybridMultilevel"/>
    <w:tmpl w:val="D5024D1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B3D35"/>
    <w:multiLevelType w:val="hybridMultilevel"/>
    <w:tmpl w:val="3D98770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2455729">
    <w:abstractNumId w:val="0"/>
  </w:num>
  <w:num w:numId="2" w16cid:durableId="805859177">
    <w:abstractNumId w:val="11"/>
  </w:num>
  <w:num w:numId="3" w16cid:durableId="1336301803">
    <w:abstractNumId w:val="10"/>
  </w:num>
  <w:num w:numId="4" w16cid:durableId="97482519">
    <w:abstractNumId w:val="9"/>
  </w:num>
  <w:num w:numId="5" w16cid:durableId="283777088">
    <w:abstractNumId w:val="1"/>
  </w:num>
  <w:num w:numId="6" w16cid:durableId="272397045">
    <w:abstractNumId w:val="6"/>
  </w:num>
  <w:num w:numId="7" w16cid:durableId="57827692">
    <w:abstractNumId w:val="4"/>
  </w:num>
  <w:num w:numId="8" w16cid:durableId="1838957163">
    <w:abstractNumId w:val="7"/>
  </w:num>
  <w:num w:numId="9" w16cid:durableId="160970682">
    <w:abstractNumId w:val="2"/>
  </w:num>
  <w:num w:numId="10" w16cid:durableId="666520782">
    <w:abstractNumId w:val="3"/>
  </w:num>
  <w:num w:numId="11" w16cid:durableId="1407068444">
    <w:abstractNumId w:val="5"/>
  </w:num>
  <w:num w:numId="12" w16cid:durableId="1020158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C1"/>
    <w:rsid w:val="000039AF"/>
    <w:rsid w:val="0001600B"/>
    <w:rsid w:val="000243F3"/>
    <w:rsid w:val="000568E5"/>
    <w:rsid w:val="0006179B"/>
    <w:rsid w:val="000C537F"/>
    <w:rsid w:val="000E022B"/>
    <w:rsid w:val="000F7A02"/>
    <w:rsid w:val="00104197"/>
    <w:rsid w:val="001550DF"/>
    <w:rsid w:val="001C069B"/>
    <w:rsid w:val="001E463D"/>
    <w:rsid w:val="0020221C"/>
    <w:rsid w:val="0027474E"/>
    <w:rsid w:val="002C217E"/>
    <w:rsid w:val="002D37CE"/>
    <w:rsid w:val="002F0BE9"/>
    <w:rsid w:val="002FF5DD"/>
    <w:rsid w:val="00340FBC"/>
    <w:rsid w:val="00356767"/>
    <w:rsid w:val="0037199B"/>
    <w:rsid w:val="003B66EF"/>
    <w:rsid w:val="003C2C5B"/>
    <w:rsid w:val="003E0062"/>
    <w:rsid w:val="003F68E2"/>
    <w:rsid w:val="00401A3D"/>
    <w:rsid w:val="00442C41"/>
    <w:rsid w:val="00447018"/>
    <w:rsid w:val="0045271A"/>
    <w:rsid w:val="00472A42"/>
    <w:rsid w:val="0048184E"/>
    <w:rsid w:val="00496020"/>
    <w:rsid w:val="004D725B"/>
    <w:rsid w:val="004F3C18"/>
    <w:rsid w:val="00510867"/>
    <w:rsid w:val="00514027"/>
    <w:rsid w:val="005217BB"/>
    <w:rsid w:val="00560B0C"/>
    <w:rsid w:val="00564F5D"/>
    <w:rsid w:val="005A5876"/>
    <w:rsid w:val="005B6ACB"/>
    <w:rsid w:val="005B77B2"/>
    <w:rsid w:val="005C1AA3"/>
    <w:rsid w:val="005C475D"/>
    <w:rsid w:val="005F2BE9"/>
    <w:rsid w:val="006104A9"/>
    <w:rsid w:val="006212CF"/>
    <w:rsid w:val="0065403F"/>
    <w:rsid w:val="00655DA8"/>
    <w:rsid w:val="006644A9"/>
    <w:rsid w:val="006B07C4"/>
    <w:rsid w:val="006D0EA8"/>
    <w:rsid w:val="00705989"/>
    <w:rsid w:val="007321A0"/>
    <w:rsid w:val="007543BE"/>
    <w:rsid w:val="0077159E"/>
    <w:rsid w:val="007C334F"/>
    <w:rsid w:val="007E47A1"/>
    <w:rsid w:val="0084549E"/>
    <w:rsid w:val="00892E25"/>
    <w:rsid w:val="008B54C1"/>
    <w:rsid w:val="008C5791"/>
    <w:rsid w:val="008D296E"/>
    <w:rsid w:val="008E0E52"/>
    <w:rsid w:val="008F74A2"/>
    <w:rsid w:val="0091017B"/>
    <w:rsid w:val="00915966"/>
    <w:rsid w:val="00920E33"/>
    <w:rsid w:val="0094027C"/>
    <w:rsid w:val="009A6D50"/>
    <w:rsid w:val="009A70B9"/>
    <w:rsid w:val="009B57B1"/>
    <w:rsid w:val="009F028C"/>
    <w:rsid w:val="00A3755E"/>
    <w:rsid w:val="00A458B3"/>
    <w:rsid w:val="00A45BD6"/>
    <w:rsid w:val="00A569B4"/>
    <w:rsid w:val="00AC00EE"/>
    <w:rsid w:val="00AC4156"/>
    <w:rsid w:val="00AD7A7C"/>
    <w:rsid w:val="00AF6C01"/>
    <w:rsid w:val="00B06389"/>
    <w:rsid w:val="00B136EA"/>
    <w:rsid w:val="00B51134"/>
    <w:rsid w:val="00B53381"/>
    <w:rsid w:val="00B63587"/>
    <w:rsid w:val="00B84634"/>
    <w:rsid w:val="00B92A68"/>
    <w:rsid w:val="00BB2DF8"/>
    <w:rsid w:val="00BC0DEF"/>
    <w:rsid w:val="00BF364D"/>
    <w:rsid w:val="00C1431D"/>
    <w:rsid w:val="00C45F68"/>
    <w:rsid w:val="00C61BA0"/>
    <w:rsid w:val="00C66E63"/>
    <w:rsid w:val="00CA7C04"/>
    <w:rsid w:val="00CB24A6"/>
    <w:rsid w:val="00CD4089"/>
    <w:rsid w:val="00CE29D2"/>
    <w:rsid w:val="00D23BFF"/>
    <w:rsid w:val="00D400C3"/>
    <w:rsid w:val="00D62221"/>
    <w:rsid w:val="00D6586D"/>
    <w:rsid w:val="00DA6C0D"/>
    <w:rsid w:val="00DD4546"/>
    <w:rsid w:val="00E50C8E"/>
    <w:rsid w:val="00E804F5"/>
    <w:rsid w:val="00E81A60"/>
    <w:rsid w:val="00E9154F"/>
    <w:rsid w:val="00E93CD3"/>
    <w:rsid w:val="00EA5AD7"/>
    <w:rsid w:val="00EB0A19"/>
    <w:rsid w:val="00EE4514"/>
    <w:rsid w:val="00F21BCB"/>
    <w:rsid w:val="00F30BC8"/>
    <w:rsid w:val="00F5601F"/>
    <w:rsid w:val="00F81526"/>
    <w:rsid w:val="00FA561F"/>
    <w:rsid w:val="00FB5858"/>
    <w:rsid w:val="00FC0B0A"/>
    <w:rsid w:val="00FC271A"/>
    <w:rsid w:val="00FC61BC"/>
    <w:rsid w:val="00FC7532"/>
    <w:rsid w:val="00FD1B78"/>
    <w:rsid w:val="00FF1705"/>
    <w:rsid w:val="0FD1F783"/>
    <w:rsid w:val="119FE8DE"/>
    <w:rsid w:val="123E9E1D"/>
    <w:rsid w:val="49924055"/>
    <w:rsid w:val="55EBE711"/>
    <w:rsid w:val="711A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9BA70"/>
  <w15:chartTrackingRefBased/>
  <w15:docId w15:val="{E1270B18-13CD-42FD-9E21-E3ACF146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28C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4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4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4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4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4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4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54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4C1"/>
  </w:style>
  <w:style w:type="paragraph" w:styleId="Footer">
    <w:name w:val="footer"/>
    <w:basedOn w:val="Normal"/>
    <w:link w:val="FooterChar"/>
    <w:uiPriority w:val="99"/>
    <w:unhideWhenUsed/>
    <w:rsid w:val="008B54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4C1"/>
  </w:style>
  <w:style w:type="character" w:styleId="Hyperlink">
    <w:name w:val="Hyperlink"/>
    <w:basedOn w:val="DefaultParagraphFont"/>
    <w:uiPriority w:val="99"/>
    <w:unhideWhenUsed/>
    <w:rsid w:val="00442C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C41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9F028C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50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C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C8E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C8E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8E0E52"/>
    <w:pPr>
      <w:ind w:left="720" w:hanging="720"/>
    </w:pPr>
    <w:rPr>
      <w:rFonts w:ascii="CG Omega" w:hAnsi="CG Omega"/>
      <w:sz w:val="22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8E0E52"/>
    <w:rPr>
      <w:rFonts w:ascii="CG Omega" w:eastAsia="Times New Roman" w:hAnsi="CG Omega" w:cs="Times New Roman"/>
      <w:kern w:val="0"/>
      <w:sz w:val="22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Featherstone</dc:creator>
  <cp:keywords/>
  <dc:description/>
  <cp:lastModifiedBy>Mr E Maguta</cp:lastModifiedBy>
  <cp:revision>2</cp:revision>
  <dcterms:created xsi:type="dcterms:W3CDTF">2025-05-13T08:23:00Z</dcterms:created>
  <dcterms:modified xsi:type="dcterms:W3CDTF">2025-05-13T08:23:00Z</dcterms:modified>
</cp:coreProperties>
</file>