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7C7" w:rsidRDefault="000017C7">
      <w:pPr>
        <w:pBdr>
          <w:top w:val="nil"/>
          <w:left w:val="nil"/>
          <w:bottom w:val="nil"/>
          <w:right w:val="nil"/>
          <w:between w:val="nil"/>
        </w:pBdr>
        <w:spacing w:line="276" w:lineRule="auto"/>
        <w:rPr>
          <w:rFonts w:ascii="Cambria" w:eastAsia="Cambria" w:hAnsi="Cambria" w:cs="Cambria"/>
          <w:b/>
          <w:color w:val="000000"/>
          <w:sz w:val="23"/>
          <w:szCs w:val="23"/>
        </w:rPr>
      </w:pPr>
    </w:p>
    <w:p w:rsidR="000017C7" w:rsidRDefault="003971ED">
      <w:pPr>
        <w:tabs>
          <w:tab w:val="left" w:pos="2946"/>
        </w:tabs>
        <w:spacing w:before="52" w:line="276" w:lineRule="auto"/>
        <w:ind w:left="112"/>
        <w:rPr>
          <w:rFonts w:ascii="Cambria" w:eastAsia="Cambria" w:hAnsi="Cambria" w:cs="Cambria"/>
          <w:b/>
          <w:sz w:val="23"/>
          <w:szCs w:val="23"/>
        </w:rPr>
      </w:pPr>
      <w:r>
        <w:rPr>
          <w:rFonts w:ascii="Cambria" w:eastAsia="Cambria" w:hAnsi="Cambria" w:cs="Cambria"/>
          <w:sz w:val="23"/>
          <w:szCs w:val="23"/>
        </w:rPr>
        <w:t>Job Title:</w:t>
      </w:r>
      <w:r>
        <w:rPr>
          <w:rFonts w:ascii="Cambria" w:eastAsia="Cambria" w:hAnsi="Cambria" w:cs="Cambria"/>
          <w:sz w:val="23"/>
          <w:szCs w:val="23"/>
        </w:rPr>
        <w:tab/>
      </w:r>
      <w:r>
        <w:rPr>
          <w:rFonts w:ascii="Cambria" w:eastAsia="Cambria" w:hAnsi="Cambria" w:cs="Cambria"/>
          <w:b/>
          <w:sz w:val="23"/>
          <w:szCs w:val="23"/>
        </w:rPr>
        <w:t xml:space="preserve">Estates Manager </w:t>
      </w:r>
    </w:p>
    <w:p w:rsidR="000017C7" w:rsidRDefault="003971ED">
      <w:pPr>
        <w:tabs>
          <w:tab w:val="left" w:pos="2946"/>
        </w:tabs>
        <w:spacing w:before="119" w:line="276" w:lineRule="auto"/>
        <w:ind w:left="112"/>
        <w:rPr>
          <w:rFonts w:ascii="Cambria" w:eastAsia="Cambria" w:hAnsi="Cambria" w:cs="Cambria"/>
          <w:sz w:val="23"/>
          <w:szCs w:val="23"/>
        </w:rPr>
      </w:pPr>
      <w:r>
        <w:rPr>
          <w:rFonts w:ascii="Cambria" w:eastAsia="Cambria" w:hAnsi="Cambria" w:cs="Cambria"/>
          <w:sz w:val="23"/>
          <w:szCs w:val="23"/>
        </w:rPr>
        <w:t>Reporting to:</w:t>
      </w:r>
      <w:r>
        <w:rPr>
          <w:rFonts w:ascii="Cambria" w:eastAsia="Cambria" w:hAnsi="Cambria" w:cs="Cambria"/>
          <w:sz w:val="23"/>
          <w:szCs w:val="23"/>
        </w:rPr>
        <w:tab/>
        <w:t>Director of Finance and Operations</w:t>
      </w:r>
    </w:p>
    <w:p w:rsidR="000017C7" w:rsidRDefault="003971ED">
      <w:pPr>
        <w:tabs>
          <w:tab w:val="left" w:pos="2946"/>
        </w:tabs>
        <w:spacing w:before="120" w:line="276" w:lineRule="auto"/>
        <w:ind w:left="112"/>
        <w:rPr>
          <w:rFonts w:ascii="Cambria" w:eastAsia="Cambria" w:hAnsi="Cambria" w:cs="Cambria"/>
          <w:sz w:val="23"/>
          <w:szCs w:val="23"/>
        </w:rPr>
      </w:pPr>
      <w:r>
        <w:rPr>
          <w:rFonts w:ascii="Cambria" w:eastAsia="Cambria" w:hAnsi="Cambria" w:cs="Cambria"/>
          <w:sz w:val="23"/>
          <w:szCs w:val="23"/>
        </w:rPr>
        <w:t>Hours:</w:t>
      </w:r>
      <w:r>
        <w:rPr>
          <w:rFonts w:ascii="Cambria" w:eastAsia="Cambria" w:hAnsi="Cambria" w:cs="Cambria"/>
          <w:sz w:val="23"/>
          <w:szCs w:val="23"/>
        </w:rPr>
        <w:tab/>
        <w:t>37 hours per week</w:t>
      </w:r>
    </w:p>
    <w:p w:rsidR="000017C7" w:rsidRDefault="003971ED">
      <w:pPr>
        <w:tabs>
          <w:tab w:val="left" w:pos="2946"/>
        </w:tabs>
        <w:spacing w:before="120" w:line="276" w:lineRule="auto"/>
        <w:ind w:left="112"/>
        <w:rPr>
          <w:rFonts w:ascii="Cambria" w:eastAsia="Cambria" w:hAnsi="Cambria" w:cs="Cambria"/>
          <w:sz w:val="23"/>
          <w:szCs w:val="23"/>
        </w:rPr>
      </w:pPr>
      <w:r>
        <w:rPr>
          <w:rFonts w:ascii="Cambria" w:eastAsia="Cambria" w:hAnsi="Cambria" w:cs="Cambria"/>
          <w:sz w:val="23"/>
          <w:szCs w:val="23"/>
        </w:rPr>
        <w:t>Working day:</w:t>
      </w:r>
      <w:r>
        <w:rPr>
          <w:rFonts w:ascii="Cambria" w:eastAsia="Cambria" w:hAnsi="Cambria" w:cs="Cambria"/>
          <w:sz w:val="23"/>
          <w:szCs w:val="23"/>
        </w:rPr>
        <w:tab/>
        <w:t>Monday - Friday, 8am - 4pm (some flexibility may be required)</w:t>
      </w:r>
    </w:p>
    <w:p w:rsidR="000017C7" w:rsidRDefault="003971ED">
      <w:pPr>
        <w:pBdr>
          <w:top w:val="nil"/>
          <w:left w:val="nil"/>
          <w:bottom w:val="nil"/>
          <w:right w:val="nil"/>
          <w:between w:val="nil"/>
        </w:pBdr>
        <w:tabs>
          <w:tab w:val="left" w:pos="2946"/>
        </w:tabs>
        <w:spacing w:before="121" w:line="276" w:lineRule="auto"/>
        <w:ind w:left="112"/>
        <w:rPr>
          <w:rFonts w:ascii="Cambria" w:eastAsia="Cambria" w:hAnsi="Cambria" w:cs="Cambria"/>
          <w:color w:val="000000"/>
          <w:sz w:val="23"/>
          <w:szCs w:val="23"/>
        </w:rPr>
      </w:pPr>
      <w:r>
        <w:rPr>
          <w:rFonts w:ascii="Cambria" w:eastAsia="Cambria" w:hAnsi="Cambria" w:cs="Cambria"/>
          <w:color w:val="000000"/>
          <w:sz w:val="23"/>
          <w:szCs w:val="23"/>
        </w:rPr>
        <w:t>Salary:</w:t>
      </w:r>
      <w:r>
        <w:rPr>
          <w:rFonts w:ascii="Cambria" w:eastAsia="Cambria" w:hAnsi="Cambria" w:cs="Cambria"/>
          <w:color w:val="000000"/>
          <w:sz w:val="23"/>
          <w:szCs w:val="23"/>
        </w:rPr>
        <w:tab/>
        <w:t>£</w:t>
      </w:r>
      <w:r>
        <w:rPr>
          <w:rFonts w:ascii="Cambria" w:eastAsia="Cambria" w:hAnsi="Cambria" w:cs="Cambria"/>
          <w:sz w:val="23"/>
          <w:szCs w:val="23"/>
        </w:rPr>
        <w:t>40,642 to £45,077</w:t>
      </w:r>
      <w:r>
        <w:rPr>
          <w:rFonts w:ascii="Cambria" w:eastAsia="Cambria" w:hAnsi="Cambria" w:cs="Cambria"/>
          <w:color w:val="000000"/>
          <w:sz w:val="23"/>
          <w:szCs w:val="23"/>
        </w:rPr>
        <w:t>per annum</w:t>
      </w:r>
    </w:p>
    <w:p w:rsidR="000017C7" w:rsidRDefault="000017C7">
      <w:pPr>
        <w:pBdr>
          <w:top w:val="nil"/>
          <w:left w:val="nil"/>
          <w:bottom w:val="nil"/>
          <w:right w:val="nil"/>
          <w:between w:val="nil"/>
        </w:pBdr>
        <w:spacing w:before="9" w:line="276" w:lineRule="auto"/>
        <w:rPr>
          <w:rFonts w:ascii="Cambria" w:eastAsia="Cambria" w:hAnsi="Cambria" w:cs="Cambria"/>
          <w:color w:val="000000"/>
          <w:sz w:val="23"/>
          <w:szCs w:val="23"/>
        </w:rPr>
      </w:pPr>
    </w:p>
    <w:p w:rsidR="000017C7" w:rsidRDefault="000017C7">
      <w:pPr>
        <w:pBdr>
          <w:top w:val="nil"/>
          <w:left w:val="nil"/>
          <w:bottom w:val="nil"/>
          <w:right w:val="nil"/>
          <w:between w:val="nil"/>
        </w:pBdr>
        <w:spacing w:before="9" w:line="276" w:lineRule="auto"/>
        <w:rPr>
          <w:rFonts w:ascii="Cambria" w:eastAsia="Cambria" w:hAnsi="Cambria" w:cs="Cambria"/>
          <w:color w:val="000000"/>
          <w:sz w:val="23"/>
          <w:szCs w:val="23"/>
        </w:rPr>
      </w:pPr>
    </w:p>
    <w:p w:rsidR="000017C7" w:rsidRDefault="003971ED" w:rsidP="003971ED">
      <w:pPr>
        <w:pStyle w:val="Heading1"/>
        <w:spacing w:before="0" w:line="276" w:lineRule="auto"/>
        <w:rPr>
          <w:rFonts w:ascii="Cambria" w:eastAsia="Cambria" w:hAnsi="Cambria" w:cs="Cambria"/>
          <w:sz w:val="23"/>
          <w:szCs w:val="23"/>
        </w:rPr>
      </w:pPr>
      <w:r>
        <w:rPr>
          <w:rFonts w:ascii="Cambria" w:eastAsia="Cambria" w:hAnsi="Cambria" w:cs="Cambria"/>
          <w:sz w:val="23"/>
          <w:szCs w:val="23"/>
        </w:rPr>
        <w:t>Job Purpose:</w:t>
      </w:r>
    </w:p>
    <w:p w:rsidR="000017C7" w:rsidRDefault="003971ED">
      <w:pPr>
        <w:pBdr>
          <w:top w:val="nil"/>
          <w:left w:val="nil"/>
          <w:bottom w:val="nil"/>
          <w:right w:val="nil"/>
          <w:between w:val="nil"/>
        </w:pBdr>
        <w:spacing w:line="276" w:lineRule="auto"/>
        <w:ind w:left="112"/>
        <w:rPr>
          <w:rFonts w:ascii="Cambria" w:eastAsia="Cambria" w:hAnsi="Cambria" w:cs="Cambria"/>
          <w:color w:val="000000"/>
          <w:sz w:val="23"/>
          <w:szCs w:val="23"/>
        </w:rPr>
      </w:pPr>
      <w:r>
        <w:rPr>
          <w:rFonts w:ascii="Cambria" w:eastAsia="Cambria" w:hAnsi="Cambria" w:cs="Cambria"/>
          <w:color w:val="000000"/>
          <w:sz w:val="23"/>
          <w:szCs w:val="23"/>
        </w:rPr>
        <w:t xml:space="preserve">To lead and manage the continued development and maintenance of the school </w:t>
      </w:r>
      <w:r>
        <w:rPr>
          <w:rFonts w:ascii="Cambria" w:eastAsia="Cambria" w:hAnsi="Cambria" w:cs="Cambria"/>
          <w:sz w:val="23"/>
          <w:szCs w:val="23"/>
        </w:rPr>
        <w:t>estate</w:t>
      </w:r>
      <w:r>
        <w:rPr>
          <w:rFonts w:ascii="Cambria" w:eastAsia="Cambria" w:hAnsi="Cambria" w:cs="Cambria"/>
          <w:color w:val="000000"/>
          <w:sz w:val="23"/>
          <w:szCs w:val="23"/>
        </w:rPr>
        <w:t>, health and safety and community operations.</w:t>
      </w:r>
    </w:p>
    <w:p w:rsidR="000017C7" w:rsidRDefault="000017C7">
      <w:pPr>
        <w:pBdr>
          <w:top w:val="nil"/>
          <w:left w:val="nil"/>
          <w:bottom w:val="nil"/>
          <w:right w:val="nil"/>
          <w:between w:val="nil"/>
        </w:pBdr>
        <w:spacing w:line="276" w:lineRule="auto"/>
        <w:rPr>
          <w:rFonts w:ascii="Cambria" w:eastAsia="Cambria" w:hAnsi="Cambria" w:cs="Cambria"/>
          <w:color w:val="000000"/>
          <w:sz w:val="23"/>
          <w:szCs w:val="23"/>
        </w:rPr>
      </w:pPr>
    </w:p>
    <w:p w:rsidR="000017C7" w:rsidRDefault="003971ED" w:rsidP="003971ED">
      <w:pPr>
        <w:pStyle w:val="Heading1"/>
        <w:spacing w:before="0" w:line="276" w:lineRule="auto"/>
        <w:rPr>
          <w:rFonts w:ascii="Cambria" w:eastAsia="Cambria" w:hAnsi="Cambria" w:cs="Cambria"/>
          <w:sz w:val="23"/>
          <w:szCs w:val="23"/>
        </w:rPr>
      </w:pPr>
      <w:r>
        <w:rPr>
          <w:rFonts w:ascii="Cambria" w:eastAsia="Cambria" w:hAnsi="Cambria" w:cs="Cambria"/>
          <w:sz w:val="23"/>
          <w:szCs w:val="23"/>
        </w:rPr>
        <w:t>Key Responsibilities:</w:t>
      </w:r>
    </w:p>
    <w:p w:rsidR="000017C7" w:rsidRDefault="000017C7">
      <w:pPr>
        <w:pBdr>
          <w:top w:val="nil"/>
          <w:left w:val="nil"/>
          <w:bottom w:val="nil"/>
          <w:right w:val="nil"/>
          <w:between w:val="nil"/>
        </w:pBdr>
        <w:spacing w:before="11" w:line="276" w:lineRule="auto"/>
        <w:rPr>
          <w:rFonts w:ascii="Cambria" w:eastAsia="Cambria" w:hAnsi="Cambria" w:cs="Cambria"/>
          <w:b/>
          <w:color w:val="000000"/>
          <w:sz w:val="23"/>
          <w:szCs w:val="23"/>
        </w:rPr>
      </w:pPr>
    </w:p>
    <w:p w:rsidR="000017C7" w:rsidRDefault="003971ED">
      <w:pPr>
        <w:spacing w:before="1" w:line="276" w:lineRule="auto"/>
        <w:ind w:left="112"/>
        <w:rPr>
          <w:rFonts w:ascii="Cambria" w:eastAsia="Cambria" w:hAnsi="Cambria" w:cs="Cambria"/>
          <w:b/>
          <w:sz w:val="23"/>
          <w:szCs w:val="23"/>
        </w:rPr>
      </w:pPr>
      <w:r>
        <w:rPr>
          <w:rFonts w:ascii="Cambria" w:eastAsia="Cambria" w:hAnsi="Cambria" w:cs="Cambria"/>
          <w:b/>
          <w:sz w:val="23"/>
          <w:szCs w:val="23"/>
        </w:rPr>
        <w:t>Estate Management</w:t>
      </w:r>
    </w:p>
    <w:p w:rsidR="000017C7" w:rsidRDefault="003971ED">
      <w:pPr>
        <w:numPr>
          <w:ilvl w:val="0"/>
          <w:numId w:val="1"/>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color w:val="000000"/>
          <w:sz w:val="23"/>
          <w:szCs w:val="23"/>
        </w:rPr>
        <w:t>Strategic management of the estate and preparation of the Estates Strategy</w:t>
      </w:r>
      <w:r>
        <w:rPr>
          <w:rFonts w:ascii="Cambria" w:eastAsia="Cambria" w:hAnsi="Cambria" w:cs="Cambria"/>
          <w:sz w:val="23"/>
          <w:szCs w:val="23"/>
        </w:rPr>
        <w:t xml:space="preserve"> supporting the Director of Finance and Operations.</w:t>
      </w:r>
    </w:p>
    <w:p w:rsidR="000017C7" w:rsidRDefault="003971ED">
      <w:pPr>
        <w:numPr>
          <w:ilvl w:val="0"/>
          <w:numId w:val="1"/>
        </w:numPr>
        <w:pBdr>
          <w:top w:val="nil"/>
          <w:left w:val="nil"/>
          <w:bottom w:val="nil"/>
          <w:right w:val="nil"/>
          <w:between w:val="nil"/>
        </w:pBdr>
        <w:tabs>
          <w:tab w:val="left" w:pos="532"/>
          <w:tab w:val="left" w:pos="533"/>
        </w:tabs>
        <w:spacing w:line="276" w:lineRule="auto"/>
      </w:pPr>
      <w:r>
        <w:rPr>
          <w:rFonts w:ascii="Cambria" w:eastAsia="Cambria" w:hAnsi="Cambria" w:cs="Cambria"/>
          <w:sz w:val="23"/>
          <w:szCs w:val="23"/>
        </w:rPr>
        <w:t>Lead on Estates and Health Safety Operational Planning.</w:t>
      </w:r>
    </w:p>
    <w:p w:rsidR="000017C7" w:rsidRDefault="003971ED">
      <w:pPr>
        <w:numPr>
          <w:ilvl w:val="0"/>
          <w:numId w:val="1"/>
        </w:numPr>
        <w:pBdr>
          <w:top w:val="nil"/>
          <w:left w:val="nil"/>
          <w:bottom w:val="nil"/>
          <w:right w:val="nil"/>
          <w:between w:val="nil"/>
        </w:pBdr>
        <w:tabs>
          <w:tab w:val="left" w:pos="532"/>
          <w:tab w:val="left" w:pos="533"/>
        </w:tabs>
        <w:spacing w:line="276" w:lineRule="auto"/>
        <w:rPr>
          <w:rFonts w:ascii="Cambria" w:eastAsia="Cambria" w:hAnsi="Cambria" w:cs="Cambria"/>
          <w:sz w:val="23"/>
          <w:szCs w:val="23"/>
        </w:rPr>
      </w:pPr>
      <w:r>
        <w:rPr>
          <w:rFonts w:ascii="Cambria" w:eastAsia="Cambria" w:hAnsi="Cambria" w:cs="Cambria"/>
          <w:sz w:val="23"/>
          <w:szCs w:val="23"/>
        </w:rPr>
        <w:t>Ensure the Good Estate Management for schools (GEMS) framework is adhered to and complete the annual self -assessment form for discussion with the</w:t>
      </w:r>
      <w:r>
        <w:rPr>
          <w:rFonts w:ascii="Cambria" w:eastAsia="Cambria" w:hAnsi="Cambria" w:cs="Cambria"/>
          <w:sz w:val="23"/>
          <w:szCs w:val="23"/>
        </w:rPr>
        <w:t xml:space="preserve"> Director of Finance and Operations.</w:t>
      </w:r>
    </w:p>
    <w:p w:rsidR="000017C7" w:rsidRDefault="003971ED">
      <w:pPr>
        <w:numPr>
          <w:ilvl w:val="0"/>
          <w:numId w:val="1"/>
        </w:numPr>
        <w:pBdr>
          <w:top w:val="nil"/>
          <w:left w:val="nil"/>
          <w:bottom w:val="nil"/>
          <w:right w:val="nil"/>
          <w:between w:val="nil"/>
        </w:pBdr>
        <w:tabs>
          <w:tab w:val="left" w:pos="532"/>
          <w:tab w:val="left" w:pos="533"/>
        </w:tabs>
        <w:spacing w:line="276" w:lineRule="auto"/>
        <w:rPr>
          <w:rFonts w:ascii="Cambria" w:eastAsia="Cambria" w:hAnsi="Cambria" w:cs="Cambria"/>
          <w:sz w:val="23"/>
          <w:szCs w:val="23"/>
        </w:rPr>
      </w:pPr>
      <w:r>
        <w:rPr>
          <w:rFonts w:ascii="Cambria" w:eastAsia="Cambria" w:hAnsi="Cambria" w:cs="Cambria"/>
          <w:sz w:val="23"/>
          <w:szCs w:val="23"/>
          <w:highlight w:val="white"/>
        </w:rPr>
        <w:t>Oversee the environmental performance of the estate, developing and implementing strategies to improve sustainability, and ensuring compliance with relevant regulations.</w:t>
      </w:r>
    </w:p>
    <w:p w:rsidR="000017C7" w:rsidRDefault="003971ED">
      <w:pPr>
        <w:numPr>
          <w:ilvl w:val="0"/>
          <w:numId w:val="1"/>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color w:val="000000"/>
          <w:sz w:val="23"/>
          <w:szCs w:val="23"/>
        </w:rPr>
        <w:t>Ensure effective systems are in place to identify</w:t>
      </w:r>
      <w:r>
        <w:rPr>
          <w:rFonts w:ascii="Cambria" w:eastAsia="Cambria" w:hAnsi="Cambria" w:cs="Cambria"/>
          <w:color w:val="000000"/>
          <w:sz w:val="23"/>
          <w:szCs w:val="23"/>
        </w:rPr>
        <w:t xml:space="preserve"> the risks arising from the estate are controlled and recorded in the Premises Compliance Management Documents.</w:t>
      </w:r>
    </w:p>
    <w:p w:rsidR="000017C7" w:rsidRDefault="003971ED">
      <w:pPr>
        <w:numPr>
          <w:ilvl w:val="0"/>
          <w:numId w:val="1"/>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color w:val="000000"/>
          <w:sz w:val="23"/>
          <w:szCs w:val="23"/>
        </w:rPr>
        <w:t>Ensure effective management of both capital and revenue expenditure o</w:t>
      </w:r>
      <w:r>
        <w:rPr>
          <w:rFonts w:ascii="Cambria" w:eastAsia="Cambria" w:hAnsi="Cambria" w:cs="Cambria"/>
          <w:sz w:val="23"/>
          <w:szCs w:val="23"/>
        </w:rPr>
        <w:t>f</w:t>
      </w:r>
      <w:r>
        <w:rPr>
          <w:rFonts w:ascii="Cambria" w:eastAsia="Cambria" w:hAnsi="Cambria" w:cs="Cambria"/>
          <w:color w:val="000000"/>
          <w:sz w:val="23"/>
          <w:szCs w:val="23"/>
        </w:rPr>
        <w:t xml:space="preserve"> the </w:t>
      </w:r>
      <w:r>
        <w:rPr>
          <w:rFonts w:ascii="Cambria" w:eastAsia="Cambria" w:hAnsi="Cambria" w:cs="Cambria"/>
          <w:sz w:val="23"/>
          <w:szCs w:val="23"/>
        </w:rPr>
        <w:t>estate</w:t>
      </w:r>
      <w:r>
        <w:rPr>
          <w:rFonts w:ascii="Cambria" w:eastAsia="Cambria" w:hAnsi="Cambria" w:cs="Cambria"/>
          <w:color w:val="000000"/>
          <w:sz w:val="23"/>
          <w:szCs w:val="23"/>
        </w:rPr>
        <w:t xml:space="preserve"> including the repair and maintenance budgets ensuring that all</w:t>
      </w:r>
      <w:r>
        <w:rPr>
          <w:rFonts w:ascii="Cambria" w:eastAsia="Cambria" w:hAnsi="Cambria" w:cs="Cambria"/>
          <w:color w:val="000000"/>
          <w:sz w:val="23"/>
          <w:szCs w:val="23"/>
        </w:rPr>
        <w:t xml:space="preserve"> expenditure is within budget limits, that all purchasing is in accordance with best value guidelines and regularly reviewed, and that all necessary procedures are followed before any commitments are made. Ensuring best use of resources</w:t>
      </w:r>
      <w:r>
        <w:rPr>
          <w:rFonts w:ascii="Cambria" w:eastAsia="Cambria" w:hAnsi="Cambria" w:cs="Cambria"/>
          <w:sz w:val="23"/>
          <w:szCs w:val="23"/>
        </w:rPr>
        <w:t xml:space="preserve"> and m</w:t>
      </w:r>
      <w:r>
        <w:rPr>
          <w:rFonts w:ascii="Cambria" w:eastAsia="Cambria" w:hAnsi="Cambria" w:cs="Cambria"/>
          <w:color w:val="000000"/>
          <w:sz w:val="23"/>
          <w:szCs w:val="23"/>
        </w:rPr>
        <w:t>aintaining all</w:t>
      </w:r>
      <w:r>
        <w:rPr>
          <w:rFonts w:ascii="Cambria" w:eastAsia="Cambria" w:hAnsi="Cambria" w:cs="Cambria"/>
          <w:color w:val="000000"/>
          <w:sz w:val="23"/>
          <w:szCs w:val="23"/>
        </w:rPr>
        <w:t xml:space="preserve"> paperwork directly connected with these areas</w:t>
      </w:r>
      <w:r>
        <w:rPr>
          <w:rFonts w:ascii="Cambria" w:eastAsia="Cambria" w:hAnsi="Cambria" w:cs="Cambria"/>
          <w:sz w:val="23"/>
          <w:szCs w:val="23"/>
        </w:rPr>
        <w:t>.</w:t>
      </w:r>
    </w:p>
    <w:p w:rsidR="000017C7" w:rsidRDefault="003971ED">
      <w:pPr>
        <w:numPr>
          <w:ilvl w:val="0"/>
          <w:numId w:val="1"/>
        </w:numPr>
        <w:pBdr>
          <w:top w:val="nil"/>
          <w:left w:val="nil"/>
          <w:bottom w:val="nil"/>
          <w:right w:val="nil"/>
          <w:between w:val="nil"/>
        </w:pBdr>
        <w:tabs>
          <w:tab w:val="left" w:pos="532"/>
          <w:tab w:val="left" w:pos="533"/>
        </w:tabs>
        <w:spacing w:line="276" w:lineRule="auto"/>
        <w:ind w:right="-78"/>
        <w:rPr>
          <w:rFonts w:ascii="Cambria" w:eastAsia="Cambria" w:hAnsi="Cambria" w:cs="Cambria"/>
          <w:color w:val="000000"/>
          <w:sz w:val="23"/>
          <w:szCs w:val="23"/>
        </w:rPr>
      </w:pPr>
      <w:r>
        <w:rPr>
          <w:rFonts w:ascii="Cambria" w:eastAsia="Cambria" w:hAnsi="Cambria" w:cs="Cambria"/>
          <w:color w:val="000000"/>
          <w:sz w:val="23"/>
          <w:szCs w:val="23"/>
        </w:rPr>
        <w:t>Maintain an up to date understanding of the land and buildings, including legal interests,</w:t>
      </w:r>
      <w:r>
        <w:rPr>
          <w:rFonts w:ascii="Cambria" w:eastAsia="Cambria" w:hAnsi="Cambria" w:cs="Cambria"/>
          <w:sz w:val="23"/>
          <w:szCs w:val="23"/>
        </w:rPr>
        <w:t xml:space="preserve"> r</w:t>
      </w:r>
      <w:r>
        <w:rPr>
          <w:rFonts w:ascii="Cambria" w:eastAsia="Cambria" w:hAnsi="Cambria" w:cs="Cambria"/>
          <w:color w:val="000000"/>
          <w:sz w:val="23"/>
          <w:szCs w:val="23"/>
        </w:rPr>
        <w:t>estrictions, condition, suitability and sufficiency of the estate.</w:t>
      </w:r>
    </w:p>
    <w:p w:rsidR="000017C7" w:rsidRDefault="003971ED">
      <w:pPr>
        <w:numPr>
          <w:ilvl w:val="0"/>
          <w:numId w:val="1"/>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bookmarkStart w:id="0" w:name="_heading=h.3cmlvdv0eltn" w:colFirst="0" w:colLast="0"/>
      <w:bookmarkEnd w:id="0"/>
      <w:r>
        <w:rPr>
          <w:rFonts w:ascii="Cambria" w:eastAsia="Cambria" w:hAnsi="Cambria" w:cs="Cambria"/>
          <w:color w:val="000000"/>
          <w:sz w:val="23"/>
          <w:szCs w:val="23"/>
        </w:rPr>
        <w:t>Develop</w:t>
      </w:r>
      <w:r>
        <w:rPr>
          <w:rFonts w:ascii="Cambria" w:eastAsia="Cambria" w:hAnsi="Cambria" w:cs="Cambria"/>
          <w:sz w:val="23"/>
          <w:szCs w:val="23"/>
        </w:rPr>
        <w:t>,</w:t>
      </w:r>
      <w:r>
        <w:rPr>
          <w:rFonts w:ascii="Cambria" w:eastAsia="Cambria" w:hAnsi="Cambria" w:cs="Cambria"/>
          <w:color w:val="000000"/>
          <w:sz w:val="23"/>
          <w:szCs w:val="23"/>
        </w:rPr>
        <w:t xml:space="preserve"> review and implement the estate Asset Management Plan in line with recommendations</w:t>
      </w:r>
      <w:r>
        <w:rPr>
          <w:rFonts w:ascii="Cambria" w:eastAsia="Cambria" w:hAnsi="Cambria" w:cs="Cambria"/>
          <w:sz w:val="23"/>
          <w:szCs w:val="23"/>
        </w:rPr>
        <w:t xml:space="preserve"> </w:t>
      </w:r>
      <w:r>
        <w:rPr>
          <w:rFonts w:ascii="Cambria" w:eastAsia="Cambria" w:hAnsi="Cambria" w:cs="Cambria"/>
          <w:color w:val="000000"/>
          <w:sz w:val="23"/>
          <w:szCs w:val="23"/>
        </w:rPr>
        <w:t xml:space="preserve">arising from the </w:t>
      </w:r>
      <w:proofErr w:type="gramStart"/>
      <w:r>
        <w:rPr>
          <w:rFonts w:ascii="Cambria" w:eastAsia="Cambria" w:hAnsi="Cambria" w:cs="Cambria"/>
          <w:color w:val="000000"/>
          <w:sz w:val="23"/>
          <w:szCs w:val="23"/>
        </w:rPr>
        <w:t>10 year</w:t>
      </w:r>
      <w:proofErr w:type="gramEnd"/>
      <w:r>
        <w:rPr>
          <w:rFonts w:ascii="Cambria" w:eastAsia="Cambria" w:hAnsi="Cambria" w:cs="Cambria"/>
          <w:color w:val="000000"/>
          <w:sz w:val="23"/>
          <w:szCs w:val="23"/>
        </w:rPr>
        <w:t xml:space="preserve"> Long Term Maintenance (LTM) plan.</w:t>
      </w:r>
    </w:p>
    <w:p w:rsidR="000017C7" w:rsidRDefault="003971ED">
      <w:pPr>
        <w:numPr>
          <w:ilvl w:val="0"/>
          <w:numId w:val="1"/>
        </w:numPr>
        <w:pBdr>
          <w:top w:val="nil"/>
          <w:left w:val="nil"/>
          <w:bottom w:val="nil"/>
          <w:right w:val="nil"/>
          <w:between w:val="nil"/>
        </w:pBdr>
        <w:tabs>
          <w:tab w:val="left" w:pos="532"/>
          <w:tab w:val="left" w:pos="533"/>
        </w:tabs>
        <w:spacing w:line="276" w:lineRule="auto"/>
        <w:ind w:right="63"/>
        <w:rPr>
          <w:rFonts w:ascii="Cambria" w:eastAsia="Cambria" w:hAnsi="Cambria" w:cs="Cambria"/>
          <w:color w:val="000000"/>
          <w:sz w:val="23"/>
          <w:szCs w:val="23"/>
        </w:rPr>
      </w:pPr>
      <w:r>
        <w:rPr>
          <w:rFonts w:ascii="Cambria" w:eastAsia="Cambria" w:hAnsi="Cambria" w:cs="Cambria"/>
          <w:sz w:val="23"/>
          <w:szCs w:val="23"/>
        </w:rPr>
        <w:t>Develop, review and ensure implementation of the site maintenance plan to ensure the site remains a safe and secu</w:t>
      </w:r>
      <w:r>
        <w:rPr>
          <w:rFonts w:ascii="Cambria" w:eastAsia="Cambria" w:hAnsi="Cambria" w:cs="Cambria"/>
          <w:sz w:val="23"/>
          <w:szCs w:val="23"/>
        </w:rPr>
        <w:t>re environment to support teaching and learning</w:t>
      </w:r>
      <w:r>
        <w:rPr>
          <w:rFonts w:ascii="Cambria" w:eastAsia="Cambria" w:hAnsi="Cambria" w:cs="Cambria"/>
          <w:color w:val="000000"/>
          <w:sz w:val="23"/>
          <w:szCs w:val="23"/>
        </w:rPr>
        <w:t>.</w:t>
      </w:r>
    </w:p>
    <w:p w:rsidR="000017C7" w:rsidRDefault="003971ED">
      <w:pPr>
        <w:numPr>
          <w:ilvl w:val="0"/>
          <w:numId w:val="1"/>
        </w:numPr>
        <w:pBdr>
          <w:top w:val="nil"/>
          <w:left w:val="nil"/>
          <w:bottom w:val="nil"/>
          <w:right w:val="nil"/>
          <w:between w:val="nil"/>
        </w:pBdr>
        <w:tabs>
          <w:tab w:val="left" w:pos="532"/>
          <w:tab w:val="left" w:pos="533"/>
        </w:tabs>
        <w:spacing w:line="276" w:lineRule="auto"/>
        <w:ind w:right="157"/>
        <w:rPr>
          <w:rFonts w:ascii="Cambria" w:eastAsia="Cambria" w:hAnsi="Cambria" w:cs="Cambria"/>
          <w:color w:val="000000"/>
          <w:sz w:val="23"/>
          <w:szCs w:val="23"/>
        </w:rPr>
      </w:pPr>
      <w:r>
        <w:rPr>
          <w:rFonts w:ascii="Cambria" w:eastAsia="Cambria" w:hAnsi="Cambria" w:cs="Cambria"/>
          <w:color w:val="000000"/>
          <w:sz w:val="23"/>
          <w:szCs w:val="23"/>
        </w:rPr>
        <w:t>Review and track the performance of the estate to ensure it meets the needs of school and is value for money, including robust energy and water management.</w:t>
      </w:r>
    </w:p>
    <w:p w:rsidR="000017C7" w:rsidRDefault="000017C7">
      <w:pPr>
        <w:pBdr>
          <w:top w:val="nil"/>
          <w:left w:val="nil"/>
          <w:bottom w:val="nil"/>
          <w:right w:val="nil"/>
          <w:between w:val="nil"/>
        </w:pBdr>
        <w:spacing w:before="11" w:line="276" w:lineRule="auto"/>
        <w:rPr>
          <w:rFonts w:ascii="Cambria" w:eastAsia="Cambria" w:hAnsi="Cambria" w:cs="Cambria"/>
          <w:color w:val="000000"/>
          <w:sz w:val="23"/>
          <w:szCs w:val="23"/>
        </w:rPr>
      </w:pPr>
    </w:p>
    <w:p w:rsidR="000017C7" w:rsidRDefault="003971ED">
      <w:pPr>
        <w:pStyle w:val="Heading1"/>
        <w:spacing w:line="276" w:lineRule="auto"/>
        <w:ind w:firstLine="112"/>
        <w:rPr>
          <w:rFonts w:ascii="Cambria" w:eastAsia="Cambria" w:hAnsi="Cambria" w:cs="Cambria"/>
          <w:sz w:val="23"/>
          <w:szCs w:val="23"/>
        </w:rPr>
      </w:pPr>
      <w:r>
        <w:rPr>
          <w:rFonts w:ascii="Cambria" w:eastAsia="Cambria" w:hAnsi="Cambria" w:cs="Cambria"/>
          <w:sz w:val="23"/>
          <w:szCs w:val="23"/>
        </w:rPr>
        <w:t>Health &amp; Safety</w:t>
      </w:r>
    </w:p>
    <w:p w:rsidR="000017C7" w:rsidRDefault="003971ED">
      <w:pPr>
        <w:numPr>
          <w:ilvl w:val="0"/>
          <w:numId w:val="2"/>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color w:val="000000"/>
          <w:sz w:val="23"/>
          <w:szCs w:val="23"/>
        </w:rPr>
        <w:t>Ensure there is a complete understanding of the school’s statutory compliance requirements.</w:t>
      </w:r>
    </w:p>
    <w:p w:rsidR="000017C7" w:rsidRDefault="003971ED">
      <w:pPr>
        <w:numPr>
          <w:ilvl w:val="0"/>
          <w:numId w:val="2"/>
        </w:numPr>
        <w:pBdr>
          <w:top w:val="nil"/>
          <w:left w:val="nil"/>
          <w:bottom w:val="nil"/>
          <w:right w:val="nil"/>
          <w:between w:val="nil"/>
        </w:pBdr>
        <w:tabs>
          <w:tab w:val="left" w:pos="532"/>
          <w:tab w:val="left" w:pos="533"/>
        </w:tabs>
        <w:spacing w:line="276" w:lineRule="auto"/>
        <w:ind w:right="974"/>
        <w:rPr>
          <w:rFonts w:ascii="Cambria" w:eastAsia="Cambria" w:hAnsi="Cambria" w:cs="Cambria"/>
          <w:color w:val="000000"/>
          <w:sz w:val="23"/>
          <w:szCs w:val="23"/>
        </w:rPr>
      </w:pPr>
      <w:r>
        <w:rPr>
          <w:rFonts w:ascii="Cambria" w:eastAsia="Cambria" w:hAnsi="Cambria" w:cs="Cambria"/>
          <w:color w:val="000000"/>
          <w:sz w:val="23"/>
          <w:szCs w:val="23"/>
        </w:rPr>
        <w:t xml:space="preserve">Maintain appropriate Health </w:t>
      </w:r>
      <w:r>
        <w:rPr>
          <w:rFonts w:ascii="Cambria" w:eastAsia="Cambria" w:hAnsi="Cambria" w:cs="Cambria"/>
          <w:sz w:val="23"/>
          <w:szCs w:val="23"/>
        </w:rPr>
        <w:t>&amp;</w:t>
      </w:r>
      <w:r>
        <w:rPr>
          <w:rFonts w:ascii="Cambria" w:eastAsia="Cambria" w:hAnsi="Cambria" w:cs="Cambria"/>
          <w:color w:val="000000"/>
          <w:sz w:val="23"/>
          <w:szCs w:val="23"/>
        </w:rPr>
        <w:t xml:space="preserve"> Safety procedures, relating to all work undertaken by </w:t>
      </w:r>
      <w:r>
        <w:rPr>
          <w:rFonts w:ascii="Cambria" w:eastAsia="Cambria" w:hAnsi="Cambria" w:cs="Cambria"/>
          <w:color w:val="000000"/>
          <w:sz w:val="23"/>
          <w:szCs w:val="23"/>
        </w:rPr>
        <w:lastRenderedPageBreak/>
        <w:t xml:space="preserve">external contractors e.g.  site services, grounds, cleaning staff in </w:t>
      </w:r>
      <w:r>
        <w:rPr>
          <w:rFonts w:ascii="Cambria" w:eastAsia="Cambria" w:hAnsi="Cambria" w:cs="Cambria"/>
          <w:sz w:val="23"/>
          <w:szCs w:val="23"/>
        </w:rPr>
        <w:t>line with</w:t>
      </w:r>
      <w:r>
        <w:rPr>
          <w:rFonts w:ascii="Cambria" w:eastAsia="Cambria" w:hAnsi="Cambria" w:cs="Cambria"/>
          <w:color w:val="000000"/>
          <w:sz w:val="23"/>
          <w:szCs w:val="23"/>
        </w:rPr>
        <w:t xml:space="preserve"> c</w:t>
      </w:r>
      <w:r>
        <w:rPr>
          <w:rFonts w:ascii="Cambria" w:eastAsia="Cambria" w:hAnsi="Cambria" w:cs="Cambria"/>
          <w:color w:val="000000"/>
          <w:sz w:val="23"/>
          <w:szCs w:val="23"/>
        </w:rPr>
        <w:t>urrent legislation.</w:t>
      </w:r>
    </w:p>
    <w:p w:rsidR="000017C7" w:rsidRDefault="003971ED">
      <w:pPr>
        <w:numPr>
          <w:ilvl w:val="0"/>
          <w:numId w:val="2"/>
        </w:numPr>
        <w:pBdr>
          <w:top w:val="nil"/>
          <w:left w:val="nil"/>
          <w:bottom w:val="nil"/>
          <w:right w:val="nil"/>
          <w:between w:val="nil"/>
        </w:pBdr>
        <w:tabs>
          <w:tab w:val="left" w:pos="532"/>
          <w:tab w:val="left" w:pos="533"/>
        </w:tabs>
        <w:spacing w:line="276" w:lineRule="auto"/>
        <w:ind w:right="446"/>
        <w:rPr>
          <w:rFonts w:ascii="Cambria" w:eastAsia="Cambria" w:hAnsi="Cambria" w:cs="Cambria"/>
          <w:color w:val="000000"/>
          <w:sz w:val="23"/>
          <w:szCs w:val="23"/>
        </w:rPr>
      </w:pPr>
      <w:r>
        <w:rPr>
          <w:rFonts w:ascii="Cambria" w:eastAsia="Cambria" w:hAnsi="Cambria" w:cs="Cambria"/>
          <w:color w:val="000000"/>
          <w:sz w:val="23"/>
          <w:szCs w:val="23"/>
        </w:rPr>
        <w:t>Ensure Health and Safety regulations, relevant to site services and grounds, are adhered to at all times.</w:t>
      </w:r>
    </w:p>
    <w:p w:rsidR="000017C7" w:rsidRDefault="003971ED">
      <w:pPr>
        <w:numPr>
          <w:ilvl w:val="0"/>
          <w:numId w:val="2"/>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color w:val="000000"/>
          <w:sz w:val="23"/>
          <w:szCs w:val="23"/>
        </w:rPr>
        <w:t xml:space="preserve">Effectively monitor and </w:t>
      </w:r>
      <w:r>
        <w:rPr>
          <w:rFonts w:ascii="Cambria" w:eastAsia="Cambria" w:hAnsi="Cambria" w:cs="Cambria"/>
          <w:sz w:val="23"/>
          <w:szCs w:val="23"/>
        </w:rPr>
        <w:t>document the</w:t>
      </w:r>
      <w:r>
        <w:rPr>
          <w:rFonts w:ascii="Cambria" w:eastAsia="Cambria" w:hAnsi="Cambria" w:cs="Cambria"/>
          <w:color w:val="000000"/>
          <w:sz w:val="23"/>
          <w:szCs w:val="23"/>
        </w:rPr>
        <w:t xml:space="preserve"> school’s compliance within statutory</w:t>
      </w:r>
      <w:r>
        <w:rPr>
          <w:rFonts w:ascii="Cambria" w:eastAsia="Cambria" w:hAnsi="Cambria" w:cs="Cambria"/>
          <w:color w:val="000000"/>
          <w:sz w:val="23"/>
          <w:szCs w:val="23"/>
        </w:rPr>
        <w:t xml:space="preserve"> requirements and implementing best practice.</w:t>
      </w:r>
    </w:p>
    <w:p w:rsidR="000017C7" w:rsidRDefault="003971ED">
      <w:pPr>
        <w:numPr>
          <w:ilvl w:val="0"/>
          <w:numId w:val="2"/>
        </w:numPr>
        <w:pBdr>
          <w:top w:val="nil"/>
          <w:left w:val="nil"/>
          <w:bottom w:val="nil"/>
          <w:right w:val="nil"/>
          <w:between w:val="nil"/>
        </w:pBdr>
        <w:tabs>
          <w:tab w:val="left" w:pos="532"/>
          <w:tab w:val="left" w:pos="533"/>
        </w:tabs>
        <w:spacing w:line="276" w:lineRule="auto"/>
        <w:rPr>
          <w:rFonts w:ascii="Cambria" w:eastAsia="Cambria" w:hAnsi="Cambria" w:cs="Cambria"/>
          <w:sz w:val="23"/>
          <w:szCs w:val="23"/>
        </w:rPr>
      </w:pPr>
      <w:r>
        <w:rPr>
          <w:rFonts w:ascii="Cambria" w:eastAsia="Cambria" w:hAnsi="Cambria" w:cs="Cambria"/>
          <w:sz w:val="23"/>
          <w:szCs w:val="23"/>
        </w:rPr>
        <w:t>Act in an investigatory capacity in relation to reported incidents, accidents and near misses to get to the root cause and mitigate future occurrences.</w:t>
      </w:r>
    </w:p>
    <w:p w:rsidR="000017C7" w:rsidRDefault="003971ED">
      <w:pPr>
        <w:numPr>
          <w:ilvl w:val="0"/>
          <w:numId w:val="2"/>
        </w:numPr>
        <w:pBdr>
          <w:top w:val="nil"/>
          <w:left w:val="nil"/>
          <w:bottom w:val="nil"/>
          <w:right w:val="nil"/>
          <w:between w:val="nil"/>
        </w:pBdr>
        <w:tabs>
          <w:tab w:val="left" w:pos="532"/>
          <w:tab w:val="left" w:pos="533"/>
        </w:tabs>
        <w:spacing w:line="276" w:lineRule="auto"/>
        <w:ind w:right="781"/>
        <w:rPr>
          <w:rFonts w:ascii="Cambria" w:eastAsia="Cambria" w:hAnsi="Cambria" w:cs="Cambria"/>
          <w:color w:val="000000"/>
          <w:sz w:val="23"/>
          <w:szCs w:val="23"/>
        </w:rPr>
      </w:pPr>
      <w:r>
        <w:rPr>
          <w:rFonts w:ascii="Cambria" w:eastAsia="Cambria" w:hAnsi="Cambria" w:cs="Cambria"/>
          <w:color w:val="000000"/>
          <w:sz w:val="23"/>
          <w:szCs w:val="23"/>
        </w:rPr>
        <w:t>M</w:t>
      </w:r>
      <w:r>
        <w:rPr>
          <w:rFonts w:ascii="Cambria" w:eastAsia="Cambria" w:hAnsi="Cambria" w:cs="Cambria"/>
          <w:sz w:val="23"/>
          <w:szCs w:val="23"/>
        </w:rPr>
        <w:t>anage</w:t>
      </w:r>
      <w:r>
        <w:rPr>
          <w:rFonts w:ascii="Cambria" w:eastAsia="Cambria" w:hAnsi="Cambria" w:cs="Cambria"/>
          <w:color w:val="000000"/>
          <w:sz w:val="23"/>
          <w:szCs w:val="23"/>
        </w:rPr>
        <w:t xml:space="preserve"> the outcome of annual</w:t>
      </w:r>
      <w:r>
        <w:rPr>
          <w:rFonts w:ascii="Cambria" w:eastAsia="Cambria" w:hAnsi="Cambria" w:cs="Cambria"/>
          <w:sz w:val="23"/>
          <w:szCs w:val="23"/>
        </w:rPr>
        <w:t xml:space="preserve"> </w:t>
      </w:r>
      <w:r>
        <w:rPr>
          <w:rFonts w:ascii="Cambria" w:eastAsia="Cambria" w:hAnsi="Cambria" w:cs="Cambria"/>
          <w:color w:val="000000"/>
          <w:sz w:val="23"/>
          <w:szCs w:val="23"/>
        </w:rPr>
        <w:t>and</w:t>
      </w:r>
      <w:r>
        <w:rPr>
          <w:rFonts w:ascii="Cambria" w:eastAsia="Cambria" w:hAnsi="Cambria" w:cs="Cambria"/>
          <w:color w:val="000000"/>
          <w:sz w:val="23"/>
          <w:szCs w:val="23"/>
        </w:rPr>
        <w:t xml:space="preserve"> or external</w:t>
      </w:r>
      <w:r>
        <w:rPr>
          <w:rFonts w:ascii="Cambria" w:eastAsia="Cambria" w:hAnsi="Cambria" w:cs="Cambria"/>
          <w:color w:val="000000"/>
          <w:sz w:val="23"/>
          <w:szCs w:val="23"/>
        </w:rPr>
        <w:t xml:space="preserve"> audits e.g. Health &amp; Safety and Fire Safety audits to ens</w:t>
      </w:r>
      <w:r>
        <w:rPr>
          <w:rFonts w:ascii="Cambria" w:eastAsia="Cambria" w:hAnsi="Cambria" w:cs="Cambria"/>
          <w:color w:val="000000"/>
          <w:sz w:val="23"/>
          <w:szCs w:val="23"/>
        </w:rPr>
        <w:t>ure all follow up actions are completed in a timely manner.</w:t>
      </w:r>
    </w:p>
    <w:p w:rsidR="000017C7" w:rsidRDefault="003971ED">
      <w:pPr>
        <w:numPr>
          <w:ilvl w:val="0"/>
          <w:numId w:val="2"/>
        </w:numPr>
        <w:pBdr>
          <w:top w:val="nil"/>
          <w:left w:val="nil"/>
          <w:bottom w:val="nil"/>
          <w:right w:val="nil"/>
          <w:between w:val="nil"/>
        </w:pBdr>
        <w:tabs>
          <w:tab w:val="left" w:pos="532"/>
          <w:tab w:val="left" w:pos="533"/>
        </w:tabs>
        <w:spacing w:line="276" w:lineRule="auto"/>
        <w:ind w:right="104"/>
        <w:rPr>
          <w:rFonts w:ascii="Cambria" w:eastAsia="Cambria" w:hAnsi="Cambria" w:cs="Cambria"/>
          <w:color w:val="000000"/>
          <w:sz w:val="23"/>
          <w:szCs w:val="23"/>
        </w:rPr>
      </w:pPr>
      <w:r>
        <w:rPr>
          <w:rFonts w:ascii="Cambria" w:eastAsia="Cambria" w:hAnsi="Cambria" w:cs="Cambria"/>
          <w:sz w:val="23"/>
          <w:szCs w:val="23"/>
        </w:rPr>
        <w:t>Oversight of</w:t>
      </w:r>
      <w:r>
        <w:rPr>
          <w:rFonts w:ascii="Cambria" w:eastAsia="Cambria" w:hAnsi="Cambria" w:cs="Cambria"/>
          <w:color w:val="000000"/>
          <w:sz w:val="23"/>
          <w:szCs w:val="23"/>
        </w:rPr>
        <w:t xml:space="preserve"> all aspects of the school’s risk management, ensur</w:t>
      </w:r>
      <w:r>
        <w:rPr>
          <w:rFonts w:ascii="Cambria" w:eastAsia="Cambria" w:hAnsi="Cambria" w:cs="Cambria"/>
          <w:sz w:val="23"/>
          <w:szCs w:val="23"/>
        </w:rPr>
        <w:t>ing</w:t>
      </w:r>
      <w:r>
        <w:rPr>
          <w:rFonts w:ascii="Cambria" w:eastAsia="Cambria" w:hAnsi="Cambria" w:cs="Cambria"/>
          <w:color w:val="000000"/>
          <w:sz w:val="23"/>
          <w:szCs w:val="23"/>
        </w:rPr>
        <w:t xml:space="preserve"> all necessary risk assessments are completed and the necessary checks are in place to meet audit requirements.</w:t>
      </w:r>
    </w:p>
    <w:p w:rsidR="000017C7" w:rsidRDefault="003971ED">
      <w:pPr>
        <w:numPr>
          <w:ilvl w:val="0"/>
          <w:numId w:val="2"/>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color w:val="000000"/>
          <w:sz w:val="23"/>
          <w:szCs w:val="23"/>
        </w:rPr>
        <w:t>Provide a point of contact for the Trustee responsible for Health &amp; Safety.</w:t>
      </w:r>
    </w:p>
    <w:p w:rsidR="000017C7" w:rsidRDefault="003971ED">
      <w:pPr>
        <w:numPr>
          <w:ilvl w:val="0"/>
          <w:numId w:val="2"/>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color w:val="000000"/>
          <w:sz w:val="23"/>
          <w:szCs w:val="23"/>
        </w:rPr>
        <w:t>Chair the Health &amp; Safety School Improvement Group (SIG) Committee meetings.</w:t>
      </w:r>
    </w:p>
    <w:p w:rsidR="000017C7" w:rsidRDefault="003971ED">
      <w:pPr>
        <w:numPr>
          <w:ilvl w:val="0"/>
          <w:numId w:val="2"/>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sz w:val="23"/>
          <w:szCs w:val="23"/>
        </w:rPr>
        <w:t>A</w:t>
      </w:r>
      <w:r>
        <w:rPr>
          <w:rFonts w:ascii="Cambria" w:eastAsia="Cambria" w:hAnsi="Cambria" w:cs="Cambria"/>
          <w:color w:val="000000"/>
          <w:sz w:val="23"/>
          <w:szCs w:val="23"/>
        </w:rPr>
        <w:t>ct as the Fire Safety Officer for the school and including the role of FSC in the</w:t>
      </w:r>
      <w:r>
        <w:rPr>
          <w:rFonts w:ascii="Cambria" w:eastAsia="Cambria" w:hAnsi="Cambria" w:cs="Cambria"/>
          <w:color w:val="000000"/>
          <w:sz w:val="23"/>
          <w:szCs w:val="23"/>
        </w:rPr>
        <w:t xml:space="preserve"> event of emergency </w:t>
      </w:r>
      <w:r>
        <w:rPr>
          <w:rFonts w:ascii="Cambria" w:eastAsia="Cambria" w:hAnsi="Cambria" w:cs="Cambria"/>
          <w:color w:val="000000"/>
          <w:sz w:val="23"/>
          <w:szCs w:val="23"/>
        </w:rPr>
        <w:t>evacuation.</w:t>
      </w:r>
    </w:p>
    <w:p w:rsidR="000017C7" w:rsidRDefault="003971ED">
      <w:pPr>
        <w:numPr>
          <w:ilvl w:val="0"/>
          <w:numId w:val="2"/>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sz w:val="23"/>
          <w:szCs w:val="23"/>
        </w:rPr>
        <w:t>A</w:t>
      </w:r>
      <w:r>
        <w:rPr>
          <w:rFonts w:ascii="Cambria" w:eastAsia="Cambria" w:hAnsi="Cambria" w:cs="Cambria"/>
          <w:color w:val="000000"/>
          <w:sz w:val="23"/>
          <w:szCs w:val="23"/>
        </w:rPr>
        <w:t>ct as the Asbestos Responsible Person for the school.</w:t>
      </w:r>
    </w:p>
    <w:p w:rsidR="000017C7" w:rsidRDefault="000017C7">
      <w:pPr>
        <w:tabs>
          <w:tab w:val="left" w:pos="532"/>
          <w:tab w:val="left" w:pos="533"/>
        </w:tabs>
        <w:spacing w:line="276" w:lineRule="auto"/>
        <w:rPr>
          <w:rFonts w:ascii="Cambria" w:eastAsia="Cambria" w:hAnsi="Cambria" w:cs="Cambria"/>
          <w:sz w:val="23"/>
          <w:szCs w:val="23"/>
        </w:rPr>
      </w:pPr>
    </w:p>
    <w:p w:rsidR="000017C7" w:rsidRDefault="003971ED">
      <w:pPr>
        <w:pStyle w:val="Heading1"/>
        <w:spacing w:before="38" w:line="276" w:lineRule="auto"/>
        <w:ind w:firstLine="112"/>
        <w:rPr>
          <w:rFonts w:ascii="Cambria" w:eastAsia="Cambria" w:hAnsi="Cambria" w:cs="Cambria"/>
          <w:sz w:val="23"/>
          <w:szCs w:val="23"/>
        </w:rPr>
      </w:pPr>
      <w:r>
        <w:rPr>
          <w:rFonts w:ascii="Cambria" w:eastAsia="Cambria" w:hAnsi="Cambria" w:cs="Cambria"/>
          <w:sz w:val="23"/>
          <w:szCs w:val="23"/>
        </w:rPr>
        <w:t>Project Management</w:t>
      </w:r>
    </w:p>
    <w:p w:rsidR="000017C7" w:rsidRDefault="003971ED">
      <w:pPr>
        <w:numPr>
          <w:ilvl w:val="0"/>
          <w:numId w:val="3"/>
        </w:numPr>
        <w:pBdr>
          <w:top w:val="nil"/>
          <w:left w:val="nil"/>
          <w:bottom w:val="nil"/>
          <w:right w:val="nil"/>
          <w:between w:val="nil"/>
        </w:pBdr>
        <w:tabs>
          <w:tab w:val="left" w:pos="532"/>
          <w:tab w:val="left" w:pos="533"/>
        </w:tabs>
        <w:spacing w:line="276" w:lineRule="auto"/>
        <w:ind w:right="201"/>
        <w:rPr>
          <w:rFonts w:ascii="Cambria" w:eastAsia="Cambria" w:hAnsi="Cambria" w:cs="Cambria"/>
          <w:color w:val="000000"/>
          <w:sz w:val="23"/>
          <w:szCs w:val="23"/>
        </w:rPr>
      </w:pPr>
      <w:r>
        <w:rPr>
          <w:rFonts w:ascii="Cambria" w:eastAsia="Cambria" w:hAnsi="Cambria" w:cs="Cambria"/>
          <w:color w:val="000000"/>
          <w:sz w:val="23"/>
          <w:szCs w:val="23"/>
        </w:rPr>
        <w:t>Effectively plan for estate projects outlined in the asset management plan to accurate costings and a detailed project specification.</w:t>
      </w:r>
    </w:p>
    <w:p w:rsidR="000017C7" w:rsidRDefault="003971ED">
      <w:pPr>
        <w:numPr>
          <w:ilvl w:val="0"/>
          <w:numId w:val="3"/>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color w:val="000000"/>
          <w:sz w:val="23"/>
          <w:szCs w:val="23"/>
        </w:rPr>
        <w:t>Plan and deliver estate</w:t>
      </w:r>
      <w:r>
        <w:rPr>
          <w:rFonts w:ascii="Cambria" w:eastAsia="Cambria" w:hAnsi="Cambria" w:cs="Cambria"/>
          <w:sz w:val="23"/>
          <w:szCs w:val="23"/>
        </w:rPr>
        <w:t>-</w:t>
      </w:r>
      <w:r>
        <w:rPr>
          <w:rFonts w:ascii="Cambria" w:eastAsia="Cambria" w:hAnsi="Cambria" w:cs="Cambria"/>
          <w:color w:val="000000"/>
          <w:sz w:val="23"/>
          <w:szCs w:val="23"/>
        </w:rPr>
        <w:t>related projects to ensure they meet the strategic objectives.</w:t>
      </w:r>
    </w:p>
    <w:p w:rsidR="000017C7" w:rsidRDefault="003971ED">
      <w:pPr>
        <w:numPr>
          <w:ilvl w:val="0"/>
          <w:numId w:val="3"/>
        </w:numPr>
        <w:pBdr>
          <w:top w:val="nil"/>
          <w:left w:val="nil"/>
          <w:bottom w:val="nil"/>
          <w:right w:val="nil"/>
          <w:between w:val="nil"/>
        </w:pBdr>
        <w:tabs>
          <w:tab w:val="left" w:pos="532"/>
          <w:tab w:val="left" w:pos="533"/>
        </w:tabs>
        <w:spacing w:line="276" w:lineRule="auto"/>
        <w:ind w:right="285"/>
        <w:rPr>
          <w:rFonts w:ascii="Cambria" w:eastAsia="Cambria" w:hAnsi="Cambria" w:cs="Cambria"/>
          <w:color w:val="000000"/>
          <w:sz w:val="23"/>
          <w:szCs w:val="23"/>
        </w:rPr>
      </w:pPr>
      <w:r>
        <w:rPr>
          <w:rFonts w:ascii="Cambria" w:eastAsia="Cambria" w:hAnsi="Cambria" w:cs="Cambria"/>
          <w:color w:val="000000"/>
          <w:sz w:val="23"/>
          <w:szCs w:val="23"/>
        </w:rPr>
        <w:t>Ensure that method statements and risk assessments are requested, evaluated and monitored for all works carried out by contractors.</w:t>
      </w:r>
    </w:p>
    <w:p w:rsidR="000017C7" w:rsidRDefault="003971ED">
      <w:pPr>
        <w:numPr>
          <w:ilvl w:val="0"/>
          <w:numId w:val="3"/>
        </w:numPr>
        <w:pBdr>
          <w:top w:val="nil"/>
          <w:left w:val="nil"/>
          <w:bottom w:val="nil"/>
          <w:right w:val="nil"/>
          <w:between w:val="nil"/>
        </w:pBdr>
        <w:tabs>
          <w:tab w:val="left" w:pos="532"/>
          <w:tab w:val="left" w:pos="533"/>
        </w:tabs>
        <w:spacing w:line="276" w:lineRule="auto"/>
        <w:ind w:right="285"/>
        <w:rPr>
          <w:rFonts w:ascii="Cambria" w:eastAsia="Cambria" w:hAnsi="Cambria" w:cs="Cambria"/>
          <w:color w:val="000000"/>
          <w:sz w:val="23"/>
          <w:szCs w:val="23"/>
        </w:rPr>
      </w:pPr>
      <w:r>
        <w:rPr>
          <w:rFonts w:ascii="Cambria" w:eastAsia="Cambria" w:hAnsi="Cambria" w:cs="Cambria"/>
          <w:sz w:val="23"/>
          <w:szCs w:val="23"/>
        </w:rPr>
        <w:t xml:space="preserve">Work with the Director of Finance and Operations </w:t>
      </w:r>
      <w:r>
        <w:rPr>
          <w:rFonts w:ascii="Cambria" w:eastAsia="Cambria" w:hAnsi="Cambria" w:cs="Cambria"/>
          <w:color w:val="000000"/>
          <w:sz w:val="23"/>
          <w:szCs w:val="23"/>
        </w:rPr>
        <w:t>with the pre</w:t>
      </w:r>
      <w:r>
        <w:rPr>
          <w:rFonts w:ascii="Cambria" w:eastAsia="Cambria" w:hAnsi="Cambria" w:cs="Cambria"/>
          <w:color w:val="000000"/>
          <w:sz w:val="23"/>
          <w:szCs w:val="23"/>
        </w:rPr>
        <w:t>paration of CIF bids and monitoring</w:t>
      </w:r>
      <w:r>
        <w:rPr>
          <w:rFonts w:ascii="Cambria" w:eastAsia="Cambria" w:hAnsi="Cambria" w:cs="Cambria"/>
          <w:sz w:val="23"/>
          <w:szCs w:val="23"/>
        </w:rPr>
        <w:t xml:space="preserve"> and </w:t>
      </w:r>
      <w:r>
        <w:rPr>
          <w:rFonts w:ascii="Cambria" w:eastAsia="Cambria" w:hAnsi="Cambria" w:cs="Cambria"/>
          <w:color w:val="000000"/>
          <w:sz w:val="23"/>
          <w:szCs w:val="23"/>
        </w:rPr>
        <w:t xml:space="preserve">work with appointed contractors to ensure timelines are achieved. </w:t>
      </w:r>
    </w:p>
    <w:p w:rsidR="000017C7" w:rsidRDefault="000017C7">
      <w:pPr>
        <w:pBdr>
          <w:top w:val="nil"/>
          <w:left w:val="nil"/>
          <w:bottom w:val="nil"/>
          <w:right w:val="nil"/>
          <w:between w:val="nil"/>
        </w:pBdr>
        <w:spacing w:before="11" w:line="276" w:lineRule="auto"/>
        <w:rPr>
          <w:rFonts w:ascii="Cambria" w:eastAsia="Cambria" w:hAnsi="Cambria" w:cs="Cambria"/>
          <w:color w:val="000000"/>
          <w:sz w:val="23"/>
          <w:szCs w:val="23"/>
        </w:rPr>
      </w:pPr>
    </w:p>
    <w:p w:rsidR="000017C7" w:rsidRDefault="003971ED">
      <w:pPr>
        <w:pStyle w:val="Heading1"/>
        <w:spacing w:before="0" w:line="276" w:lineRule="auto"/>
        <w:ind w:firstLine="112"/>
        <w:rPr>
          <w:rFonts w:ascii="Cambria" w:eastAsia="Cambria" w:hAnsi="Cambria" w:cs="Cambria"/>
          <w:sz w:val="23"/>
          <w:szCs w:val="23"/>
        </w:rPr>
      </w:pPr>
      <w:r>
        <w:rPr>
          <w:rFonts w:ascii="Cambria" w:eastAsia="Cambria" w:hAnsi="Cambria" w:cs="Cambria"/>
          <w:sz w:val="23"/>
          <w:szCs w:val="23"/>
        </w:rPr>
        <w:t>Security</w:t>
      </w:r>
    </w:p>
    <w:p w:rsidR="000017C7" w:rsidRDefault="003971ED">
      <w:pPr>
        <w:numPr>
          <w:ilvl w:val="0"/>
          <w:numId w:val="4"/>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color w:val="000000"/>
          <w:sz w:val="23"/>
          <w:szCs w:val="23"/>
        </w:rPr>
        <w:t>Undertake the security audit as required and monitor the implementation of the Action Plan.</w:t>
      </w:r>
    </w:p>
    <w:p w:rsidR="000017C7" w:rsidRDefault="003971ED">
      <w:pPr>
        <w:numPr>
          <w:ilvl w:val="0"/>
          <w:numId w:val="4"/>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sz w:val="23"/>
          <w:szCs w:val="23"/>
        </w:rPr>
        <w:t>Ensure the</w:t>
      </w:r>
      <w:r>
        <w:rPr>
          <w:rFonts w:ascii="Cambria" w:eastAsia="Cambria" w:hAnsi="Cambria" w:cs="Cambria"/>
          <w:color w:val="000000"/>
          <w:sz w:val="23"/>
          <w:szCs w:val="23"/>
        </w:rPr>
        <w:t xml:space="preserve"> effective operation of the CCTV.</w:t>
      </w:r>
    </w:p>
    <w:p w:rsidR="000017C7" w:rsidRDefault="003971ED">
      <w:pPr>
        <w:numPr>
          <w:ilvl w:val="0"/>
          <w:numId w:val="4"/>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color w:val="000000"/>
          <w:sz w:val="23"/>
          <w:szCs w:val="23"/>
        </w:rPr>
        <w:t xml:space="preserve">Liaise with the Site Manager on all matters of security during the </w:t>
      </w:r>
      <w:r>
        <w:rPr>
          <w:rFonts w:ascii="Cambria" w:eastAsia="Cambria" w:hAnsi="Cambria" w:cs="Cambria"/>
          <w:sz w:val="23"/>
          <w:szCs w:val="23"/>
        </w:rPr>
        <w:t>school</w:t>
      </w:r>
      <w:r>
        <w:rPr>
          <w:rFonts w:ascii="Cambria" w:eastAsia="Cambria" w:hAnsi="Cambria" w:cs="Cambria"/>
          <w:color w:val="000000"/>
          <w:sz w:val="23"/>
          <w:szCs w:val="23"/>
        </w:rPr>
        <w:t xml:space="preserve"> day and out of hours.</w:t>
      </w:r>
    </w:p>
    <w:p w:rsidR="000017C7" w:rsidRDefault="000017C7">
      <w:pPr>
        <w:pBdr>
          <w:top w:val="nil"/>
          <w:left w:val="nil"/>
          <w:bottom w:val="nil"/>
          <w:right w:val="nil"/>
          <w:between w:val="nil"/>
        </w:pBdr>
        <w:spacing w:before="11" w:line="276" w:lineRule="auto"/>
        <w:rPr>
          <w:rFonts w:ascii="Cambria" w:eastAsia="Cambria" w:hAnsi="Cambria" w:cs="Cambria"/>
          <w:color w:val="000000"/>
          <w:sz w:val="23"/>
          <w:szCs w:val="23"/>
        </w:rPr>
      </w:pPr>
    </w:p>
    <w:p w:rsidR="000017C7" w:rsidRDefault="003971ED">
      <w:pPr>
        <w:pStyle w:val="Heading1"/>
        <w:spacing w:line="276" w:lineRule="auto"/>
        <w:ind w:firstLine="112"/>
        <w:rPr>
          <w:rFonts w:ascii="Cambria" w:eastAsia="Cambria" w:hAnsi="Cambria" w:cs="Cambria"/>
          <w:sz w:val="23"/>
          <w:szCs w:val="23"/>
        </w:rPr>
      </w:pPr>
      <w:r>
        <w:rPr>
          <w:rFonts w:ascii="Cambria" w:eastAsia="Cambria" w:hAnsi="Cambria" w:cs="Cambria"/>
          <w:sz w:val="23"/>
          <w:szCs w:val="23"/>
        </w:rPr>
        <w:t>Estates Team</w:t>
      </w:r>
    </w:p>
    <w:p w:rsidR="000017C7" w:rsidRDefault="003971ED">
      <w:pPr>
        <w:numPr>
          <w:ilvl w:val="0"/>
          <w:numId w:val="4"/>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sz w:val="23"/>
          <w:szCs w:val="23"/>
        </w:rPr>
        <w:t xml:space="preserve">Overall management of the Estates Team to ensure that the school remains safe and compliant. </w:t>
      </w:r>
    </w:p>
    <w:p w:rsidR="000017C7" w:rsidRDefault="003971ED">
      <w:pPr>
        <w:numPr>
          <w:ilvl w:val="0"/>
          <w:numId w:val="4"/>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color w:val="000000"/>
          <w:sz w:val="23"/>
          <w:szCs w:val="23"/>
        </w:rPr>
        <w:t xml:space="preserve">Line manage the Site Manager </w:t>
      </w:r>
      <w:r>
        <w:rPr>
          <w:rFonts w:ascii="Cambria" w:eastAsia="Cambria" w:hAnsi="Cambria" w:cs="Cambria"/>
          <w:sz w:val="23"/>
          <w:szCs w:val="23"/>
        </w:rPr>
        <w:t xml:space="preserve">and </w:t>
      </w:r>
      <w:r>
        <w:rPr>
          <w:rFonts w:ascii="Cambria" w:eastAsia="Cambria" w:hAnsi="Cambria" w:cs="Cambria"/>
          <w:color w:val="000000"/>
          <w:sz w:val="23"/>
          <w:szCs w:val="23"/>
        </w:rPr>
        <w:t>Community Co-coordi</w:t>
      </w:r>
      <w:r>
        <w:rPr>
          <w:rFonts w:ascii="Cambria" w:eastAsia="Cambria" w:hAnsi="Cambria" w:cs="Cambria"/>
          <w:color w:val="000000"/>
          <w:sz w:val="23"/>
          <w:szCs w:val="23"/>
        </w:rPr>
        <w:t>nator</w:t>
      </w:r>
      <w:r>
        <w:rPr>
          <w:rFonts w:ascii="Cambria" w:eastAsia="Cambria" w:hAnsi="Cambria" w:cs="Cambria"/>
          <w:sz w:val="23"/>
          <w:szCs w:val="23"/>
        </w:rPr>
        <w:t>, ensuring opportunities for regular and effective meetings and 1:1s.</w:t>
      </w:r>
    </w:p>
    <w:p w:rsidR="000017C7" w:rsidRDefault="003971ED">
      <w:pPr>
        <w:numPr>
          <w:ilvl w:val="0"/>
          <w:numId w:val="4"/>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sz w:val="23"/>
          <w:szCs w:val="23"/>
        </w:rPr>
        <w:t>Lead on the</w:t>
      </w:r>
      <w:r>
        <w:rPr>
          <w:rFonts w:ascii="Cambria" w:eastAsia="Cambria" w:hAnsi="Cambria" w:cs="Cambria"/>
          <w:color w:val="000000"/>
          <w:sz w:val="23"/>
          <w:szCs w:val="23"/>
        </w:rPr>
        <w:t xml:space="preserve"> recruitment and selection of all </w:t>
      </w:r>
      <w:r>
        <w:rPr>
          <w:rFonts w:ascii="Cambria" w:eastAsia="Cambria" w:hAnsi="Cambria" w:cs="Cambria"/>
          <w:sz w:val="23"/>
          <w:szCs w:val="23"/>
        </w:rPr>
        <w:t>Estates</w:t>
      </w:r>
      <w:r>
        <w:rPr>
          <w:rFonts w:ascii="Cambria" w:eastAsia="Cambria" w:hAnsi="Cambria" w:cs="Cambria"/>
          <w:color w:val="000000"/>
          <w:sz w:val="23"/>
          <w:szCs w:val="23"/>
        </w:rPr>
        <w:t xml:space="preserve"> staff.</w:t>
      </w:r>
    </w:p>
    <w:p w:rsidR="000017C7" w:rsidRDefault="003971ED">
      <w:pPr>
        <w:numPr>
          <w:ilvl w:val="0"/>
          <w:numId w:val="4"/>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color w:val="000000"/>
          <w:sz w:val="23"/>
          <w:szCs w:val="23"/>
        </w:rPr>
        <w:t>Ensure appropriate levels of staffing and deployment of staff.</w:t>
      </w:r>
    </w:p>
    <w:p w:rsidR="000017C7" w:rsidRDefault="000017C7">
      <w:pPr>
        <w:pBdr>
          <w:top w:val="nil"/>
          <w:left w:val="nil"/>
          <w:bottom w:val="nil"/>
          <w:right w:val="nil"/>
          <w:between w:val="nil"/>
        </w:pBdr>
        <w:spacing w:before="11" w:line="276" w:lineRule="auto"/>
        <w:rPr>
          <w:rFonts w:ascii="Cambria" w:eastAsia="Cambria" w:hAnsi="Cambria" w:cs="Cambria"/>
          <w:color w:val="000000"/>
          <w:sz w:val="23"/>
          <w:szCs w:val="23"/>
        </w:rPr>
      </w:pPr>
    </w:p>
    <w:p w:rsidR="000017C7" w:rsidRDefault="003971ED">
      <w:pPr>
        <w:pStyle w:val="Heading1"/>
        <w:spacing w:line="276" w:lineRule="auto"/>
        <w:ind w:firstLine="112"/>
        <w:rPr>
          <w:rFonts w:ascii="Cambria" w:eastAsia="Cambria" w:hAnsi="Cambria" w:cs="Cambria"/>
          <w:sz w:val="23"/>
          <w:szCs w:val="23"/>
        </w:rPr>
      </w:pPr>
      <w:r>
        <w:rPr>
          <w:rFonts w:ascii="Cambria" w:eastAsia="Cambria" w:hAnsi="Cambria" w:cs="Cambria"/>
          <w:sz w:val="23"/>
          <w:szCs w:val="23"/>
        </w:rPr>
        <w:t>Contracts and Services</w:t>
      </w:r>
    </w:p>
    <w:p w:rsidR="000017C7" w:rsidRDefault="003971ED">
      <w:pPr>
        <w:numPr>
          <w:ilvl w:val="0"/>
          <w:numId w:val="4"/>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color w:val="000000"/>
          <w:sz w:val="23"/>
          <w:szCs w:val="23"/>
        </w:rPr>
        <w:t>Manage all site and services contr</w:t>
      </w:r>
      <w:r>
        <w:rPr>
          <w:rFonts w:ascii="Cambria" w:eastAsia="Cambria" w:hAnsi="Cambria" w:cs="Cambria"/>
          <w:color w:val="000000"/>
          <w:sz w:val="23"/>
          <w:szCs w:val="23"/>
        </w:rPr>
        <w:t>acts including cleaning, catering and M&amp;E contractor.</w:t>
      </w:r>
    </w:p>
    <w:p w:rsidR="000017C7" w:rsidRDefault="003971ED">
      <w:pPr>
        <w:numPr>
          <w:ilvl w:val="0"/>
          <w:numId w:val="4"/>
        </w:numPr>
        <w:pBdr>
          <w:top w:val="nil"/>
          <w:left w:val="nil"/>
          <w:bottom w:val="nil"/>
          <w:right w:val="nil"/>
          <w:between w:val="nil"/>
        </w:pBdr>
        <w:tabs>
          <w:tab w:val="left" w:pos="532"/>
          <w:tab w:val="left" w:pos="533"/>
        </w:tabs>
        <w:spacing w:line="276" w:lineRule="auto"/>
        <w:ind w:right="200"/>
        <w:rPr>
          <w:rFonts w:ascii="Cambria" w:eastAsia="Cambria" w:hAnsi="Cambria" w:cs="Cambria"/>
          <w:color w:val="000000"/>
          <w:sz w:val="23"/>
          <w:szCs w:val="23"/>
        </w:rPr>
      </w:pPr>
      <w:r>
        <w:rPr>
          <w:rFonts w:ascii="Cambria" w:eastAsia="Cambria" w:hAnsi="Cambria" w:cs="Cambria"/>
          <w:sz w:val="23"/>
          <w:szCs w:val="23"/>
        </w:rPr>
        <w:t>Lead on Estates related</w:t>
      </w:r>
      <w:r>
        <w:rPr>
          <w:rFonts w:ascii="Cambria" w:eastAsia="Cambria" w:hAnsi="Cambria" w:cs="Cambria"/>
          <w:color w:val="000000"/>
          <w:sz w:val="23"/>
          <w:szCs w:val="23"/>
        </w:rPr>
        <w:t xml:space="preserve"> procurement, including tenders.</w:t>
      </w:r>
    </w:p>
    <w:p w:rsidR="000017C7" w:rsidRDefault="003971ED">
      <w:pPr>
        <w:numPr>
          <w:ilvl w:val="0"/>
          <w:numId w:val="4"/>
        </w:numPr>
        <w:pBdr>
          <w:top w:val="nil"/>
          <w:left w:val="nil"/>
          <w:bottom w:val="nil"/>
          <w:right w:val="nil"/>
          <w:between w:val="nil"/>
        </w:pBdr>
        <w:tabs>
          <w:tab w:val="left" w:pos="532"/>
          <w:tab w:val="left" w:pos="533"/>
        </w:tabs>
        <w:spacing w:line="276" w:lineRule="auto"/>
        <w:ind w:right="200"/>
        <w:rPr>
          <w:rFonts w:ascii="Cambria" w:eastAsia="Cambria" w:hAnsi="Cambria" w:cs="Cambria"/>
          <w:color w:val="000000"/>
          <w:sz w:val="23"/>
          <w:szCs w:val="23"/>
        </w:rPr>
      </w:pPr>
      <w:r>
        <w:rPr>
          <w:rFonts w:ascii="Cambria" w:eastAsia="Cambria" w:hAnsi="Cambria" w:cs="Cambria"/>
          <w:color w:val="000000"/>
          <w:sz w:val="23"/>
          <w:szCs w:val="23"/>
        </w:rPr>
        <w:t xml:space="preserve">Regularly review the provision of goods, services and utilities to ensure they remain appropriate </w:t>
      </w:r>
      <w:r>
        <w:rPr>
          <w:rFonts w:ascii="Cambria" w:eastAsia="Cambria" w:hAnsi="Cambria" w:cs="Cambria"/>
          <w:color w:val="000000"/>
          <w:sz w:val="23"/>
          <w:szCs w:val="23"/>
        </w:rPr>
        <w:lastRenderedPageBreak/>
        <w:t>to the needs of the school and good value for money.</w:t>
      </w:r>
    </w:p>
    <w:p w:rsidR="000017C7" w:rsidRDefault="003971ED">
      <w:pPr>
        <w:numPr>
          <w:ilvl w:val="0"/>
          <w:numId w:val="4"/>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color w:val="000000"/>
          <w:sz w:val="23"/>
          <w:szCs w:val="23"/>
        </w:rPr>
        <w:t>Monitor and review all site and facilities fixed term contracts in a timely manner.</w:t>
      </w:r>
    </w:p>
    <w:p w:rsidR="000017C7" w:rsidRDefault="003971ED">
      <w:pPr>
        <w:numPr>
          <w:ilvl w:val="0"/>
          <w:numId w:val="4"/>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color w:val="000000"/>
          <w:sz w:val="23"/>
          <w:szCs w:val="23"/>
        </w:rPr>
        <w:t>Manage the school’s</w:t>
      </w:r>
      <w:r>
        <w:rPr>
          <w:rFonts w:ascii="Cambria" w:eastAsia="Cambria" w:hAnsi="Cambria" w:cs="Cambria"/>
          <w:color w:val="000000"/>
          <w:sz w:val="23"/>
          <w:szCs w:val="23"/>
        </w:rPr>
        <w:t xml:space="preserve"> in</w:t>
      </w:r>
      <w:r>
        <w:rPr>
          <w:rFonts w:ascii="Cambria" w:eastAsia="Cambria" w:hAnsi="Cambria" w:cs="Cambria"/>
          <w:color w:val="000000"/>
          <w:sz w:val="23"/>
          <w:szCs w:val="23"/>
        </w:rPr>
        <w:t>surance polic</w:t>
      </w:r>
      <w:r>
        <w:rPr>
          <w:rFonts w:ascii="Cambria" w:eastAsia="Cambria" w:hAnsi="Cambria" w:cs="Cambria"/>
          <w:sz w:val="23"/>
          <w:szCs w:val="23"/>
        </w:rPr>
        <w:t>ies</w:t>
      </w:r>
      <w:r>
        <w:rPr>
          <w:rFonts w:ascii="Cambria" w:eastAsia="Cambria" w:hAnsi="Cambria" w:cs="Cambria"/>
          <w:color w:val="000000"/>
          <w:sz w:val="23"/>
          <w:szCs w:val="23"/>
        </w:rPr>
        <w:t xml:space="preserve"> and a</w:t>
      </w:r>
      <w:r>
        <w:rPr>
          <w:rFonts w:ascii="Cambria" w:eastAsia="Cambria" w:hAnsi="Cambria" w:cs="Cambria"/>
          <w:sz w:val="23"/>
          <w:szCs w:val="23"/>
        </w:rPr>
        <w:t xml:space="preserve">ny subsequent </w:t>
      </w:r>
      <w:r>
        <w:rPr>
          <w:rFonts w:ascii="Cambria" w:eastAsia="Cambria" w:hAnsi="Cambria" w:cs="Cambria"/>
          <w:color w:val="000000"/>
          <w:sz w:val="23"/>
          <w:szCs w:val="23"/>
        </w:rPr>
        <w:t>claims.</w:t>
      </w:r>
    </w:p>
    <w:p w:rsidR="000017C7" w:rsidRDefault="000017C7">
      <w:pPr>
        <w:pBdr>
          <w:top w:val="nil"/>
          <w:left w:val="nil"/>
          <w:bottom w:val="nil"/>
          <w:right w:val="nil"/>
          <w:between w:val="nil"/>
        </w:pBdr>
        <w:spacing w:before="11" w:line="276" w:lineRule="auto"/>
        <w:rPr>
          <w:rFonts w:ascii="Cambria" w:eastAsia="Cambria" w:hAnsi="Cambria" w:cs="Cambria"/>
          <w:color w:val="000000"/>
          <w:sz w:val="23"/>
          <w:szCs w:val="23"/>
        </w:rPr>
      </w:pPr>
    </w:p>
    <w:p w:rsidR="000017C7" w:rsidRDefault="003971ED">
      <w:pPr>
        <w:pStyle w:val="Heading1"/>
        <w:spacing w:before="0" w:line="276" w:lineRule="auto"/>
        <w:ind w:firstLine="112"/>
        <w:rPr>
          <w:rFonts w:ascii="Cambria" w:eastAsia="Cambria" w:hAnsi="Cambria" w:cs="Cambria"/>
          <w:sz w:val="23"/>
          <w:szCs w:val="23"/>
        </w:rPr>
      </w:pPr>
      <w:r>
        <w:rPr>
          <w:rFonts w:ascii="Cambria" w:eastAsia="Cambria" w:hAnsi="Cambria" w:cs="Cambria"/>
          <w:sz w:val="23"/>
          <w:szCs w:val="23"/>
        </w:rPr>
        <w:t>Community</w:t>
      </w:r>
    </w:p>
    <w:p w:rsidR="000017C7" w:rsidRDefault="003971ED">
      <w:pPr>
        <w:numPr>
          <w:ilvl w:val="0"/>
          <w:numId w:val="4"/>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color w:val="000000"/>
          <w:sz w:val="23"/>
          <w:szCs w:val="23"/>
        </w:rPr>
        <w:t>Regularly review lettings procedures and documentation.</w:t>
      </w:r>
    </w:p>
    <w:p w:rsidR="000017C7" w:rsidRDefault="003971ED">
      <w:pPr>
        <w:numPr>
          <w:ilvl w:val="0"/>
          <w:numId w:val="4"/>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color w:val="000000"/>
          <w:sz w:val="23"/>
          <w:szCs w:val="23"/>
        </w:rPr>
        <w:t>Ensure all lettings arrangements are adequately covered in terms of security and Health &amp; Safety.</w:t>
      </w:r>
    </w:p>
    <w:p w:rsidR="000017C7" w:rsidRDefault="003971ED">
      <w:pPr>
        <w:numPr>
          <w:ilvl w:val="0"/>
          <w:numId w:val="4"/>
        </w:numPr>
        <w:pBdr>
          <w:top w:val="nil"/>
          <w:left w:val="nil"/>
          <w:bottom w:val="nil"/>
          <w:right w:val="nil"/>
          <w:between w:val="nil"/>
        </w:pBdr>
        <w:tabs>
          <w:tab w:val="left" w:pos="532"/>
          <w:tab w:val="left" w:pos="533"/>
        </w:tabs>
        <w:spacing w:line="276" w:lineRule="auto"/>
        <w:rPr>
          <w:rFonts w:ascii="Cambria" w:eastAsia="Cambria" w:hAnsi="Cambria" w:cs="Cambria"/>
          <w:sz w:val="23"/>
          <w:szCs w:val="23"/>
        </w:rPr>
      </w:pPr>
      <w:r>
        <w:rPr>
          <w:rFonts w:ascii="Cambria" w:eastAsia="Cambria" w:hAnsi="Cambria" w:cs="Cambria"/>
          <w:sz w:val="23"/>
          <w:szCs w:val="23"/>
        </w:rPr>
        <w:t>Financial oversight of community lettings arran</w:t>
      </w:r>
      <w:r>
        <w:rPr>
          <w:rFonts w:ascii="Cambria" w:eastAsia="Cambria" w:hAnsi="Cambria" w:cs="Cambria"/>
          <w:sz w:val="23"/>
          <w:szCs w:val="23"/>
        </w:rPr>
        <w:t>gements.</w:t>
      </w:r>
    </w:p>
    <w:p w:rsidR="000017C7" w:rsidRDefault="000017C7">
      <w:pPr>
        <w:pBdr>
          <w:top w:val="nil"/>
          <w:left w:val="nil"/>
          <w:bottom w:val="nil"/>
          <w:right w:val="nil"/>
          <w:between w:val="nil"/>
        </w:pBdr>
        <w:spacing w:before="11" w:line="276" w:lineRule="auto"/>
        <w:rPr>
          <w:rFonts w:ascii="Cambria" w:eastAsia="Cambria" w:hAnsi="Cambria" w:cs="Cambria"/>
          <w:color w:val="000000"/>
          <w:sz w:val="23"/>
          <w:szCs w:val="23"/>
        </w:rPr>
      </w:pPr>
    </w:p>
    <w:p w:rsidR="000017C7" w:rsidRDefault="003971ED">
      <w:pPr>
        <w:pStyle w:val="Heading1"/>
        <w:spacing w:line="276" w:lineRule="auto"/>
        <w:ind w:firstLine="112"/>
        <w:rPr>
          <w:rFonts w:ascii="Cambria" w:eastAsia="Cambria" w:hAnsi="Cambria" w:cs="Cambria"/>
          <w:sz w:val="23"/>
          <w:szCs w:val="23"/>
        </w:rPr>
      </w:pPr>
      <w:r>
        <w:rPr>
          <w:rFonts w:ascii="Cambria" w:eastAsia="Cambria" w:hAnsi="Cambria" w:cs="Cambria"/>
          <w:sz w:val="23"/>
          <w:szCs w:val="23"/>
        </w:rPr>
        <w:t>General</w:t>
      </w:r>
    </w:p>
    <w:p w:rsidR="000017C7" w:rsidRDefault="003971ED">
      <w:pPr>
        <w:numPr>
          <w:ilvl w:val="0"/>
          <w:numId w:val="5"/>
        </w:numPr>
        <w:pBdr>
          <w:top w:val="nil"/>
          <w:left w:val="nil"/>
          <w:bottom w:val="nil"/>
          <w:right w:val="nil"/>
          <w:between w:val="nil"/>
        </w:pBdr>
        <w:tabs>
          <w:tab w:val="left" w:pos="532"/>
          <w:tab w:val="left" w:pos="533"/>
        </w:tabs>
        <w:spacing w:line="276" w:lineRule="auto"/>
        <w:ind w:right="223"/>
        <w:rPr>
          <w:rFonts w:ascii="Cambria" w:eastAsia="Cambria" w:hAnsi="Cambria" w:cs="Cambria"/>
          <w:color w:val="000000"/>
          <w:sz w:val="23"/>
          <w:szCs w:val="23"/>
        </w:rPr>
      </w:pPr>
      <w:r>
        <w:rPr>
          <w:rFonts w:ascii="Cambria" w:eastAsia="Cambria" w:hAnsi="Cambria" w:cs="Cambria"/>
          <w:color w:val="000000"/>
          <w:sz w:val="23"/>
          <w:szCs w:val="23"/>
        </w:rPr>
        <w:t>Monitor and maintain the school’s policies and procedures in relation to all aspects of your areas of responsibility.</w:t>
      </w:r>
    </w:p>
    <w:p w:rsidR="000017C7" w:rsidRDefault="003971ED">
      <w:pPr>
        <w:numPr>
          <w:ilvl w:val="0"/>
          <w:numId w:val="5"/>
        </w:numPr>
        <w:pBdr>
          <w:top w:val="nil"/>
          <w:left w:val="nil"/>
          <w:bottom w:val="nil"/>
          <w:right w:val="nil"/>
          <w:between w:val="nil"/>
        </w:pBdr>
        <w:tabs>
          <w:tab w:val="left" w:pos="532"/>
          <w:tab w:val="left" w:pos="533"/>
        </w:tabs>
        <w:spacing w:line="276" w:lineRule="auto"/>
        <w:ind w:right="223"/>
        <w:rPr>
          <w:rFonts w:ascii="Cambria" w:eastAsia="Cambria" w:hAnsi="Cambria" w:cs="Cambria"/>
          <w:color w:val="000000"/>
          <w:sz w:val="23"/>
          <w:szCs w:val="23"/>
        </w:rPr>
      </w:pPr>
      <w:r>
        <w:rPr>
          <w:rFonts w:ascii="Cambria" w:eastAsia="Cambria" w:hAnsi="Cambria" w:cs="Cambria"/>
          <w:color w:val="000000"/>
          <w:sz w:val="23"/>
          <w:szCs w:val="23"/>
        </w:rPr>
        <w:t>Develop the use of estates management software and ensure it is kept up to date.</w:t>
      </w:r>
    </w:p>
    <w:p w:rsidR="000017C7" w:rsidRDefault="003971ED">
      <w:pPr>
        <w:numPr>
          <w:ilvl w:val="0"/>
          <w:numId w:val="5"/>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color w:val="000000"/>
          <w:sz w:val="23"/>
          <w:szCs w:val="23"/>
        </w:rPr>
        <w:t>Attend committee meetings as appropriate.</w:t>
      </w:r>
    </w:p>
    <w:p w:rsidR="000017C7" w:rsidRDefault="003971ED">
      <w:pPr>
        <w:numPr>
          <w:ilvl w:val="0"/>
          <w:numId w:val="5"/>
        </w:numPr>
        <w:pBdr>
          <w:top w:val="nil"/>
          <w:left w:val="nil"/>
          <w:bottom w:val="nil"/>
          <w:right w:val="nil"/>
          <w:between w:val="nil"/>
        </w:pBdr>
        <w:tabs>
          <w:tab w:val="left" w:pos="532"/>
          <w:tab w:val="left" w:pos="533"/>
        </w:tabs>
        <w:spacing w:line="276" w:lineRule="auto"/>
        <w:rPr>
          <w:rFonts w:ascii="Cambria" w:eastAsia="Cambria" w:hAnsi="Cambria" w:cs="Cambria"/>
          <w:color w:val="000000"/>
          <w:sz w:val="23"/>
          <w:szCs w:val="23"/>
        </w:rPr>
      </w:pPr>
      <w:r>
        <w:rPr>
          <w:rFonts w:ascii="Cambria" w:eastAsia="Cambria" w:hAnsi="Cambria" w:cs="Cambria"/>
          <w:color w:val="000000"/>
          <w:sz w:val="23"/>
          <w:szCs w:val="23"/>
        </w:rPr>
        <w:t>Prepare reports for Trustees on Estate Management as and when required.</w:t>
      </w:r>
    </w:p>
    <w:p w:rsidR="000017C7" w:rsidRDefault="003971ED">
      <w:pPr>
        <w:numPr>
          <w:ilvl w:val="0"/>
          <w:numId w:val="5"/>
        </w:numPr>
        <w:pBdr>
          <w:top w:val="nil"/>
          <w:left w:val="nil"/>
          <w:bottom w:val="nil"/>
          <w:right w:val="nil"/>
          <w:between w:val="nil"/>
        </w:pBdr>
        <w:tabs>
          <w:tab w:val="left" w:pos="532"/>
          <w:tab w:val="left" w:pos="533"/>
        </w:tabs>
        <w:spacing w:line="276" w:lineRule="auto"/>
        <w:ind w:right="375"/>
        <w:rPr>
          <w:rFonts w:ascii="Cambria" w:eastAsia="Cambria" w:hAnsi="Cambria" w:cs="Cambria"/>
          <w:color w:val="000000"/>
          <w:sz w:val="23"/>
          <w:szCs w:val="23"/>
        </w:rPr>
      </w:pPr>
      <w:r>
        <w:rPr>
          <w:rFonts w:ascii="Cambria" w:eastAsia="Cambria" w:hAnsi="Cambria" w:cs="Cambria"/>
          <w:color w:val="000000"/>
          <w:sz w:val="23"/>
          <w:szCs w:val="23"/>
        </w:rPr>
        <w:t>Maintain a robust and current knowledge of relevant developments and legal issues in respect of your areas of responsibility to ensure the school meets its obligations.</w:t>
      </w:r>
    </w:p>
    <w:p w:rsidR="000017C7" w:rsidRDefault="003971ED">
      <w:pPr>
        <w:numPr>
          <w:ilvl w:val="0"/>
          <w:numId w:val="6"/>
        </w:numPr>
        <w:pBdr>
          <w:top w:val="nil"/>
          <w:left w:val="nil"/>
          <w:bottom w:val="nil"/>
          <w:right w:val="nil"/>
          <w:between w:val="nil"/>
        </w:pBdr>
        <w:tabs>
          <w:tab w:val="left" w:pos="532"/>
          <w:tab w:val="left" w:pos="533"/>
        </w:tabs>
        <w:spacing w:line="276" w:lineRule="auto"/>
        <w:ind w:right="693"/>
        <w:rPr>
          <w:rFonts w:ascii="Cambria" w:eastAsia="Cambria" w:hAnsi="Cambria" w:cs="Cambria"/>
          <w:color w:val="000000"/>
          <w:sz w:val="23"/>
          <w:szCs w:val="23"/>
        </w:rPr>
      </w:pPr>
      <w:r>
        <w:rPr>
          <w:rFonts w:ascii="Cambria" w:eastAsia="Cambria" w:hAnsi="Cambria" w:cs="Cambria"/>
          <w:color w:val="000000"/>
          <w:sz w:val="23"/>
          <w:szCs w:val="23"/>
        </w:rPr>
        <w:t>Be aware of, and comply with, policies and procedures relating to child protection, hea</w:t>
      </w:r>
      <w:r>
        <w:rPr>
          <w:rFonts w:ascii="Cambria" w:eastAsia="Cambria" w:hAnsi="Cambria" w:cs="Cambria"/>
          <w:color w:val="000000"/>
          <w:sz w:val="23"/>
          <w:szCs w:val="23"/>
        </w:rPr>
        <w:t>lth and safety, security and confidentiality, reporting all concerns to an appropriate person.</w:t>
      </w:r>
    </w:p>
    <w:p w:rsidR="000017C7" w:rsidRDefault="003971ED">
      <w:pPr>
        <w:numPr>
          <w:ilvl w:val="0"/>
          <w:numId w:val="6"/>
        </w:numPr>
        <w:pBdr>
          <w:top w:val="nil"/>
          <w:left w:val="nil"/>
          <w:bottom w:val="nil"/>
          <w:right w:val="nil"/>
          <w:between w:val="nil"/>
        </w:pBdr>
        <w:tabs>
          <w:tab w:val="left" w:pos="532"/>
          <w:tab w:val="left" w:pos="533"/>
        </w:tabs>
        <w:spacing w:line="276" w:lineRule="auto"/>
        <w:ind w:right="693"/>
        <w:rPr>
          <w:rFonts w:ascii="Cambria" w:eastAsia="Cambria" w:hAnsi="Cambria" w:cs="Cambria"/>
          <w:sz w:val="23"/>
          <w:szCs w:val="23"/>
        </w:rPr>
      </w:pPr>
      <w:r>
        <w:rPr>
          <w:rFonts w:ascii="Cambria" w:eastAsia="Cambria" w:hAnsi="Cambria" w:cs="Cambria"/>
          <w:sz w:val="23"/>
          <w:szCs w:val="23"/>
        </w:rPr>
        <w:t>Design appropriate training content for delivery across the school, as needed.</w:t>
      </w:r>
    </w:p>
    <w:p w:rsidR="000017C7" w:rsidRDefault="003971ED">
      <w:pPr>
        <w:numPr>
          <w:ilvl w:val="0"/>
          <w:numId w:val="6"/>
        </w:numPr>
        <w:pBdr>
          <w:top w:val="nil"/>
          <w:left w:val="nil"/>
          <w:bottom w:val="nil"/>
          <w:right w:val="nil"/>
          <w:between w:val="nil"/>
        </w:pBdr>
        <w:tabs>
          <w:tab w:val="left" w:pos="532"/>
          <w:tab w:val="left" w:pos="533"/>
        </w:tabs>
        <w:spacing w:line="276" w:lineRule="auto"/>
        <w:ind w:right="693"/>
        <w:rPr>
          <w:rFonts w:ascii="Cambria" w:eastAsia="Cambria" w:hAnsi="Cambria" w:cs="Cambria"/>
          <w:sz w:val="23"/>
          <w:szCs w:val="23"/>
        </w:rPr>
      </w:pPr>
      <w:r>
        <w:rPr>
          <w:rFonts w:ascii="Cambria" w:eastAsia="Cambria" w:hAnsi="Cambria" w:cs="Cambria"/>
          <w:sz w:val="23"/>
          <w:szCs w:val="23"/>
        </w:rPr>
        <w:t>Ensure Estates team are appropriately trained to undertake tasks.</w:t>
      </w:r>
    </w:p>
    <w:p w:rsidR="000017C7" w:rsidRDefault="003971ED">
      <w:pPr>
        <w:numPr>
          <w:ilvl w:val="0"/>
          <w:numId w:val="5"/>
        </w:numPr>
        <w:pBdr>
          <w:top w:val="nil"/>
          <w:left w:val="nil"/>
          <w:bottom w:val="nil"/>
          <w:right w:val="nil"/>
          <w:between w:val="nil"/>
        </w:pBdr>
        <w:tabs>
          <w:tab w:val="left" w:pos="532"/>
          <w:tab w:val="left" w:pos="533"/>
        </w:tabs>
        <w:spacing w:line="276" w:lineRule="auto"/>
        <w:ind w:right="223"/>
        <w:rPr>
          <w:rFonts w:ascii="Cambria" w:eastAsia="Cambria" w:hAnsi="Cambria" w:cs="Cambria"/>
          <w:color w:val="000000"/>
          <w:sz w:val="23"/>
          <w:szCs w:val="23"/>
        </w:rPr>
      </w:pPr>
      <w:r>
        <w:rPr>
          <w:rFonts w:ascii="Cambria" w:eastAsia="Cambria" w:hAnsi="Cambria" w:cs="Cambria"/>
          <w:color w:val="000000"/>
          <w:sz w:val="23"/>
          <w:szCs w:val="23"/>
        </w:rPr>
        <w:t xml:space="preserve">Carry out other </w:t>
      </w:r>
      <w:r>
        <w:rPr>
          <w:rFonts w:ascii="Cambria" w:eastAsia="Cambria" w:hAnsi="Cambria" w:cs="Cambria"/>
          <w:color w:val="000000"/>
          <w:sz w:val="23"/>
          <w:szCs w:val="23"/>
        </w:rPr>
        <w:t>duties, consistent with the post and job description, which may be required from time to time.</w:t>
      </w:r>
    </w:p>
    <w:p w:rsidR="000017C7" w:rsidRDefault="003971ED">
      <w:pPr>
        <w:numPr>
          <w:ilvl w:val="0"/>
          <w:numId w:val="5"/>
        </w:numPr>
        <w:pBdr>
          <w:top w:val="nil"/>
          <w:left w:val="nil"/>
          <w:bottom w:val="nil"/>
          <w:right w:val="nil"/>
          <w:between w:val="nil"/>
        </w:pBdr>
        <w:tabs>
          <w:tab w:val="left" w:pos="532"/>
          <w:tab w:val="left" w:pos="533"/>
        </w:tabs>
        <w:spacing w:line="276" w:lineRule="auto"/>
        <w:ind w:right="223"/>
        <w:rPr>
          <w:rFonts w:ascii="Cambria" w:eastAsia="Cambria" w:hAnsi="Cambria" w:cs="Cambria"/>
          <w:sz w:val="23"/>
          <w:szCs w:val="23"/>
        </w:rPr>
      </w:pPr>
      <w:r>
        <w:rPr>
          <w:rFonts w:ascii="Cambria" w:eastAsia="Cambria" w:hAnsi="Cambria" w:cs="Cambria"/>
          <w:sz w:val="23"/>
          <w:szCs w:val="23"/>
        </w:rPr>
        <w:t xml:space="preserve">Work collaboratively with the Operations team in co-ordinating events across the school. </w:t>
      </w:r>
    </w:p>
    <w:p w:rsidR="000017C7" w:rsidRDefault="000017C7">
      <w:pPr>
        <w:pBdr>
          <w:top w:val="nil"/>
          <w:left w:val="nil"/>
          <w:bottom w:val="nil"/>
          <w:right w:val="nil"/>
          <w:between w:val="nil"/>
        </w:pBdr>
        <w:tabs>
          <w:tab w:val="left" w:pos="1120"/>
          <w:tab w:val="left" w:pos="1121"/>
        </w:tabs>
        <w:spacing w:before="118"/>
        <w:rPr>
          <w:rFonts w:ascii="Cambria" w:eastAsia="Cambria" w:hAnsi="Cambria" w:cs="Cambria"/>
          <w:color w:val="000000"/>
          <w:sz w:val="23"/>
          <w:szCs w:val="23"/>
        </w:rPr>
      </w:pPr>
      <w:bookmarkStart w:id="1" w:name="_GoBack"/>
      <w:bookmarkEnd w:id="1"/>
    </w:p>
    <w:sectPr w:rsidR="000017C7">
      <w:headerReference w:type="default" r:id="rId8"/>
      <w:pgSz w:w="11910" w:h="16840"/>
      <w:pgMar w:top="800" w:right="760" w:bottom="1418" w:left="7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971ED">
      <w:r>
        <w:separator/>
      </w:r>
    </w:p>
  </w:endnote>
  <w:endnote w:type="continuationSeparator" w:id="0">
    <w:p w:rsidR="00000000" w:rsidRDefault="0039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971ED">
      <w:r>
        <w:separator/>
      </w:r>
    </w:p>
  </w:footnote>
  <w:footnote w:type="continuationSeparator" w:id="0">
    <w:p w:rsidR="00000000" w:rsidRDefault="003971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7C7" w:rsidRDefault="003971ED">
    <w:pPr>
      <w:pBdr>
        <w:top w:val="nil"/>
        <w:left w:val="nil"/>
        <w:bottom w:val="nil"/>
        <w:right w:val="nil"/>
        <w:between w:val="nil"/>
      </w:pBdr>
      <w:tabs>
        <w:tab w:val="center" w:pos="4513"/>
        <w:tab w:val="right" w:pos="9026"/>
      </w:tabs>
      <w:jc w:val="both"/>
      <w:rPr>
        <w:rFonts w:ascii="Cambria" w:eastAsia="Cambria" w:hAnsi="Cambria" w:cs="Cambria"/>
        <w:b/>
        <w:color w:val="006600"/>
        <w:sz w:val="28"/>
        <w:szCs w:val="28"/>
      </w:rPr>
    </w:pPr>
    <w:r>
      <w:rPr>
        <w:rFonts w:ascii="Cambria" w:eastAsia="Cambria" w:hAnsi="Cambria" w:cs="Cambria"/>
        <w:b/>
        <w:color w:val="006600"/>
        <w:sz w:val="28"/>
        <w:szCs w:val="28"/>
      </w:rPr>
      <w:t>A Community Seeking Excellence for All</w:t>
    </w:r>
    <w:r>
      <w:rPr>
        <w:noProof/>
      </w:rPr>
      <w:drawing>
        <wp:anchor distT="0" distB="0" distL="0" distR="0" simplePos="0" relativeHeight="251658240" behindDoc="1" locked="0" layoutInCell="1" hidden="0" allowOverlap="1">
          <wp:simplePos x="0" y="0"/>
          <wp:positionH relativeFrom="column">
            <wp:posOffset>4687316</wp:posOffset>
          </wp:positionH>
          <wp:positionV relativeFrom="paragraph">
            <wp:posOffset>-149959</wp:posOffset>
          </wp:positionV>
          <wp:extent cx="1586071" cy="92295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86071" cy="922955"/>
                  </a:xfrm>
                  <a:prstGeom prst="rect">
                    <a:avLst/>
                  </a:prstGeom>
                  <a:ln/>
                </pic:spPr>
              </pic:pic>
            </a:graphicData>
          </a:graphic>
        </wp:anchor>
      </w:drawing>
    </w:r>
  </w:p>
  <w:p w:rsidR="000017C7" w:rsidRDefault="000017C7">
    <w:pPr>
      <w:pBdr>
        <w:top w:val="nil"/>
        <w:left w:val="nil"/>
        <w:bottom w:val="nil"/>
        <w:right w:val="nil"/>
        <w:between w:val="nil"/>
      </w:pBdr>
      <w:tabs>
        <w:tab w:val="center" w:pos="4513"/>
        <w:tab w:val="right" w:pos="9026"/>
      </w:tabs>
      <w:jc w:val="both"/>
      <w:rPr>
        <w:rFonts w:ascii="Cambria" w:eastAsia="Cambria" w:hAnsi="Cambria" w:cs="Cambria"/>
        <w:color w:val="006600"/>
        <w:sz w:val="28"/>
        <w:szCs w:val="28"/>
      </w:rPr>
    </w:pPr>
  </w:p>
  <w:p w:rsidR="000017C7" w:rsidRDefault="003971ED">
    <w:pPr>
      <w:pBdr>
        <w:top w:val="nil"/>
        <w:left w:val="nil"/>
        <w:bottom w:val="nil"/>
        <w:right w:val="nil"/>
        <w:between w:val="nil"/>
      </w:pBdr>
      <w:tabs>
        <w:tab w:val="center" w:pos="4513"/>
        <w:tab w:val="right" w:pos="9026"/>
      </w:tabs>
      <w:jc w:val="both"/>
      <w:rPr>
        <w:rFonts w:ascii="Cambria" w:eastAsia="Cambria" w:hAnsi="Cambria" w:cs="Cambria"/>
        <w:color w:val="006600"/>
        <w:sz w:val="24"/>
        <w:szCs w:val="24"/>
      </w:rPr>
    </w:pPr>
    <w:r>
      <w:rPr>
        <w:rFonts w:ascii="Cambria" w:eastAsia="Cambria" w:hAnsi="Cambria" w:cs="Cambria"/>
        <w:color w:val="006600"/>
        <w:sz w:val="24"/>
        <w:szCs w:val="24"/>
      </w:rPr>
      <w:t>Excellence: every person, every day</w:t>
    </w:r>
  </w:p>
  <w:p w:rsidR="000017C7" w:rsidRDefault="000017C7">
    <w:pPr>
      <w:pBdr>
        <w:top w:val="nil"/>
        <w:left w:val="nil"/>
        <w:bottom w:val="nil"/>
        <w:right w:val="nil"/>
        <w:between w:val="nil"/>
      </w:pBdr>
      <w:tabs>
        <w:tab w:val="center" w:pos="4513"/>
        <w:tab w:val="right" w:pos="9026"/>
      </w:tabs>
      <w:jc w:val="both"/>
      <w:rPr>
        <w:rFonts w:ascii="Cambria" w:eastAsia="Cambria" w:hAnsi="Cambria" w:cs="Cambria"/>
        <w:color w:val="0066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95E57"/>
    <w:multiLevelType w:val="multilevel"/>
    <w:tmpl w:val="E020E6B8"/>
    <w:lvl w:ilvl="0">
      <w:numFmt w:val="bullet"/>
      <w:lvlText w:val="•"/>
      <w:lvlJc w:val="left"/>
      <w:pPr>
        <w:ind w:left="532" w:hanging="361"/>
      </w:pPr>
      <w:rPr>
        <w:b w:val="0"/>
        <w:i w:val="0"/>
        <w:sz w:val="20"/>
        <w:szCs w:val="20"/>
      </w:rPr>
    </w:lvl>
    <w:lvl w:ilvl="1">
      <w:numFmt w:val="bullet"/>
      <w:lvlText w:val="•"/>
      <w:lvlJc w:val="left"/>
      <w:pPr>
        <w:ind w:left="1526" w:hanging="361"/>
      </w:pPr>
    </w:lvl>
    <w:lvl w:ilvl="2">
      <w:numFmt w:val="bullet"/>
      <w:lvlText w:val="•"/>
      <w:lvlJc w:val="left"/>
      <w:pPr>
        <w:ind w:left="2513" w:hanging="361"/>
      </w:pPr>
    </w:lvl>
    <w:lvl w:ilvl="3">
      <w:numFmt w:val="bullet"/>
      <w:lvlText w:val="•"/>
      <w:lvlJc w:val="left"/>
      <w:pPr>
        <w:ind w:left="3500" w:hanging="361"/>
      </w:pPr>
    </w:lvl>
    <w:lvl w:ilvl="4">
      <w:numFmt w:val="bullet"/>
      <w:lvlText w:val="•"/>
      <w:lvlJc w:val="left"/>
      <w:pPr>
        <w:ind w:left="4487" w:hanging="361"/>
      </w:pPr>
    </w:lvl>
    <w:lvl w:ilvl="5">
      <w:numFmt w:val="bullet"/>
      <w:lvlText w:val="•"/>
      <w:lvlJc w:val="left"/>
      <w:pPr>
        <w:ind w:left="5474" w:hanging="361"/>
      </w:pPr>
    </w:lvl>
    <w:lvl w:ilvl="6">
      <w:numFmt w:val="bullet"/>
      <w:lvlText w:val="•"/>
      <w:lvlJc w:val="left"/>
      <w:pPr>
        <w:ind w:left="6461" w:hanging="361"/>
      </w:pPr>
    </w:lvl>
    <w:lvl w:ilvl="7">
      <w:numFmt w:val="bullet"/>
      <w:lvlText w:val="•"/>
      <w:lvlJc w:val="left"/>
      <w:pPr>
        <w:ind w:left="7448" w:hanging="361"/>
      </w:pPr>
    </w:lvl>
    <w:lvl w:ilvl="8">
      <w:numFmt w:val="bullet"/>
      <w:lvlText w:val="•"/>
      <w:lvlJc w:val="left"/>
      <w:pPr>
        <w:ind w:left="8435" w:hanging="361"/>
      </w:pPr>
    </w:lvl>
  </w:abstractNum>
  <w:abstractNum w:abstractNumId="1" w15:restartNumberingAfterBreak="0">
    <w:nsid w:val="39053AAB"/>
    <w:multiLevelType w:val="multilevel"/>
    <w:tmpl w:val="DD8A965E"/>
    <w:lvl w:ilvl="0">
      <w:numFmt w:val="bullet"/>
      <w:lvlText w:val="•"/>
      <w:lvlJc w:val="left"/>
      <w:pPr>
        <w:ind w:left="532" w:hanging="361"/>
      </w:pPr>
      <w:rPr>
        <w:b w:val="0"/>
        <w:i w:val="0"/>
        <w:sz w:val="20"/>
        <w:szCs w:val="20"/>
      </w:rPr>
    </w:lvl>
    <w:lvl w:ilvl="1">
      <w:numFmt w:val="bullet"/>
      <w:lvlText w:val="•"/>
      <w:lvlJc w:val="left"/>
      <w:pPr>
        <w:ind w:left="1526" w:hanging="361"/>
      </w:pPr>
    </w:lvl>
    <w:lvl w:ilvl="2">
      <w:numFmt w:val="bullet"/>
      <w:lvlText w:val="•"/>
      <w:lvlJc w:val="left"/>
      <w:pPr>
        <w:ind w:left="2513" w:hanging="361"/>
      </w:pPr>
    </w:lvl>
    <w:lvl w:ilvl="3">
      <w:numFmt w:val="bullet"/>
      <w:lvlText w:val="•"/>
      <w:lvlJc w:val="left"/>
      <w:pPr>
        <w:ind w:left="3500" w:hanging="361"/>
      </w:pPr>
    </w:lvl>
    <w:lvl w:ilvl="4">
      <w:numFmt w:val="bullet"/>
      <w:lvlText w:val="•"/>
      <w:lvlJc w:val="left"/>
      <w:pPr>
        <w:ind w:left="4487" w:hanging="361"/>
      </w:pPr>
    </w:lvl>
    <w:lvl w:ilvl="5">
      <w:numFmt w:val="bullet"/>
      <w:lvlText w:val="•"/>
      <w:lvlJc w:val="left"/>
      <w:pPr>
        <w:ind w:left="5474" w:hanging="361"/>
      </w:pPr>
    </w:lvl>
    <w:lvl w:ilvl="6">
      <w:numFmt w:val="bullet"/>
      <w:lvlText w:val="•"/>
      <w:lvlJc w:val="left"/>
      <w:pPr>
        <w:ind w:left="6461" w:hanging="361"/>
      </w:pPr>
    </w:lvl>
    <w:lvl w:ilvl="7">
      <w:numFmt w:val="bullet"/>
      <w:lvlText w:val="•"/>
      <w:lvlJc w:val="left"/>
      <w:pPr>
        <w:ind w:left="7448" w:hanging="361"/>
      </w:pPr>
    </w:lvl>
    <w:lvl w:ilvl="8">
      <w:numFmt w:val="bullet"/>
      <w:lvlText w:val="•"/>
      <w:lvlJc w:val="left"/>
      <w:pPr>
        <w:ind w:left="8435" w:hanging="361"/>
      </w:pPr>
    </w:lvl>
  </w:abstractNum>
  <w:abstractNum w:abstractNumId="2" w15:restartNumberingAfterBreak="0">
    <w:nsid w:val="3A866EB7"/>
    <w:multiLevelType w:val="multilevel"/>
    <w:tmpl w:val="453C7566"/>
    <w:lvl w:ilvl="0">
      <w:numFmt w:val="bullet"/>
      <w:lvlText w:val="•"/>
      <w:lvlJc w:val="left"/>
      <w:pPr>
        <w:ind w:left="532" w:hanging="361"/>
      </w:pPr>
      <w:rPr>
        <w:b w:val="0"/>
        <w:i w:val="0"/>
        <w:sz w:val="20"/>
        <w:szCs w:val="20"/>
      </w:rPr>
    </w:lvl>
    <w:lvl w:ilvl="1">
      <w:numFmt w:val="bullet"/>
      <w:lvlText w:val="•"/>
      <w:lvlJc w:val="left"/>
      <w:pPr>
        <w:ind w:left="1526" w:hanging="361"/>
      </w:pPr>
    </w:lvl>
    <w:lvl w:ilvl="2">
      <w:numFmt w:val="bullet"/>
      <w:lvlText w:val="•"/>
      <w:lvlJc w:val="left"/>
      <w:pPr>
        <w:ind w:left="2513" w:hanging="361"/>
      </w:pPr>
    </w:lvl>
    <w:lvl w:ilvl="3">
      <w:numFmt w:val="bullet"/>
      <w:lvlText w:val="•"/>
      <w:lvlJc w:val="left"/>
      <w:pPr>
        <w:ind w:left="3500" w:hanging="361"/>
      </w:pPr>
    </w:lvl>
    <w:lvl w:ilvl="4">
      <w:numFmt w:val="bullet"/>
      <w:lvlText w:val="•"/>
      <w:lvlJc w:val="left"/>
      <w:pPr>
        <w:ind w:left="4487" w:hanging="361"/>
      </w:pPr>
    </w:lvl>
    <w:lvl w:ilvl="5">
      <w:numFmt w:val="bullet"/>
      <w:lvlText w:val="•"/>
      <w:lvlJc w:val="left"/>
      <w:pPr>
        <w:ind w:left="5474" w:hanging="361"/>
      </w:pPr>
    </w:lvl>
    <w:lvl w:ilvl="6">
      <w:numFmt w:val="bullet"/>
      <w:lvlText w:val="•"/>
      <w:lvlJc w:val="left"/>
      <w:pPr>
        <w:ind w:left="6461" w:hanging="361"/>
      </w:pPr>
    </w:lvl>
    <w:lvl w:ilvl="7">
      <w:numFmt w:val="bullet"/>
      <w:lvlText w:val="•"/>
      <w:lvlJc w:val="left"/>
      <w:pPr>
        <w:ind w:left="7448" w:hanging="361"/>
      </w:pPr>
    </w:lvl>
    <w:lvl w:ilvl="8">
      <w:numFmt w:val="bullet"/>
      <w:lvlText w:val="•"/>
      <w:lvlJc w:val="left"/>
      <w:pPr>
        <w:ind w:left="8435" w:hanging="361"/>
      </w:pPr>
    </w:lvl>
  </w:abstractNum>
  <w:abstractNum w:abstractNumId="3" w15:restartNumberingAfterBreak="0">
    <w:nsid w:val="5D3871C9"/>
    <w:multiLevelType w:val="multilevel"/>
    <w:tmpl w:val="085CEE96"/>
    <w:lvl w:ilvl="0">
      <w:numFmt w:val="bullet"/>
      <w:lvlText w:val="•"/>
      <w:lvlJc w:val="left"/>
      <w:pPr>
        <w:ind w:left="532" w:hanging="361"/>
      </w:pPr>
      <w:rPr>
        <w:b w:val="0"/>
        <w:i w:val="0"/>
        <w:sz w:val="20"/>
        <w:szCs w:val="20"/>
      </w:rPr>
    </w:lvl>
    <w:lvl w:ilvl="1">
      <w:numFmt w:val="bullet"/>
      <w:lvlText w:val="•"/>
      <w:lvlJc w:val="left"/>
      <w:pPr>
        <w:ind w:left="1526" w:hanging="361"/>
      </w:pPr>
    </w:lvl>
    <w:lvl w:ilvl="2">
      <w:numFmt w:val="bullet"/>
      <w:lvlText w:val="•"/>
      <w:lvlJc w:val="left"/>
      <w:pPr>
        <w:ind w:left="2513" w:hanging="361"/>
      </w:pPr>
    </w:lvl>
    <w:lvl w:ilvl="3">
      <w:numFmt w:val="bullet"/>
      <w:lvlText w:val="•"/>
      <w:lvlJc w:val="left"/>
      <w:pPr>
        <w:ind w:left="3500" w:hanging="361"/>
      </w:pPr>
    </w:lvl>
    <w:lvl w:ilvl="4">
      <w:numFmt w:val="bullet"/>
      <w:lvlText w:val="•"/>
      <w:lvlJc w:val="left"/>
      <w:pPr>
        <w:ind w:left="4487" w:hanging="361"/>
      </w:pPr>
    </w:lvl>
    <w:lvl w:ilvl="5">
      <w:numFmt w:val="bullet"/>
      <w:lvlText w:val="•"/>
      <w:lvlJc w:val="left"/>
      <w:pPr>
        <w:ind w:left="5474" w:hanging="361"/>
      </w:pPr>
    </w:lvl>
    <w:lvl w:ilvl="6">
      <w:numFmt w:val="bullet"/>
      <w:lvlText w:val="•"/>
      <w:lvlJc w:val="left"/>
      <w:pPr>
        <w:ind w:left="6461" w:hanging="361"/>
      </w:pPr>
    </w:lvl>
    <w:lvl w:ilvl="7">
      <w:numFmt w:val="bullet"/>
      <w:lvlText w:val="•"/>
      <w:lvlJc w:val="left"/>
      <w:pPr>
        <w:ind w:left="7448" w:hanging="361"/>
      </w:pPr>
    </w:lvl>
    <w:lvl w:ilvl="8">
      <w:numFmt w:val="bullet"/>
      <w:lvlText w:val="•"/>
      <w:lvlJc w:val="left"/>
      <w:pPr>
        <w:ind w:left="8435" w:hanging="361"/>
      </w:pPr>
    </w:lvl>
  </w:abstractNum>
  <w:abstractNum w:abstractNumId="4" w15:restartNumberingAfterBreak="0">
    <w:nsid w:val="73013961"/>
    <w:multiLevelType w:val="multilevel"/>
    <w:tmpl w:val="FE0EE6CE"/>
    <w:lvl w:ilvl="0">
      <w:numFmt w:val="bullet"/>
      <w:lvlText w:val="•"/>
      <w:lvlJc w:val="left"/>
      <w:pPr>
        <w:ind w:left="532" w:hanging="361"/>
      </w:pPr>
      <w:rPr>
        <w:b w:val="0"/>
        <w:i w:val="0"/>
        <w:sz w:val="20"/>
        <w:szCs w:val="20"/>
      </w:rPr>
    </w:lvl>
    <w:lvl w:ilvl="1">
      <w:numFmt w:val="bullet"/>
      <w:lvlText w:val="•"/>
      <w:lvlJc w:val="left"/>
      <w:pPr>
        <w:ind w:left="1526" w:hanging="361"/>
      </w:pPr>
    </w:lvl>
    <w:lvl w:ilvl="2">
      <w:numFmt w:val="bullet"/>
      <w:lvlText w:val="•"/>
      <w:lvlJc w:val="left"/>
      <w:pPr>
        <w:ind w:left="2513" w:hanging="361"/>
      </w:pPr>
    </w:lvl>
    <w:lvl w:ilvl="3">
      <w:numFmt w:val="bullet"/>
      <w:lvlText w:val="•"/>
      <w:lvlJc w:val="left"/>
      <w:pPr>
        <w:ind w:left="3500" w:hanging="361"/>
      </w:pPr>
    </w:lvl>
    <w:lvl w:ilvl="4">
      <w:numFmt w:val="bullet"/>
      <w:lvlText w:val="•"/>
      <w:lvlJc w:val="left"/>
      <w:pPr>
        <w:ind w:left="4487" w:hanging="361"/>
      </w:pPr>
    </w:lvl>
    <w:lvl w:ilvl="5">
      <w:numFmt w:val="bullet"/>
      <w:lvlText w:val="•"/>
      <w:lvlJc w:val="left"/>
      <w:pPr>
        <w:ind w:left="5474" w:hanging="361"/>
      </w:pPr>
    </w:lvl>
    <w:lvl w:ilvl="6">
      <w:numFmt w:val="bullet"/>
      <w:lvlText w:val="•"/>
      <w:lvlJc w:val="left"/>
      <w:pPr>
        <w:ind w:left="6461" w:hanging="361"/>
      </w:pPr>
    </w:lvl>
    <w:lvl w:ilvl="7">
      <w:numFmt w:val="bullet"/>
      <w:lvlText w:val="•"/>
      <w:lvlJc w:val="left"/>
      <w:pPr>
        <w:ind w:left="7448" w:hanging="361"/>
      </w:pPr>
    </w:lvl>
    <w:lvl w:ilvl="8">
      <w:numFmt w:val="bullet"/>
      <w:lvlText w:val="•"/>
      <w:lvlJc w:val="left"/>
      <w:pPr>
        <w:ind w:left="8435" w:hanging="361"/>
      </w:pPr>
    </w:lvl>
  </w:abstractNum>
  <w:abstractNum w:abstractNumId="5" w15:restartNumberingAfterBreak="0">
    <w:nsid w:val="755F04AD"/>
    <w:multiLevelType w:val="multilevel"/>
    <w:tmpl w:val="1E924FAA"/>
    <w:lvl w:ilvl="0">
      <w:numFmt w:val="bullet"/>
      <w:lvlText w:val="•"/>
      <w:lvlJc w:val="left"/>
      <w:pPr>
        <w:ind w:left="532" w:hanging="361"/>
      </w:pPr>
      <w:rPr>
        <w:b w:val="0"/>
        <w:i w:val="0"/>
        <w:sz w:val="20"/>
        <w:szCs w:val="20"/>
      </w:rPr>
    </w:lvl>
    <w:lvl w:ilvl="1">
      <w:numFmt w:val="bullet"/>
      <w:lvlText w:val="•"/>
      <w:lvlJc w:val="left"/>
      <w:pPr>
        <w:ind w:left="1526" w:hanging="361"/>
      </w:pPr>
    </w:lvl>
    <w:lvl w:ilvl="2">
      <w:numFmt w:val="bullet"/>
      <w:lvlText w:val="•"/>
      <w:lvlJc w:val="left"/>
      <w:pPr>
        <w:ind w:left="2513" w:hanging="361"/>
      </w:pPr>
    </w:lvl>
    <w:lvl w:ilvl="3">
      <w:numFmt w:val="bullet"/>
      <w:lvlText w:val="•"/>
      <w:lvlJc w:val="left"/>
      <w:pPr>
        <w:ind w:left="3500" w:hanging="361"/>
      </w:pPr>
    </w:lvl>
    <w:lvl w:ilvl="4">
      <w:numFmt w:val="bullet"/>
      <w:lvlText w:val="•"/>
      <w:lvlJc w:val="left"/>
      <w:pPr>
        <w:ind w:left="4487" w:hanging="361"/>
      </w:pPr>
    </w:lvl>
    <w:lvl w:ilvl="5">
      <w:numFmt w:val="bullet"/>
      <w:lvlText w:val="•"/>
      <w:lvlJc w:val="left"/>
      <w:pPr>
        <w:ind w:left="5474" w:hanging="361"/>
      </w:pPr>
    </w:lvl>
    <w:lvl w:ilvl="6">
      <w:numFmt w:val="bullet"/>
      <w:lvlText w:val="•"/>
      <w:lvlJc w:val="left"/>
      <w:pPr>
        <w:ind w:left="6461" w:hanging="361"/>
      </w:pPr>
    </w:lvl>
    <w:lvl w:ilvl="7">
      <w:numFmt w:val="bullet"/>
      <w:lvlText w:val="•"/>
      <w:lvlJc w:val="left"/>
      <w:pPr>
        <w:ind w:left="7448" w:hanging="361"/>
      </w:pPr>
    </w:lvl>
    <w:lvl w:ilvl="8">
      <w:numFmt w:val="bullet"/>
      <w:lvlText w:val="•"/>
      <w:lvlJc w:val="left"/>
      <w:pPr>
        <w:ind w:left="8435" w:hanging="361"/>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C7"/>
    <w:rsid w:val="000017C7"/>
    <w:rsid w:val="00397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1FE6"/>
  <w15:docId w15:val="{B669AF56-AC7A-456A-91F5-92359C20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
      <w:ind w:left="112"/>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spacing w:before="108"/>
      <w:ind w:left="111"/>
    </w:pPr>
    <w:rPr>
      <w:rFonts w:ascii="Times New Roman" w:eastAsia="Times New Roman" w:hAnsi="Times New Roman" w:cs="Times New Roman"/>
      <w:b/>
      <w:sz w:val="32"/>
      <w:szCs w:val="32"/>
    </w:rPr>
  </w:style>
  <w:style w:type="table" w:customStyle="1" w:styleId="TableNormal1">
    <w:name w:val="TableNormal"/>
    <w:tblPr>
      <w:tblCellMar>
        <w:top w:w="0" w:type="dxa"/>
        <w:left w:w="0" w:type="dxa"/>
        <w:bottom w:w="0" w:type="dxa"/>
        <w:right w:w="0" w:type="dxa"/>
      </w:tblCellMar>
    </w:tblPr>
  </w:style>
  <w:style w:type="paragraph" w:styleId="BodyText">
    <w:name w:val="Body Text"/>
    <w:basedOn w:val="Normal"/>
    <w:uiPriority w:val="1"/>
    <w:qFormat/>
    <w:pPr>
      <w:ind w:left="532" w:hanging="361"/>
    </w:pPr>
    <w:rPr>
      <w:sz w:val="24"/>
      <w:szCs w:val="24"/>
    </w:rPr>
  </w:style>
  <w:style w:type="paragraph" w:styleId="ListParagraph">
    <w:name w:val="List Paragraph"/>
    <w:basedOn w:val="Normal"/>
    <w:uiPriority w:val="1"/>
    <w:qFormat/>
    <w:pPr>
      <w:ind w:left="53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1D60"/>
    <w:pPr>
      <w:tabs>
        <w:tab w:val="center" w:pos="4513"/>
        <w:tab w:val="right" w:pos="9026"/>
      </w:tabs>
    </w:pPr>
  </w:style>
  <w:style w:type="character" w:customStyle="1" w:styleId="HeaderChar">
    <w:name w:val="Header Char"/>
    <w:basedOn w:val="DefaultParagraphFont"/>
    <w:link w:val="Header"/>
    <w:uiPriority w:val="99"/>
    <w:rsid w:val="000A1D60"/>
    <w:rPr>
      <w:rFonts w:ascii="Calibri" w:eastAsia="Calibri" w:hAnsi="Calibri" w:cs="Calibri"/>
      <w:lang w:val="en-GB"/>
    </w:rPr>
  </w:style>
  <w:style w:type="paragraph" w:styleId="Footer">
    <w:name w:val="footer"/>
    <w:basedOn w:val="Normal"/>
    <w:link w:val="FooterChar"/>
    <w:uiPriority w:val="99"/>
    <w:unhideWhenUsed/>
    <w:rsid w:val="000A1D60"/>
    <w:pPr>
      <w:tabs>
        <w:tab w:val="center" w:pos="4513"/>
        <w:tab w:val="right" w:pos="9026"/>
      </w:tabs>
    </w:pPr>
  </w:style>
  <w:style w:type="character" w:customStyle="1" w:styleId="FooterChar">
    <w:name w:val="Footer Char"/>
    <w:basedOn w:val="DefaultParagraphFont"/>
    <w:link w:val="Footer"/>
    <w:uiPriority w:val="99"/>
    <w:rsid w:val="000A1D60"/>
    <w:rPr>
      <w:rFonts w:ascii="Calibri" w:eastAsia="Calibri" w:hAnsi="Calibri" w:cs="Calibri"/>
      <w:lang w:val="en-GB"/>
    </w:rPr>
  </w:style>
  <w:style w:type="paragraph" w:styleId="BalloonText">
    <w:name w:val="Balloon Text"/>
    <w:basedOn w:val="Normal"/>
    <w:link w:val="BalloonTextChar"/>
    <w:uiPriority w:val="99"/>
    <w:semiHidden/>
    <w:unhideWhenUsed/>
    <w:rsid w:val="00DA7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C9"/>
    <w:rPr>
      <w:rFonts w:ascii="Segoe UI" w:eastAsia="Calibri" w:hAnsi="Segoe UI" w:cs="Segoe UI"/>
      <w:sz w:val="18"/>
      <w:szCs w:val="18"/>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b+WWVATFq/dNxJhL36NXMbdfHQ==">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Robert May's School</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Woking High School</dc:creator>
  <cp:lastModifiedBy>Lisa Shackleton</cp:lastModifiedBy>
  <cp:revision>2</cp:revision>
  <dcterms:created xsi:type="dcterms:W3CDTF">2025-07-31T09:47:00Z</dcterms:created>
  <dcterms:modified xsi:type="dcterms:W3CDTF">2025-07-31T09:47:00Z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Microsoft® Word 2019</vt:lpwstr>
  </property>
  <property fmtid="{D5CDD505-2E9C-101B-9397-08002B2CF9AE}" pid="4" name="LastSaved">
    <vt:filetime>2021-12-06T00:00:00Z</vt:filetime>
  </property>
</Properties>
</file>