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82DA0" w14:textId="77777777" w:rsidR="00C60B24" w:rsidRPr="004F06C7"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14:paraId="42AB0A92" w14:textId="77777777" w:rsidR="0056537F" w:rsidRPr="006C73D7" w:rsidRDefault="0056537F" w:rsidP="00872955">
      <w:pPr>
        <w:rPr>
          <w:rFonts w:ascii="Calibri" w:hAnsi="Calibri"/>
          <w:szCs w:val="24"/>
        </w:rPr>
      </w:pPr>
    </w:p>
    <w:p w14:paraId="36C16CC4" w14:textId="77777777" w:rsidR="0056537F" w:rsidRPr="001354E0" w:rsidRDefault="0056537F" w:rsidP="00DC5230">
      <w:pPr>
        <w:rPr>
          <w:rFonts w:eastAsia="Times New Roman" w:cstheme="minorHAnsi"/>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sidR="00F83CE8">
        <w:rPr>
          <w:rFonts w:ascii="Calibri" w:hAnsi="Calibri" w:cs="Calibri"/>
          <w:b/>
          <w:szCs w:val="24"/>
        </w:rPr>
        <w:t>Examination Invigilator</w:t>
      </w:r>
    </w:p>
    <w:p w14:paraId="357659FE" w14:textId="77777777" w:rsidR="0056537F" w:rsidRPr="001354E0" w:rsidRDefault="0056537F" w:rsidP="006C73D7">
      <w:pPr>
        <w:pStyle w:val="NoSpacing"/>
        <w:rPr>
          <w:rFonts w:ascii="Calibri" w:hAnsi="Calibri" w:cs="Calibri"/>
          <w:b/>
          <w:szCs w:val="24"/>
        </w:rPr>
      </w:pPr>
    </w:p>
    <w:p w14:paraId="1867475B" w14:textId="77777777" w:rsidR="0056537F" w:rsidRPr="001354E0" w:rsidRDefault="0056537F" w:rsidP="006C73D7">
      <w:pPr>
        <w:pStyle w:val="NoSpacing"/>
        <w:rPr>
          <w:rFonts w:ascii="Calibri" w:hAnsi="Calibri" w:cs="Calibri"/>
          <w:b/>
          <w:szCs w:val="24"/>
        </w:rPr>
      </w:pPr>
      <w:r w:rsidRPr="001354E0">
        <w:rPr>
          <w:rFonts w:ascii="Calibri" w:hAnsi="Calibri" w:cs="Calibri"/>
          <w:b/>
          <w:szCs w:val="24"/>
        </w:rPr>
        <w:t xml:space="preserve">Location: </w:t>
      </w:r>
      <w:r w:rsidRPr="001354E0">
        <w:rPr>
          <w:rFonts w:ascii="Calibri" w:hAnsi="Calibri" w:cs="Calibri"/>
          <w:b/>
          <w:szCs w:val="24"/>
        </w:rPr>
        <w:tab/>
      </w:r>
      <w:r w:rsidRPr="001354E0">
        <w:rPr>
          <w:rFonts w:ascii="Calibri" w:hAnsi="Calibri" w:cs="Calibri"/>
          <w:b/>
          <w:szCs w:val="24"/>
        </w:rPr>
        <w:tab/>
      </w:r>
      <w:r w:rsidR="006E5F63" w:rsidRPr="001354E0">
        <w:rPr>
          <w:rFonts w:ascii="Calibri" w:hAnsi="Calibri" w:cs="Calibri"/>
          <w:b/>
          <w:szCs w:val="24"/>
        </w:rPr>
        <w:t>Derby Moor Spencer Academy</w:t>
      </w:r>
    </w:p>
    <w:p w14:paraId="4D293EFB" w14:textId="77777777" w:rsidR="0056537F" w:rsidRPr="001354E0" w:rsidRDefault="0056537F" w:rsidP="006C73D7">
      <w:pPr>
        <w:pStyle w:val="NoSpacing"/>
        <w:rPr>
          <w:rFonts w:ascii="Calibri" w:hAnsi="Calibri" w:cs="Calibri"/>
          <w:b/>
          <w:szCs w:val="24"/>
        </w:rPr>
      </w:pPr>
    </w:p>
    <w:p w14:paraId="4262039E" w14:textId="12C2366A" w:rsidR="0056537F" w:rsidRDefault="0056537F" w:rsidP="00E23AD2">
      <w:pPr>
        <w:pStyle w:val="NoSpacing"/>
        <w:ind w:left="2160" w:hanging="2160"/>
        <w:rPr>
          <w:rFonts w:ascii="Calibri" w:hAnsi="Calibri" w:cs="Calibri"/>
          <w:b/>
          <w:szCs w:val="24"/>
        </w:rPr>
      </w:pPr>
      <w:r w:rsidRPr="001354E0">
        <w:rPr>
          <w:rFonts w:ascii="Calibri" w:hAnsi="Calibri" w:cs="Calibri"/>
          <w:b/>
          <w:szCs w:val="24"/>
        </w:rPr>
        <w:t xml:space="preserve">Salary/Pay </w:t>
      </w:r>
      <w:r w:rsidR="001B054A" w:rsidRPr="001354E0">
        <w:rPr>
          <w:rFonts w:ascii="Calibri" w:hAnsi="Calibri" w:cs="Calibri"/>
          <w:b/>
          <w:szCs w:val="24"/>
        </w:rPr>
        <w:t>Range:</w:t>
      </w:r>
      <w:r w:rsidR="001B054A" w:rsidRPr="001354E0">
        <w:rPr>
          <w:rFonts w:ascii="Calibri" w:hAnsi="Calibri" w:cs="Calibri"/>
          <w:b/>
          <w:szCs w:val="24"/>
        </w:rPr>
        <w:tab/>
      </w:r>
      <w:r w:rsidR="00F83CE8">
        <w:rPr>
          <w:rFonts w:ascii="Calibri" w:hAnsi="Calibri" w:cs="Calibri"/>
          <w:b/>
          <w:szCs w:val="24"/>
        </w:rPr>
        <w:t>£</w:t>
      </w:r>
      <w:r w:rsidR="00E23AD2">
        <w:rPr>
          <w:rFonts w:ascii="Calibri" w:hAnsi="Calibri" w:cs="Calibri"/>
          <w:b/>
          <w:szCs w:val="24"/>
        </w:rPr>
        <w:t>1</w:t>
      </w:r>
      <w:r w:rsidR="00EB06D3">
        <w:rPr>
          <w:rFonts w:ascii="Calibri" w:hAnsi="Calibri" w:cs="Calibri"/>
          <w:b/>
          <w:szCs w:val="24"/>
        </w:rPr>
        <w:t>3.09</w:t>
      </w:r>
      <w:r w:rsidR="00F83CE8">
        <w:rPr>
          <w:rFonts w:ascii="Calibri" w:hAnsi="Calibri" w:cs="Calibri"/>
          <w:b/>
          <w:szCs w:val="24"/>
        </w:rPr>
        <w:t xml:space="preserve"> per hou</w:t>
      </w:r>
      <w:r w:rsidR="00E23AD2">
        <w:rPr>
          <w:rFonts w:ascii="Calibri" w:hAnsi="Calibri" w:cs="Calibri"/>
          <w:b/>
          <w:szCs w:val="24"/>
        </w:rPr>
        <w:t>r</w:t>
      </w:r>
    </w:p>
    <w:p w14:paraId="45319579" w14:textId="77777777" w:rsidR="00E23AD2" w:rsidRPr="001354E0" w:rsidRDefault="00E23AD2" w:rsidP="00E23AD2">
      <w:pPr>
        <w:pStyle w:val="NoSpacing"/>
        <w:ind w:left="2160" w:hanging="2160"/>
        <w:rPr>
          <w:rFonts w:ascii="Calibri" w:hAnsi="Calibri" w:cs="Calibri"/>
          <w:b/>
          <w:szCs w:val="24"/>
        </w:rPr>
      </w:pPr>
    </w:p>
    <w:p w14:paraId="1A400AF7" w14:textId="77777777" w:rsidR="006E5F63" w:rsidRDefault="0056537F" w:rsidP="00F83CE8">
      <w:pPr>
        <w:pStyle w:val="NoSpacing"/>
        <w:ind w:left="2155" w:hanging="2155"/>
        <w:rPr>
          <w:rFonts w:ascii="Calibri" w:hAnsi="Calibri" w:cs="Calibri"/>
          <w:b/>
          <w:szCs w:val="24"/>
        </w:rPr>
      </w:pPr>
      <w:r w:rsidRPr="001354E0">
        <w:rPr>
          <w:rFonts w:ascii="Calibri" w:hAnsi="Calibri" w:cs="Calibri"/>
          <w:b/>
          <w:szCs w:val="24"/>
        </w:rPr>
        <w:t xml:space="preserve">Hours of work: </w:t>
      </w:r>
      <w:r w:rsidR="00F83CE8">
        <w:rPr>
          <w:rFonts w:ascii="Calibri" w:hAnsi="Calibri" w:cs="Calibri"/>
          <w:b/>
          <w:szCs w:val="24"/>
        </w:rPr>
        <w:tab/>
        <w:t>Casual employment (flexible hours by arrangement with the Examinations Officer)</w:t>
      </w:r>
    </w:p>
    <w:p w14:paraId="25F16E90" w14:textId="77777777" w:rsidR="006C73D7" w:rsidRPr="001354E0" w:rsidRDefault="006C73D7" w:rsidP="006C73D7">
      <w:pPr>
        <w:pStyle w:val="NoSpacing"/>
        <w:rPr>
          <w:rFonts w:ascii="Calibri" w:hAnsi="Calibri" w:cs="Calibri"/>
          <w:b/>
          <w:szCs w:val="24"/>
        </w:rPr>
      </w:pPr>
    </w:p>
    <w:p w14:paraId="3A2B5312" w14:textId="77777777" w:rsidR="0056537F" w:rsidRPr="000F54F6" w:rsidRDefault="0056537F" w:rsidP="007B378A">
      <w:pPr>
        <w:pStyle w:val="NoSpacing"/>
        <w:ind w:left="1440" w:hanging="1440"/>
        <w:rPr>
          <w:rFonts w:ascii="Calibri" w:hAnsi="Calibri"/>
          <w:b/>
          <w:szCs w:val="24"/>
          <w:lang w:val="en-US"/>
        </w:rPr>
      </w:pPr>
      <w:r w:rsidRPr="001354E0">
        <w:rPr>
          <w:rFonts w:ascii="Calibri" w:hAnsi="Calibri" w:cs="Calibri"/>
          <w:b/>
          <w:szCs w:val="24"/>
        </w:rPr>
        <w:t>Re</w:t>
      </w:r>
      <w:r w:rsidR="002125C5" w:rsidRPr="001354E0">
        <w:rPr>
          <w:rFonts w:ascii="Calibri" w:hAnsi="Calibri" w:cs="Calibri"/>
          <w:b/>
          <w:szCs w:val="24"/>
        </w:rPr>
        <w:t>porting to:</w:t>
      </w:r>
      <w:r w:rsidR="002125C5" w:rsidRPr="001354E0">
        <w:rPr>
          <w:rFonts w:ascii="Calibri" w:hAnsi="Calibri" w:cs="Calibri"/>
          <w:b/>
          <w:szCs w:val="24"/>
        </w:rPr>
        <w:tab/>
      </w:r>
      <w:r w:rsidR="002125C5" w:rsidRPr="001354E0">
        <w:rPr>
          <w:rFonts w:ascii="Calibri" w:hAnsi="Calibri" w:cs="Calibri"/>
          <w:b/>
          <w:szCs w:val="24"/>
        </w:rPr>
        <w:tab/>
      </w:r>
      <w:r w:rsidR="00464254">
        <w:rPr>
          <w:rFonts w:ascii="Calibri" w:hAnsi="Calibri" w:cs="Calibri"/>
          <w:b/>
          <w:szCs w:val="24"/>
        </w:rPr>
        <w:t>Examinations Officer</w:t>
      </w:r>
    </w:p>
    <w:p w14:paraId="2B1E9B54" w14:textId="77777777" w:rsidR="0056537F" w:rsidRPr="006C73D7" w:rsidRDefault="0056537F" w:rsidP="00872955">
      <w:pPr>
        <w:rPr>
          <w:rFonts w:ascii="Calibri" w:hAnsi="Calibri"/>
          <w:b/>
          <w:szCs w:val="24"/>
        </w:rPr>
      </w:pPr>
    </w:p>
    <w:p w14:paraId="5039AB6C" w14:textId="77777777" w:rsidR="0093178A" w:rsidRDefault="006C73D7" w:rsidP="0093178A">
      <w:pPr>
        <w:jc w:val="both"/>
        <w:rPr>
          <w:rFonts w:ascii="Calibri" w:hAnsi="Calibri"/>
          <w:b/>
          <w:szCs w:val="24"/>
        </w:rPr>
      </w:pPr>
      <w:r w:rsidRPr="006C73D7">
        <w:rPr>
          <w:rFonts w:ascii="Calibri" w:hAnsi="Calibri"/>
          <w:b/>
          <w:szCs w:val="24"/>
        </w:rPr>
        <w:t>Purpose of Role</w:t>
      </w:r>
    </w:p>
    <w:p w14:paraId="4F723A21" w14:textId="77777777" w:rsidR="00F741CF" w:rsidRPr="005764FA" w:rsidRDefault="005764FA" w:rsidP="005764FA">
      <w:pPr>
        <w:pStyle w:val="ListParagraph"/>
        <w:numPr>
          <w:ilvl w:val="0"/>
          <w:numId w:val="31"/>
        </w:numPr>
        <w:jc w:val="both"/>
        <w:rPr>
          <w:rFonts w:ascii="Calibri" w:hAnsi="Calibri"/>
          <w:szCs w:val="24"/>
        </w:rPr>
      </w:pPr>
      <w:r>
        <w:rPr>
          <w:rFonts w:ascii="Calibri" w:hAnsi="Calibri"/>
          <w:szCs w:val="24"/>
        </w:rPr>
        <w:t>To assist the exams officer to ensure that all examinations are conducted in accordance with Joint Council for Qualifications (JCQ) awarding body regulations.</w:t>
      </w:r>
    </w:p>
    <w:p w14:paraId="6C2CF367" w14:textId="77777777" w:rsidR="00F741CF" w:rsidRPr="001B054A" w:rsidRDefault="00F741CF" w:rsidP="0093178A">
      <w:pPr>
        <w:jc w:val="both"/>
        <w:rPr>
          <w:rFonts w:ascii="Calibri" w:hAnsi="Calibri"/>
          <w:b/>
          <w:szCs w:val="24"/>
        </w:rPr>
      </w:pPr>
    </w:p>
    <w:p w14:paraId="1382BA72" w14:textId="77777777" w:rsidR="006C73D7" w:rsidRPr="006C73D7" w:rsidRDefault="006C73D7" w:rsidP="006C73D7">
      <w:pPr>
        <w:jc w:val="both"/>
        <w:rPr>
          <w:rFonts w:ascii="Calibri" w:hAnsi="Calibri"/>
          <w:b/>
          <w:bCs/>
          <w:szCs w:val="24"/>
        </w:rPr>
      </w:pPr>
      <w:r w:rsidRPr="006C73D7">
        <w:rPr>
          <w:rFonts w:ascii="Calibri" w:hAnsi="Calibri"/>
          <w:b/>
          <w:bCs/>
          <w:szCs w:val="24"/>
        </w:rPr>
        <w:t xml:space="preserve">Main Duties and Responsibilities </w:t>
      </w:r>
    </w:p>
    <w:p w14:paraId="19375CFE" w14:textId="77777777" w:rsidR="001B054A" w:rsidRPr="00877387" w:rsidRDefault="007A2878" w:rsidP="0093178A">
      <w:pPr>
        <w:rPr>
          <w:rFonts w:ascii="Calibri" w:hAnsi="Calibri"/>
          <w:b/>
          <w:color w:val="000000"/>
          <w:szCs w:val="24"/>
        </w:rPr>
      </w:pPr>
      <w:r w:rsidRPr="00877387">
        <w:rPr>
          <w:rFonts w:ascii="Calibri" w:hAnsi="Calibri"/>
          <w:b/>
          <w:color w:val="000000"/>
          <w:szCs w:val="24"/>
        </w:rPr>
        <w:t>Part One: Examination Invigilator</w:t>
      </w:r>
    </w:p>
    <w:p w14:paraId="7BF72AE0" w14:textId="77777777" w:rsidR="007A2878" w:rsidRDefault="007A2878" w:rsidP="0093178A">
      <w:pPr>
        <w:rPr>
          <w:rFonts w:ascii="Calibri" w:hAnsi="Calibri"/>
          <w:color w:val="000000"/>
          <w:szCs w:val="24"/>
        </w:rPr>
      </w:pPr>
      <w:r>
        <w:rPr>
          <w:rFonts w:ascii="Calibri" w:hAnsi="Calibri"/>
          <w:color w:val="000000"/>
          <w:szCs w:val="24"/>
        </w:rPr>
        <w:t>Wider Professional Responsibilities</w:t>
      </w:r>
    </w:p>
    <w:p w14:paraId="5434D2D4" w14:textId="77777777" w:rsidR="007A2878" w:rsidRPr="009F1889" w:rsidRDefault="007A2878" w:rsidP="009F1889">
      <w:pPr>
        <w:pStyle w:val="ListParagraph"/>
        <w:numPr>
          <w:ilvl w:val="0"/>
          <w:numId w:val="31"/>
        </w:numPr>
        <w:rPr>
          <w:rFonts w:ascii="Calibri" w:hAnsi="Calibri"/>
          <w:color w:val="000000"/>
          <w:szCs w:val="24"/>
        </w:rPr>
      </w:pPr>
      <w:r w:rsidRPr="009F1889">
        <w:rPr>
          <w:rFonts w:ascii="Calibri" w:hAnsi="Calibri"/>
          <w:color w:val="000000"/>
          <w:szCs w:val="24"/>
        </w:rPr>
        <w:t>To make a positive contribution to the wider life and ethos of the school.</w:t>
      </w:r>
    </w:p>
    <w:p w14:paraId="0988E7CF" w14:textId="77777777" w:rsidR="00E049EB" w:rsidRPr="006D5AA2" w:rsidRDefault="007A2878" w:rsidP="006D5AA2">
      <w:pPr>
        <w:pStyle w:val="ListParagraph"/>
        <w:numPr>
          <w:ilvl w:val="0"/>
          <w:numId w:val="31"/>
        </w:numPr>
        <w:spacing w:after="120"/>
        <w:ind w:left="357" w:hanging="357"/>
        <w:rPr>
          <w:rFonts w:ascii="Calibri" w:hAnsi="Calibri"/>
          <w:color w:val="000000"/>
          <w:szCs w:val="24"/>
        </w:rPr>
      </w:pPr>
      <w:r w:rsidRPr="009F1889">
        <w:rPr>
          <w:rFonts w:ascii="Calibri" w:hAnsi="Calibri"/>
          <w:color w:val="000000"/>
          <w:szCs w:val="24"/>
        </w:rPr>
        <w:t>To develop effective professional relationships with colleagues, knowing how and when to draw on advice and specialist support.</w:t>
      </w:r>
    </w:p>
    <w:p w14:paraId="6431AD0A" w14:textId="77777777" w:rsidR="006D5AA2" w:rsidRDefault="006D5AA2" w:rsidP="00E049EB">
      <w:pPr>
        <w:rPr>
          <w:rFonts w:ascii="Calibri" w:hAnsi="Calibri"/>
          <w:color w:val="000000"/>
          <w:szCs w:val="24"/>
        </w:rPr>
      </w:pPr>
      <w:r>
        <w:rPr>
          <w:rFonts w:ascii="Calibri" w:hAnsi="Calibri"/>
          <w:color w:val="000000"/>
          <w:szCs w:val="24"/>
        </w:rPr>
        <w:t>Examination Invigilator</w:t>
      </w:r>
    </w:p>
    <w:p w14:paraId="60C8455A" w14:textId="77777777" w:rsidR="006D5AA2" w:rsidRPr="006D5AA2" w:rsidRDefault="006D5AA2" w:rsidP="006D5AA2">
      <w:pPr>
        <w:pStyle w:val="ListParagraph"/>
        <w:numPr>
          <w:ilvl w:val="0"/>
          <w:numId w:val="32"/>
        </w:numPr>
        <w:rPr>
          <w:rFonts w:ascii="Calibri" w:hAnsi="Calibri"/>
          <w:color w:val="000000"/>
          <w:szCs w:val="24"/>
        </w:rPr>
      </w:pPr>
      <w:r w:rsidRPr="006D5AA2">
        <w:rPr>
          <w:rFonts w:ascii="Calibri" w:hAnsi="Calibri"/>
          <w:color w:val="000000"/>
          <w:szCs w:val="24"/>
        </w:rPr>
        <w:t>To conduct examinations in accordance with Joint Council for Qualifications, Awarding bodies and Derby Moor Spencer Academy instructions.</w:t>
      </w:r>
    </w:p>
    <w:p w14:paraId="7E197D09" w14:textId="77777777" w:rsidR="006D5AA2" w:rsidRPr="006D5AA2" w:rsidRDefault="006D5AA2" w:rsidP="006D5AA2">
      <w:pPr>
        <w:pStyle w:val="ListParagraph"/>
        <w:numPr>
          <w:ilvl w:val="0"/>
          <w:numId w:val="32"/>
        </w:numPr>
        <w:rPr>
          <w:rFonts w:ascii="Calibri" w:hAnsi="Calibri"/>
          <w:color w:val="000000"/>
          <w:szCs w:val="24"/>
        </w:rPr>
      </w:pPr>
      <w:r w:rsidRPr="006D5AA2">
        <w:rPr>
          <w:rFonts w:ascii="Calibri" w:hAnsi="Calibri"/>
          <w:color w:val="000000"/>
          <w:szCs w:val="24"/>
        </w:rPr>
        <w:t xml:space="preserve">To play an integral role in upholding the integrity of the examination process. </w:t>
      </w:r>
    </w:p>
    <w:p w14:paraId="32DEBF53" w14:textId="77777777" w:rsidR="006D5AA2" w:rsidRPr="006D5AA2" w:rsidRDefault="006D5AA2" w:rsidP="006D5AA2">
      <w:pPr>
        <w:pStyle w:val="ListParagraph"/>
        <w:numPr>
          <w:ilvl w:val="0"/>
          <w:numId w:val="32"/>
        </w:numPr>
        <w:rPr>
          <w:rFonts w:ascii="Calibri" w:hAnsi="Calibri"/>
          <w:color w:val="000000"/>
          <w:szCs w:val="24"/>
        </w:rPr>
      </w:pPr>
      <w:r w:rsidRPr="006D5AA2">
        <w:rPr>
          <w:rFonts w:ascii="Calibri" w:hAnsi="Calibri"/>
          <w:color w:val="000000"/>
          <w:szCs w:val="24"/>
        </w:rPr>
        <w:t>To ensure all candidates have an equal opportunity to demonstrate their abilities.</w:t>
      </w:r>
    </w:p>
    <w:p w14:paraId="265EB323" w14:textId="77777777" w:rsidR="006D5AA2" w:rsidRPr="006D5AA2" w:rsidRDefault="006D5AA2" w:rsidP="006D5AA2">
      <w:pPr>
        <w:pStyle w:val="ListParagraph"/>
        <w:numPr>
          <w:ilvl w:val="0"/>
          <w:numId w:val="32"/>
        </w:numPr>
        <w:rPr>
          <w:rFonts w:ascii="Calibri" w:hAnsi="Calibri"/>
          <w:color w:val="000000"/>
          <w:szCs w:val="24"/>
        </w:rPr>
      </w:pPr>
      <w:r w:rsidRPr="006D5AA2">
        <w:rPr>
          <w:rFonts w:ascii="Calibri" w:hAnsi="Calibri"/>
          <w:color w:val="000000"/>
          <w:szCs w:val="24"/>
        </w:rPr>
        <w:t>To ensure the security of the examination before, during and after the examination.</w:t>
      </w:r>
    </w:p>
    <w:p w14:paraId="1A0B1358" w14:textId="77777777" w:rsidR="006D5AA2" w:rsidRPr="006D5AA2" w:rsidRDefault="006D5AA2" w:rsidP="006D5AA2">
      <w:pPr>
        <w:pStyle w:val="ListParagraph"/>
        <w:numPr>
          <w:ilvl w:val="0"/>
          <w:numId w:val="32"/>
        </w:numPr>
        <w:rPr>
          <w:rFonts w:ascii="Calibri" w:hAnsi="Calibri"/>
          <w:color w:val="000000"/>
          <w:szCs w:val="24"/>
        </w:rPr>
      </w:pPr>
      <w:r w:rsidRPr="006D5AA2">
        <w:rPr>
          <w:rFonts w:ascii="Calibri" w:hAnsi="Calibri"/>
          <w:color w:val="000000"/>
          <w:szCs w:val="24"/>
        </w:rPr>
        <w:t>To maintain vigilance to prevent possible candidate malpractice and report any malpractice witnessed to the Examination Officer.</w:t>
      </w:r>
    </w:p>
    <w:p w14:paraId="35F1D157" w14:textId="77777777" w:rsidR="006D5AA2" w:rsidRPr="006D5AA2" w:rsidRDefault="006D5AA2" w:rsidP="006D5AA2">
      <w:pPr>
        <w:pStyle w:val="ListParagraph"/>
        <w:numPr>
          <w:ilvl w:val="0"/>
          <w:numId w:val="32"/>
        </w:numPr>
        <w:rPr>
          <w:rFonts w:ascii="Calibri" w:hAnsi="Calibri"/>
          <w:color w:val="000000"/>
          <w:szCs w:val="24"/>
        </w:rPr>
      </w:pPr>
      <w:r w:rsidRPr="006D5AA2">
        <w:rPr>
          <w:rFonts w:ascii="Calibri" w:hAnsi="Calibri"/>
          <w:color w:val="000000"/>
          <w:szCs w:val="24"/>
        </w:rPr>
        <w:t>To prevent possible administrative failures in relationship to examinations.</w:t>
      </w:r>
    </w:p>
    <w:p w14:paraId="18F8BD31" w14:textId="77777777" w:rsidR="006D5AA2" w:rsidRPr="006D5AA2" w:rsidRDefault="006D5AA2" w:rsidP="006D5AA2">
      <w:pPr>
        <w:pStyle w:val="ListParagraph"/>
        <w:numPr>
          <w:ilvl w:val="0"/>
          <w:numId w:val="32"/>
        </w:numPr>
        <w:rPr>
          <w:rFonts w:ascii="Calibri" w:hAnsi="Calibri"/>
          <w:color w:val="000000"/>
          <w:szCs w:val="24"/>
        </w:rPr>
      </w:pPr>
      <w:r w:rsidRPr="006D5AA2">
        <w:rPr>
          <w:rFonts w:ascii="Calibri" w:hAnsi="Calibri"/>
          <w:color w:val="000000"/>
          <w:szCs w:val="24"/>
        </w:rPr>
        <w:t>To ensure a calm environment is maintained within the examination room and on movement to and from the examination room.</w:t>
      </w:r>
    </w:p>
    <w:p w14:paraId="197EB853" w14:textId="77777777" w:rsidR="006D5AA2" w:rsidRPr="006D5AA2" w:rsidRDefault="006D5AA2" w:rsidP="006D5AA2">
      <w:pPr>
        <w:pStyle w:val="ListParagraph"/>
        <w:numPr>
          <w:ilvl w:val="0"/>
          <w:numId w:val="32"/>
        </w:numPr>
        <w:rPr>
          <w:rFonts w:ascii="Calibri" w:hAnsi="Calibri"/>
          <w:color w:val="000000"/>
          <w:szCs w:val="24"/>
        </w:rPr>
      </w:pPr>
      <w:r w:rsidRPr="006D5AA2">
        <w:rPr>
          <w:rFonts w:ascii="Calibri" w:hAnsi="Calibri"/>
          <w:color w:val="000000"/>
          <w:szCs w:val="24"/>
        </w:rPr>
        <w:t>To help organise and, when required, escort or supervise students at the start and end of each exam, including clash candidates.</w:t>
      </w:r>
    </w:p>
    <w:p w14:paraId="2D72127C" w14:textId="77777777" w:rsidR="006D5AA2" w:rsidRPr="006D5AA2" w:rsidRDefault="006D5AA2" w:rsidP="006D5AA2">
      <w:pPr>
        <w:pStyle w:val="ListParagraph"/>
        <w:numPr>
          <w:ilvl w:val="0"/>
          <w:numId w:val="32"/>
        </w:numPr>
        <w:rPr>
          <w:rFonts w:ascii="Calibri" w:hAnsi="Calibri"/>
          <w:color w:val="000000"/>
          <w:szCs w:val="24"/>
        </w:rPr>
      </w:pPr>
      <w:r w:rsidRPr="006D5AA2">
        <w:rPr>
          <w:rFonts w:ascii="Calibri" w:hAnsi="Calibri"/>
          <w:color w:val="000000"/>
          <w:szCs w:val="24"/>
        </w:rPr>
        <w:t>To distribute examination papers, relevant stationery and equipment, and collect examination scripts.</w:t>
      </w:r>
    </w:p>
    <w:p w14:paraId="0C3BD9B8" w14:textId="77777777" w:rsidR="006D5AA2" w:rsidRPr="006D5AA2" w:rsidRDefault="006D5AA2" w:rsidP="006D5AA2">
      <w:pPr>
        <w:pStyle w:val="ListParagraph"/>
        <w:numPr>
          <w:ilvl w:val="0"/>
          <w:numId w:val="32"/>
        </w:numPr>
        <w:rPr>
          <w:rFonts w:ascii="Calibri" w:hAnsi="Calibri"/>
          <w:color w:val="000000"/>
          <w:szCs w:val="24"/>
        </w:rPr>
      </w:pPr>
      <w:r w:rsidRPr="006D5AA2">
        <w:rPr>
          <w:rFonts w:ascii="Calibri" w:hAnsi="Calibri"/>
          <w:color w:val="000000"/>
          <w:szCs w:val="24"/>
        </w:rPr>
        <w:t>To read out exam paper and JCQ instructions as required.</w:t>
      </w:r>
    </w:p>
    <w:p w14:paraId="6F1C23EF" w14:textId="77777777" w:rsidR="006D5AA2" w:rsidRPr="006D5AA2" w:rsidRDefault="006D5AA2" w:rsidP="006D5AA2">
      <w:pPr>
        <w:pStyle w:val="ListParagraph"/>
        <w:numPr>
          <w:ilvl w:val="0"/>
          <w:numId w:val="32"/>
        </w:numPr>
        <w:rPr>
          <w:rFonts w:ascii="Calibri" w:hAnsi="Calibri"/>
          <w:color w:val="000000"/>
          <w:szCs w:val="24"/>
        </w:rPr>
      </w:pPr>
      <w:r w:rsidRPr="006D5AA2">
        <w:rPr>
          <w:rFonts w:ascii="Calibri" w:hAnsi="Calibri"/>
          <w:color w:val="000000"/>
          <w:szCs w:val="24"/>
        </w:rPr>
        <w:t xml:space="preserve">To provide the correct information and material for the successful completion of the exam within the guidelines set out by JCQ. </w:t>
      </w:r>
    </w:p>
    <w:p w14:paraId="259B7B97" w14:textId="77777777" w:rsidR="006D5AA2" w:rsidRPr="006D5AA2" w:rsidRDefault="006D5AA2" w:rsidP="006D5AA2">
      <w:pPr>
        <w:pStyle w:val="ListParagraph"/>
        <w:numPr>
          <w:ilvl w:val="0"/>
          <w:numId w:val="32"/>
        </w:numPr>
        <w:rPr>
          <w:rFonts w:ascii="Calibri" w:hAnsi="Calibri"/>
          <w:color w:val="000000"/>
          <w:szCs w:val="24"/>
        </w:rPr>
      </w:pPr>
      <w:r w:rsidRPr="006D5AA2">
        <w:rPr>
          <w:rFonts w:ascii="Calibri" w:hAnsi="Calibri"/>
          <w:color w:val="000000"/>
          <w:szCs w:val="24"/>
        </w:rPr>
        <w:t>To facilitate access arrangements for candidates i.e. as a reader or scribe (training will be provided)</w:t>
      </w:r>
    </w:p>
    <w:p w14:paraId="58E11BC2" w14:textId="77777777" w:rsidR="006D5AA2" w:rsidRPr="006D5AA2" w:rsidRDefault="006D5AA2" w:rsidP="006D5AA2">
      <w:pPr>
        <w:pStyle w:val="ListParagraph"/>
        <w:numPr>
          <w:ilvl w:val="0"/>
          <w:numId w:val="32"/>
        </w:numPr>
        <w:rPr>
          <w:rFonts w:ascii="Calibri" w:hAnsi="Calibri"/>
          <w:color w:val="000000"/>
          <w:szCs w:val="24"/>
        </w:rPr>
      </w:pPr>
      <w:r w:rsidRPr="006D5AA2">
        <w:rPr>
          <w:rFonts w:ascii="Calibri" w:hAnsi="Calibri"/>
          <w:color w:val="000000"/>
          <w:szCs w:val="24"/>
        </w:rPr>
        <w:t>To deal with candidate queries.</w:t>
      </w:r>
    </w:p>
    <w:p w14:paraId="4EF2BB64" w14:textId="77777777" w:rsidR="006D5AA2" w:rsidRPr="006D5AA2" w:rsidRDefault="006D5AA2" w:rsidP="006D5AA2">
      <w:pPr>
        <w:pStyle w:val="ListParagraph"/>
        <w:numPr>
          <w:ilvl w:val="0"/>
          <w:numId w:val="32"/>
        </w:numPr>
        <w:rPr>
          <w:rFonts w:ascii="Calibri" w:hAnsi="Calibri"/>
          <w:color w:val="000000"/>
          <w:szCs w:val="24"/>
        </w:rPr>
      </w:pPr>
      <w:r w:rsidRPr="006D5AA2">
        <w:rPr>
          <w:rFonts w:ascii="Calibri" w:hAnsi="Calibri"/>
          <w:color w:val="000000"/>
          <w:szCs w:val="24"/>
        </w:rPr>
        <w:lastRenderedPageBreak/>
        <w:t>At the end of each examination to make sure that answer booklets have been completed correctly, and to help ensure that question numbers have been entered in the appropriate box on the front of the answer booklets.</w:t>
      </w:r>
    </w:p>
    <w:p w14:paraId="510BC3F8" w14:textId="77777777" w:rsidR="006D5AA2" w:rsidRPr="006D5AA2" w:rsidRDefault="006D5AA2" w:rsidP="006D5AA2">
      <w:pPr>
        <w:pStyle w:val="ListParagraph"/>
        <w:numPr>
          <w:ilvl w:val="0"/>
          <w:numId w:val="32"/>
        </w:numPr>
        <w:rPr>
          <w:rFonts w:ascii="Calibri" w:hAnsi="Calibri"/>
          <w:color w:val="000000"/>
          <w:szCs w:val="24"/>
        </w:rPr>
      </w:pPr>
      <w:r w:rsidRPr="006D5AA2">
        <w:rPr>
          <w:rFonts w:ascii="Calibri" w:hAnsi="Calibri"/>
          <w:color w:val="000000"/>
          <w:szCs w:val="24"/>
        </w:rPr>
        <w:t>Collate scripts in candidate number order as per seating plan.</w:t>
      </w:r>
    </w:p>
    <w:p w14:paraId="4B69D65D" w14:textId="77777777" w:rsidR="006D5AA2" w:rsidRPr="006D5AA2" w:rsidRDefault="006D5AA2" w:rsidP="006D5AA2">
      <w:pPr>
        <w:pStyle w:val="ListParagraph"/>
        <w:numPr>
          <w:ilvl w:val="0"/>
          <w:numId w:val="32"/>
        </w:numPr>
        <w:rPr>
          <w:rFonts w:ascii="Calibri" w:hAnsi="Calibri"/>
          <w:color w:val="000000"/>
          <w:szCs w:val="24"/>
        </w:rPr>
      </w:pPr>
      <w:r w:rsidRPr="006D5AA2">
        <w:rPr>
          <w:rFonts w:ascii="Calibri" w:hAnsi="Calibri"/>
          <w:color w:val="000000"/>
          <w:szCs w:val="24"/>
        </w:rPr>
        <w:t>Ensure scripts are not left unattended and are delivered to the Exams office after each session.</w:t>
      </w:r>
    </w:p>
    <w:p w14:paraId="36517C63" w14:textId="77777777" w:rsidR="006D5AA2" w:rsidRDefault="006D5AA2" w:rsidP="006D5AA2">
      <w:pPr>
        <w:pStyle w:val="ListParagraph"/>
        <w:numPr>
          <w:ilvl w:val="0"/>
          <w:numId w:val="32"/>
        </w:numPr>
        <w:rPr>
          <w:rFonts w:ascii="Calibri" w:hAnsi="Calibri"/>
          <w:color w:val="000000"/>
          <w:szCs w:val="24"/>
        </w:rPr>
      </w:pPr>
      <w:r w:rsidRPr="006D5AA2">
        <w:rPr>
          <w:rFonts w:ascii="Calibri" w:hAnsi="Calibri"/>
          <w:color w:val="000000"/>
          <w:szCs w:val="24"/>
        </w:rPr>
        <w:t>To be aware of the Fire Evacuation Procedures and attend the annual Exam Fire Evacuation drill.</w:t>
      </w:r>
    </w:p>
    <w:p w14:paraId="6F1DAA31" w14:textId="77777777" w:rsidR="006D5AA2" w:rsidRDefault="006D5AA2" w:rsidP="006D5AA2">
      <w:pPr>
        <w:rPr>
          <w:rFonts w:ascii="Calibri" w:hAnsi="Calibri"/>
          <w:color w:val="000000"/>
          <w:szCs w:val="24"/>
        </w:rPr>
      </w:pPr>
    </w:p>
    <w:p w14:paraId="60171DE6" w14:textId="77777777" w:rsidR="006D5AA2" w:rsidRDefault="006D5AA2" w:rsidP="006D5AA2">
      <w:pPr>
        <w:rPr>
          <w:rFonts w:ascii="Calibri" w:hAnsi="Calibri"/>
          <w:color w:val="000000"/>
          <w:szCs w:val="24"/>
        </w:rPr>
      </w:pPr>
      <w:r>
        <w:rPr>
          <w:rFonts w:ascii="Calibri" w:hAnsi="Calibri"/>
          <w:color w:val="000000"/>
          <w:szCs w:val="24"/>
        </w:rPr>
        <w:t>Other</w:t>
      </w:r>
    </w:p>
    <w:p w14:paraId="71E2E362" w14:textId="77777777" w:rsidR="006D5AA2" w:rsidRPr="00F03C1B" w:rsidRDefault="006D5AA2" w:rsidP="00F03C1B">
      <w:pPr>
        <w:pStyle w:val="ListParagraph"/>
        <w:numPr>
          <w:ilvl w:val="0"/>
          <w:numId w:val="33"/>
        </w:numPr>
        <w:rPr>
          <w:rFonts w:ascii="Calibri" w:hAnsi="Calibri"/>
          <w:color w:val="000000"/>
          <w:szCs w:val="24"/>
        </w:rPr>
      </w:pPr>
      <w:r w:rsidRPr="00F03C1B">
        <w:rPr>
          <w:rFonts w:ascii="Calibri" w:hAnsi="Calibri"/>
          <w:color w:val="000000"/>
          <w:szCs w:val="24"/>
        </w:rPr>
        <w:t>To attend training or review sessions as required.</w:t>
      </w:r>
    </w:p>
    <w:p w14:paraId="283A16D9" w14:textId="77777777" w:rsidR="006D5AA2" w:rsidRDefault="006D5AA2" w:rsidP="00F03C1B">
      <w:pPr>
        <w:pStyle w:val="ListParagraph"/>
        <w:numPr>
          <w:ilvl w:val="0"/>
          <w:numId w:val="33"/>
        </w:numPr>
        <w:rPr>
          <w:rFonts w:ascii="Calibri" w:hAnsi="Calibri"/>
          <w:color w:val="000000"/>
          <w:szCs w:val="24"/>
        </w:rPr>
      </w:pPr>
      <w:r w:rsidRPr="00F03C1B">
        <w:rPr>
          <w:rFonts w:ascii="Calibri" w:hAnsi="Calibri"/>
          <w:color w:val="000000"/>
          <w:szCs w:val="24"/>
        </w:rPr>
        <w:t>To undertake; where required and where able, other duties requested by the exams officer.</w:t>
      </w:r>
    </w:p>
    <w:p w14:paraId="578B3A34" w14:textId="77777777" w:rsidR="00F03C1B" w:rsidRDefault="00F03C1B" w:rsidP="00F03C1B">
      <w:pPr>
        <w:rPr>
          <w:rFonts w:ascii="Calibri" w:hAnsi="Calibri"/>
          <w:color w:val="000000"/>
          <w:szCs w:val="24"/>
        </w:rPr>
      </w:pPr>
    </w:p>
    <w:p w14:paraId="1344BFA6" w14:textId="77777777" w:rsidR="00F03C1B" w:rsidRPr="00877387" w:rsidRDefault="00F03C1B" w:rsidP="00F03C1B">
      <w:pPr>
        <w:rPr>
          <w:rFonts w:ascii="Calibri" w:hAnsi="Calibri"/>
          <w:b/>
          <w:color w:val="000000"/>
          <w:szCs w:val="24"/>
        </w:rPr>
      </w:pPr>
      <w:r w:rsidRPr="00877387">
        <w:rPr>
          <w:rFonts w:ascii="Calibri" w:hAnsi="Calibri"/>
          <w:b/>
          <w:color w:val="000000"/>
          <w:szCs w:val="24"/>
        </w:rPr>
        <w:t>Part Two: Personal and Professional Conduct</w:t>
      </w:r>
    </w:p>
    <w:p w14:paraId="4F790637" w14:textId="77777777" w:rsidR="009F602C" w:rsidRPr="009F602C" w:rsidRDefault="009F602C" w:rsidP="009F602C">
      <w:pPr>
        <w:rPr>
          <w:rFonts w:ascii="Calibri" w:hAnsi="Calibri"/>
          <w:color w:val="000000"/>
          <w:szCs w:val="24"/>
        </w:rPr>
      </w:pPr>
      <w:r w:rsidRPr="009F602C">
        <w:rPr>
          <w:rFonts w:ascii="Calibri" w:hAnsi="Calibri"/>
          <w:color w:val="000000"/>
          <w:szCs w:val="24"/>
        </w:rPr>
        <w:t xml:space="preserve">An Examination Invigilator is expected to demonstrate consistently high standards of personal and professional conduct. The following statements define the behaviour and attitudes which set the required standard for conduct throughout their career. </w:t>
      </w:r>
    </w:p>
    <w:p w14:paraId="70F04DAF" w14:textId="77777777" w:rsidR="009F602C" w:rsidRPr="00877387" w:rsidRDefault="009F602C" w:rsidP="00877387">
      <w:pPr>
        <w:pStyle w:val="ListParagraph"/>
        <w:numPr>
          <w:ilvl w:val="0"/>
          <w:numId w:val="35"/>
        </w:numPr>
        <w:spacing w:after="120"/>
        <w:rPr>
          <w:rFonts w:ascii="Calibri" w:hAnsi="Calibri"/>
          <w:color w:val="000000"/>
          <w:szCs w:val="24"/>
        </w:rPr>
      </w:pPr>
      <w:r w:rsidRPr="00877387">
        <w:rPr>
          <w:rFonts w:ascii="Calibri" w:hAnsi="Calibri"/>
          <w:color w:val="000000"/>
          <w:szCs w:val="24"/>
        </w:rPr>
        <w:t xml:space="preserve">An Examination Invigilator upholds public trust in the profession and maintains high standards of ethics and behaviour, within and outside school, by: </w:t>
      </w:r>
    </w:p>
    <w:p w14:paraId="4DE12D62" w14:textId="77777777" w:rsidR="009F602C" w:rsidRPr="009F602C" w:rsidRDefault="009F602C" w:rsidP="009F602C">
      <w:pPr>
        <w:pStyle w:val="ListParagraph"/>
        <w:numPr>
          <w:ilvl w:val="0"/>
          <w:numId w:val="34"/>
        </w:numPr>
        <w:rPr>
          <w:rFonts w:ascii="Calibri" w:hAnsi="Calibri"/>
          <w:color w:val="000000"/>
          <w:szCs w:val="24"/>
        </w:rPr>
      </w:pPr>
      <w:r w:rsidRPr="009F602C">
        <w:rPr>
          <w:rFonts w:ascii="Calibri" w:hAnsi="Calibri"/>
          <w:color w:val="000000"/>
          <w:szCs w:val="24"/>
        </w:rPr>
        <w:t xml:space="preserve">treating students with dignity, building relationships rooted in mutual respect, and at all times observing proper boundaries appropriate to their professional position. </w:t>
      </w:r>
    </w:p>
    <w:p w14:paraId="5296D75A" w14:textId="77777777" w:rsidR="009F602C" w:rsidRPr="009F602C" w:rsidRDefault="009F602C" w:rsidP="009F602C">
      <w:pPr>
        <w:pStyle w:val="ListParagraph"/>
        <w:numPr>
          <w:ilvl w:val="0"/>
          <w:numId w:val="34"/>
        </w:numPr>
        <w:rPr>
          <w:rFonts w:ascii="Calibri" w:hAnsi="Calibri"/>
          <w:color w:val="000000"/>
          <w:szCs w:val="24"/>
        </w:rPr>
      </w:pPr>
      <w:r w:rsidRPr="009F602C">
        <w:rPr>
          <w:rFonts w:ascii="Calibri" w:hAnsi="Calibri"/>
          <w:color w:val="000000"/>
          <w:szCs w:val="24"/>
        </w:rPr>
        <w:t xml:space="preserve">having regard for the need to safeguard students’ well-being, in accordance with statutory provisions. </w:t>
      </w:r>
    </w:p>
    <w:p w14:paraId="7FD06DDC" w14:textId="77777777" w:rsidR="009F602C" w:rsidRPr="009F602C" w:rsidRDefault="009F602C" w:rsidP="009F602C">
      <w:pPr>
        <w:pStyle w:val="ListParagraph"/>
        <w:numPr>
          <w:ilvl w:val="0"/>
          <w:numId w:val="34"/>
        </w:numPr>
        <w:rPr>
          <w:rFonts w:ascii="Calibri" w:hAnsi="Calibri"/>
          <w:color w:val="000000"/>
          <w:szCs w:val="24"/>
        </w:rPr>
      </w:pPr>
      <w:r w:rsidRPr="009F602C">
        <w:rPr>
          <w:rFonts w:ascii="Calibri" w:hAnsi="Calibri"/>
          <w:color w:val="000000"/>
          <w:szCs w:val="24"/>
        </w:rPr>
        <w:t xml:space="preserve">showing tolerance of and respect for the rights of others. </w:t>
      </w:r>
    </w:p>
    <w:p w14:paraId="7A138CC6" w14:textId="77777777" w:rsidR="009F602C" w:rsidRPr="009F602C" w:rsidRDefault="009F602C" w:rsidP="009F602C">
      <w:pPr>
        <w:pStyle w:val="ListParagraph"/>
        <w:numPr>
          <w:ilvl w:val="0"/>
          <w:numId w:val="34"/>
        </w:numPr>
        <w:rPr>
          <w:rFonts w:ascii="Calibri" w:hAnsi="Calibri"/>
          <w:color w:val="000000"/>
          <w:szCs w:val="24"/>
        </w:rPr>
      </w:pPr>
      <w:r w:rsidRPr="009F602C">
        <w:rPr>
          <w:rFonts w:ascii="Calibri" w:hAnsi="Calibri"/>
          <w:color w:val="000000"/>
          <w:szCs w:val="24"/>
        </w:rPr>
        <w:t xml:space="preserve">not undermining fundamental British values, including democracy, the rule of law, individual liberty and mutual respect, and tolerance of those with different faiths and beliefs. </w:t>
      </w:r>
    </w:p>
    <w:p w14:paraId="5B0C91DF" w14:textId="77777777" w:rsidR="009F602C" w:rsidRPr="009F602C" w:rsidRDefault="009F602C" w:rsidP="009F602C">
      <w:pPr>
        <w:pStyle w:val="ListParagraph"/>
        <w:numPr>
          <w:ilvl w:val="0"/>
          <w:numId w:val="34"/>
        </w:numPr>
        <w:spacing w:after="120"/>
        <w:rPr>
          <w:rFonts w:ascii="Calibri" w:hAnsi="Calibri"/>
          <w:color w:val="000000"/>
          <w:szCs w:val="24"/>
        </w:rPr>
      </w:pPr>
      <w:r w:rsidRPr="009F602C">
        <w:rPr>
          <w:rFonts w:ascii="Calibri" w:hAnsi="Calibri"/>
          <w:color w:val="000000"/>
          <w:szCs w:val="24"/>
        </w:rPr>
        <w:t>ensuring that personal beliefs are not expressed in ways which exploit students’ vulnerability or might lead them to break the law.</w:t>
      </w:r>
    </w:p>
    <w:p w14:paraId="0C45014A" w14:textId="77777777" w:rsidR="009F602C" w:rsidRPr="00877387" w:rsidRDefault="009F602C" w:rsidP="00877387">
      <w:pPr>
        <w:pStyle w:val="ListParagraph"/>
        <w:numPr>
          <w:ilvl w:val="0"/>
          <w:numId w:val="34"/>
        </w:numPr>
        <w:rPr>
          <w:rFonts w:ascii="Calibri" w:hAnsi="Calibri"/>
          <w:color w:val="000000"/>
          <w:szCs w:val="24"/>
        </w:rPr>
      </w:pPr>
      <w:r w:rsidRPr="00877387">
        <w:rPr>
          <w:rFonts w:ascii="Calibri" w:hAnsi="Calibri"/>
          <w:color w:val="000000"/>
          <w:szCs w:val="24"/>
        </w:rPr>
        <w:t xml:space="preserve">An Examination Invigilator must have proper and professional regard for the ethos, policies and practices of the school in which they work, and maintain high standards in their own attendance and punctuality. </w:t>
      </w:r>
    </w:p>
    <w:p w14:paraId="4E4F2F3A" w14:textId="77777777" w:rsidR="009F602C" w:rsidRPr="00877387" w:rsidRDefault="009F602C" w:rsidP="00877387">
      <w:pPr>
        <w:pStyle w:val="ListParagraph"/>
        <w:numPr>
          <w:ilvl w:val="0"/>
          <w:numId w:val="34"/>
        </w:numPr>
        <w:rPr>
          <w:rFonts w:ascii="Calibri" w:hAnsi="Calibri"/>
          <w:color w:val="000000"/>
          <w:szCs w:val="24"/>
        </w:rPr>
      </w:pPr>
      <w:r w:rsidRPr="00877387">
        <w:rPr>
          <w:rFonts w:ascii="Calibri" w:hAnsi="Calibri"/>
          <w:color w:val="000000"/>
          <w:szCs w:val="24"/>
        </w:rPr>
        <w:t>An Examination Invigilator must have an understanding of, and always act within, statutory frameworks.</w:t>
      </w:r>
    </w:p>
    <w:p w14:paraId="4ED39884" w14:textId="77777777" w:rsidR="006C73D7" w:rsidRPr="00B44961" w:rsidRDefault="006C73D7" w:rsidP="004F06C7">
      <w:pPr>
        <w:ind w:left="284" w:hanging="284"/>
        <w:jc w:val="both"/>
        <w:rPr>
          <w:rFonts w:ascii="Calibri" w:hAnsi="Calibri"/>
          <w:b/>
          <w:color w:val="000000"/>
          <w:szCs w:val="24"/>
        </w:rPr>
      </w:pPr>
    </w:p>
    <w:p w14:paraId="268ECEA1" w14:textId="77777777" w:rsidR="006C73D7" w:rsidRPr="006C73D7" w:rsidRDefault="006C73D7" w:rsidP="00542543">
      <w:pPr>
        <w:jc w:val="both"/>
        <w:rPr>
          <w:rFonts w:ascii="Calibri" w:hAnsi="Calibri"/>
          <w:b/>
          <w:szCs w:val="24"/>
        </w:rPr>
      </w:pPr>
      <w:r w:rsidRPr="006C73D7">
        <w:rPr>
          <w:rFonts w:ascii="Calibri" w:hAnsi="Calibri"/>
          <w:b/>
          <w:szCs w:val="24"/>
        </w:rPr>
        <w:t>General</w:t>
      </w:r>
    </w:p>
    <w:p w14:paraId="4F99C5B0" w14:textId="77777777" w:rsidR="002F65B1" w:rsidRPr="002F65B1" w:rsidRDefault="002F65B1" w:rsidP="002F65B1">
      <w:pPr>
        <w:pStyle w:val="ListParagraph"/>
        <w:numPr>
          <w:ilvl w:val="0"/>
          <w:numId w:val="36"/>
        </w:numPr>
        <w:rPr>
          <w:rFonts w:ascii="Calibri" w:hAnsi="Calibri"/>
          <w:szCs w:val="24"/>
        </w:rPr>
      </w:pPr>
      <w:r w:rsidRPr="002F65B1">
        <w:rPr>
          <w:rFonts w:ascii="Calibri" w:hAnsi="Calibri"/>
          <w:szCs w:val="24"/>
        </w:rPr>
        <w:t>Work in a professional manner and with integrity and maintain confidentiality of records and information.</w:t>
      </w:r>
    </w:p>
    <w:p w14:paraId="5941CA8D" w14:textId="77777777" w:rsidR="002F65B1" w:rsidRPr="002F65B1" w:rsidRDefault="002F65B1" w:rsidP="002F65B1">
      <w:pPr>
        <w:pStyle w:val="ListParagraph"/>
        <w:numPr>
          <w:ilvl w:val="0"/>
          <w:numId w:val="36"/>
        </w:numPr>
        <w:rPr>
          <w:rFonts w:ascii="Calibri" w:hAnsi="Calibri"/>
          <w:szCs w:val="24"/>
        </w:rPr>
      </w:pPr>
      <w:r w:rsidRPr="002F65B1">
        <w:rPr>
          <w:rFonts w:ascii="Calibri" w:hAnsi="Calibri"/>
          <w:szCs w:val="24"/>
        </w:rPr>
        <w:t>Maintain up to date knowledge in line with national changes and legislation as appropriate to the role.</w:t>
      </w:r>
    </w:p>
    <w:p w14:paraId="4C04665A" w14:textId="77777777" w:rsidR="002F65B1" w:rsidRPr="002F65B1" w:rsidRDefault="002F65B1" w:rsidP="002F65B1">
      <w:pPr>
        <w:pStyle w:val="ListParagraph"/>
        <w:numPr>
          <w:ilvl w:val="0"/>
          <w:numId w:val="36"/>
        </w:numPr>
        <w:rPr>
          <w:rFonts w:ascii="Calibri" w:hAnsi="Calibri"/>
          <w:szCs w:val="24"/>
        </w:rPr>
      </w:pPr>
      <w:r w:rsidRPr="002F65B1">
        <w:rPr>
          <w:rFonts w:ascii="Calibri" w:hAnsi="Calibri"/>
          <w:szCs w:val="24"/>
        </w:rPr>
        <w:t>Be aware of and comply with all Academy policies including in particular Health and Safety and Safeguarding.</w:t>
      </w:r>
    </w:p>
    <w:p w14:paraId="5FD77072" w14:textId="77777777" w:rsidR="002F65B1" w:rsidRPr="002F65B1" w:rsidRDefault="002F65B1" w:rsidP="002F65B1">
      <w:pPr>
        <w:pStyle w:val="ListParagraph"/>
        <w:numPr>
          <w:ilvl w:val="0"/>
          <w:numId w:val="36"/>
        </w:numPr>
        <w:rPr>
          <w:rFonts w:ascii="Calibri" w:hAnsi="Calibri"/>
          <w:szCs w:val="24"/>
        </w:rPr>
      </w:pPr>
      <w:r w:rsidRPr="002F65B1">
        <w:rPr>
          <w:rFonts w:ascii="Calibri" w:hAnsi="Calibri"/>
          <w:szCs w:val="24"/>
        </w:rPr>
        <w:t>Participate in the Academy Appraisal process and undertake professional development as required.</w:t>
      </w:r>
    </w:p>
    <w:p w14:paraId="6701B8E0" w14:textId="77777777" w:rsidR="002F65B1" w:rsidRPr="002F65B1" w:rsidRDefault="002F65B1" w:rsidP="002F65B1">
      <w:pPr>
        <w:pStyle w:val="ListParagraph"/>
        <w:numPr>
          <w:ilvl w:val="0"/>
          <w:numId w:val="36"/>
        </w:numPr>
        <w:rPr>
          <w:rFonts w:ascii="Calibri" w:hAnsi="Calibri"/>
          <w:szCs w:val="24"/>
        </w:rPr>
      </w:pPr>
      <w:r w:rsidRPr="002F65B1">
        <w:rPr>
          <w:rFonts w:ascii="Calibri" w:hAnsi="Calibri"/>
          <w:szCs w:val="24"/>
        </w:rPr>
        <w:lastRenderedPageBreak/>
        <w:t>Adhere to all internal and external deadlines.</w:t>
      </w:r>
    </w:p>
    <w:p w14:paraId="481E660E" w14:textId="77777777" w:rsidR="006C73D7" w:rsidRPr="002F65B1" w:rsidRDefault="002F65B1" w:rsidP="002F65B1">
      <w:pPr>
        <w:pStyle w:val="ListParagraph"/>
        <w:numPr>
          <w:ilvl w:val="0"/>
          <w:numId w:val="36"/>
        </w:numPr>
        <w:rPr>
          <w:rFonts w:ascii="Calibri" w:hAnsi="Calibri"/>
          <w:szCs w:val="24"/>
        </w:rPr>
      </w:pPr>
      <w:r w:rsidRPr="002F65B1">
        <w:rPr>
          <w:rFonts w:ascii="Calibri" w:hAnsi="Calibri"/>
          <w:szCs w:val="24"/>
        </w:rPr>
        <w:t>Contribute to the overall aims and ethos of the Spencer Academies Trust and establish constructive relationships with nominated Academies and other agencies as appropriate to the role.</w:t>
      </w:r>
    </w:p>
    <w:p w14:paraId="513E0A84" w14:textId="77777777" w:rsidR="006C73D7" w:rsidRPr="002F65B1" w:rsidRDefault="006C73D7" w:rsidP="002F65B1">
      <w:pPr>
        <w:pStyle w:val="ListParagraph"/>
        <w:numPr>
          <w:ilvl w:val="0"/>
          <w:numId w:val="36"/>
        </w:numPr>
        <w:rPr>
          <w:rFonts w:ascii="Calibri" w:hAnsi="Calibri"/>
          <w:szCs w:val="24"/>
        </w:rPr>
      </w:pPr>
      <w:r w:rsidRPr="002F65B1">
        <w:rPr>
          <w:rFonts w:ascii="Calibri" w:hAnsi="Calibri"/>
          <w:szCs w:val="24"/>
        </w:rPr>
        <w:t xml:space="preserve">These </w:t>
      </w:r>
      <w:r w:rsidR="0093178A" w:rsidRPr="002F65B1">
        <w:rPr>
          <w:rFonts w:ascii="Calibri" w:hAnsi="Calibri"/>
          <w:szCs w:val="24"/>
        </w:rPr>
        <w:t>above-mentioned</w:t>
      </w:r>
      <w:r w:rsidRPr="002F65B1">
        <w:rPr>
          <w:rFonts w:ascii="Calibri" w:hAnsi="Calibri"/>
          <w:szCs w:val="24"/>
        </w:rPr>
        <w:t xml:space="preserve"> duties are neither exclusive nor exhaustive, the post- holder maybe required to carry out other duties as required by the Trust.</w:t>
      </w:r>
    </w:p>
    <w:p w14:paraId="54264537" w14:textId="77777777" w:rsidR="00E049EB" w:rsidRDefault="00E049EB" w:rsidP="006C73D7">
      <w:pPr>
        <w:rPr>
          <w:rFonts w:ascii="Calibri" w:hAnsi="Calibri"/>
          <w:szCs w:val="24"/>
        </w:rPr>
      </w:pPr>
    </w:p>
    <w:p w14:paraId="5B3A31F6" w14:textId="77777777" w:rsidR="00E049EB" w:rsidRPr="007C0519" w:rsidRDefault="00E049EB" w:rsidP="00E049EB">
      <w:pPr>
        <w:rPr>
          <w:rFonts w:ascii="Calibri" w:eastAsia="Calibri" w:hAnsi="Calibri" w:cs="Calibri"/>
          <w:b/>
          <w:sz w:val="22"/>
          <w:szCs w:val="22"/>
        </w:rPr>
      </w:pPr>
      <w:r w:rsidRPr="007C0519">
        <w:rPr>
          <w:rFonts w:ascii="Calibri" w:eastAsia="Calibri" w:hAnsi="Calibri" w:cs="Calibri"/>
          <w:b/>
          <w:sz w:val="22"/>
          <w:szCs w:val="22"/>
        </w:rPr>
        <w:t>Additional Information</w:t>
      </w:r>
    </w:p>
    <w:p w14:paraId="629B822E" w14:textId="77777777" w:rsidR="0056537F" w:rsidRPr="006C73D7" w:rsidRDefault="0056537F" w:rsidP="00872955">
      <w:pPr>
        <w:rPr>
          <w:rFonts w:ascii="Calibri" w:hAnsi="Calibri"/>
          <w:szCs w:val="24"/>
        </w:rPr>
      </w:pPr>
    </w:p>
    <w:p w14:paraId="02DE1A6C" w14:textId="77777777" w:rsidR="006C73D7" w:rsidRPr="006C73D7" w:rsidRDefault="006C73D7" w:rsidP="006C73D7">
      <w:pPr>
        <w:rPr>
          <w:rFonts w:ascii="Calibri" w:eastAsia="Times New Roman" w:hAnsi="Calibri" w:cs="Arial"/>
          <w:color w:val="000000"/>
          <w:szCs w:val="24"/>
          <w:lang w:eastAsia="en-GB"/>
        </w:rPr>
      </w:pPr>
      <w:r w:rsidRPr="006C73D7">
        <w:rPr>
          <w:rFonts w:ascii="Calibri" w:eastAsia="Times New Roman" w:hAnsi="Calibri" w:cs="Arial"/>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tbl>
      <w:tblPr>
        <w:tblpPr w:leftFromText="180" w:rightFromText="180" w:vertAnchor="page" w:horzAnchor="margin" w:tblpY="55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tblGrid>
      <w:tr w:rsidR="00394EF3" w:rsidRPr="00394EF3" w14:paraId="5D22C329" w14:textId="77777777" w:rsidTr="00394EF3">
        <w:tc>
          <w:tcPr>
            <w:tcW w:w="8897" w:type="dxa"/>
          </w:tcPr>
          <w:p w14:paraId="1DA85071" w14:textId="77777777" w:rsidR="00394EF3" w:rsidRPr="00394EF3" w:rsidRDefault="00394EF3" w:rsidP="00394EF3">
            <w:pPr>
              <w:spacing w:before="120" w:after="120"/>
              <w:rPr>
                <w:rFonts w:ascii="Calibri" w:eastAsia="Times New Roman" w:hAnsi="Calibri" w:cs="Calibri"/>
                <w:sz w:val="22"/>
                <w:szCs w:val="22"/>
                <w:lang w:eastAsia="en-GB"/>
              </w:rPr>
            </w:pPr>
            <w:r w:rsidRPr="00394EF3">
              <w:rPr>
                <w:rFonts w:ascii="Calibri" w:eastAsia="Times New Roman" w:hAnsi="Calibri" w:cs="Calibri"/>
                <w:sz w:val="22"/>
                <w:szCs w:val="22"/>
                <w:lang w:eastAsia="en-GB"/>
              </w:rPr>
              <w:t xml:space="preserve">Name of Postholder: </w:t>
            </w:r>
          </w:p>
        </w:tc>
      </w:tr>
      <w:tr w:rsidR="00394EF3" w:rsidRPr="00394EF3" w14:paraId="0E1BAFE6" w14:textId="77777777" w:rsidTr="00394EF3">
        <w:tc>
          <w:tcPr>
            <w:tcW w:w="8897" w:type="dxa"/>
          </w:tcPr>
          <w:p w14:paraId="19A5F103" w14:textId="77777777" w:rsidR="00394EF3" w:rsidRPr="00394EF3" w:rsidRDefault="00394EF3" w:rsidP="00394EF3">
            <w:pPr>
              <w:spacing w:before="120" w:after="100" w:afterAutospacing="1"/>
              <w:rPr>
                <w:rFonts w:ascii="Calibri" w:eastAsia="Times New Roman" w:hAnsi="Calibri" w:cs="Calibri"/>
                <w:sz w:val="22"/>
                <w:szCs w:val="22"/>
                <w:lang w:eastAsia="en-GB"/>
              </w:rPr>
            </w:pPr>
            <w:r w:rsidRPr="00394EF3">
              <w:rPr>
                <w:rFonts w:ascii="Calibri" w:eastAsia="Times New Roman" w:hAnsi="Calibri" w:cs="Calibri"/>
                <w:sz w:val="22"/>
                <w:szCs w:val="22"/>
                <w:lang w:eastAsia="en-GB"/>
              </w:rPr>
              <w:t>Signature:</w:t>
            </w:r>
          </w:p>
        </w:tc>
      </w:tr>
      <w:tr w:rsidR="00394EF3" w:rsidRPr="00394EF3" w14:paraId="0FDB5215" w14:textId="77777777" w:rsidTr="00394EF3">
        <w:tc>
          <w:tcPr>
            <w:tcW w:w="8897" w:type="dxa"/>
          </w:tcPr>
          <w:p w14:paraId="5737B9AF" w14:textId="77777777" w:rsidR="00394EF3" w:rsidRPr="00394EF3" w:rsidRDefault="00394EF3" w:rsidP="00394EF3">
            <w:pPr>
              <w:spacing w:before="120" w:after="100" w:afterAutospacing="1"/>
              <w:rPr>
                <w:rFonts w:ascii="Calibri" w:eastAsia="Times New Roman" w:hAnsi="Calibri" w:cs="Calibri"/>
                <w:sz w:val="22"/>
                <w:szCs w:val="22"/>
                <w:lang w:eastAsia="en-GB"/>
              </w:rPr>
            </w:pPr>
            <w:r w:rsidRPr="00394EF3">
              <w:rPr>
                <w:rFonts w:ascii="Calibri" w:eastAsia="Times New Roman" w:hAnsi="Calibri" w:cs="Calibri"/>
                <w:sz w:val="22"/>
                <w:szCs w:val="22"/>
                <w:lang w:eastAsia="en-GB"/>
              </w:rPr>
              <w:t>Date:</w:t>
            </w:r>
          </w:p>
        </w:tc>
      </w:tr>
    </w:tbl>
    <w:p w14:paraId="6BE8AB7F" w14:textId="77777777" w:rsidR="00F54F7E" w:rsidRPr="006C73D7" w:rsidRDefault="00F54F7E" w:rsidP="00872955">
      <w:pPr>
        <w:rPr>
          <w:rFonts w:ascii="Calibri" w:hAnsi="Calibri"/>
          <w:szCs w:val="24"/>
        </w:rPr>
      </w:pPr>
    </w:p>
    <w:sectPr w:rsidR="00F54F7E" w:rsidRPr="006C73D7" w:rsidSect="000F54F6">
      <w:headerReference w:type="default" r:id="rId11"/>
      <w:pgSz w:w="11906" w:h="16838"/>
      <w:pgMar w:top="1440" w:right="1440" w:bottom="1440" w:left="1440" w:header="284" w:footer="54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2AEEE" w14:textId="77777777" w:rsidR="00CA731B" w:rsidRDefault="00CA731B">
      <w:r>
        <w:separator/>
      </w:r>
    </w:p>
  </w:endnote>
  <w:endnote w:type="continuationSeparator" w:id="0">
    <w:p w14:paraId="616DA5EB" w14:textId="77777777" w:rsidR="00CA731B" w:rsidRDefault="00CA7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F5994" w14:textId="77777777" w:rsidR="00CA731B" w:rsidRDefault="00CA731B">
      <w:r>
        <w:separator/>
      </w:r>
    </w:p>
  </w:footnote>
  <w:footnote w:type="continuationSeparator" w:id="0">
    <w:p w14:paraId="0EAC61DA" w14:textId="77777777" w:rsidR="00CA731B" w:rsidRDefault="00CA7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ADFFA" w14:textId="77777777" w:rsidR="000C5768" w:rsidRDefault="00854CCC" w:rsidP="00F07203">
    <w:pPr>
      <w:pStyle w:val="Header"/>
      <w:tabs>
        <w:tab w:val="clear" w:pos="8640"/>
        <w:tab w:val="right" w:pos="9639"/>
      </w:tabs>
    </w:pPr>
    <w:r w:rsidRPr="000450BE">
      <w:rPr>
        <w:noProof/>
        <w:lang w:eastAsia="en-GB"/>
      </w:rPr>
      <w:drawing>
        <wp:inline distT="0" distB="0" distL="0" distR="0" wp14:anchorId="36F0CC4B" wp14:editId="4EDA3735">
          <wp:extent cx="2552700" cy="62484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48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F9A"/>
    <w:multiLevelType w:val="hybridMultilevel"/>
    <w:tmpl w:val="6BBA248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1455A3"/>
    <w:multiLevelType w:val="hybridMultilevel"/>
    <w:tmpl w:val="263075BE"/>
    <w:lvl w:ilvl="0" w:tplc="04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C5809"/>
    <w:multiLevelType w:val="hybridMultilevel"/>
    <w:tmpl w:val="114C0DF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70591A"/>
    <w:multiLevelType w:val="hybridMultilevel"/>
    <w:tmpl w:val="555E5C9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9F4540"/>
    <w:multiLevelType w:val="hybridMultilevel"/>
    <w:tmpl w:val="67221F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D83909"/>
    <w:multiLevelType w:val="hybridMultilevel"/>
    <w:tmpl w:val="8E7CA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657023"/>
    <w:multiLevelType w:val="hybridMultilevel"/>
    <w:tmpl w:val="9B94024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5E64D63"/>
    <w:multiLevelType w:val="hybridMultilevel"/>
    <w:tmpl w:val="082E3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2344C41"/>
    <w:multiLevelType w:val="hybridMultilevel"/>
    <w:tmpl w:val="26D29A7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3B21F33"/>
    <w:multiLevelType w:val="hybridMultilevel"/>
    <w:tmpl w:val="18F02B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D237F6"/>
    <w:multiLevelType w:val="hybridMultilevel"/>
    <w:tmpl w:val="22B020A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020D00"/>
    <w:multiLevelType w:val="hybridMultilevel"/>
    <w:tmpl w:val="0EFE779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8A263F4"/>
    <w:multiLevelType w:val="hybridMultilevel"/>
    <w:tmpl w:val="A7C23B5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388054A"/>
    <w:multiLevelType w:val="hybridMultilevel"/>
    <w:tmpl w:val="3BC2FA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79C73C3"/>
    <w:multiLevelType w:val="hybridMultilevel"/>
    <w:tmpl w:val="893890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B52330"/>
    <w:multiLevelType w:val="hybridMultilevel"/>
    <w:tmpl w:val="20BC4BC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9706568"/>
    <w:multiLevelType w:val="hybridMultilevel"/>
    <w:tmpl w:val="12EC702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AC74045"/>
    <w:multiLevelType w:val="hybridMultilevel"/>
    <w:tmpl w:val="F3140F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0775CC"/>
    <w:multiLevelType w:val="hybridMultilevel"/>
    <w:tmpl w:val="BA8AC6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2150591"/>
    <w:multiLevelType w:val="hybridMultilevel"/>
    <w:tmpl w:val="76F40C7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29" w15:restartNumberingAfterBreak="0">
    <w:nsid w:val="69E303FB"/>
    <w:multiLevelType w:val="hybridMultilevel"/>
    <w:tmpl w:val="C06EED0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A1D2947"/>
    <w:multiLevelType w:val="hybridMultilevel"/>
    <w:tmpl w:val="749AA8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A5A186B"/>
    <w:multiLevelType w:val="hybridMultilevel"/>
    <w:tmpl w:val="E0442C5E"/>
    <w:lvl w:ilvl="0" w:tplc="08090001">
      <w:start w:val="1"/>
      <w:numFmt w:val="bullet"/>
      <w:lvlText w:val=""/>
      <w:lvlJc w:val="left"/>
      <w:pPr>
        <w:ind w:left="720" w:hanging="360"/>
      </w:pPr>
      <w:rPr>
        <w:rFonts w:ascii="Symbol" w:hAnsi="Symbol" w:hint="default"/>
      </w:rPr>
    </w:lvl>
    <w:lvl w:ilvl="1" w:tplc="5DEC79DA">
      <w:numFmt w:val="bullet"/>
      <w:lvlText w:val="•"/>
      <w:lvlJc w:val="left"/>
      <w:pPr>
        <w:ind w:left="1800" w:hanging="720"/>
      </w:pPr>
      <w:rPr>
        <w:rFonts w:ascii="Calibri" w:eastAsia="Symbol"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4852923">
    <w:abstractNumId w:val="13"/>
  </w:num>
  <w:num w:numId="2" w16cid:durableId="1955594928">
    <w:abstractNumId w:val="31"/>
  </w:num>
  <w:num w:numId="3" w16cid:durableId="144248494">
    <w:abstractNumId w:val="12"/>
  </w:num>
  <w:num w:numId="4" w16cid:durableId="218251371">
    <w:abstractNumId w:val="31"/>
  </w:num>
  <w:num w:numId="5" w16cid:durableId="1542016669">
    <w:abstractNumId w:val="23"/>
  </w:num>
  <w:num w:numId="6" w16cid:durableId="1892646809">
    <w:abstractNumId w:val="9"/>
  </w:num>
  <w:num w:numId="7" w16cid:durableId="157117742">
    <w:abstractNumId w:val="2"/>
  </w:num>
  <w:num w:numId="8" w16cid:durableId="1335837314">
    <w:abstractNumId w:val="34"/>
  </w:num>
  <w:num w:numId="9" w16cid:durableId="635599736">
    <w:abstractNumId w:val="20"/>
  </w:num>
  <w:num w:numId="10" w16cid:durableId="1416315461">
    <w:abstractNumId w:val="15"/>
  </w:num>
  <w:num w:numId="11" w16cid:durableId="589504350">
    <w:abstractNumId w:val="28"/>
  </w:num>
  <w:num w:numId="12" w16cid:durableId="1037773669">
    <w:abstractNumId w:val="22"/>
  </w:num>
  <w:num w:numId="13" w16cid:durableId="1145045388">
    <w:abstractNumId w:val="4"/>
  </w:num>
  <w:num w:numId="14" w16cid:durableId="1072240519">
    <w:abstractNumId w:val="33"/>
  </w:num>
  <w:num w:numId="15" w16cid:durableId="1197236313">
    <w:abstractNumId w:val="29"/>
  </w:num>
  <w:num w:numId="16" w16cid:durableId="162666615">
    <w:abstractNumId w:val="21"/>
  </w:num>
  <w:num w:numId="17" w16cid:durableId="642344994">
    <w:abstractNumId w:val="7"/>
  </w:num>
  <w:num w:numId="18" w16cid:durableId="2065172792">
    <w:abstractNumId w:val="1"/>
  </w:num>
  <w:num w:numId="19" w16cid:durableId="1641688757">
    <w:abstractNumId w:val="14"/>
  </w:num>
  <w:num w:numId="20" w16cid:durableId="986935158">
    <w:abstractNumId w:val="27"/>
  </w:num>
  <w:num w:numId="21" w16cid:durableId="1987465590">
    <w:abstractNumId w:val="17"/>
  </w:num>
  <w:num w:numId="22" w16cid:durableId="1184053000">
    <w:abstractNumId w:val="8"/>
  </w:num>
  <w:num w:numId="23" w16cid:durableId="487481159">
    <w:abstractNumId w:val="30"/>
  </w:num>
  <w:num w:numId="24" w16cid:durableId="1614046880">
    <w:abstractNumId w:val="24"/>
  </w:num>
  <w:num w:numId="25" w16cid:durableId="1434549498">
    <w:abstractNumId w:val="0"/>
  </w:num>
  <w:num w:numId="26" w16cid:durableId="1930117057">
    <w:abstractNumId w:val="16"/>
  </w:num>
  <w:num w:numId="27" w16cid:durableId="240062192">
    <w:abstractNumId w:val="10"/>
  </w:num>
  <w:num w:numId="28" w16cid:durableId="231934034">
    <w:abstractNumId w:val="3"/>
  </w:num>
  <w:num w:numId="29" w16cid:durableId="1912692195">
    <w:abstractNumId w:val="25"/>
  </w:num>
  <w:num w:numId="30" w16cid:durableId="337198197">
    <w:abstractNumId w:val="6"/>
  </w:num>
  <w:num w:numId="31" w16cid:durableId="635990801">
    <w:abstractNumId w:val="5"/>
  </w:num>
  <w:num w:numId="32" w16cid:durableId="289288690">
    <w:abstractNumId w:val="19"/>
  </w:num>
  <w:num w:numId="33" w16cid:durableId="1646934150">
    <w:abstractNumId w:val="11"/>
  </w:num>
  <w:num w:numId="34" w16cid:durableId="262736954">
    <w:abstractNumId w:val="32"/>
  </w:num>
  <w:num w:numId="35" w16cid:durableId="1949727829">
    <w:abstractNumId w:val="18"/>
  </w:num>
  <w:num w:numId="36" w16cid:durableId="1759862061">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40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A82"/>
    <w:rsid w:val="0002461F"/>
    <w:rsid w:val="00084116"/>
    <w:rsid w:val="000B49C8"/>
    <w:rsid w:val="000C5768"/>
    <w:rsid w:val="000D1DAB"/>
    <w:rsid w:val="000F54F6"/>
    <w:rsid w:val="001028F4"/>
    <w:rsid w:val="00122EAB"/>
    <w:rsid w:val="00124C2E"/>
    <w:rsid w:val="00125935"/>
    <w:rsid w:val="00131DA1"/>
    <w:rsid w:val="001354E0"/>
    <w:rsid w:val="001838F0"/>
    <w:rsid w:val="001B054A"/>
    <w:rsid w:val="002125C5"/>
    <w:rsid w:val="002177B4"/>
    <w:rsid w:val="00220906"/>
    <w:rsid w:val="00230844"/>
    <w:rsid w:val="0025594D"/>
    <w:rsid w:val="00264E04"/>
    <w:rsid w:val="00281A2B"/>
    <w:rsid w:val="00290A3D"/>
    <w:rsid w:val="002A17A1"/>
    <w:rsid w:val="002A30DA"/>
    <w:rsid w:val="002F65B1"/>
    <w:rsid w:val="00307577"/>
    <w:rsid w:val="0031318F"/>
    <w:rsid w:val="00323506"/>
    <w:rsid w:val="00323B63"/>
    <w:rsid w:val="00360CC9"/>
    <w:rsid w:val="003722AB"/>
    <w:rsid w:val="00391126"/>
    <w:rsid w:val="00394EF3"/>
    <w:rsid w:val="003B506C"/>
    <w:rsid w:val="003F0570"/>
    <w:rsid w:val="0042187F"/>
    <w:rsid w:val="0043375C"/>
    <w:rsid w:val="00441BD3"/>
    <w:rsid w:val="004465B0"/>
    <w:rsid w:val="00464254"/>
    <w:rsid w:val="004A2841"/>
    <w:rsid w:val="004D073F"/>
    <w:rsid w:val="004D17A2"/>
    <w:rsid w:val="004F06C7"/>
    <w:rsid w:val="004F7FF6"/>
    <w:rsid w:val="00503414"/>
    <w:rsid w:val="0053155A"/>
    <w:rsid w:val="005377CC"/>
    <w:rsid w:val="0054245F"/>
    <w:rsid w:val="00542543"/>
    <w:rsid w:val="0055478F"/>
    <w:rsid w:val="0056537F"/>
    <w:rsid w:val="005710E8"/>
    <w:rsid w:val="005764FA"/>
    <w:rsid w:val="0059156D"/>
    <w:rsid w:val="005C378E"/>
    <w:rsid w:val="00647780"/>
    <w:rsid w:val="00664533"/>
    <w:rsid w:val="00680B6C"/>
    <w:rsid w:val="006A2DAE"/>
    <w:rsid w:val="006A30C8"/>
    <w:rsid w:val="006C73D7"/>
    <w:rsid w:val="006D04B9"/>
    <w:rsid w:val="006D5AA2"/>
    <w:rsid w:val="006D79B7"/>
    <w:rsid w:val="006E5F63"/>
    <w:rsid w:val="0070096D"/>
    <w:rsid w:val="007A1B7D"/>
    <w:rsid w:val="007A2878"/>
    <w:rsid w:val="007B378A"/>
    <w:rsid w:val="007C42A6"/>
    <w:rsid w:val="007D4FB7"/>
    <w:rsid w:val="007E17FE"/>
    <w:rsid w:val="00801060"/>
    <w:rsid w:val="00805F08"/>
    <w:rsid w:val="00822D28"/>
    <w:rsid w:val="00822FF1"/>
    <w:rsid w:val="00823510"/>
    <w:rsid w:val="008239F1"/>
    <w:rsid w:val="00854CCC"/>
    <w:rsid w:val="00872955"/>
    <w:rsid w:val="00876407"/>
    <w:rsid w:val="00877387"/>
    <w:rsid w:val="008E76F8"/>
    <w:rsid w:val="0090595A"/>
    <w:rsid w:val="00921490"/>
    <w:rsid w:val="0093178A"/>
    <w:rsid w:val="0093459B"/>
    <w:rsid w:val="0093486F"/>
    <w:rsid w:val="009509DF"/>
    <w:rsid w:val="00951BD9"/>
    <w:rsid w:val="009707D2"/>
    <w:rsid w:val="009E152C"/>
    <w:rsid w:val="009F1889"/>
    <w:rsid w:val="009F602C"/>
    <w:rsid w:val="009F6AA3"/>
    <w:rsid w:val="00A064C7"/>
    <w:rsid w:val="00A10731"/>
    <w:rsid w:val="00A13938"/>
    <w:rsid w:val="00A13DEB"/>
    <w:rsid w:val="00A16907"/>
    <w:rsid w:val="00A30EEA"/>
    <w:rsid w:val="00A87DA9"/>
    <w:rsid w:val="00AA6273"/>
    <w:rsid w:val="00AD36C0"/>
    <w:rsid w:val="00B176A2"/>
    <w:rsid w:val="00B30045"/>
    <w:rsid w:val="00B44961"/>
    <w:rsid w:val="00B52B38"/>
    <w:rsid w:val="00B67C73"/>
    <w:rsid w:val="00B93444"/>
    <w:rsid w:val="00BA58E3"/>
    <w:rsid w:val="00BE00EA"/>
    <w:rsid w:val="00C1298C"/>
    <w:rsid w:val="00C2593B"/>
    <w:rsid w:val="00C60B24"/>
    <w:rsid w:val="00C66C2E"/>
    <w:rsid w:val="00CA731B"/>
    <w:rsid w:val="00CB2A80"/>
    <w:rsid w:val="00CC0123"/>
    <w:rsid w:val="00CE3B26"/>
    <w:rsid w:val="00CE5B26"/>
    <w:rsid w:val="00CE6E83"/>
    <w:rsid w:val="00CF3E10"/>
    <w:rsid w:val="00D11808"/>
    <w:rsid w:val="00D135DD"/>
    <w:rsid w:val="00D52672"/>
    <w:rsid w:val="00DB0F62"/>
    <w:rsid w:val="00DC5230"/>
    <w:rsid w:val="00DD031C"/>
    <w:rsid w:val="00DD1A93"/>
    <w:rsid w:val="00DF0740"/>
    <w:rsid w:val="00E04895"/>
    <w:rsid w:val="00E049EB"/>
    <w:rsid w:val="00E05E59"/>
    <w:rsid w:val="00E23AD2"/>
    <w:rsid w:val="00E37F8B"/>
    <w:rsid w:val="00E56039"/>
    <w:rsid w:val="00E56F64"/>
    <w:rsid w:val="00E73E52"/>
    <w:rsid w:val="00E929B1"/>
    <w:rsid w:val="00EB06D3"/>
    <w:rsid w:val="00EC0DD8"/>
    <w:rsid w:val="00EF5CFF"/>
    <w:rsid w:val="00F00184"/>
    <w:rsid w:val="00F03C1B"/>
    <w:rsid w:val="00F07203"/>
    <w:rsid w:val="00F544C1"/>
    <w:rsid w:val="00F54F7E"/>
    <w:rsid w:val="00F606F6"/>
    <w:rsid w:val="00F664E8"/>
    <w:rsid w:val="00F67A6A"/>
    <w:rsid w:val="00F741CF"/>
    <w:rsid w:val="00F83CE8"/>
    <w:rsid w:val="00FC4286"/>
    <w:rsid w:val="00FD1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7C1C5DF3"/>
  <w15:chartTrackingRefBased/>
  <w15:docId w15:val="{726D5EC6-5909-4D9F-B11B-5CB19299B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 w:type="paragraph" w:styleId="BodyText">
    <w:name w:val="Body Text"/>
    <w:basedOn w:val="Normal"/>
    <w:link w:val="BodyTextChar"/>
    <w:unhideWhenUsed/>
    <w:qFormat/>
    <w:rsid w:val="00C2593B"/>
    <w:pPr>
      <w:tabs>
        <w:tab w:val="left" w:pos="709"/>
      </w:tabs>
      <w:spacing w:after="240"/>
      <w:ind w:left="992"/>
      <w:jc w:val="both"/>
    </w:pPr>
    <w:rPr>
      <w:rFonts w:eastAsia="Calibri" w:cs="Arial"/>
      <w:sz w:val="22"/>
      <w:szCs w:val="22"/>
    </w:rPr>
  </w:style>
  <w:style w:type="character" w:customStyle="1" w:styleId="BodyTextChar">
    <w:name w:val="Body Text Char"/>
    <w:basedOn w:val="DefaultParagraphFont"/>
    <w:link w:val="BodyText"/>
    <w:rsid w:val="00C2593B"/>
    <w:rPr>
      <w:rFonts w:ascii="Arial" w:eastAsia="Calibri"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01e1a5e-d3f6-4ff3-b201-eee4d910a99a" xsi:nil="true"/>
    <bd589a26c4184a51a0ca829be09e47ce xmlns="901e1a5e-d3f6-4ff3-b201-eee4d910a99a">
      <Terms xmlns="http://schemas.microsoft.com/office/infopath/2007/PartnerControls"/>
    </bd589a26c4184a51a0ca829be09e47ce>
    <lcf76f155ced4ddcb4097134ff3c332f xmlns="c4bf27a1-29c6-4544-9dc2-e578bc9d3b6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10B7084FCA4944598A8474B2C611E2A" ma:contentTypeVersion="20" ma:contentTypeDescription="Create a new document." ma:contentTypeScope="" ma:versionID="48a13779c0c47592944f56eb55b83a5a">
  <xsd:schema xmlns:xsd="http://www.w3.org/2001/XMLSchema" xmlns:xs="http://www.w3.org/2001/XMLSchema" xmlns:p="http://schemas.microsoft.com/office/2006/metadata/properties" xmlns:ns1="http://schemas.microsoft.com/sharepoint/v3" xmlns:ns2="901e1a5e-d3f6-4ff3-b201-eee4d910a99a" xmlns:ns3="c4bf27a1-29c6-4544-9dc2-e578bc9d3b6b" targetNamespace="http://schemas.microsoft.com/office/2006/metadata/properties" ma:root="true" ma:fieldsID="c5df06d388810589c4e4b58195527540" ns1:_="" ns2:_="" ns3:_="">
    <xsd:import namespace="http://schemas.microsoft.com/sharepoint/v3"/>
    <xsd:import namespace="901e1a5e-d3f6-4ff3-b201-eee4d910a99a"/>
    <xsd:import namespace="c4bf27a1-29c6-4544-9dc2-e578bc9d3b6b"/>
    <xsd:element name="properties">
      <xsd:complexType>
        <xsd:sequence>
          <xsd:element name="documentManagement">
            <xsd:complexType>
              <xsd:all>
                <xsd:element ref="ns2:bd589a26c4184a51a0ca829be09e47ce" minOccurs="0"/>
                <xsd:element ref="ns2:TaxCatchAll"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1e1a5e-d3f6-4ff3-b201-eee4d910a99a" elementFormDefault="qualified">
    <xsd:import namespace="http://schemas.microsoft.com/office/2006/documentManagement/types"/>
    <xsd:import namespace="http://schemas.microsoft.com/office/infopath/2007/PartnerControls"/>
    <xsd:element name="bd589a26c4184a51a0ca829be09e47ce" ma:index="9" nillable="true" ma:taxonomy="true" ma:internalName="bd589a26c4184a51a0ca829be09e47ce" ma:taxonomyFieldName="Staff_x0020_Category" ma:displayName="Staff Category" ma:fieldId="{bd589a26-c418-4a51-a0ca-829be09e47ce}" ma:sspId="6997c171-c0b2-4098-beff-486dd0dbd64c" ma:termSetId="b78b93d0-1c6a-4e3e-9f8b-1d26d8e02b2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fa27f2a-2f5c-45a5-8ebb-bfcf09f795a4}" ma:internalName="TaxCatchAll" ma:showField="CatchAllData" ma:web="901e1a5e-d3f6-4ff3-b201-eee4d910a99a">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bf27a1-29c6-4544-9dc2-e578bc9d3b6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AD5289-3920-46F1-9123-353F66112DF7}">
  <ds:schemaRefs>
    <ds:schemaRef ds:uri="http://schemas.openxmlformats.org/officeDocument/2006/bibliography"/>
  </ds:schemaRefs>
</ds:datastoreItem>
</file>

<file path=customXml/itemProps2.xml><?xml version="1.0" encoding="utf-8"?>
<ds:datastoreItem xmlns:ds="http://schemas.openxmlformats.org/officeDocument/2006/customXml" ds:itemID="{968900D2-BB45-4D99-A58F-7C8C56D7C22F}">
  <ds:schemaRefs>
    <ds:schemaRef ds:uri="http://schemas.microsoft.com/office/2006/documentManagement/types"/>
    <ds:schemaRef ds:uri="19b3c253-de3b-4346-8420-7d188a95efe0"/>
    <ds:schemaRef ds:uri="http://purl.org/dc/elements/1.1/"/>
    <ds:schemaRef ds:uri="http://www.w3.org/XML/1998/namespace"/>
    <ds:schemaRef ds:uri="http://schemas.microsoft.com/office/2006/metadata/properties"/>
    <ds:schemaRef ds:uri="http://schemas.microsoft.com/office/infopath/2007/PartnerControls"/>
    <ds:schemaRef ds:uri="http://purl.org/dc/dcmitype/"/>
    <ds:schemaRef ds:uri="http://schemas.openxmlformats.org/package/2006/metadata/core-properties"/>
    <ds:schemaRef ds:uri="8ec25b4c-7a2b-4e98-bf0d-c450e3a8d41f"/>
    <ds:schemaRef ds:uri="http://purl.org/dc/terms/"/>
    <ds:schemaRef ds:uri="901e1a5e-d3f6-4ff3-b201-eee4d910a99a"/>
    <ds:schemaRef ds:uri="c4bf27a1-29c6-4544-9dc2-e578bc9d3b6b"/>
    <ds:schemaRef ds:uri="http://schemas.microsoft.com/sharepoint/v3"/>
  </ds:schemaRefs>
</ds:datastoreItem>
</file>

<file path=customXml/itemProps3.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4.xml><?xml version="1.0" encoding="utf-8"?>
<ds:datastoreItem xmlns:ds="http://schemas.openxmlformats.org/officeDocument/2006/customXml" ds:itemID="{65D8E588-3A2F-45EB-811D-9E3267261C3E}"/>
</file>

<file path=docProps/app.xml><?xml version="1.0" encoding="utf-8"?>
<Properties xmlns="http://schemas.openxmlformats.org/officeDocument/2006/extended-properties" xmlns:vt="http://schemas.openxmlformats.org/officeDocument/2006/docPropsVTypes">
  <Template>Normal</Template>
  <TotalTime>0</TotalTime>
  <Pages>3</Pages>
  <Words>759</Words>
  <Characters>4445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Daniel Betteridge</cp:lastModifiedBy>
  <cp:revision>4</cp:revision>
  <cp:lastPrinted>2016-11-08T13:07:00Z</cp:lastPrinted>
  <dcterms:created xsi:type="dcterms:W3CDTF">2025-06-03T11:44:00Z</dcterms:created>
  <dcterms:modified xsi:type="dcterms:W3CDTF">2025-09-12T11:40:00Z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0x010100310B7084FCA4944598A8474B2C611E2A</vt:lpwstr>
  </property>
  <property fmtid="{D5CDD505-2E9C-101B-9397-08002B2CF9AE}" pid="3" name="Order">
    <vt:r8>81600</vt:r8>
  </property>
  <property fmtid="{D5CDD505-2E9C-101B-9397-08002B2CF9AE}" pid="4" name="Staff Category">
    <vt:lpwstr/>
  </property>
  <property fmtid="{D5CDD505-2E9C-101B-9397-08002B2CF9AE}" pid="5" name="MSIP_Label_defa4170-0d19-0005-0004-bc88714345d2_Enabled">
    <vt:lpwstr>true</vt:lpwstr>
  </property>
  <property fmtid="{D5CDD505-2E9C-101B-9397-08002B2CF9AE}" pid="6" name="MSIP_Label_defa4170-0d19-0005-0004-bc88714345d2_SetDate">
    <vt:lpwstr>2024-10-30T12:41:03Z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8cdaa49a-9956-4f57-a4a8-099992f1aeb6</vt:lpwstr>
  </property>
  <property fmtid="{D5CDD505-2E9C-101B-9397-08002B2CF9AE}" pid="10" name="MSIP_Label_defa4170-0d19-0005-0004-bc88714345d2_ActionId">
    <vt:lpwstr>73934c79-7670-401b-aff8-16ccc7b084cb</vt:lpwstr>
  </property>
  <property fmtid="{D5CDD505-2E9C-101B-9397-08002B2CF9AE}" pid="11" name="MSIP_Label_defa4170-0d19-0005-0004-bc88714345d2_ContentBits">
    <vt:lpwstr>0</vt:lpwstr>
  </property>
  <property fmtid="{D5CDD505-2E9C-101B-9397-08002B2CF9AE}" pid="12" name="MediaServiceImageTags">
    <vt:lpwstr/>
  </property>
  <property fmtid="{D5CDD505-2E9C-101B-9397-08002B2CF9AE}" pid="13" name="Staff_x0020_Category">
    <vt:lpwstr/>
  </property>
</Properties>
</file>