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5EC73" w14:textId="77777777" w:rsidR="007B614A" w:rsidRPr="00F04AEF" w:rsidRDefault="007B614A" w:rsidP="007B614A">
      <w:pPr>
        <w:outlineLvl w:val="0"/>
        <w:rPr>
          <w:rFonts w:asciiTheme="minorHAnsi" w:hAnsiTheme="minorHAnsi" w:cstheme="minorHAnsi"/>
          <w:b/>
          <w:szCs w:val="24"/>
        </w:rPr>
      </w:pPr>
      <w:r w:rsidRPr="00F04AEF">
        <w:rPr>
          <w:rFonts w:asciiTheme="minorHAnsi" w:hAnsiTheme="minorHAnsi" w:cstheme="minorHAnsi"/>
          <w:b/>
          <w:szCs w:val="24"/>
        </w:rPr>
        <w:t xml:space="preserve">Job Outline </w:t>
      </w:r>
      <w:r w:rsidR="00F04AEF" w:rsidRPr="00F04AEF">
        <w:rPr>
          <w:rFonts w:asciiTheme="minorHAnsi" w:hAnsiTheme="minorHAnsi" w:cstheme="minorHAnsi"/>
          <w:b/>
          <w:szCs w:val="24"/>
        </w:rPr>
        <w:t>and Person Specification</w:t>
      </w:r>
    </w:p>
    <w:p w14:paraId="7DFCBDAF" w14:textId="77777777" w:rsidR="007B614A" w:rsidRPr="00F04AEF" w:rsidRDefault="007B614A" w:rsidP="007B614A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401"/>
      </w:tblGrid>
      <w:tr w:rsidR="007B614A" w:rsidRPr="00F04AEF" w14:paraId="0FCF6DC1" w14:textId="77777777" w:rsidTr="00F04AEF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405CE78" w14:textId="77777777" w:rsidR="007B614A" w:rsidRPr="00F04AEF" w:rsidRDefault="007B614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04AEF">
              <w:rPr>
                <w:rFonts w:asciiTheme="minorHAnsi" w:hAnsiTheme="minorHAnsi" w:cstheme="minorHAnsi"/>
                <w:b/>
                <w:szCs w:val="24"/>
              </w:rPr>
              <w:t>Position Title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C103" w14:textId="77777777" w:rsidR="007B614A" w:rsidRPr="00F04AEF" w:rsidRDefault="008E1B6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Exam Invigilator</w:t>
            </w:r>
          </w:p>
        </w:tc>
      </w:tr>
      <w:tr w:rsidR="007B614A" w:rsidRPr="00F04AEF" w14:paraId="4F5A3797" w14:textId="77777777" w:rsidTr="00F04AEF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B23A8A" w14:textId="77777777" w:rsidR="007B614A" w:rsidRPr="00F04AEF" w:rsidRDefault="007B614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04AEF">
              <w:rPr>
                <w:rFonts w:asciiTheme="minorHAnsi" w:hAnsiTheme="minorHAnsi" w:cstheme="minorHAnsi"/>
                <w:b/>
                <w:szCs w:val="24"/>
              </w:rPr>
              <w:t>Location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872B" w14:textId="77777777" w:rsidR="007B614A" w:rsidRPr="00F04AEF" w:rsidRDefault="008E1B6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Holsworthy Community College</w:t>
            </w:r>
          </w:p>
        </w:tc>
      </w:tr>
      <w:tr w:rsidR="007B614A" w:rsidRPr="00F04AEF" w14:paraId="72EE085D" w14:textId="77777777" w:rsidTr="00F04AEF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31373D2" w14:textId="77777777" w:rsidR="007B614A" w:rsidRPr="00F04AEF" w:rsidRDefault="007B614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04AEF">
              <w:rPr>
                <w:rFonts w:asciiTheme="minorHAnsi" w:hAnsiTheme="minorHAnsi" w:cstheme="minorHAnsi"/>
                <w:b/>
                <w:szCs w:val="24"/>
              </w:rPr>
              <w:t>Reporting to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2292" w14:textId="77777777" w:rsidR="007B614A" w:rsidRPr="00F04AEF" w:rsidRDefault="008E1B6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Exams Officer</w:t>
            </w:r>
          </w:p>
        </w:tc>
      </w:tr>
      <w:tr w:rsidR="007B614A" w:rsidRPr="00F04AEF" w14:paraId="2FD0FA01" w14:textId="77777777" w:rsidTr="00F04AEF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0C3C302" w14:textId="77777777" w:rsidR="007B614A" w:rsidRPr="00B26548" w:rsidRDefault="00160EB2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B26548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Job Term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FADE" w14:textId="77777777" w:rsidR="009729AA" w:rsidRPr="00B26548" w:rsidRDefault="008E1B63" w:rsidP="00160EB2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B26548">
              <w:rPr>
                <w:rFonts w:asciiTheme="minorHAnsi" w:hAnsiTheme="minorHAnsi" w:cstheme="minorHAnsi"/>
                <w:color w:val="000000" w:themeColor="text1"/>
                <w:szCs w:val="24"/>
              </w:rPr>
              <w:t>Casual</w:t>
            </w:r>
            <w:r w:rsidR="00160EB2" w:rsidRPr="00B2654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hours during term time</w:t>
            </w:r>
          </w:p>
        </w:tc>
      </w:tr>
      <w:tr w:rsidR="008E1B63" w:rsidRPr="00F04AEF" w14:paraId="37065FCB" w14:textId="77777777" w:rsidTr="00F04AEF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13CCA7" w14:textId="77777777" w:rsidR="008E1B63" w:rsidRPr="00F04AEF" w:rsidRDefault="008E1B6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Work Pattern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3022" w14:textId="77777777" w:rsidR="008E1B63" w:rsidRDefault="00160EB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</w:t>
            </w:r>
            <w:r w:rsidR="008E1B63">
              <w:rPr>
                <w:rFonts w:asciiTheme="minorHAnsi" w:hAnsiTheme="minorHAnsi" w:cstheme="minorHAnsi"/>
                <w:szCs w:val="24"/>
              </w:rPr>
              <w:t>arious times throughout the academic year but mainly during May and June</w:t>
            </w:r>
          </w:p>
        </w:tc>
      </w:tr>
      <w:tr w:rsidR="007B614A" w:rsidRPr="00F04AEF" w14:paraId="36DC6812" w14:textId="77777777" w:rsidTr="00F04AEF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A95C79D" w14:textId="77777777" w:rsidR="007B614A" w:rsidRPr="00F04AEF" w:rsidRDefault="007B614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04AEF">
              <w:rPr>
                <w:rFonts w:asciiTheme="minorHAnsi" w:hAnsiTheme="minorHAnsi" w:cstheme="minorHAnsi"/>
                <w:b/>
                <w:szCs w:val="24"/>
              </w:rPr>
              <w:t>Grade</w:t>
            </w:r>
            <w:r w:rsidR="009729AA">
              <w:rPr>
                <w:rFonts w:asciiTheme="minorHAnsi" w:hAnsiTheme="minorHAnsi" w:cstheme="minorHAnsi"/>
                <w:b/>
                <w:szCs w:val="24"/>
              </w:rPr>
              <w:t xml:space="preserve"> / Salary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5D9" w14:textId="71AE18C4" w:rsidR="009729AA" w:rsidRPr="00F04AEF" w:rsidRDefault="008E1B63" w:rsidP="009729AA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</w:t>
            </w:r>
            <w:r w:rsidR="00C8270A">
              <w:rPr>
                <w:rFonts w:asciiTheme="minorHAnsi" w:hAnsiTheme="minorHAnsi" w:cstheme="minorHAnsi"/>
                <w:szCs w:val="24"/>
              </w:rPr>
              <w:t>3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60EB2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C8270A">
              <w:rPr>
                <w:rFonts w:asciiTheme="minorHAnsi" w:hAnsiTheme="minorHAnsi" w:cstheme="minorHAnsi"/>
                <w:szCs w:val="24"/>
              </w:rPr>
              <w:t>£9.82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Cs w:val="24"/>
              </w:rPr>
              <w:t xml:space="preserve"> per hour</w:t>
            </w:r>
          </w:p>
        </w:tc>
      </w:tr>
      <w:tr w:rsidR="007B614A" w:rsidRPr="00F04AEF" w14:paraId="68176A16" w14:textId="77777777" w:rsidTr="00B34D6B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09143E5" w14:textId="77777777" w:rsidR="007B614A" w:rsidRPr="00F04AEF" w:rsidRDefault="007B614A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04AEF">
              <w:rPr>
                <w:rFonts w:asciiTheme="minorHAnsi" w:hAnsiTheme="minorHAnsi" w:cstheme="minorHAnsi"/>
                <w:b/>
                <w:szCs w:val="24"/>
              </w:rPr>
              <w:t>Organisation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7B5D" w14:textId="77777777" w:rsidR="007B614A" w:rsidRPr="00F04AEF" w:rsidRDefault="008E1B6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Dartmoor Multi Academy Trust</w:t>
            </w:r>
          </w:p>
        </w:tc>
      </w:tr>
      <w:tr w:rsidR="008E1B63" w:rsidRPr="00F04AEF" w14:paraId="20EACF64" w14:textId="77777777" w:rsidTr="008E1B63">
        <w:trPr>
          <w:trHeight w:val="43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54DBCE2" w14:textId="77777777" w:rsidR="008E1B63" w:rsidRPr="00F04AEF" w:rsidRDefault="008E1B63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Start Date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23B5" w14:textId="77777777" w:rsidR="008E1B63" w:rsidRPr="00F04AEF" w:rsidRDefault="008E1B63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As soon as possible</w:t>
            </w:r>
          </w:p>
        </w:tc>
      </w:tr>
    </w:tbl>
    <w:p w14:paraId="6B22F3E3" w14:textId="77777777" w:rsidR="007B614A" w:rsidRDefault="007B614A" w:rsidP="007B614A">
      <w:pPr>
        <w:rPr>
          <w:rFonts w:asciiTheme="minorHAnsi" w:hAnsiTheme="minorHAnsi" w:cstheme="minorHAnsi"/>
          <w:b/>
          <w:szCs w:val="24"/>
        </w:rPr>
      </w:pPr>
    </w:p>
    <w:p w14:paraId="36F32D06" w14:textId="77777777" w:rsidR="008E1B63" w:rsidRPr="008E1B63" w:rsidRDefault="008E1B63" w:rsidP="008E1B63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E1B63">
        <w:rPr>
          <w:rFonts w:ascii="Calibri" w:eastAsia="Calibri" w:hAnsi="Calibri" w:cs="Calibri"/>
          <w:sz w:val="22"/>
          <w:szCs w:val="22"/>
          <w:lang w:eastAsia="en-US"/>
        </w:rPr>
        <w:t xml:space="preserve">There are 16 schools within The Dartmoor Multi Academy Trust.  Holsworthy College is part of the Holsworthy Federation group of schools, along with Bradford, Bridgerule and Black Torrington Primary Schools.  </w:t>
      </w:r>
    </w:p>
    <w:p w14:paraId="2A1305D7" w14:textId="77777777" w:rsidR="008E1B63" w:rsidRPr="008E1B63" w:rsidRDefault="008E1B63" w:rsidP="008E1B63">
      <w:pPr>
        <w:spacing w:after="16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E1B63">
        <w:rPr>
          <w:rFonts w:ascii="Calibri" w:eastAsia="Calibri" w:hAnsi="Calibri" w:cs="Calibri"/>
          <w:sz w:val="22"/>
          <w:szCs w:val="22"/>
          <w:lang w:eastAsia="en-US"/>
        </w:rPr>
        <w:t xml:space="preserve">Your main place of work will be Holsworthy Community College but you may be required to work across all the schools within The Dartmoor Multi-Academy Trust at any time as directed by the Executive Team. </w:t>
      </w:r>
    </w:p>
    <w:p w14:paraId="36D3C799" w14:textId="77777777" w:rsidR="008E1B63" w:rsidRPr="008E1B63" w:rsidRDefault="008E1B63" w:rsidP="008E1B63">
      <w:pPr>
        <w:spacing w:line="276" w:lineRule="auto"/>
        <w:rPr>
          <w:rFonts w:ascii="Calibri" w:hAnsi="Calibri" w:cs="Calibri"/>
          <w:spacing w:val="-2"/>
          <w:sz w:val="22"/>
          <w:szCs w:val="22"/>
        </w:rPr>
      </w:pPr>
      <w:r w:rsidRPr="008E1B63">
        <w:rPr>
          <w:rFonts w:ascii="Calibri" w:hAnsi="Calibri" w:cs="Calibri"/>
          <w:spacing w:val="-2"/>
          <w:sz w:val="22"/>
          <w:szCs w:val="22"/>
        </w:rPr>
        <w:t xml:space="preserve">This job description is not a comprehensive definition of the post. Discussions will take place on a regular basis to clarify individual responsibilities within the general framework and character of the post as identified below. </w:t>
      </w:r>
    </w:p>
    <w:p w14:paraId="759CFEC9" w14:textId="77777777" w:rsidR="008E1B63" w:rsidRPr="00F04AEF" w:rsidRDefault="008E1B63" w:rsidP="007B614A">
      <w:pPr>
        <w:rPr>
          <w:rFonts w:asciiTheme="minorHAnsi" w:hAnsiTheme="minorHAnsi" w:cstheme="minorHAnsi"/>
          <w:b/>
          <w:szCs w:val="24"/>
        </w:rPr>
      </w:pPr>
    </w:p>
    <w:p w14:paraId="22E76CCB" w14:textId="77777777" w:rsidR="007B614A" w:rsidRPr="009729AA" w:rsidRDefault="007B614A" w:rsidP="009729AA">
      <w:pPr>
        <w:spacing w:line="276" w:lineRule="auto"/>
        <w:outlineLvl w:val="0"/>
        <w:rPr>
          <w:rFonts w:asciiTheme="minorHAnsi" w:hAnsiTheme="minorHAnsi" w:cstheme="minorHAnsi"/>
          <w:b/>
          <w:szCs w:val="24"/>
        </w:rPr>
      </w:pPr>
      <w:r w:rsidRPr="009729AA">
        <w:rPr>
          <w:rFonts w:asciiTheme="minorHAnsi" w:hAnsiTheme="minorHAnsi" w:cstheme="minorHAnsi"/>
          <w:b/>
          <w:szCs w:val="24"/>
        </w:rPr>
        <w:t xml:space="preserve">Job Purpose </w:t>
      </w:r>
    </w:p>
    <w:p w14:paraId="23456052" w14:textId="77777777" w:rsidR="008E1B63" w:rsidRPr="008A5DFB" w:rsidRDefault="007B614A" w:rsidP="008E1B63">
      <w:pPr>
        <w:pStyle w:val="Default"/>
        <w:spacing w:before="120" w:after="120"/>
        <w:rPr>
          <w:rFonts w:asciiTheme="minorHAnsi" w:hAnsiTheme="minorHAnsi"/>
          <w:sz w:val="22"/>
          <w:szCs w:val="22"/>
        </w:rPr>
      </w:pPr>
      <w:r w:rsidRPr="008A5DFB">
        <w:rPr>
          <w:rFonts w:asciiTheme="minorHAnsi" w:hAnsiTheme="minorHAnsi" w:cstheme="minorHAnsi"/>
          <w:sz w:val="22"/>
          <w:szCs w:val="22"/>
        </w:rPr>
        <w:t>The</w:t>
      </w:r>
      <w:r w:rsidR="009729AA" w:rsidRPr="008A5DFB">
        <w:rPr>
          <w:rFonts w:asciiTheme="minorHAnsi" w:hAnsiTheme="minorHAnsi" w:cstheme="minorHAnsi"/>
          <w:sz w:val="22"/>
          <w:szCs w:val="22"/>
        </w:rPr>
        <w:t xml:space="preserve"> main purpose of the job is to </w:t>
      </w:r>
      <w:r w:rsidR="008E1B63" w:rsidRPr="008A5DFB">
        <w:rPr>
          <w:rFonts w:asciiTheme="minorHAnsi" w:hAnsiTheme="minorHAnsi"/>
          <w:sz w:val="22"/>
          <w:szCs w:val="22"/>
        </w:rPr>
        <w:t xml:space="preserve">conduct examinations in accordance with the Joint Council for Qualifications (JCQ), awarding body and Holsworthy Community College instructions </w:t>
      </w:r>
    </w:p>
    <w:p w14:paraId="378CE296" w14:textId="77777777" w:rsidR="009729AA" w:rsidRPr="009729AA" w:rsidRDefault="009729AA" w:rsidP="009729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729A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DD6232" w14:textId="77777777" w:rsidR="009729AA" w:rsidRPr="009729AA" w:rsidRDefault="009729AA" w:rsidP="009729AA">
      <w:pPr>
        <w:pStyle w:val="Heading2"/>
        <w:spacing w:line="276" w:lineRule="auto"/>
        <w:rPr>
          <w:rFonts w:asciiTheme="minorHAnsi" w:hAnsiTheme="minorHAnsi" w:cstheme="minorHAnsi"/>
          <w:szCs w:val="24"/>
          <w:u w:val="none"/>
        </w:rPr>
      </w:pPr>
      <w:r>
        <w:rPr>
          <w:rFonts w:asciiTheme="minorHAnsi" w:hAnsiTheme="minorHAnsi" w:cstheme="minorHAnsi"/>
          <w:szCs w:val="24"/>
          <w:u w:val="none"/>
        </w:rPr>
        <w:t>Main</w:t>
      </w:r>
      <w:r w:rsidRPr="009729AA">
        <w:rPr>
          <w:rFonts w:asciiTheme="minorHAnsi" w:hAnsiTheme="minorHAnsi" w:cstheme="minorHAnsi"/>
          <w:szCs w:val="24"/>
          <w:u w:val="none"/>
        </w:rPr>
        <w:t xml:space="preserve"> Responsibilities</w:t>
      </w:r>
    </w:p>
    <w:p w14:paraId="720CD980" w14:textId="77777777" w:rsidR="008E1B63" w:rsidRPr="008E1B63" w:rsidRDefault="008E1B63" w:rsidP="008E1B63">
      <w:pPr>
        <w:numPr>
          <w:ilvl w:val="0"/>
          <w:numId w:val="29"/>
        </w:numPr>
        <w:autoSpaceDE w:val="0"/>
        <w:autoSpaceDN w:val="0"/>
        <w:adjustRightInd w:val="0"/>
        <w:spacing w:before="120" w:after="12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 xml:space="preserve">To conduct examinations in accordance with the Joint Council for Qualifications (JCQ), awarding body and Holsworthy Community College instructions </w:t>
      </w:r>
    </w:p>
    <w:p w14:paraId="79DA2B42" w14:textId="6DD9F434" w:rsidR="008E1B63" w:rsidRPr="00E25C6D" w:rsidRDefault="00CC2D18" w:rsidP="00B3670C">
      <w:pPr>
        <w:numPr>
          <w:ilvl w:val="0"/>
          <w:numId w:val="29"/>
        </w:numPr>
        <w:autoSpaceDE w:val="0"/>
        <w:autoSpaceDN w:val="0"/>
        <w:adjustRightInd w:val="0"/>
        <w:spacing w:before="120" w:after="80"/>
        <w:contextualSpacing/>
        <w:rPr>
          <w:rFonts w:asciiTheme="minorHAnsi" w:hAnsiTheme="minorHAnsi" w:cs="Arial"/>
          <w:i/>
          <w:sz w:val="22"/>
          <w:szCs w:val="22"/>
        </w:rPr>
      </w:pPr>
      <w:r w:rsidRPr="00E25C6D">
        <w:rPr>
          <w:rFonts w:asciiTheme="minorHAnsi" w:hAnsiTheme="minorHAnsi" w:cs="Arial"/>
          <w:color w:val="000000"/>
          <w:sz w:val="22"/>
          <w:szCs w:val="22"/>
        </w:rPr>
        <w:t>Invigilators are the people in examination rooms respo</w:t>
      </w:r>
      <w:r w:rsidR="00AB5EB1" w:rsidRPr="00E25C6D">
        <w:rPr>
          <w:rFonts w:asciiTheme="minorHAnsi" w:hAnsiTheme="minorHAnsi" w:cs="Arial"/>
          <w:color w:val="000000"/>
          <w:sz w:val="22"/>
          <w:szCs w:val="22"/>
        </w:rPr>
        <w:t>nsible for conducting examinations in the pre</w:t>
      </w:r>
      <w:r w:rsidR="00265487" w:rsidRPr="00E25C6D">
        <w:rPr>
          <w:rFonts w:asciiTheme="minorHAnsi" w:hAnsiTheme="minorHAnsi" w:cs="Arial"/>
          <w:color w:val="000000"/>
          <w:sz w:val="22"/>
          <w:szCs w:val="22"/>
        </w:rPr>
        <w:t>s</w:t>
      </w:r>
      <w:r w:rsidR="00AB5EB1" w:rsidRPr="00E25C6D">
        <w:rPr>
          <w:rFonts w:asciiTheme="minorHAnsi" w:hAnsiTheme="minorHAnsi" w:cs="Arial"/>
          <w:color w:val="000000"/>
          <w:sz w:val="22"/>
          <w:szCs w:val="22"/>
        </w:rPr>
        <w:t>en</w:t>
      </w:r>
      <w:r w:rsidR="00265487" w:rsidRPr="00E25C6D">
        <w:rPr>
          <w:rFonts w:asciiTheme="minorHAnsi" w:hAnsiTheme="minorHAnsi" w:cs="Arial"/>
          <w:color w:val="000000"/>
          <w:sz w:val="22"/>
          <w:szCs w:val="22"/>
        </w:rPr>
        <w:t>c</w:t>
      </w:r>
      <w:r w:rsidR="00AB5EB1" w:rsidRPr="00E25C6D">
        <w:rPr>
          <w:rFonts w:asciiTheme="minorHAnsi" w:hAnsiTheme="minorHAnsi" w:cs="Arial"/>
          <w:color w:val="000000"/>
          <w:sz w:val="22"/>
          <w:szCs w:val="22"/>
        </w:rPr>
        <w:t xml:space="preserve">e of the candidates. CCVT cannot be used for the purpose of invigilation. </w:t>
      </w:r>
      <w:r w:rsidR="00265487" w:rsidRPr="00E25C6D">
        <w:rPr>
          <w:rFonts w:asciiTheme="minorHAnsi" w:hAnsiTheme="minorHAnsi" w:cs="Arial"/>
          <w:color w:val="000000"/>
          <w:sz w:val="22"/>
          <w:szCs w:val="22"/>
        </w:rPr>
        <w:t>Invigilators have a</w:t>
      </w:r>
      <w:r w:rsidR="008E1B63" w:rsidRPr="00E25C6D">
        <w:rPr>
          <w:rFonts w:asciiTheme="minorHAnsi" w:hAnsiTheme="minorHAnsi" w:cs="Arial"/>
          <w:color w:val="000000"/>
          <w:sz w:val="22"/>
          <w:szCs w:val="22"/>
        </w:rPr>
        <w:t xml:space="preserve"> key role in upholding the integrity of the examination/assessment process</w:t>
      </w:r>
      <w:r w:rsidR="00E25C6D" w:rsidRPr="00E25C6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8E1B63" w:rsidRPr="00CE2451">
        <w:rPr>
          <w:rFonts w:asciiTheme="minorHAnsi" w:hAnsiTheme="minorHAnsi" w:cs="Arial"/>
          <w:iCs/>
          <w:sz w:val="22"/>
          <w:szCs w:val="22"/>
        </w:rPr>
        <w:t>The role of the invigilator is to ensure that the examination is conducted according to these instructions in order to:</w:t>
      </w:r>
      <w:r w:rsidR="008E1B63" w:rsidRPr="00E25C6D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41BA789D" w14:textId="77777777" w:rsidR="008E1B63" w:rsidRPr="008E1B63" w:rsidRDefault="008E1B63" w:rsidP="008E1B63">
      <w:pPr>
        <w:ind w:left="720"/>
        <w:contextualSpacing/>
        <w:rPr>
          <w:rFonts w:asciiTheme="minorHAnsi" w:hAnsiTheme="minorHAnsi" w:cs="Arial"/>
          <w:i/>
          <w:sz w:val="22"/>
          <w:szCs w:val="22"/>
        </w:rPr>
      </w:pPr>
      <w:r w:rsidRPr="008E1B63">
        <w:rPr>
          <w:rFonts w:asciiTheme="minorHAnsi" w:hAnsiTheme="minorHAnsi" w:cs="Arial"/>
          <w:i/>
          <w:sz w:val="22"/>
          <w:szCs w:val="22"/>
        </w:rPr>
        <w:t xml:space="preserve">a) ensure all candidates have an equal opportunity to demonstrate their abilities; </w:t>
      </w:r>
    </w:p>
    <w:p w14:paraId="29B1FFC5" w14:textId="77777777" w:rsidR="008E1B63" w:rsidRPr="008E1B63" w:rsidRDefault="008E1B63" w:rsidP="008E1B63">
      <w:pPr>
        <w:ind w:left="720"/>
        <w:contextualSpacing/>
        <w:rPr>
          <w:rFonts w:asciiTheme="minorHAnsi" w:hAnsiTheme="minorHAnsi" w:cs="Arial"/>
          <w:i/>
          <w:sz w:val="22"/>
          <w:szCs w:val="22"/>
        </w:rPr>
      </w:pPr>
      <w:r w:rsidRPr="008E1B63">
        <w:rPr>
          <w:rFonts w:asciiTheme="minorHAnsi" w:hAnsiTheme="minorHAnsi" w:cs="Arial"/>
          <w:i/>
          <w:sz w:val="22"/>
          <w:szCs w:val="22"/>
        </w:rPr>
        <w:t xml:space="preserve">b) ensure the security of the examination before, during and after the examination; </w:t>
      </w:r>
    </w:p>
    <w:p w14:paraId="2CADEF26" w14:textId="77777777" w:rsidR="008E1B63" w:rsidRPr="008E1B63" w:rsidRDefault="008E1B63" w:rsidP="008E1B63">
      <w:pPr>
        <w:ind w:left="720"/>
        <w:contextualSpacing/>
        <w:rPr>
          <w:rFonts w:asciiTheme="minorHAnsi" w:hAnsiTheme="minorHAnsi" w:cs="Arial"/>
          <w:i/>
          <w:sz w:val="22"/>
          <w:szCs w:val="22"/>
        </w:rPr>
      </w:pPr>
      <w:r w:rsidRPr="008E1B63">
        <w:rPr>
          <w:rFonts w:asciiTheme="minorHAnsi" w:hAnsiTheme="minorHAnsi" w:cs="Arial"/>
          <w:i/>
          <w:sz w:val="22"/>
          <w:szCs w:val="22"/>
        </w:rPr>
        <w:t xml:space="preserve">c) prevent possible candidate malpractice; </w:t>
      </w:r>
    </w:p>
    <w:p w14:paraId="27BC62B1" w14:textId="39A87420" w:rsidR="008E1B63" w:rsidRPr="008E1B63" w:rsidRDefault="008E1B63" w:rsidP="008E1B63">
      <w:pPr>
        <w:spacing w:after="80"/>
        <w:ind w:left="720"/>
        <w:contextualSpacing/>
        <w:rPr>
          <w:rFonts w:asciiTheme="minorHAnsi" w:hAnsiTheme="minorHAnsi" w:cs="Arial"/>
          <w:i/>
          <w:sz w:val="22"/>
          <w:szCs w:val="22"/>
        </w:rPr>
      </w:pPr>
      <w:r w:rsidRPr="008E1B63">
        <w:rPr>
          <w:rFonts w:asciiTheme="minorHAnsi" w:hAnsiTheme="minorHAnsi" w:cs="Arial"/>
          <w:i/>
          <w:sz w:val="22"/>
          <w:szCs w:val="22"/>
        </w:rPr>
        <w:t>d) prevent possible administrative failures</w:t>
      </w:r>
    </w:p>
    <w:p w14:paraId="0122EAA2" w14:textId="77777777" w:rsidR="008E1B63" w:rsidRPr="008E1B63" w:rsidRDefault="008E1B63" w:rsidP="008E1B63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14:paraId="33900386" w14:textId="77777777" w:rsidR="008E1B63" w:rsidRPr="008E1B63" w:rsidRDefault="008E1B63" w:rsidP="008E1B63">
      <w:pPr>
        <w:autoSpaceDE w:val="0"/>
        <w:autoSpaceDN w:val="0"/>
        <w:adjustRightInd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b/>
          <w:color w:val="000000"/>
          <w:sz w:val="22"/>
          <w:szCs w:val="22"/>
        </w:rPr>
        <w:t>Before exams</w:t>
      </w:r>
    </w:p>
    <w:p w14:paraId="36E3E7C6" w14:textId="77777777" w:rsidR="008E1B63" w:rsidRPr="008E1B63" w:rsidRDefault="008E1B63" w:rsidP="008E1B63">
      <w:pPr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report to and be briefed by the exams officer prior to each exam session</w:t>
      </w:r>
    </w:p>
    <w:p w14:paraId="603F6FD5" w14:textId="77777777" w:rsidR="008E1B63" w:rsidRPr="008E1B63" w:rsidRDefault="008E1B63" w:rsidP="008E1B63">
      <w:pPr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keep confidential exam papers and materials secure before, during and after exams</w:t>
      </w:r>
    </w:p>
    <w:p w14:paraId="7CB218E4" w14:textId="77777777" w:rsidR="008E1B63" w:rsidRPr="008E1B63" w:rsidRDefault="008E1B63" w:rsidP="008E1B63">
      <w:pPr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lastRenderedPageBreak/>
        <w:t>To ensure exam rooms are set out according to the instructions</w:t>
      </w:r>
    </w:p>
    <w:p w14:paraId="5771CCDA" w14:textId="77777777" w:rsidR="008E1B63" w:rsidRPr="008E1B63" w:rsidRDefault="008E1B63" w:rsidP="008E1B63">
      <w:pPr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admit candidates into exam rooms</w:t>
      </w:r>
    </w:p>
    <w:p w14:paraId="43CCA1EF" w14:textId="77777777" w:rsidR="008E1B63" w:rsidRPr="008E1B63" w:rsidRDefault="008E1B63" w:rsidP="008E1B63">
      <w:pPr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identify, seat, and instruct candidates in the conduct of their exams</w:t>
      </w:r>
    </w:p>
    <w:p w14:paraId="1C6D2664" w14:textId="77777777" w:rsidR="008E1B63" w:rsidRPr="008E1B63" w:rsidRDefault="008E1B63" w:rsidP="008E1B63">
      <w:pPr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distribute the correct exam papers and materials to candidates</w:t>
      </w:r>
    </w:p>
    <w:p w14:paraId="226698A1" w14:textId="77777777" w:rsidR="008E1B63" w:rsidRPr="008E1B63" w:rsidRDefault="008E1B63" w:rsidP="008E1B63">
      <w:pPr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 xml:space="preserve">To deal with candidate queries </w:t>
      </w:r>
    </w:p>
    <w:p w14:paraId="54FA2B35" w14:textId="77777777" w:rsidR="008E1B63" w:rsidRPr="008E1B63" w:rsidRDefault="008E1B63" w:rsidP="008E1B63">
      <w:pPr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start exams</w:t>
      </w:r>
    </w:p>
    <w:p w14:paraId="1C587E7A" w14:textId="77777777" w:rsidR="008E1B63" w:rsidRPr="008E1B63" w:rsidRDefault="008E1B63" w:rsidP="008E1B63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09F8C938" w14:textId="77777777" w:rsidR="008E1B63" w:rsidRPr="008E1B63" w:rsidRDefault="008E1B63" w:rsidP="008E1B63">
      <w:pPr>
        <w:autoSpaceDE w:val="0"/>
        <w:autoSpaceDN w:val="0"/>
        <w:adjustRightInd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b/>
          <w:color w:val="000000"/>
          <w:sz w:val="22"/>
          <w:szCs w:val="22"/>
        </w:rPr>
        <w:t>During exams</w:t>
      </w:r>
    </w:p>
    <w:p w14:paraId="284C13FB" w14:textId="77777777" w:rsidR="008E1B63" w:rsidRPr="008E1B63" w:rsidRDefault="008E1B63" w:rsidP="008E1B63">
      <w:pPr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supervise and observe candidates at all times and be vigilant throughout exams</w:t>
      </w:r>
    </w:p>
    <w:p w14:paraId="09A7453A" w14:textId="77777777" w:rsidR="008E1B63" w:rsidRPr="008E1B63" w:rsidRDefault="008E1B63" w:rsidP="008E1B63">
      <w:pPr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keep disruption in exam rooms to a minimum</w:t>
      </w:r>
    </w:p>
    <w:p w14:paraId="711768A8" w14:textId="77777777" w:rsidR="008E1B63" w:rsidRPr="008E1B63" w:rsidRDefault="008E1B63" w:rsidP="008E1B63">
      <w:pPr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deal with emergencies or irregularities effectively</w:t>
      </w:r>
    </w:p>
    <w:p w14:paraId="2A16E3C7" w14:textId="77777777" w:rsidR="008E1B63" w:rsidRPr="008E1B63" w:rsidRDefault="008E1B63" w:rsidP="008E1B63">
      <w:pPr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record/report any incidents, disruption or irregularities</w:t>
      </w:r>
    </w:p>
    <w:p w14:paraId="4B2D0EC0" w14:textId="77777777" w:rsidR="008E1B63" w:rsidRPr="008E1B63" w:rsidRDefault="008E1B63" w:rsidP="008E1B63">
      <w:pPr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complete attendance registers</w:t>
      </w:r>
    </w:p>
    <w:p w14:paraId="1A9BC434" w14:textId="77777777" w:rsidR="008E1B63" w:rsidRPr="008E1B63" w:rsidRDefault="008E1B63" w:rsidP="008E1B63">
      <w:pPr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 xml:space="preserve">To deal with candidate questions according to the regulations </w:t>
      </w:r>
    </w:p>
    <w:p w14:paraId="64C2BA4F" w14:textId="77777777" w:rsidR="008E1B63" w:rsidRPr="008E1B63" w:rsidRDefault="008E1B63" w:rsidP="008E1B63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1D72441D" w14:textId="77777777" w:rsidR="008E1B63" w:rsidRPr="008E1B63" w:rsidRDefault="008E1B63" w:rsidP="008E1B63">
      <w:pPr>
        <w:autoSpaceDE w:val="0"/>
        <w:autoSpaceDN w:val="0"/>
        <w:adjustRightInd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b/>
          <w:color w:val="000000"/>
          <w:sz w:val="22"/>
          <w:szCs w:val="22"/>
        </w:rPr>
        <w:t>After exams</w:t>
      </w:r>
    </w:p>
    <w:p w14:paraId="43ABD717" w14:textId="77777777" w:rsidR="008E1B63" w:rsidRPr="008E1B63" w:rsidRDefault="008E1B63" w:rsidP="008E1B63">
      <w:pPr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instruct candidates in finishing their exams and to collect exam scripts and exam materials</w:t>
      </w:r>
    </w:p>
    <w:p w14:paraId="32675CEE" w14:textId="77777777" w:rsidR="008E1B63" w:rsidRPr="008E1B63" w:rsidRDefault="008E1B63" w:rsidP="008E1B63">
      <w:pPr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dismiss candidates from the exam room</w:t>
      </w:r>
    </w:p>
    <w:p w14:paraId="4264EC8E" w14:textId="77777777" w:rsidR="008E1B63" w:rsidRPr="008E1B63" w:rsidRDefault="008E1B63" w:rsidP="008E1B63">
      <w:pPr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check candidates’ names on scripts, match the details on the attendance register</w:t>
      </w:r>
    </w:p>
    <w:p w14:paraId="34D3D21D" w14:textId="77777777" w:rsidR="008E1B63" w:rsidRPr="008E1B63" w:rsidRDefault="008E1B63" w:rsidP="008E1B63">
      <w:pPr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securely return all exam scripts and exam materials to the exams officer</w:t>
      </w:r>
    </w:p>
    <w:p w14:paraId="3D3063CC" w14:textId="77777777" w:rsidR="008E1B63" w:rsidRPr="008E1B63" w:rsidRDefault="008E1B63" w:rsidP="008E1B63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</w:p>
    <w:p w14:paraId="04716AF8" w14:textId="77777777" w:rsidR="008E1B63" w:rsidRPr="008E1B63" w:rsidRDefault="008E1B63" w:rsidP="008E1B63">
      <w:pPr>
        <w:autoSpaceDE w:val="0"/>
        <w:autoSpaceDN w:val="0"/>
        <w:adjustRightInd w:val="0"/>
        <w:rPr>
          <w:rFonts w:asciiTheme="minorHAnsi" w:hAnsiTheme="minorHAnsi" w:cs="Arial"/>
          <w:b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b/>
          <w:color w:val="000000"/>
          <w:sz w:val="22"/>
          <w:szCs w:val="22"/>
        </w:rPr>
        <w:t>Other</w:t>
      </w:r>
    </w:p>
    <w:p w14:paraId="0E21681D" w14:textId="77777777" w:rsidR="008E1B63" w:rsidRPr="008E1B63" w:rsidRDefault="008E1B63" w:rsidP="008E1B63">
      <w:pPr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attend training, update or review sessions as required</w:t>
      </w:r>
    </w:p>
    <w:p w14:paraId="32A3E6F8" w14:textId="77777777" w:rsidR="008E1B63" w:rsidRPr="008E1B63" w:rsidRDefault="008E1B63" w:rsidP="008E1B63">
      <w:pPr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To undertake, where required and where able, other duties requested by the exams officer, for example</w:t>
      </w:r>
    </w:p>
    <w:p w14:paraId="54E0880B" w14:textId="77777777" w:rsidR="008E1B63" w:rsidRPr="008E1B63" w:rsidRDefault="008E1B63" w:rsidP="008E1B63">
      <w:pPr>
        <w:numPr>
          <w:ilvl w:val="1"/>
          <w:numId w:val="34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supervision of exam timetable clash candidates between exam sessions</w:t>
      </w:r>
    </w:p>
    <w:p w14:paraId="44CFE091" w14:textId="77777777" w:rsidR="008E1B63" w:rsidRPr="008E1B63" w:rsidRDefault="008E1B63" w:rsidP="008E1B63">
      <w:pPr>
        <w:numPr>
          <w:ilvl w:val="1"/>
          <w:numId w:val="34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facilitating access arrangements for candidates, for example as a reader, scribe etc. (full training will be provided)</w:t>
      </w:r>
    </w:p>
    <w:p w14:paraId="75E6FAF5" w14:textId="77777777" w:rsidR="008E1B63" w:rsidRPr="008E1B63" w:rsidRDefault="008E1B63" w:rsidP="008E1B63">
      <w:pPr>
        <w:numPr>
          <w:ilvl w:val="1"/>
          <w:numId w:val="34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8E1B63">
        <w:rPr>
          <w:rFonts w:asciiTheme="minorHAnsi" w:hAnsiTheme="minorHAnsi" w:cs="Arial"/>
          <w:color w:val="000000"/>
          <w:sz w:val="22"/>
          <w:szCs w:val="22"/>
        </w:rPr>
        <w:t>other exams-related administrative tasks</w:t>
      </w:r>
    </w:p>
    <w:p w14:paraId="39367281" w14:textId="77777777" w:rsidR="008E1B63" w:rsidRPr="008E1B63" w:rsidRDefault="008E1B63" w:rsidP="008E1B63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14:paraId="78D38F1C" w14:textId="77777777" w:rsidR="008E1B63" w:rsidRPr="008E1B63" w:rsidRDefault="008E1B63" w:rsidP="008E1B63">
      <w:pP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14:paraId="6726139D" w14:textId="77777777" w:rsidR="009729AA" w:rsidRPr="008A5DFB" w:rsidRDefault="009729AA" w:rsidP="009729A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CB6459" w14:textId="77777777" w:rsidR="009729AA" w:rsidRPr="009729AA" w:rsidRDefault="00B34D6B" w:rsidP="008E1B6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</w:p>
    <w:p w14:paraId="585419DB" w14:textId="77777777" w:rsidR="006A02EC" w:rsidRDefault="006A02EC">
      <w:pPr>
        <w:spacing w:after="160" w:line="259" w:lineRule="auto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27D57CE8" w14:textId="4ED4E4A3" w:rsidR="009729AA" w:rsidRPr="009729AA" w:rsidRDefault="009729AA" w:rsidP="009729AA">
      <w:pPr>
        <w:pStyle w:val="Heading2"/>
        <w:spacing w:line="276" w:lineRule="auto"/>
        <w:rPr>
          <w:rFonts w:asciiTheme="minorHAnsi" w:hAnsiTheme="minorHAnsi" w:cstheme="minorHAnsi"/>
          <w:szCs w:val="24"/>
          <w:u w:val="none"/>
        </w:rPr>
      </w:pPr>
      <w:r w:rsidRPr="009729AA">
        <w:rPr>
          <w:rFonts w:asciiTheme="minorHAnsi" w:hAnsiTheme="minorHAnsi" w:cstheme="minorHAnsi"/>
          <w:szCs w:val="24"/>
        </w:rPr>
        <w:t>PERSON SPECIFICATION</w:t>
      </w:r>
    </w:p>
    <w:p w14:paraId="44258A33" w14:textId="77777777" w:rsidR="009729AA" w:rsidRPr="009729AA" w:rsidRDefault="009729AA" w:rsidP="009729AA">
      <w:pPr>
        <w:rPr>
          <w:rFonts w:asciiTheme="minorHAnsi" w:hAnsiTheme="minorHAnsi" w:cstheme="minorHAnsi"/>
          <w:sz w:val="22"/>
          <w:szCs w:val="22"/>
        </w:rPr>
      </w:pPr>
    </w:p>
    <w:p w14:paraId="6F33B006" w14:textId="77777777" w:rsidR="009729AA" w:rsidRPr="009729AA" w:rsidRDefault="009729AA" w:rsidP="009729A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841"/>
        <w:gridCol w:w="1134"/>
      </w:tblGrid>
      <w:tr w:rsidR="008257AC" w:rsidRPr="009729AA" w14:paraId="34DBC6F4" w14:textId="77777777" w:rsidTr="008257AC">
        <w:tc>
          <w:tcPr>
            <w:tcW w:w="1951" w:type="dxa"/>
          </w:tcPr>
          <w:p w14:paraId="2CF4CCCB" w14:textId="77777777" w:rsidR="008257AC" w:rsidRPr="009729AA" w:rsidRDefault="008257AC" w:rsidP="002F2230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46614FE7" w14:textId="77777777" w:rsidR="008257AC" w:rsidRPr="009729AA" w:rsidRDefault="008257AC" w:rsidP="002F223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9729AA">
              <w:rPr>
                <w:rFonts w:asciiTheme="minorHAnsi" w:hAnsiTheme="minorHAnsi" w:cstheme="minorHAnsi"/>
                <w:b/>
                <w:sz w:val="22"/>
                <w:szCs w:val="22"/>
              </w:rPr>
              <w:t>Category</w:t>
            </w:r>
          </w:p>
        </w:tc>
        <w:tc>
          <w:tcPr>
            <w:tcW w:w="5841" w:type="dxa"/>
          </w:tcPr>
          <w:p w14:paraId="1E4327B0" w14:textId="77777777" w:rsidR="008257AC" w:rsidRPr="009729AA" w:rsidRDefault="008257AC" w:rsidP="002F2230">
            <w:pPr>
              <w:rPr>
                <w:rFonts w:asciiTheme="minorHAnsi" w:hAnsiTheme="minorHAnsi" w:cstheme="minorHAnsi"/>
                <w:b/>
                <w:szCs w:val="22"/>
              </w:rPr>
            </w:pPr>
          </w:p>
          <w:p w14:paraId="11564B74" w14:textId="77777777" w:rsidR="008257AC" w:rsidRPr="009729AA" w:rsidRDefault="008257AC" w:rsidP="002F223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9729AA">
              <w:rPr>
                <w:rFonts w:asciiTheme="minorHAnsi" w:hAnsiTheme="minorHAnsi" w:cstheme="minorHAnsi"/>
                <w:b/>
                <w:sz w:val="22"/>
                <w:szCs w:val="22"/>
              </w:rPr>
              <w:t>Requirements</w:t>
            </w:r>
          </w:p>
        </w:tc>
        <w:tc>
          <w:tcPr>
            <w:tcW w:w="1134" w:type="dxa"/>
          </w:tcPr>
          <w:p w14:paraId="369963AE" w14:textId="77777777" w:rsidR="008257AC" w:rsidRPr="009729AA" w:rsidRDefault="008257AC" w:rsidP="002F223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9729AA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3591C914" w14:textId="77777777" w:rsidR="008257AC" w:rsidRPr="009729AA" w:rsidRDefault="008257AC" w:rsidP="002F2230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9729AA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8257AC" w:rsidRPr="009729AA" w14:paraId="2CA4D52A" w14:textId="77777777" w:rsidTr="008257AC">
        <w:tc>
          <w:tcPr>
            <w:tcW w:w="1951" w:type="dxa"/>
          </w:tcPr>
          <w:p w14:paraId="6E6C4B71" w14:textId="77777777" w:rsidR="008257AC" w:rsidRPr="009729AA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</w:p>
          <w:p w14:paraId="4B970EDC" w14:textId="77777777" w:rsidR="008257AC" w:rsidRPr="009729AA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  <w:r w:rsidRPr="009729AA">
              <w:rPr>
                <w:rFonts w:asciiTheme="minorHAnsi" w:hAnsiTheme="minorHAnsi" w:cstheme="minorHAnsi"/>
                <w:sz w:val="22"/>
                <w:szCs w:val="22"/>
              </w:rPr>
              <w:t>Education/Training</w:t>
            </w:r>
          </w:p>
        </w:tc>
        <w:tc>
          <w:tcPr>
            <w:tcW w:w="5841" w:type="dxa"/>
          </w:tcPr>
          <w:p w14:paraId="7D21DB78" w14:textId="77777777" w:rsidR="008E1B63" w:rsidRDefault="008E1B63" w:rsidP="002F2230">
            <w:pPr>
              <w:rPr>
                <w:rFonts w:asciiTheme="minorHAnsi" w:hAnsiTheme="minorHAnsi" w:cstheme="minorHAnsi"/>
                <w:szCs w:val="22"/>
              </w:rPr>
            </w:pPr>
          </w:p>
          <w:p w14:paraId="16ED8AB9" w14:textId="77777777" w:rsidR="008E1B63" w:rsidRPr="009729AA" w:rsidRDefault="006A79C4" w:rsidP="002F223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English and Maths basic skills</w:t>
            </w:r>
          </w:p>
        </w:tc>
        <w:tc>
          <w:tcPr>
            <w:tcW w:w="1134" w:type="dxa"/>
          </w:tcPr>
          <w:p w14:paraId="31EFA610" w14:textId="77777777" w:rsidR="008257AC" w:rsidRPr="009729AA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</w:p>
          <w:p w14:paraId="51C278E5" w14:textId="77777777" w:rsidR="008E1B63" w:rsidRPr="009729AA" w:rsidRDefault="008E1B63" w:rsidP="008257AC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8257AC" w:rsidRPr="009729AA" w14:paraId="344A2072" w14:textId="77777777" w:rsidTr="008257AC">
        <w:tc>
          <w:tcPr>
            <w:tcW w:w="1951" w:type="dxa"/>
          </w:tcPr>
          <w:p w14:paraId="4A927C48" w14:textId="77777777" w:rsidR="008257AC" w:rsidRPr="009729AA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</w:p>
          <w:p w14:paraId="70B6AFB1" w14:textId="77777777" w:rsidR="008257AC" w:rsidRPr="009729AA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  <w:r w:rsidRPr="009729AA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5841" w:type="dxa"/>
          </w:tcPr>
          <w:p w14:paraId="2B7F1BD4" w14:textId="77777777" w:rsidR="008257AC" w:rsidRPr="009729AA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</w:p>
          <w:p w14:paraId="465B57AD" w14:textId="77777777" w:rsidR="008257AC" w:rsidRDefault="008E1B63" w:rsidP="008E1B63">
            <w:pPr>
              <w:rPr>
                <w:rFonts w:asciiTheme="minorHAnsi" w:hAnsiTheme="minorHAnsi" w:cstheme="minorHAnsi"/>
                <w:szCs w:val="22"/>
              </w:rPr>
            </w:pPr>
            <w:r w:rsidRPr="008E1B63">
              <w:rPr>
                <w:rFonts w:asciiTheme="minorHAnsi" w:hAnsiTheme="minorHAnsi" w:cstheme="minorHAnsi"/>
                <w:sz w:val="22"/>
                <w:szCs w:val="22"/>
              </w:rPr>
              <w:t>Experience is not required, as training will be provided</w:t>
            </w:r>
          </w:p>
          <w:p w14:paraId="393F6283" w14:textId="77777777" w:rsidR="008E1B63" w:rsidRDefault="008E1B63" w:rsidP="008E1B63">
            <w:pPr>
              <w:rPr>
                <w:rFonts w:asciiTheme="minorHAnsi" w:hAnsiTheme="minorHAnsi" w:cstheme="minorHAnsi"/>
                <w:szCs w:val="22"/>
              </w:rPr>
            </w:pPr>
          </w:p>
          <w:p w14:paraId="4FB30D30" w14:textId="77777777" w:rsidR="008257AC" w:rsidRPr="009729AA" w:rsidRDefault="008E1B63" w:rsidP="002F223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E1B63">
              <w:rPr>
                <w:rFonts w:asciiTheme="minorHAnsi" w:hAnsiTheme="minorHAnsi" w:cstheme="minorHAnsi"/>
                <w:sz w:val="22"/>
                <w:szCs w:val="22"/>
              </w:rPr>
              <w:t xml:space="preserve">pplicants will be asked to declare if they have invigilated previously and whether they have any current maladministration/malpractice sanctions applied to them. </w:t>
            </w:r>
          </w:p>
        </w:tc>
        <w:tc>
          <w:tcPr>
            <w:tcW w:w="1134" w:type="dxa"/>
          </w:tcPr>
          <w:p w14:paraId="230DBCDC" w14:textId="77777777" w:rsidR="008257AC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</w:p>
          <w:p w14:paraId="61131644" w14:textId="77777777" w:rsidR="008E1B63" w:rsidRPr="009729AA" w:rsidRDefault="008E1B63" w:rsidP="002F223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8257AC" w:rsidRPr="009729AA" w14:paraId="0DAE4048" w14:textId="77777777" w:rsidTr="008257AC">
        <w:tc>
          <w:tcPr>
            <w:tcW w:w="1951" w:type="dxa"/>
          </w:tcPr>
          <w:p w14:paraId="1ACB84EA" w14:textId="77777777" w:rsidR="008257AC" w:rsidRPr="009729AA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</w:p>
          <w:p w14:paraId="0CB6D423" w14:textId="77777777" w:rsidR="008257AC" w:rsidRPr="009729AA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  <w:r w:rsidRPr="009729AA"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</w:p>
        </w:tc>
        <w:tc>
          <w:tcPr>
            <w:tcW w:w="5841" w:type="dxa"/>
          </w:tcPr>
          <w:p w14:paraId="5CF4EEFF" w14:textId="77777777" w:rsidR="008257AC" w:rsidRPr="009729AA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</w:p>
          <w:p w14:paraId="3B8193E3" w14:textId="77777777" w:rsidR="008257AC" w:rsidRPr="009729AA" w:rsidRDefault="008A5DFB" w:rsidP="00B34D6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Basic knowledge of computers</w:t>
            </w:r>
          </w:p>
        </w:tc>
        <w:tc>
          <w:tcPr>
            <w:tcW w:w="1134" w:type="dxa"/>
          </w:tcPr>
          <w:p w14:paraId="751350D7" w14:textId="77777777" w:rsidR="008257AC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</w:p>
          <w:p w14:paraId="01113F19" w14:textId="77777777" w:rsidR="008A5DFB" w:rsidRPr="009729AA" w:rsidRDefault="008A5DFB" w:rsidP="002F223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8257AC" w:rsidRPr="009729AA" w14:paraId="5B251B96" w14:textId="77777777" w:rsidTr="008257AC">
        <w:tc>
          <w:tcPr>
            <w:tcW w:w="1951" w:type="dxa"/>
          </w:tcPr>
          <w:p w14:paraId="70E4C559" w14:textId="77777777" w:rsidR="008257AC" w:rsidRPr="009729AA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</w:p>
          <w:p w14:paraId="1373DFB5" w14:textId="77777777" w:rsidR="008257AC" w:rsidRPr="009729AA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  <w:r w:rsidRPr="009729AA">
              <w:rPr>
                <w:rFonts w:asciiTheme="minorHAnsi" w:hAnsiTheme="minorHAnsi" w:cstheme="minorHAnsi"/>
                <w:sz w:val="22"/>
                <w:szCs w:val="22"/>
              </w:rPr>
              <w:t>Skills/Abilities</w:t>
            </w:r>
          </w:p>
        </w:tc>
        <w:tc>
          <w:tcPr>
            <w:tcW w:w="5841" w:type="dxa"/>
          </w:tcPr>
          <w:p w14:paraId="5F59E211" w14:textId="77777777" w:rsidR="008257AC" w:rsidRPr="009729AA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</w:p>
          <w:p w14:paraId="164292AD" w14:textId="77777777" w:rsidR="008A5DFB" w:rsidRPr="008A5DFB" w:rsidRDefault="008A5DFB" w:rsidP="008A5DF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8A5DFB">
              <w:rPr>
                <w:rFonts w:asciiTheme="minorHAnsi" w:hAnsiTheme="minorHAnsi" w:cstheme="minorHAnsi"/>
                <w:sz w:val="22"/>
                <w:szCs w:val="22"/>
              </w:rPr>
              <w:t>e flexible</w:t>
            </w:r>
          </w:p>
          <w:p w14:paraId="1301AAED" w14:textId="77777777" w:rsidR="008A5DFB" w:rsidRPr="008A5DFB" w:rsidRDefault="008A5DFB" w:rsidP="008A5DF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8A5DFB">
              <w:rPr>
                <w:rFonts w:asciiTheme="minorHAnsi" w:hAnsiTheme="minorHAnsi" w:cstheme="minorHAnsi"/>
                <w:sz w:val="22"/>
                <w:szCs w:val="22"/>
              </w:rPr>
              <w:t>ave effective communication skills</w:t>
            </w:r>
          </w:p>
          <w:p w14:paraId="420702CA" w14:textId="77777777" w:rsidR="008A5DFB" w:rsidRPr="008A5DFB" w:rsidRDefault="008A5DFB" w:rsidP="008A5DF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8A5DFB">
              <w:rPr>
                <w:rFonts w:asciiTheme="minorHAnsi" w:hAnsiTheme="minorHAnsi" w:cstheme="minorHAnsi"/>
                <w:sz w:val="22"/>
                <w:szCs w:val="22"/>
              </w:rPr>
              <w:t>e confident and a reassuring presence to candidates in exam rooms</w:t>
            </w:r>
          </w:p>
          <w:p w14:paraId="2202DE2B" w14:textId="77777777" w:rsidR="008257AC" w:rsidRPr="009729AA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</w:p>
          <w:p w14:paraId="6311E8D7" w14:textId="77777777" w:rsidR="008257AC" w:rsidRPr="009729AA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34" w:type="dxa"/>
          </w:tcPr>
          <w:p w14:paraId="411E7C69" w14:textId="77777777" w:rsidR="008257AC" w:rsidRDefault="008257AC" w:rsidP="002F2230">
            <w:pPr>
              <w:rPr>
                <w:rFonts w:asciiTheme="minorHAnsi" w:hAnsiTheme="minorHAnsi" w:cstheme="minorHAnsi"/>
                <w:szCs w:val="22"/>
              </w:rPr>
            </w:pPr>
          </w:p>
          <w:p w14:paraId="4997AF19" w14:textId="77777777" w:rsidR="008A5DFB" w:rsidRPr="009729AA" w:rsidRDefault="008A5DFB" w:rsidP="002F223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</w:tbl>
    <w:p w14:paraId="39A02A9A" w14:textId="77777777" w:rsidR="009729AA" w:rsidRPr="009729AA" w:rsidRDefault="009729AA" w:rsidP="009729AA">
      <w:pPr>
        <w:rPr>
          <w:rFonts w:asciiTheme="minorHAnsi" w:hAnsiTheme="minorHAnsi" w:cstheme="minorHAnsi"/>
          <w:sz w:val="22"/>
          <w:szCs w:val="22"/>
        </w:rPr>
      </w:pPr>
    </w:p>
    <w:p w14:paraId="508F1901" w14:textId="77777777" w:rsidR="009729AA" w:rsidRPr="009729AA" w:rsidRDefault="009729AA" w:rsidP="009729AA">
      <w:pPr>
        <w:ind w:right="-1333"/>
        <w:rPr>
          <w:rFonts w:asciiTheme="minorHAnsi" w:hAnsiTheme="minorHAnsi" w:cstheme="minorHAnsi"/>
          <w:b/>
          <w:sz w:val="22"/>
          <w:szCs w:val="22"/>
        </w:rPr>
      </w:pPr>
    </w:p>
    <w:p w14:paraId="1CBF2B02" w14:textId="77777777" w:rsidR="009729AA" w:rsidRPr="009729AA" w:rsidRDefault="009729AA" w:rsidP="009729AA">
      <w:pPr>
        <w:ind w:right="-1333"/>
        <w:rPr>
          <w:rFonts w:asciiTheme="minorHAnsi" w:hAnsiTheme="minorHAnsi" w:cstheme="minorHAnsi"/>
          <w:b/>
          <w:sz w:val="22"/>
          <w:szCs w:val="22"/>
        </w:rPr>
      </w:pPr>
    </w:p>
    <w:p w14:paraId="6CE1B7ED" w14:textId="77777777" w:rsidR="009729AA" w:rsidRDefault="009729AA" w:rsidP="009729AA">
      <w:pPr>
        <w:spacing w:line="276" w:lineRule="auto"/>
        <w:ind w:right="-133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 schools in The Dartmoor Multi Academy Trust are</w:t>
      </w:r>
      <w:r w:rsidRPr="009729AA">
        <w:rPr>
          <w:rFonts w:asciiTheme="minorHAnsi" w:hAnsiTheme="minorHAnsi" w:cstheme="minorHAnsi"/>
          <w:b/>
          <w:sz w:val="22"/>
          <w:szCs w:val="22"/>
        </w:rPr>
        <w:t xml:space="preserve"> committed to safeguarding and promoting the </w:t>
      </w:r>
    </w:p>
    <w:p w14:paraId="2A59F4E3" w14:textId="77777777" w:rsidR="009729AA" w:rsidRPr="009729AA" w:rsidRDefault="009729AA" w:rsidP="009729AA">
      <w:pPr>
        <w:spacing w:line="276" w:lineRule="auto"/>
        <w:ind w:right="-133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29AA">
        <w:rPr>
          <w:rFonts w:asciiTheme="minorHAnsi" w:hAnsiTheme="minorHAnsi" w:cstheme="minorHAnsi"/>
          <w:b/>
          <w:sz w:val="22"/>
          <w:szCs w:val="22"/>
        </w:rPr>
        <w:t>welfare of children and young people, and expect all staff and volunteers to share this commitment.</w:t>
      </w:r>
    </w:p>
    <w:p w14:paraId="5814709F" w14:textId="77777777" w:rsidR="009729AA" w:rsidRDefault="009729AA" w:rsidP="009729AA">
      <w:pPr>
        <w:spacing w:line="276" w:lineRule="auto"/>
        <w:ind w:right="-133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315A88" w14:textId="77777777" w:rsidR="009729AA" w:rsidRPr="009729AA" w:rsidRDefault="009729AA" w:rsidP="009729AA">
      <w:pPr>
        <w:spacing w:line="276" w:lineRule="auto"/>
        <w:ind w:right="-133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6AD3EC" w14:textId="77777777" w:rsidR="009729AA" w:rsidRPr="009729AA" w:rsidRDefault="009729AA" w:rsidP="009729AA">
      <w:pPr>
        <w:spacing w:line="276" w:lineRule="auto"/>
        <w:ind w:right="-133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29AA">
        <w:rPr>
          <w:rFonts w:asciiTheme="minorHAnsi" w:hAnsiTheme="minorHAnsi" w:cstheme="minorHAnsi"/>
          <w:b/>
          <w:sz w:val="22"/>
          <w:szCs w:val="22"/>
        </w:rPr>
        <w:t>The successful candidate will be required to undertake an Enhanced Disclosure via the Disclosure</w:t>
      </w:r>
    </w:p>
    <w:p w14:paraId="1850C746" w14:textId="77777777" w:rsidR="009729AA" w:rsidRPr="009729AA" w:rsidRDefault="009729AA" w:rsidP="009729AA">
      <w:pPr>
        <w:spacing w:line="276" w:lineRule="auto"/>
        <w:ind w:right="-133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29AA">
        <w:rPr>
          <w:rFonts w:asciiTheme="minorHAnsi" w:hAnsiTheme="minorHAnsi" w:cstheme="minorHAnsi"/>
          <w:b/>
          <w:sz w:val="22"/>
          <w:szCs w:val="22"/>
        </w:rPr>
        <w:t>Barring Service (DBS</w:t>
      </w:r>
      <w:r w:rsidR="00766B6E">
        <w:rPr>
          <w:rFonts w:asciiTheme="minorHAnsi" w:hAnsiTheme="minorHAnsi" w:cstheme="minorHAnsi"/>
          <w:b/>
          <w:sz w:val="22"/>
          <w:szCs w:val="22"/>
        </w:rPr>
        <w:t>.</w:t>
      </w:r>
      <w:r w:rsidRPr="009729A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DF9874B" w14:textId="77777777" w:rsidR="009729AA" w:rsidRPr="009729AA" w:rsidRDefault="009729AA" w:rsidP="009729AA">
      <w:pPr>
        <w:rPr>
          <w:rFonts w:asciiTheme="minorHAnsi" w:hAnsiTheme="minorHAnsi" w:cstheme="minorHAnsi"/>
          <w:b/>
          <w:sz w:val="22"/>
          <w:szCs w:val="22"/>
        </w:rPr>
      </w:pPr>
    </w:p>
    <w:sectPr w:rsidR="009729AA" w:rsidRPr="009729AA" w:rsidSect="00640E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C491C" w14:textId="77777777" w:rsidR="00AD657E" w:rsidRDefault="00AD657E" w:rsidP="008506EE">
      <w:r>
        <w:separator/>
      </w:r>
    </w:p>
  </w:endnote>
  <w:endnote w:type="continuationSeparator" w:id="0">
    <w:p w14:paraId="57D4F5E6" w14:textId="77777777" w:rsidR="00AD657E" w:rsidRDefault="00AD657E" w:rsidP="0085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89238" w14:textId="77777777" w:rsidR="007448E4" w:rsidRDefault="00744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037270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i/>
        <w:color w:val="7F7F7F" w:themeColor="background1" w:themeShade="7F"/>
        <w:spacing w:val="60"/>
        <w:sz w:val="20"/>
      </w:rPr>
    </w:sdtEndPr>
    <w:sdtContent>
      <w:p w14:paraId="6AB00CE8" w14:textId="473F98FC" w:rsidR="00F04AEF" w:rsidRPr="007448E4" w:rsidRDefault="00DE494D" w:rsidP="00F04AE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0"/>
          </w:rPr>
        </w:pPr>
        <w:r w:rsidRPr="007448E4">
          <w:rPr>
            <w:rFonts w:asciiTheme="minorHAnsi" w:hAnsiTheme="minorHAnsi" w:cstheme="minorHAnsi"/>
            <w:sz w:val="20"/>
          </w:rPr>
          <w:fldChar w:fldCharType="begin"/>
        </w:r>
        <w:r w:rsidR="00CA21DE" w:rsidRPr="007448E4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7448E4">
          <w:rPr>
            <w:rFonts w:asciiTheme="minorHAnsi" w:hAnsiTheme="minorHAnsi" w:cstheme="minorHAnsi"/>
            <w:sz w:val="20"/>
          </w:rPr>
          <w:fldChar w:fldCharType="separate"/>
        </w:r>
        <w:r w:rsidR="00C8270A">
          <w:rPr>
            <w:rFonts w:asciiTheme="minorHAnsi" w:hAnsiTheme="minorHAnsi" w:cstheme="minorHAnsi"/>
            <w:noProof/>
            <w:sz w:val="20"/>
          </w:rPr>
          <w:t>2</w:t>
        </w:r>
        <w:r w:rsidRPr="007448E4">
          <w:rPr>
            <w:rFonts w:asciiTheme="minorHAnsi" w:hAnsiTheme="minorHAnsi" w:cstheme="minorHAnsi"/>
            <w:noProof/>
            <w:sz w:val="20"/>
          </w:rPr>
          <w:fldChar w:fldCharType="end"/>
        </w:r>
        <w:r w:rsidR="00CA21DE" w:rsidRPr="007448E4">
          <w:rPr>
            <w:rFonts w:asciiTheme="minorHAnsi" w:hAnsiTheme="minorHAnsi" w:cstheme="minorHAnsi"/>
            <w:sz w:val="20"/>
          </w:rPr>
          <w:t xml:space="preserve"> | </w:t>
        </w:r>
        <w:r w:rsidR="00CA21DE" w:rsidRPr="007448E4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</w:rPr>
          <w:t>Page</w:t>
        </w:r>
      </w:p>
      <w:p w14:paraId="7EEC1DC8" w14:textId="77777777" w:rsidR="00CA21DE" w:rsidRPr="00F04AEF" w:rsidRDefault="00F04AEF" w:rsidP="00F04AEF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i/>
            <w:sz w:val="20"/>
          </w:rPr>
        </w:pPr>
        <w:r w:rsidRPr="00F04AEF">
          <w:rPr>
            <w:rFonts w:asciiTheme="minorHAnsi" w:hAnsiTheme="minorHAnsi" w:cstheme="minorHAnsi"/>
            <w:i/>
            <w:sz w:val="20"/>
          </w:rPr>
          <w:t>Version 1 June 2018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B4295" w14:textId="77777777" w:rsidR="007448E4" w:rsidRDefault="00744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D2676" w14:textId="77777777" w:rsidR="00AD657E" w:rsidRDefault="00AD657E" w:rsidP="008506EE">
      <w:r>
        <w:separator/>
      </w:r>
    </w:p>
  </w:footnote>
  <w:footnote w:type="continuationSeparator" w:id="0">
    <w:p w14:paraId="4B6C402B" w14:textId="77777777" w:rsidR="00AD657E" w:rsidRDefault="00AD657E" w:rsidP="0085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16CE" w14:textId="77777777" w:rsidR="007448E4" w:rsidRDefault="00744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BF576" w14:textId="77777777" w:rsidR="008506EE" w:rsidRPr="00EF64C1" w:rsidRDefault="00A44FE7" w:rsidP="00EF64C1">
    <w:pPr>
      <w:pStyle w:val="Header"/>
      <w:jc w:val="right"/>
      <w:rPr>
        <w:rFonts w:cs="Arial"/>
      </w:rPr>
    </w:pPr>
    <w:r w:rsidRPr="00A44FE7">
      <w:rPr>
        <w:rFonts w:cs="Arial"/>
        <w:noProof/>
      </w:rPr>
      <w:drawing>
        <wp:inline distT="0" distB="0" distL="0" distR="0" wp14:anchorId="4485F090" wp14:editId="616AB0BB">
          <wp:extent cx="2032000" cy="381000"/>
          <wp:effectExtent l="0" t="0" r="6350" b="0"/>
          <wp:docPr id="1" name="Picture 1" descr="C:\Users\gtremain\AppData\Local\Microsoft\Windows\Temporary Internet Files\Content.Outlook\D7H0TEWX\DartmoorMAT-Logo-RGB-email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tremain\AppData\Local\Microsoft\Windows\Temporary Internet Files\Content.Outlook\D7H0TEWX\DartmoorMAT-Logo-RGB-email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333" cy="38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2B651" w14:textId="77777777" w:rsidR="007448E4" w:rsidRDefault="00744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8BE"/>
    <w:multiLevelType w:val="hybridMultilevel"/>
    <w:tmpl w:val="BF803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980"/>
    <w:multiLevelType w:val="hybridMultilevel"/>
    <w:tmpl w:val="7F1CC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2C53"/>
    <w:multiLevelType w:val="hybridMultilevel"/>
    <w:tmpl w:val="55CE4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1167F"/>
    <w:multiLevelType w:val="hybridMultilevel"/>
    <w:tmpl w:val="7E66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184B"/>
    <w:multiLevelType w:val="hybridMultilevel"/>
    <w:tmpl w:val="BE520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0686"/>
    <w:multiLevelType w:val="hybridMultilevel"/>
    <w:tmpl w:val="2FB47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358CB"/>
    <w:multiLevelType w:val="hybridMultilevel"/>
    <w:tmpl w:val="33E2C3BA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50613"/>
    <w:multiLevelType w:val="hybridMultilevel"/>
    <w:tmpl w:val="68E489BA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18806C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75CD8"/>
    <w:multiLevelType w:val="hybridMultilevel"/>
    <w:tmpl w:val="4DC62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1D91"/>
    <w:multiLevelType w:val="hybridMultilevel"/>
    <w:tmpl w:val="53624A72"/>
    <w:lvl w:ilvl="0" w:tplc="F7A4FFD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C60B4"/>
    <w:multiLevelType w:val="hybridMultilevel"/>
    <w:tmpl w:val="58A62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9795C"/>
    <w:multiLevelType w:val="hybridMultilevel"/>
    <w:tmpl w:val="73D89D42"/>
    <w:lvl w:ilvl="0" w:tplc="06C07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37165"/>
    <w:multiLevelType w:val="hybridMultilevel"/>
    <w:tmpl w:val="130C0BDC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1102D"/>
    <w:multiLevelType w:val="hybridMultilevel"/>
    <w:tmpl w:val="9CB43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75AB4"/>
    <w:multiLevelType w:val="hybridMultilevel"/>
    <w:tmpl w:val="F2C2C2F2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545EC"/>
    <w:multiLevelType w:val="hybridMultilevel"/>
    <w:tmpl w:val="5E3CB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B94427"/>
    <w:multiLevelType w:val="hybridMultilevel"/>
    <w:tmpl w:val="9B1ADB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8E3688"/>
    <w:multiLevelType w:val="hybridMultilevel"/>
    <w:tmpl w:val="BB6A4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966B3E"/>
    <w:multiLevelType w:val="singleLevel"/>
    <w:tmpl w:val="D3561E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9" w15:restartNumberingAfterBreak="0">
    <w:nsid w:val="3DA657F9"/>
    <w:multiLevelType w:val="hybridMultilevel"/>
    <w:tmpl w:val="8C225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D20B3"/>
    <w:multiLevelType w:val="hybridMultilevel"/>
    <w:tmpl w:val="51F20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A1FB3"/>
    <w:multiLevelType w:val="hybridMultilevel"/>
    <w:tmpl w:val="7F707E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5D4E2A"/>
    <w:multiLevelType w:val="singleLevel"/>
    <w:tmpl w:val="D3561E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3" w15:restartNumberingAfterBreak="0">
    <w:nsid w:val="601B3E8F"/>
    <w:multiLevelType w:val="hybridMultilevel"/>
    <w:tmpl w:val="9032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D0A30"/>
    <w:multiLevelType w:val="hybridMultilevel"/>
    <w:tmpl w:val="28D8660E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053E5"/>
    <w:multiLevelType w:val="hybridMultilevel"/>
    <w:tmpl w:val="947CF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732C57"/>
    <w:multiLevelType w:val="singleLevel"/>
    <w:tmpl w:val="D3561E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7" w15:restartNumberingAfterBreak="0">
    <w:nsid w:val="66326AAA"/>
    <w:multiLevelType w:val="singleLevel"/>
    <w:tmpl w:val="D3561E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8" w15:restartNumberingAfterBreak="0">
    <w:nsid w:val="6669241B"/>
    <w:multiLevelType w:val="singleLevel"/>
    <w:tmpl w:val="D3561E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9" w15:restartNumberingAfterBreak="0">
    <w:nsid w:val="670D2A1F"/>
    <w:multiLevelType w:val="hybridMultilevel"/>
    <w:tmpl w:val="DDB4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A3B8B"/>
    <w:multiLevelType w:val="hybridMultilevel"/>
    <w:tmpl w:val="E4B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A61CC"/>
    <w:multiLevelType w:val="hybridMultilevel"/>
    <w:tmpl w:val="48265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E7057A"/>
    <w:multiLevelType w:val="hybridMultilevel"/>
    <w:tmpl w:val="A742230C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8678C6"/>
    <w:multiLevelType w:val="hybridMultilevel"/>
    <w:tmpl w:val="CA56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0"/>
  </w:num>
  <w:num w:numId="5">
    <w:abstractNumId w:val="10"/>
  </w:num>
  <w:num w:numId="6">
    <w:abstractNumId w:val="29"/>
  </w:num>
  <w:num w:numId="7">
    <w:abstractNumId w:val="25"/>
  </w:num>
  <w:num w:numId="8">
    <w:abstractNumId w:val="15"/>
  </w:num>
  <w:num w:numId="9">
    <w:abstractNumId w:val="19"/>
  </w:num>
  <w:num w:numId="10">
    <w:abstractNumId w:val="1"/>
  </w:num>
  <w:num w:numId="11">
    <w:abstractNumId w:val="0"/>
  </w:num>
  <w:num w:numId="12">
    <w:abstractNumId w:val="23"/>
  </w:num>
  <w:num w:numId="13">
    <w:abstractNumId w:val="33"/>
  </w:num>
  <w:num w:numId="14">
    <w:abstractNumId w:val="21"/>
  </w:num>
  <w:num w:numId="15">
    <w:abstractNumId w:val="5"/>
  </w:num>
  <w:num w:numId="16">
    <w:abstractNumId w:val="16"/>
  </w:num>
  <w:num w:numId="17">
    <w:abstractNumId w:val="17"/>
  </w:num>
  <w:num w:numId="18">
    <w:abstractNumId w:val="13"/>
  </w:num>
  <w:num w:numId="19">
    <w:abstractNumId w:val="31"/>
  </w:num>
  <w:num w:numId="20">
    <w:abstractNumId w:val="29"/>
  </w:num>
  <w:num w:numId="21">
    <w:abstractNumId w:val="20"/>
  </w:num>
  <w:num w:numId="22">
    <w:abstractNumId w:val="8"/>
  </w:num>
  <w:num w:numId="23">
    <w:abstractNumId w:val="9"/>
  </w:num>
  <w:num w:numId="24">
    <w:abstractNumId w:val="18"/>
  </w:num>
  <w:num w:numId="25">
    <w:abstractNumId w:val="22"/>
  </w:num>
  <w:num w:numId="26">
    <w:abstractNumId w:val="28"/>
  </w:num>
  <w:num w:numId="27">
    <w:abstractNumId w:val="27"/>
  </w:num>
  <w:num w:numId="28">
    <w:abstractNumId w:val="26"/>
  </w:num>
  <w:num w:numId="29">
    <w:abstractNumId w:val="11"/>
  </w:num>
  <w:num w:numId="30">
    <w:abstractNumId w:val="6"/>
  </w:num>
  <w:num w:numId="31">
    <w:abstractNumId w:val="24"/>
  </w:num>
  <w:num w:numId="32">
    <w:abstractNumId w:val="12"/>
  </w:num>
  <w:num w:numId="33">
    <w:abstractNumId w:val="14"/>
  </w:num>
  <w:num w:numId="34">
    <w:abstractNumId w:val="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389"/>
    <w:rsid w:val="0000756C"/>
    <w:rsid w:val="00011099"/>
    <w:rsid w:val="00084287"/>
    <w:rsid w:val="000912F2"/>
    <w:rsid w:val="000B23A7"/>
    <w:rsid w:val="000B39BC"/>
    <w:rsid w:val="00134611"/>
    <w:rsid w:val="001445C1"/>
    <w:rsid w:val="00160EB2"/>
    <w:rsid w:val="0017103F"/>
    <w:rsid w:val="00171F7B"/>
    <w:rsid w:val="00185389"/>
    <w:rsid w:val="001B64B8"/>
    <w:rsid w:val="001F4F53"/>
    <w:rsid w:val="0023367C"/>
    <w:rsid w:val="00234CE4"/>
    <w:rsid w:val="00235090"/>
    <w:rsid w:val="00265487"/>
    <w:rsid w:val="00266DD8"/>
    <w:rsid w:val="003161EB"/>
    <w:rsid w:val="003945B8"/>
    <w:rsid w:val="003C24E4"/>
    <w:rsid w:val="00407916"/>
    <w:rsid w:val="004153A9"/>
    <w:rsid w:val="00422C5B"/>
    <w:rsid w:val="00456418"/>
    <w:rsid w:val="004E5D7C"/>
    <w:rsid w:val="00514128"/>
    <w:rsid w:val="00586DAB"/>
    <w:rsid w:val="005A2B27"/>
    <w:rsid w:val="005D200D"/>
    <w:rsid w:val="00640EF6"/>
    <w:rsid w:val="00664B1C"/>
    <w:rsid w:val="006A02EC"/>
    <w:rsid w:val="006A79C4"/>
    <w:rsid w:val="006D4006"/>
    <w:rsid w:val="006E1E7E"/>
    <w:rsid w:val="00701369"/>
    <w:rsid w:val="007448E4"/>
    <w:rsid w:val="00766B6E"/>
    <w:rsid w:val="007B614A"/>
    <w:rsid w:val="007C683D"/>
    <w:rsid w:val="00805339"/>
    <w:rsid w:val="008257AC"/>
    <w:rsid w:val="00833C40"/>
    <w:rsid w:val="008506EE"/>
    <w:rsid w:val="00886857"/>
    <w:rsid w:val="008A5DFB"/>
    <w:rsid w:val="008E1B63"/>
    <w:rsid w:val="008F2B62"/>
    <w:rsid w:val="00924FFD"/>
    <w:rsid w:val="009729AA"/>
    <w:rsid w:val="00995997"/>
    <w:rsid w:val="00A26CE1"/>
    <w:rsid w:val="00A41430"/>
    <w:rsid w:val="00A44FE7"/>
    <w:rsid w:val="00AB4988"/>
    <w:rsid w:val="00AB5EB1"/>
    <w:rsid w:val="00AD5B80"/>
    <w:rsid w:val="00AD657E"/>
    <w:rsid w:val="00B26548"/>
    <w:rsid w:val="00B34D6B"/>
    <w:rsid w:val="00B5646A"/>
    <w:rsid w:val="00B70AEA"/>
    <w:rsid w:val="00C8270A"/>
    <w:rsid w:val="00C87D35"/>
    <w:rsid w:val="00CA21DE"/>
    <w:rsid w:val="00CC2D18"/>
    <w:rsid w:val="00CE16F9"/>
    <w:rsid w:val="00CE2451"/>
    <w:rsid w:val="00D1172C"/>
    <w:rsid w:val="00D6655D"/>
    <w:rsid w:val="00DC3E76"/>
    <w:rsid w:val="00DE1517"/>
    <w:rsid w:val="00DE494D"/>
    <w:rsid w:val="00E03C44"/>
    <w:rsid w:val="00E17186"/>
    <w:rsid w:val="00E25C6D"/>
    <w:rsid w:val="00E26039"/>
    <w:rsid w:val="00E650EF"/>
    <w:rsid w:val="00EF64C1"/>
    <w:rsid w:val="00F04AEF"/>
    <w:rsid w:val="00F5180D"/>
    <w:rsid w:val="00F924B1"/>
    <w:rsid w:val="00F95630"/>
    <w:rsid w:val="00FC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9D1962"/>
  <w15:docId w15:val="{0B9A4635-FA05-4445-BB14-C00B0AC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85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729AA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29AA"/>
    <w:pPr>
      <w:keepNext/>
      <w:outlineLvl w:val="1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9729AA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9729AA"/>
    <w:pPr>
      <w:keepNext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389"/>
    <w:pPr>
      <w:ind w:left="720"/>
      <w:contextualSpacing/>
    </w:pPr>
  </w:style>
  <w:style w:type="table" w:styleId="TableGrid">
    <w:name w:val="Table Grid"/>
    <w:basedOn w:val="TableNormal"/>
    <w:uiPriority w:val="39"/>
    <w:rsid w:val="00805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06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6EE"/>
  </w:style>
  <w:style w:type="paragraph" w:styleId="Footer">
    <w:name w:val="footer"/>
    <w:basedOn w:val="Normal"/>
    <w:link w:val="FooterChar"/>
    <w:uiPriority w:val="99"/>
    <w:unhideWhenUsed/>
    <w:rsid w:val="008506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6EE"/>
  </w:style>
  <w:style w:type="paragraph" w:customStyle="1" w:styleId="Default">
    <w:name w:val="Default"/>
    <w:rsid w:val="00EF64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C3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E7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E7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F04AEF"/>
    <w:pPr>
      <w:jc w:val="both"/>
    </w:pPr>
    <w:rPr>
      <w:rFonts w:ascii="Gill Sans MT" w:hAnsi="Gill Sans MT"/>
      <w:spacing w:val="-2"/>
    </w:rPr>
  </w:style>
  <w:style w:type="character" w:customStyle="1" w:styleId="BodyTextChar">
    <w:name w:val="Body Text Char"/>
    <w:basedOn w:val="DefaultParagraphFont"/>
    <w:link w:val="BodyText"/>
    <w:rsid w:val="00F04AEF"/>
    <w:rPr>
      <w:rFonts w:ascii="Gill Sans MT" w:eastAsia="Times New Roman" w:hAnsi="Gill Sans MT" w:cs="Times New Roman"/>
      <w:spacing w:val="-2"/>
      <w:sz w:val="24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rsid w:val="009729AA"/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9729AA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rsid w:val="009729AA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9729AA"/>
    <w:rPr>
      <w:rFonts w:ascii="Arial" w:eastAsia="Times New Roman" w:hAnsi="Arial" w:cs="Times New Roman"/>
      <w:sz w:val="20"/>
      <w:szCs w:val="20"/>
      <w:u w:val="single"/>
      <w:lang w:eastAsia="en-GB"/>
    </w:rPr>
  </w:style>
  <w:style w:type="paragraph" w:styleId="FootnoteText">
    <w:name w:val="footnote text"/>
    <w:basedOn w:val="Normal"/>
    <w:link w:val="FootnoteTextChar"/>
    <w:rsid w:val="009729A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729A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rsid w:val="009729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E01FFD05C5C40B2B710B71FD3A988" ma:contentTypeVersion="13" ma:contentTypeDescription="Create a new document." ma:contentTypeScope="" ma:versionID="09f236766321b4999833e2234221b1da">
  <xsd:schema xmlns:xsd="http://www.w3.org/2001/XMLSchema" xmlns:xs="http://www.w3.org/2001/XMLSchema" xmlns:p="http://schemas.microsoft.com/office/2006/metadata/properties" xmlns:ns2="87025b56-c348-466e-ab79-0e2a95205050" xmlns:ns3="21b2931b-aeb7-46dd-92ae-ab73e528eb65" targetNamespace="http://schemas.microsoft.com/office/2006/metadata/properties" ma:root="true" ma:fieldsID="5da5a65923c63914c6ca8e3a1c7d1391" ns2:_="" ns3:_="">
    <xsd:import namespace="87025b56-c348-466e-ab79-0e2a95205050"/>
    <xsd:import namespace="21b2931b-aeb7-46dd-92ae-ab73e528e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25b56-c348-466e-ab79-0e2a952050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2931b-aeb7-46dd-92ae-ab73e528eb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85F35E-38DA-4B9D-BEAD-E8DF4D6032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3D280-4572-411F-B45E-98A94ABEE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25b56-c348-466e-ab79-0e2a95205050"/>
    <ds:schemaRef ds:uri="21b2931b-aeb7-46dd-92ae-ab73e528e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64699-5540-40B5-B76C-EC4AA1A71CC5}">
  <ds:schemaRefs>
    <ds:schemaRef ds:uri="http://schemas.microsoft.com/office/2006/metadata/properties"/>
    <ds:schemaRef ds:uri="21b2931b-aeb7-46dd-92ae-ab73e528eb65"/>
    <ds:schemaRef ds:uri="87025b56-c348-466e-ab79-0e2a95205050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Okehampton College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Chapman</dc:creator>
  <cp:lastModifiedBy>Mrs H Abbott</cp:lastModifiedBy>
  <cp:revision>9</cp:revision>
  <cp:lastPrinted>2018-01-30T09:14:00Z</cp:lastPrinted>
  <dcterms:created xsi:type="dcterms:W3CDTF">2021-09-27T09:41:00Z</dcterms:created>
  <dcterms:modified xsi:type="dcterms:W3CDTF">2022-04-06T11:06:00Z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0x010100F9EE01FFD05C5C40B2B710B71FD3A988</vt:lpwstr>
  </property>
</Properties>
</file>