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87BF" w14:textId="77777777" w:rsidR="00856B81" w:rsidRDefault="00856B81" w:rsidP="001D62A6">
      <w:pPr>
        <w:jc w:val="center"/>
        <w:rPr>
          <w:b/>
          <w:u w:val="single"/>
          <w:lang w:val="en-GB"/>
        </w:rPr>
      </w:pPr>
    </w:p>
    <w:p w14:paraId="12CA83B4" w14:textId="77777777" w:rsidR="00236048" w:rsidRDefault="00236048" w:rsidP="001D62A6">
      <w:pPr>
        <w:jc w:val="center"/>
        <w:rPr>
          <w:b/>
          <w:u w:val="single"/>
          <w:lang w:val="en-GB"/>
        </w:rPr>
      </w:pPr>
    </w:p>
    <w:p w14:paraId="7E2B57A5" w14:textId="77777777" w:rsidR="0039124B" w:rsidRPr="00827476" w:rsidRDefault="00842B5C" w:rsidP="00842B5C">
      <w:pPr>
        <w:jc w:val="center"/>
        <w:rPr>
          <w:rFonts w:asciiTheme="majorHAnsi" w:hAnsiTheme="majorHAnsi" w:cstheme="majorHAnsi"/>
          <w:b/>
          <w:u w:val="single"/>
          <w:lang w:val="en-GB"/>
        </w:rPr>
      </w:pPr>
      <w:r w:rsidRPr="00827476">
        <w:rPr>
          <w:rFonts w:asciiTheme="majorHAnsi" w:hAnsiTheme="majorHAnsi" w:cstheme="majorHAnsi"/>
          <w:b/>
          <w:u w:val="single"/>
          <w:lang w:val="en-GB"/>
        </w:rPr>
        <w:t>Job Description</w:t>
      </w:r>
    </w:p>
    <w:tbl>
      <w:tblPr>
        <w:tblStyle w:val="TableGrid"/>
        <w:tblW w:w="0" w:type="auto"/>
        <w:tblLook w:val="04A0" w:firstRow="1" w:lastRow="0" w:firstColumn="1" w:lastColumn="0" w:noHBand="0" w:noVBand="1"/>
      </w:tblPr>
      <w:tblGrid>
        <w:gridCol w:w="2689"/>
        <w:gridCol w:w="6661"/>
      </w:tblGrid>
      <w:tr w:rsidR="00842B5C" w:rsidRPr="002C27FC" w14:paraId="771FF622" w14:textId="77777777" w:rsidTr="38B3E4E1">
        <w:tc>
          <w:tcPr>
            <w:tcW w:w="2689" w:type="dxa"/>
            <w:shd w:val="clear" w:color="auto" w:fill="D9D9D9" w:themeFill="background1" w:themeFillShade="D9"/>
          </w:tcPr>
          <w:p w14:paraId="5FCE4B2D" w14:textId="77777777" w:rsidR="00842B5C" w:rsidRPr="00827476" w:rsidRDefault="00842B5C" w:rsidP="00842B5C">
            <w:pPr>
              <w:rPr>
                <w:rFonts w:asciiTheme="majorHAnsi" w:hAnsiTheme="majorHAnsi" w:cstheme="majorHAnsi"/>
                <w:b/>
                <w:lang w:val="en-GB"/>
              </w:rPr>
            </w:pPr>
            <w:r w:rsidRPr="00827476">
              <w:rPr>
                <w:rFonts w:asciiTheme="majorHAnsi" w:hAnsiTheme="majorHAnsi" w:cstheme="majorHAnsi"/>
                <w:b/>
                <w:lang w:val="en-GB"/>
              </w:rPr>
              <w:t>Job Title</w:t>
            </w:r>
          </w:p>
        </w:tc>
        <w:tc>
          <w:tcPr>
            <w:tcW w:w="6661" w:type="dxa"/>
          </w:tcPr>
          <w:p w14:paraId="0826EF78" w14:textId="165DD939" w:rsidR="00B342F1" w:rsidRPr="00B342F1" w:rsidRDefault="00B342F1" w:rsidP="38B3E4E1">
            <w:pPr>
              <w:rPr>
                <w:rFonts w:asciiTheme="majorHAnsi" w:eastAsia="Times New Roman" w:hAnsiTheme="majorHAnsi" w:cstheme="majorBidi"/>
                <w:lang w:val="en-GB"/>
              </w:rPr>
            </w:pPr>
            <w:r w:rsidRPr="38B3E4E1">
              <w:rPr>
                <w:rFonts w:asciiTheme="majorHAnsi" w:eastAsia="Times New Roman" w:hAnsiTheme="majorHAnsi" w:cstheme="majorBidi"/>
                <w:lang w:val="en-GB"/>
              </w:rPr>
              <w:t xml:space="preserve">Examination </w:t>
            </w:r>
            <w:r w:rsidR="00C07E31" w:rsidRPr="38B3E4E1">
              <w:rPr>
                <w:rFonts w:asciiTheme="majorHAnsi" w:eastAsia="Times New Roman" w:hAnsiTheme="majorHAnsi" w:cstheme="majorBidi"/>
                <w:lang w:val="en-GB"/>
              </w:rPr>
              <w:t xml:space="preserve">&amp; Data </w:t>
            </w:r>
            <w:r w:rsidR="1C1C779D" w:rsidRPr="38B3E4E1">
              <w:rPr>
                <w:rFonts w:asciiTheme="majorHAnsi" w:eastAsia="Times New Roman" w:hAnsiTheme="majorHAnsi" w:cstheme="majorBidi"/>
                <w:lang w:val="en-GB"/>
              </w:rPr>
              <w:t>Office</w:t>
            </w:r>
            <w:r w:rsidRPr="38B3E4E1">
              <w:rPr>
                <w:rFonts w:asciiTheme="majorHAnsi" w:eastAsia="Times New Roman" w:hAnsiTheme="majorHAnsi" w:cstheme="majorBidi"/>
                <w:lang w:val="en-GB"/>
              </w:rPr>
              <w:t>r</w:t>
            </w:r>
          </w:p>
          <w:p w14:paraId="58BD7435" w14:textId="77777777" w:rsidR="00842B5C" w:rsidRPr="00827476" w:rsidRDefault="00842B5C" w:rsidP="00193C92">
            <w:pPr>
              <w:rPr>
                <w:rFonts w:asciiTheme="majorHAnsi" w:hAnsiTheme="majorHAnsi" w:cstheme="majorHAnsi"/>
                <w:lang w:val="en-GB"/>
              </w:rPr>
            </w:pPr>
          </w:p>
        </w:tc>
      </w:tr>
      <w:tr w:rsidR="001D62A6" w:rsidRPr="002C27FC" w14:paraId="58A83DFA" w14:textId="77777777" w:rsidTr="38B3E4E1">
        <w:tc>
          <w:tcPr>
            <w:tcW w:w="2689" w:type="dxa"/>
            <w:shd w:val="clear" w:color="auto" w:fill="D9D9D9" w:themeFill="background1" w:themeFillShade="D9"/>
          </w:tcPr>
          <w:p w14:paraId="2032713C" w14:textId="77777777" w:rsidR="001D62A6" w:rsidRPr="00827476" w:rsidRDefault="001D62A6" w:rsidP="00842B5C">
            <w:pPr>
              <w:rPr>
                <w:rFonts w:asciiTheme="majorHAnsi" w:hAnsiTheme="majorHAnsi" w:cstheme="majorHAnsi"/>
                <w:b/>
                <w:lang w:val="en-GB"/>
              </w:rPr>
            </w:pPr>
            <w:r w:rsidRPr="00827476">
              <w:rPr>
                <w:rFonts w:asciiTheme="majorHAnsi" w:hAnsiTheme="majorHAnsi" w:cstheme="majorHAnsi"/>
                <w:b/>
                <w:lang w:val="en-GB"/>
              </w:rPr>
              <w:t>Academy</w:t>
            </w:r>
          </w:p>
        </w:tc>
        <w:tc>
          <w:tcPr>
            <w:tcW w:w="6661" w:type="dxa"/>
          </w:tcPr>
          <w:p w14:paraId="4A2EE071" w14:textId="0FADB60E" w:rsidR="001D62A6" w:rsidRPr="00827476" w:rsidRDefault="0057618F" w:rsidP="00193C92">
            <w:pPr>
              <w:rPr>
                <w:rFonts w:asciiTheme="majorHAnsi" w:hAnsiTheme="majorHAnsi" w:cstheme="majorHAnsi"/>
                <w:lang w:val="en-GB"/>
              </w:rPr>
            </w:pPr>
            <w:r>
              <w:rPr>
                <w:rFonts w:asciiTheme="majorHAnsi" w:hAnsiTheme="majorHAnsi" w:cstheme="majorHAnsi"/>
                <w:lang w:val="en-GB"/>
              </w:rPr>
              <w:t>The Harbour School</w:t>
            </w:r>
          </w:p>
          <w:p w14:paraId="03651A22" w14:textId="77777777" w:rsidR="00AB587A" w:rsidRPr="00827476" w:rsidRDefault="00AB587A" w:rsidP="00193C92">
            <w:pPr>
              <w:rPr>
                <w:rFonts w:asciiTheme="majorHAnsi" w:hAnsiTheme="majorHAnsi" w:cstheme="majorHAnsi"/>
                <w:lang w:val="en-GB"/>
              </w:rPr>
            </w:pPr>
          </w:p>
        </w:tc>
      </w:tr>
      <w:tr w:rsidR="00842B5C" w:rsidRPr="002C27FC" w14:paraId="6E18B125" w14:textId="77777777" w:rsidTr="38B3E4E1">
        <w:tc>
          <w:tcPr>
            <w:tcW w:w="2689" w:type="dxa"/>
            <w:shd w:val="clear" w:color="auto" w:fill="D9D9D9" w:themeFill="background1" w:themeFillShade="D9"/>
          </w:tcPr>
          <w:p w14:paraId="495E7F6E" w14:textId="77777777" w:rsidR="00842B5C" w:rsidRPr="00827476" w:rsidRDefault="00842B5C" w:rsidP="00842B5C">
            <w:pPr>
              <w:rPr>
                <w:rFonts w:asciiTheme="majorHAnsi" w:hAnsiTheme="majorHAnsi" w:cstheme="majorHAnsi"/>
                <w:b/>
                <w:lang w:val="en-GB"/>
              </w:rPr>
            </w:pPr>
            <w:r w:rsidRPr="00827476">
              <w:rPr>
                <w:rFonts w:asciiTheme="majorHAnsi" w:hAnsiTheme="majorHAnsi" w:cstheme="majorHAnsi"/>
                <w:b/>
                <w:lang w:val="en-GB"/>
              </w:rPr>
              <w:t>Reports to</w:t>
            </w:r>
          </w:p>
        </w:tc>
        <w:tc>
          <w:tcPr>
            <w:tcW w:w="6661" w:type="dxa"/>
          </w:tcPr>
          <w:p w14:paraId="494B701C" w14:textId="1BA3CC01" w:rsidR="00842B5C" w:rsidRPr="00827476" w:rsidRDefault="0057618F" w:rsidP="38B3E4E1">
            <w:pPr>
              <w:rPr>
                <w:rFonts w:asciiTheme="majorHAnsi" w:hAnsiTheme="majorHAnsi" w:cstheme="majorBidi"/>
                <w:lang w:val="en-GB"/>
              </w:rPr>
            </w:pPr>
            <w:r w:rsidRPr="38B3E4E1">
              <w:rPr>
                <w:rFonts w:asciiTheme="majorHAnsi" w:hAnsiTheme="majorHAnsi" w:cstheme="majorBidi"/>
                <w:lang w:val="en-GB"/>
              </w:rPr>
              <w:t>Headteacher</w:t>
            </w:r>
          </w:p>
        </w:tc>
      </w:tr>
      <w:tr w:rsidR="00842B5C" w:rsidRPr="002C27FC" w14:paraId="0BCDB222" w14:textId="77777777" w:rsidTr="38B3E4E1">
        <w:tc>
          <w:tcPr>
            <w:tcW w:w="2689" w:type="dxa"/>
            <w:shd w:val="clear" w:color="auto" w:fill="D9D9D9" w:themeFill="background1" w:themeFillShade="D9"/>
          </w:tcPr>
          <w:p w14:paraId="4450C384" w14:textId="77777777" w:rsidR="00842B5C" w:rsidRPr="00827476" w:rsidRDefault="00842B5C" w:rsidP="00842B5C">
            <w:pPr>
              <w:rPr>
                <w:rFonts w:asciiTheme="majorHAnsi" w:hAnsiTheme="majorHAnsi" w:cstheme="majorHAnsi"/>
                <w:b/>
                <w:lang w:val="en-GB"/>
              </w:rPr>
            </w:pPr>
            <w:r w:rsidRPr="00827476">
              <w:rPr>
                <w:rFonts w:asciiTheme="majorHAnsi" w:hAnsiTheme="majorHAnsi" w:cstheme="majorHAnsi"/>
                <w:b/>
                <w:lang w:val="en-GB"/>
              </w:rPr>
              <w:t>Line Management of</w:t>
            </w:r>
          </w:p>
        </w:tc>
        <w:tc>
          <w:tcPr>
            <w:tcW w:w="6661" w:type="dxa"/>
          </w:tcPr>
          <w:p w14:paraId="69696828" w14:textId="77777777" w:rsidR="00E90174" w:rsidRPr="00827476" w:rsidRDefault="002C27FC" w:rsidP="00193C92">
            <w:pPr>
              <w:rPr>
                <w:rFonts w:asciiTheme="majorHAnsi" w:hAnsiTheme="majorHAnsi" w:cstheme="majorHAnsi"/>
                <w:lang w:val="en-GB"/>
              </w:rPr>
            </w:pPr>
            <w:r w:rsidRPr="00827476">
              <w:rPr>
                <w:rFonts w:asciiTheme="majorHAnsi" w:hAnsiTheme="majorHAnsi" w:cstheme="majorHAnsi"/>
                <w:lang w:val="en-GB"/>
              </w:rPr>
              <w:t>N/A</w:t>
            </w:r>
          </w:p>
        </w:tc>
      </w:tr>
      <w:tr w:rsidR="00842B5C" w:rsidRPr="002C27FC" w14:paraId="666ED5A9" w14:textId="77777777" w:rsidTr="38B3E4E1">
        <w:tc>
          <w:tcPr>
            <w:tcW w:w="2689" w:type="dxa"/>
            <w:shd w:val="clear" w:color="auto" w:fill="D9D9D9" w:themeFill="background1" w:themeFillShade="D9"/>
          </w:tcPr>
          <w:p w14:paraId="6D376F88" w14:textId="77777777" w:rsidR="00842B5C" w:rsidRPr="00827476" w:rsidRDefault="00842B5C" w:rsidP="00842B5C">
            <w:pPr>
              <w:rPr>
                <w:rFonts w:asciiTheme="majorHAnsi" w:hAnsiTheme="majorHAnsi" w:cstheme="majorHAnsi"/>
                <w:b/>
                <w:lang w:val="en-GB"/>
              </w:rPr>
            </w:pPr>
            <w:r w:rsidRPr="00827476">
              <w:rPr>
                <w:rFonts w:asciiTheme="majorHAnsi" w:hAnsiTheme="majorHAnsi" w:cstheme="majorHAnsi"/>
                <w:b/>
                <w:lang w:val="en-GB"/>
              </w:rPr>
              <w:t>Salary / Grade</w:t>
            </w:r>
          </w:p>
        </w:tc>
        <w:tc>
          <w:tcPr>
            <w:tcW w:w="6661" w:type="dxa"/>
          </w:tcPr>
          <w:p w14:paraId="02BEA28E" w14:textId="493FEC9B" w:rsidR="00842B5C" w:rsidRPr="00827476" w:rsidRDefault="0CDA4FE7" w:rsidP="38B3E4E1">
            <w:pPr>
              <w:rPr>
                <w:rFonts w:asciiTheme="majorHAnsi" w:hAnsiTheme="majorHAnsi" w:cstheme="majorBidi"/>
                <w:lang w:val="en-GB"/>
              </w:rPr>
            </w:pPr>
            <w:r w:rsidRPr="38B3E4E1">
              <w:rPr>
                <w:rFonts w:asciiTheme="majorHAnsi" w:hAnsiTheme="majorHAnsi" w:cstheme="majorBidi"/>
                <w:lang w:val="en-GB"/>
              </w:rPr>
              <w:t>G</w:t>
            </w:r>
          </w:p>
        </w:tc>
      </w:tr>
      <w:tr w:rsidR="00A65921" w:rsidRPr="002C27FC" w14:paraId="66D0DED4" w14:textId="77777777" w:rsidTr="38B3E4E1">
        <w:tc>
          <w:tcPr>
            <w:tcW w:w="2689" w:type="dxa"/>
            <w:shd w:val="clear" w:color="auto" w:fill="D9D9D9" w:themeFill="background1" w:themeFillShade="D9"/>
          </w:tcPr>
          <w:p w14:paraId="45079774" w14:textId="77777777" w:rsidR="00A65921" w:rsidRPr="00827476" w:rsidRDefault="00A65921" w:rsidP="00A65921">
            <w:pPr>
              <w:rPr>
                <w:rFonts w:asciiTheme="majorHAnsi" w:hAnsiTheme="majorHAnsi" w:cstheme="majorHAnsi"/>
                <w:b/>
                <w:lang w:val="en-GB"/>
              </w:rPr>
            </w:pPr>
            <w:r w:rsidRPr="00827476">
              <w:rPr>
                <w:rFonts w:asciiTheme="majorHAnsi" w:hAnsiTheme="majorHAnsi" w:cstheme="majorHAnsi"/>
                <w:b/>
                <w:lang w:val="en-GB"/>
              </w:rPr>
              <w:t>Date Last Evaluated</w:t>
            </w:r>
          </w:p>
        </w:tc>
        <w:tc>
          <w:tcPr>
            <w:tcW w:w="6661" w:type="dxa"/>
          </w:tcPr>
          <w:p w14:paraId="4F4A0C90" w14:textId="47FFC7F4" w:rsidR="00A65921" w:rsidRPr="00827476" w:rsidRDefault="565E25E1" w:rsidP="38B3E4E1">
            <w:pPr>
              <w:rPr>
                <w:rFonts w:asciiTheme="majorHAnsi" w:hAnsiTheme="majorHAnsi" w:cstheme="majorBidi"/>
                <w:lang w:val="en-GB"/>
              </w:rPr>
            </w:pPr>
            <w:r w:rsidRPr="38B3E4E1">
              <w:rPr>
                <w:rFonts w:asciiTheme="majorHAnsi" w:hAnsiTheme="majorHAnsi" w:cstheme="majorBidi"/>
                <w:lang w:val="en-GB"/>
              </w:rPr>
              <w:t>May</w:t>
            </w:r>
            <w:r w:rsidR="4EDB419E" w:rsidRPr="38B3E4E1">
              <w:rPr>
                <w:rFonts w:asciiTheme="majorHAnsi" w:hAnsiTheme="majorHAnsi" w:cstheme="majorBidi"/>
                <w:lang w:val="en-GB"/>
              </w:rPr>
              <w:t xml:space="preserve"> 202</w:t>
            </w:r>
            <w:r w:rsidR="02E22FB3" w:rsidRPr="38B3E4E1">
              <w:rPr>
                <w:rFonts w:asciiTheme="majorHAnsi" w:hAnsiTheme="majorHAnsi" w:cstheme="majorBidi"/>
                <w:lang w:val="en-GB"/>
              </w:rPr>
              <w:t>5</w:t>
            </w:r>
          </w:p>
        </w:tc>
      </w:tr>
      <w:tr w:rsidR="00842B5C" w:rsidRPr="002C27FC" w14:paraId="37EA1B41" w14:textId="77777777" w:rsidTr="38B3E4E1">
        <w:tc>
          <w:tcPr>
            <w:tcW w:w="2689" w:type="dxa"/>
            <w:shd w:val="clear" w:color="auto" w:fill="D9D9D9" w:themeFill="background1" w:themeFillShade="D9"/>
          </w:tcPr>
          <w:p w14:paraId="76016825" w14:textId="77777777" w:rsidR="00842B5C" w:rsidRPr="00827476" w:rsidRDefault="00842B5C" w:rsidP="00842B5C">
            <w:pPr>
              <w:rPr>
                <w:rFonts w:asciiTheme="majorHAnsi" w:hAnsiTheme="majorHAnsi" w:cstheme="majorHAnsi"/>
                <w:b/>
                <w:lang w:val="en-GB"/>
              </w:rPr>
            </w:pPr>
            <w:r w:rsidRPr="00827476">
              <w:rPr>
                <w:rFonts w:asciiTheme="majorHAnsi" w:hAnsiTheme="majorHAnsi" w:cstheme="majorHAnsi"/>
                <w:b/>
                <w:lang w:val="en-GB"/>
              </w:rPr>
              <w:t>Core Purpose</w:t>
            </w:r>
          </w:p>
        </w:tc>
        <w:tc>
          <w:tcPr>
            <w:tcW w:w="6661" w:type="dxa"/>
          </w:tcPr>
          <w:p w14:paraId="2F053A52" w14:textId="3367F25D" w:rsidR="003E36AE" w:rsidRDefault="00827476" w:rsidP="38B3E4E1">
            <w:pPr>
              <w:jc w:val="both"/>
              <w:rPr>
                <w:rFonts w:asciiTheme="majorHAnsi" w:hAnsiTheme="majorHAnsi" w:cstheme="majorBidi"/>
              </w:rPr>
            </w:pPr>
            <w:r w:rsidRPr="38B3E4E1">
              <w:rPr>
                <w:rFonts w:asciiTheme="majorHAnsi" w:hAnsiTheme="majorHAnsi" w:cstheme="majorBidi"/>
              </w:rPr>
              <w:t xml:space="preserve">The Examinations </w:t>
            </w:r>
            <w:r w:rsidR="6EECD1DA" w:rsidRPr="38B3E4E1">
              <w:rPr>
                <w:rFonts w:asciiTheme="majorHAnsi" w:hAnsiTheme="majorHAnsi" w:cstheme="majorBidi"/>
              </w:rPr>
              <w:t xml:space="preserve">&amp; Data </w:t>
            </w:r>
            <w:r w:rsidR="142820E0" w:rsidRPr="38B3E4E1">
              <w:rPr>
                <w:rFonts w:asciiTheme="majorHAnsi" w:hAnsiTheme="majorHAnsi" w:cstheme="majorBidi"/>
              </w:rPr>
              <w:t xml:space="preserve">Officer </w:t>
            </w:r>
            <w:r w:rsidR="05E6BB77" w:rsidRPr="38B3E4E1">
              <w:rPr>
                <w:rFonts w:asciiTheme="majorHAnsi" w:hAnsiTheme="majorHAnsi" w:cstheme="majorBidi"/>
              </w:rPr>
              <w:t xml:space="preserve">plays a key role in ensuring the smooth </w:t>
            </w:r>
            <w:r w:rsidR="7413C881" w:rsidRPr="38B3E4E1">
              <w:rPr>
                <w:rFonts w:asciiTheme="majorHAnsi" w:hAnsiTheme="majorHAnsi" w:cstheme="majorBidi"/>
              </w:rPr>
              <w:t>day-to-day</w:t>
            </w:r>
            <w:r w:rsidR="05E6BB77" w:rsidRPr="38B3E4E1">
              <w:rPr>
                <w:rFonts w:asciiTheme="majorHAnsi" w:hAnsiTheme="majorHAnsi" w:cstheme="majorBidi"/>
              </w:rPr>
              <w:t xml:space="preserve"> running of the exams </w:t>
            </w:r>
            <w:r w:rsidR="6EECD1DA" w:rsidRPr="38B3E4E1">
              <w:rPr>
                <w:rFonts w:asciiTheme="majorHAnsi" w:hAnsiTheme="majorHAnsi" w:cstheme="majorBidi"/>
              </w:rPr>
              <w:t xml:space="preserve">and data </w:t>
            </w:r>
            <w:r w:rsidR="05E6BB77" w:rsidRPr="38B3E4E1">
              <w:rPr>
                <w:rFonts w:asciiTheme="majorHAnsi" w:hAnsiTheme="majorHAnsi" w:cstheme="majorBidi"/>
              </w:rPr>
              <w:t>process</w:t>
            </w:r>
            <w:r w:rsidR="6EECD1DA" w:rsidRPr="38B3E4E1">
              <w:rPr>
                <w:rFonts w:asciiTheme="majorHAnsi" w:hAnsiTheme="majorHAnsi" w:cstheme="majorBidi"/>
              </w:rPr>
              <w:t>es</w:t>
            </w:r>
            <w:r w:rsidR="05E6BB77" w:rsidRPr="38B3E4E1">
              <w:rPr>
                <w:rFonts w:asciiTheme="majorHAnsi" w:hAnsiTheme="majorHAnsi" w:cstheme="majorBidi"/>
              </w:rPr>
              <w:t xml:space="preserve"> across </w:t>
            </w:r>
            <w:r w:rsidR="6EECD1DA" w:rsidRPr="38B3E4E1">
              <w:rPr>
                <w:rFonts w:asciiTheme="majorHAnsi" w:hAnsiTheme="majorHAnsi" w:cstheme="majorBidi"/>
              </w:rPr>
              <w:t>the Academy</w:t>
            </w:r>
            <w:r w:rsidR="05E6BB77" w:rsidRPr="38B3E4E1">
              <w:rPr>
                <w:rFonts w:asciiTheme="majorHAnsi" w:hAnsiTheme="majorHAnsi" w:cstheme="majorBidi"/>
              </w:rPr>
              <w:t xml:space="preserve">. </w:t>
            </w:r>
          </w:p>
          <w:p w14:paraId="2DE23F5E" w14:textId="7281F47D" w:rsidR="00842B5C" w:rsidRPr="00827476" w:rsidRDefault="05E6BB77" w:rsidP="38B3E4E1">
            <w:pPr>
              <w:jc w:val="both"/>
              <w:rPr>
                <w:rFonts w:asciiTheme="majorHAnsi" w:hAnsiTheme="majorHAnsi" w:cstheme="majorBidi"/>
              </w:rPr>
            </w:pPr>
            <w:r w:rsidRPr="38B3E4E1">
              <w:rPr>
                <w:rFonts w:asciiTheme="majorHAnsi" w:hAnsiTheme="majorHAnsi" w:cstheme="majorBidi"/>
              </w:rPr>
              <w:t xml:space="preserve">They will work closely with the </w:t>
            </w:r>
            <w:r w:rsidR="349FEEF5" w:rsidRPr="38B3E4E1">
              <w:rPr>
                <w:rFonts w:asciiTheme="majorHAnsi" w:hAnsiTheme="majorHAnsi" w:cstheme="majorBidi"/>
              </w:rPr>
              <w:t>Senio</w:t>
            </w:r>
            <w:r w:rsidR="0057618F" w:rsidRPr="38B3E4E1">
              <w:rPr>
                <w:rFonts w:asciiTheme="majorHAnsi" w:hAnsiTheme="majorHAnsi" w:cstheme="majorBidi"/>
              </w:rPr>
              <w:t>r</w:t>
            </w:r>
            <w:r w:rsidRPr="38B3E4E1">
              <w:rPr>
                <w:rFonts w:asciiTheme="majorHAnsi" w:hAnsiTheme="majorHAnsi" w:cstheme="majorBidi"/>
              </w:rPr>
              <w:t xml:space="preserve"> </w:t>
            </w:r>
            <w:r w:rsidR="349FEEF5" w:rsidRPr="38B3E4E1">
              <w:rPr>
                <w:rFonts w:asciiTheme="majorHAnsi" w:hAnsiTheme="majorHAnsi" w:cstheme="majorBidi"/>
              </w:rPr>
              <w:t xml:space="preserve">Leadership Team </w:t>
            </w:r>
            <w:r w:rsidRPr="38B3E4E1">
              <w:rPr>
                <w:rFonts w:asciiTheme="majorHAnsi" w:hAnsiTheme="majorHAnsi" w:cstheme="majorBidi"/>
              </w:rPr>
              <w:t>and Trust wide colleagues to ensure that all learners are entered for examinations and that all examinations take place in accordance with the most current JCQ guidelines.</w:t>
            </w:r>
            <w:r w:rsidR="6EECD1DA" w:rsidRPr="38B3E4E1">
              <w:rPr>
                <w:rFonts w:asciiTheme="majorHAnsi" w:hAnsiTheme="majorHAnsi" w:cstheme="majorBidi"/>
              </w:rPr>
              <w:t xml:space="preserve"> </w:t>
            </w:r>
          </w:p>
          <w:p w14:paraId="4EA94318" w14:textId="7DE7DEBE" w:rsidR="00842B5C" w:rsidRPr="00827476" w:rsidRDefault="00842B5C" w:rsidP="38B3E4E1">
            <w:pPr>
              <w:jc w:val="both"/>
              <w:rPr>
                <w:rFonts w:asciiTheme="majorHAnsi" w:hAnsiTheme="majorHAnsi" w:cstheme="majorBidi"/>
              </w:rPr>
            </w:pPr>
          </w:p>
          <w:p w14:paraId="769B1E66" w14:textId="016A609D" w:rsidR="00842B5C" w:rsidRPr="00827476" w:rsidRDefault="6EECD1DA" w:rsidP="38B3E4E1">
            <w:pPr>
              <w:jc w:val="both"/>
              <w:rPr>
                <w:rFonts w:asciiTheme="majorHAnsi" w:hAnsiTheme="majorHAnsi" w:cstheme="majorBidi"/>
              </w:rPr>
            </w:pPr>
            <w:r w:rsidRPr="38B3E4E1">
              <w:rPr>
                <w:rFonts w:asciiTheme="majorHAnsi" w:hAnsiTheme="majorHAnsi" w:cstheme="majorBidi"/>
              </w:rPr>
              <w:t xml:space="preserve">In addition, </w:t>
            </w:r>
            <w:r w:rsidR="5BD464C1" w:rsidRPr="38B3E4E1">
              <w:rPr>
                <w:rFonts w:asciiTheme="majorHAnsi" w:hAnsiTheme="majorHAnsi" w:cstheme="majorBidi"/>
              </w:rPr>
              <w:t>manage the school’s Management Information System (Arbor) and</w:t>
            </w:r>
            <w:r w:rsidRPr="38B3E4E1">
              <w:rPr>
                <w:rFonts w:asciiTheme="majorHAnsi" w:hAnsiTheme="majorHAnsi" w:cstheme="majorBidi"/>
              </w:rPr>
              <w:t xml:space="preserve"> support the production and analysis of accurate and timely data across the Academy</w:t>
            </w:r>
            <w:r w:rsidR="4D58EFB6" w:rsidRPr="38B3E4E1">
              <w:rPr>
                <w:rFonts w:asciiTheme="majorHAnsi" w:hAnsiTheme="majorHAnsi" w:cstheme="majorBidi"/>
              </w:rPr>
              <w:t>.</w:t>
            </w:r>
          </w:p>
        </w:tc>
      </w:tr>
    </w:tbl>
    <w:p w14:paraId="2B244B2E" w14:textId="77777777" w:rsidR="00FB4479" w:rsidRPr="002C27FC" w:rsidRDefault="00FB4479" w:rsidP="00856B81">
      <w:pPr>
        <w:rPr>
          <w:rFonts w:cstheme="minorHAnsi"/>
          <w:b/>
          <w:sz w:val="24"/>
          <w:szCs w:val="24"/>
          <w:u w:val="single"/>
          <w:lang w:val="en-GB"/>
        </w:rPr>
      </w:pPr>
    </w:p>
    <w:tbl>
      <w:tblPr>
        <w:tblStyle w:val="TableGrid"/>
        <w:tblW w:w="0" w:type="auto"/>
        <w:tblLook w:val="04A0" w:firstRow="1" w:lastRow="0" w:firstColumn="1" w:lastColumn="0" w:noHBand="0" w:noVBand="1"/>
      </w:tblPr>
      <w:tblGrid>
        <w:gridCol w:w="9350"/>
      </w:tblGrid>
      <w:tr w:rsidR="00856B81" w:rsidRPr="002C27FC" w14:paraId="7D7A11BF" w14:textId="77777777" w:rsidTr="38B3E4E1">
        <w:tc>
          <w:tcPr>
            <w:tcW w:w="9350" w:type="dxa"/>
            <w:shd w:val="clear" w:color="auto" w:fill="D9D9D9" w:themeFill="background1" w:themeFillShade="D9"/>
          </w:tcPr>
          <w:p w14:paraId="2A64F0E4" w14:textId="77777777" w:rsidR="00856B81" w:rsidRPr="002C27FC" w:rsidRDefault="00856B81" w:rsidP="00856B81">
            <w:pPr>
              <w:rPr>
                <w:rFonts w:cstheme="minorHAnsi"/>
                <w:b/>
                <w:sz w:val="24"/>
                <w:szCs w:val="24"/>
                <w:lang w:val="en-GB"/>
              </w:rPr>
            </w:pPr>
            <w:r w:rsidRPr="002C27FC">
              <w:rPr>
                <w:rFonts w:cstheme="minorHAnsi"/>
                <w:b/>
                <w:sz w:val="24"/>
                <w:szCs w:val="24"/>
                <w:lang w:val="en-GB"/>
              </w:rPr>
              <w:t>Key Responsibilities</w:t>
            </w:r>
          </w:p>
        </w:tc>
      </w:tr>
      <w:tr w:rsidR="00606EC3" w:rsidRPr="002C27FC" w14:paraId="5C723203" w14:textId="77777777" w:rsidTr="38B3E4E1">
        <w:trPr>
          <w:trHeight w:val="132"/>
        </w:trPr>
        <w:tc>
          <w:tcPr>
            <w:tcW w:w="9350" w:type="dxa"/>
          </w:tcPr>
          <w:p w14:paraId="4F07D20F" w14:textId="77777777" w:rsidR="00C07E31" w:rsidRPr="00C07E31" w:rsidRDefault="00C07E31" w:rsidP="00C07E31">
            <w:pPr>
              <w:overflowPunct w:val="0"/>
              <w:autoSpaceDE w:val="0"/>
              <w:autoSpaceDN w:val="0"/>
              <w:adjustRightInd w:val="0"/>
              <w:jc w:val="both"/>
              <w:textAlignment w:val="baseline"/>
              <w:rPr>
                <w:rFonts w:asciiTheme="majorHAnsi" w:eastAsia="Times New Roman" w:hAnsiTheme="majorHAnsi" w:cstheme="majorHAnsi"/>
                <w:b/>
                <w:bCs/>
                <w:szCs w:val="20"/>
                <w:u w:val="single"/>
                <w:lang w:val="en-GB"/>
              </w:rPr>
            </w:pPr>
            <w:r w:rsidRPr="00C07E31">
              <w:rPr>
                <w:rFonts w:asciiTheme="majorHAnsi" w:eastAsia="Times New Roman" w:hAnsiTheme="majorHAnsi" w:cstheme="majorHAnsi"/>
                <w:b/>
                <w:bCs/>
                <w:szCs w:val="20"/>
                <w:u w:val="single"/>
                <w:lang w:val="en-GB"/>
              </w:rPr>
              <w:t>Examinations</w:t>
            </w:r>
          </w:p>
          <w:p w14:paraId="7A126515" w14:textId="77777777" w:rsidR="006D5BAB" w:rsidRPr="00C07E31" w:rsidRDefault="006D5BAB" w:rsidP="006D5BAB">
            <w:pPr>
              <w:numPr>
                <w:ilvl w:val="0"/>
                <w:numId w:val="38"/>
              </w:numPr>
              <w:overflowPunct w:val="0"/>
              <w:autoSpaceDE w:val="0"/>
              <w:autoSpaceDN w:val="0"/>
              <w:adjustRightInd w:val="0"/>
              <w:jc w:val="both"/>
              <w:textAlignment w:val="baseline"/>
              <w:rPr>
                <w:rFonts w:asciiTheme="majorHAnsi" w:eastAsia="Times New Roman" w:hAnsiTheme="majorHAnsi" w:cstheme="majorHAnsi"/>
                <w:szCs w:val="20"/>
                <w:lang w:val="en-GB"/>
              </w:rPr>
            </w:pPr>
            <w:r w:rsidRPr="00C07E31">
              <w:rPr>
                <w:rFonts w:asciiTheme="majorHAnsi" w:eastAsia="Times New Roman" w:hAnsiTheme="majorHAnsi" w:cstheme="majorHAnsi"/>
                <w:szCs w:val="20"/>
                <w:lang w:val="en-GB"/>
              </w:rPr>
              <w:t>To communicate with all Examination Boards and Awarding Bodies</w:t>
            </w:r>
          </w:p>
          <w:p w14:paraId="2EBCDC74" w14:textId="77777777" w:rsidR="006D5BAB" w:rsidRPr="00C07E31" w:rsidRDefault="006D5BAB" w:rsidP="006D5BAB">
            <w:pPr>
              <w:numPr>
                <w:ilvl w:val="0"/>
                <w:numId w:val="38"/>
              </w:numPr>
              <w:overflowPunct w:val="0"/>
              <w:autoSpaceDE w:val="0"/>
              <w:autoSpaceDN w:val="0"/>
              <w:adjustRightInd w:val="0"/>
              <w:spacing w:line="276" w:lineRule="auto"/>
              <w:jc w:val="both"/>
              <w:textAlignment w:val="baseline"/>
              <w:rPr>
                <w:rFonts w:asciiTheme="majorHAnsi" w:eastAsia="Times New Roman" w:hAnsiTheme="majorHAnsi" w:cstheme="majorHAnsi"/>
                <w:szCs w:val="20"/>
                <w:lang w:val="en-GB"/>
              </w:rPr>
            </w:pPr>
            <w:r w:rsidRPr="00C07E31">
              <w:rPr>
                <w:rFonts w:asciiTheme="majorHAnsi" w:eastAsia="Times New Roman" w:hAnsiTheme="majorHAnsi" w:cstheme="majorHAnsi"/>
                <w:szCs w:val="20"/>
                <w:lang w:val="en-GB"/>
              </w:rPr>
              <w:t>To ensure all examinations are timetabled throughout the year</w:t>
            </w:r>
          </w:p>
          <w:p w14:paraId="1E621181" w14:textId="77777777" w:rsidR="006D5BAB" w:rsidRPr="00C07E31" w:rsidRDefault="006D5BAB" w:rsidP="006D5BAB">
            <w:pPr>
              <w:pStyle w:val="Default"/>
              <w:numPr>
                <w:ilvl w:val="0"/>
                <w:numId w:val="38"/>
              </w:numPr>
              <w:rPr>
                <w:rFonts w:asciiTheme="majorHAnsi" w:hAnsiTheme="majorHAnsi" w:cstheme="majorHAnsi"/>
                <w:sz w:val="22"/>
                <w:szCs w:val="22"/>
              </w:rPr>
            </w:pPr>
            <w:r w:rsidRPr="00C07E31">
              <w:rPr>
                <w:rFonts w:asciiTheme="majorHAnsi" w:hAnsiTheme="majorHAnsi" w:cstheme="majorHAnsi"/>
                <w:sz w:val="22"/>
                <w:szCs w:val="22"/>
              </w:rPr>
              <w:t>Organise invigilator training meetings, minute and publish minutes for Invigilators.</w:t>
            </w:r>
          </w:p>
          <w:p w14:paraId="334640A7" w14:textId="77777777" w:rsidR="006D5BAB" w:rsidRPr="00C07E31" w:rsidRDefault="006D5BAB" w:rsidP="006D5BAB">
            <w:pPr>
              <w:numPr>
                <w:ilvl w:val="0"/>
                <w:numId w:val="38"/>
              </w:numPr>
              <w:overflowPunct w:val="0"/>
              <w:autoSpaceDE w:val="0"/>
              <w:autoSpaceDN w:val="0"/>
              <w:adjustRightInd w:val="0"/>
              <w:jc w:val="both"/>
              <w:textAlignment w:val="baseline"/>
              <w:rPr>
                <w:rFonts w:asciiTheme="majorHAnsi" w:eastAsia="Times New Roman" w:hAnsiTheme="majorHAnsi" w:cstheme="majorHAnsi"/>
                <w:szCs w:val="20"/>
                <w:lang w:val="en-GB"/>
              </w:rPr>
            </w:pPr>
            <w:r w:rsidRPr="00C07E31">
              <w:rPr>
                <w:rFonts w:asciiTheme="majorHAnsi" w:eastAsia="Times New Roman" w:hAnsiTheme="majorHAnsi" w:cstheme="majorHAnsi"/>
                <w:szCs w:val="20"/>
                <w:lang w:val="en-GB"/>
              </w:rPr>
              <w:t>Ensure all training is complete for all key personnel connected with the examination process</w:t>
            </w:r>
          </w:p>
          <w:p w14:paraId="292B28C0" w14:textId="77777777" w:rsidR="006D5BAB" w:rsidRPr="00C07E31" w:rsidRDefault="006D5BAB" w:rsidP="00C07E31">
            <w:pPr>
              <w:numPr>
                <w:ilvl w:val="0"/>
                <w:numId w:val="38"/>
              </w:numPr>
              <w:overflowPunct w:val="0"/>
              <w:autoSpaceDE w:val="0"/>
              <w:autoSpaceDN w:val="0"/>
              <w:adjustRightInd w:val="0"/>
              <w:jc w:val="both"/>
              <w:textAlignment w:val="baseline"/>
              <w:rPr>
                <w:rFonts w:asciiTheme="majorHAnsi" w:eastAsia="Times New Roman" w:hAnsiTheme="majorHAnsi" w:cstheme="majorHAnsi"/>
                <w:szCs w:val="20"/>
                <w:lang w:val="en-GB"/>
              </w:rPr>
            </w:pPr>
            <w:r w:rsidRPr="00C07E31">
              <w:rPr>
                <w:rFonts w:asciiTheme="majorHAnsi" w:eastAsia="Times New Roman" w:hAnsiTheme="majorHAnsi" w:cstheme="majorHAnsi"/>
                <w:szCs w:val="20"/>
                <w:lang w:val="en-GB"/>
              </w:rPr>
              <w:t>To be able to account for all entries and associated costs for all examinations</w:t>
            </w:r>
          </w:p>
          <w:p w14:paraId="77C71EAB" w14:textId="77777777" w:rsidR="006D5BAB" w:rsidRPr="00C07E31" w:rsidRDefault="006D5BAB" w:rsidP="006D5BAB">
            <w:pPr>
              <w:pStyle w:val="Default"/>
              <w:numPr>
                <w:ilvl w:val="0"/>
                <w:numId w:val="38"/>
              </w:numPr>
              <w:rPr>
                <w:rFonts w:asciiTheme="majorHAnsi" w:hAnsiTheme="majorHAnsi" w:cstheme="majorHAnsi"/>
                <w:sz w:val="22"/>
                <w:szCs w:val="22"/>
              </w:rPr>
            </w:pPr>
            <w:r w:rsidRPr="00C07E31">
              <w:rPr>
                <w:rFonts w:asciiTheme="majorHAnsi" w:hAnsiTheme="majorHAnsi" w:cstheme="majorHAnsi"/>
                <w:sz w:val="22"/>
                <w:szCs w:val="22"/>
              </w:rPr>
              <w:t>Maintain the security of examination material including the checking, logging, and storing of the exam papers and certificates.</w:t>
            </w:r>
          </w:p>
          <w:p w14:paraId="2CF08CEB" w14:textId="77777777" w:rsidR="006D5BAB" w:rsidRPr="00C07E31" w:rsidRDefault="006D5BAB" w:rsidP="006D5BAB">
            <w:pPr>
              <w:pStyle w:val="Default"/>
              <w:numPr>
                <w:ilvl w:val="0"/>
                <w:numId w:val="38"/>
              </w:numPr>
              <w:rPr>
                <w:rFonts w:asciiTheme="majorHAnsi" w:hAnsiTheme="majorHAnsi" w:cstheme="majorHAnsi"/>
                <w:sz w:val="22"/>
                <w:szCs w:val="22"/>
              </w:rPr>
            </w:pPr>
            <w:r w:rsidRPr="00C07E31">
              <w:rPr>
                <w:rFonts w:asciiTheme="majorHAnsi" w:hAnsiTheme="majorHAnsi" w:cstheme="majorHAnsi"/>
                <w:sz w:val="22"/>
                <w:szCs w:val="22"/>
              </w:rPr>
              <w:t xml:space="preserve">Maintain confidentiality and security of candidate scripts and assist with dispatching scripts according to JCQ regulations. </w:t>
            </w:r>
          </w:p>
          <w:p w14:paraId="235AE485" w14:textId="77777777" w:rsidR="006D5BAB" w:rsidRPr="00C07E31" w:rsidRDefault="006D5BAB" w:rsidP="006D5BAB">
            <w:pPr>
              <w:pStyle w:val="Default"/>
              <w:numPr>
                <w:ilvl w:val="0"/>
                <w:numId w:val="38"/>
              </w:numPr>
              <w:rPr>
                <w:rFonts w:asciiTheme="majorHAnsi" w:hAnsiTheme="majorHAnsi" w:cstheme="majorHAnsi"/>
                <w:sz w:val="22"/>
                <w:szCs w:val="22"/>
              </w:rPr>
            </w:pPr>
            <w:r w:rsidRPr="00C07E31">
              <w:rPr>
                <w:rFonts w:asciiTheme="majorHAnsi" w:hAnsiTheme="majorHAnsi" w:cstheme="majorHAnsi"/>
                <w:sz w:val="22"/>
                <w:szCs w:val="22"/>
              </w:rPr>
              <w:t>Maintain appropriate records in accordance with JCQ regulations.</w:t>
            </w:r>
          </w:p>
          <w:p w14:paraId="70FD914A" w14:textId="77777777" w:rsidR="006D5BAB" w:rsidRPr="00C07E31" w:rsidRDefault="006D5BAB" w:rsidP="00C07E31">
            <w:pPr>
              <w:pStyle w:val="Default"/>
              <w:numPr>
                <w:ilvl w:val="0"/>
                <w:numId w:val="38"/>
              </w:numPr>
              <w:rPr>
                <w:rFonts w:asciiTheme="majorHAnsi" w:hAnsiTheme="majorHAnsi" w:cstheme="majorHAnsi"/>
                <w:sz w:val="22"/>
                <w:szCs w:val="22"/>
              </w:rPr>
            </w:pPr>
            <w:r w:rsidRPr="00C07E31">
              <w:rPr>
                <w:rFonts w:asciiTheme="majorHAnsi" w:hAnsiTheme="majorHAnsi" w:cstheme="majorHAnsi"/>
                <w:sz w:val="22"/>
                <w:szCs w:val="22"/>
              </w:rPr>
              <w:t xml:space="preserve">Comply with JCQ and awarding body regulations, guidance, and instructions </w:t>
            </w:r>
            <w:proofErr w:type="gramStart"/>
            <w:r w:rsidRPr="00C07E31">
              <w:rPr>
                <w:rFonts w:asciiTheme="majorHAnsi" w:hAnsiTheme="majorHAnsi" w:cstheme="majorHAnsi"/>
                <w:sz w:val="22"/>
                <w:szCs w:val="22"/>
              </w:rPr>
              <w:t>at all times</w:t>
            </w:r>
            <w:proofErr w:type="gramEnd"/>
            <w:r w:rsidRPr="00C07E31">
              <w:rPr>
                <w:rFonts w:asciiTheme="majorHAnsi" w:hAnsiTheme="majorHAnsi" w:cstheme="majorHAnsi"/>
                <w:sz w:val="22"/>
                <w:szCs w:val="22"/>
              </w:rPr>
              <w:t>.</w:t>
            </w:r>
          </w:p>
          <w:p w14:paraId="4ABBAEF4" w14:textId="77777777" w:rsidR="00B342F1" w:rsidRPr="00C07E31" w:rsidRDefault="00B342F1" w:rsidP="006D5BAB">
            <w:pPr>
              <w:numPr>
                <w:ilvl w:val="0"/>
                <w:numId w:val="38"/>
              </w:numPr>
              <w:overflowPunct w:val="0"/>
              <w:autoSpaceDE w:val="0"/>
              <w:autoSpaceDN w:val="0"/>
              <w:adjustRightInd w:val="0"/>
              <w:jc w:val="both"/>
              <w:textAlignment w:val="baseline"/>
              <w:rPr>
                <w:rFonts w:asciiTheme="majorHAnsi" w:eastAsia="Times New Roman" w:hAnsiTheme="majorHAnsi" w:cstheme="majorHAnsi"/>
                <w:szCs w:val="20"/>
                <w:lang w:val="en-GB"/>
              </w:rPr>
            </w:pPr>
            <w:r w:rsidRPr="00C07E31">
              <w:rPr>
                <w:rFonts w:asciiTheme="majorHAnsi" w:eastAsia="Times New Roman" w:hAnsiTheme="majorHAnsi" w:cstheme="majorHAnsi"/>
                <w:szCs w:val="20"/>
                <w:lang w:val="en-GB"/>
              </w:rPr>
              <w:t>To manage and ensure the organisation and arrangement of all examinations</w:t>
            </w:r>
          </w:p>
          <w:p w14:paraId="1D33B636" w14:textId="77777777" w:rsidR="006D5BAB" w:rsidRPr="00C07E31" w:rsidRDefault="006D5BAB" w:rsidP="006D5BAB">
            <w:pPr>
              <w:numPr>
                <w:ilvl w:val="0"/>
                <w:numId w:val="38"/>
              </w:numPr>
              <w:overflowPunct w:val="0"/>
              <w:autoSpaceDE w:val="0"/>
              <w:autoSpaceDN w:val="0"/>
              <w:adjustRightInd w:val="0"/>
              <w:jc w:val="both"/>
              <w:textAlignment w:val="baseline"/>
              <w:rPr>
                <w:rFonts w:asciiTheme="majorHAnsi" w:eastAsia="Times New Roman" w:hAnsiTheme="majorHAnsi" w:cstheme="majorHAnsi"/>
                <w:szCs w:val="20"/>
                <w:lang w:val="en-GB"/>
              </w:rPr>
            </w:pPr>
            <w:r w:rsidRPr="00C07E31">
              <w:rPr>
                <w:rFonts w:asciiTheme="majorHAnsi" w:hAnsiTheme="majorHAnsi" w:cstheme="majorHAnsi"/>
              </w:rPr>
              <w:t>To provide all required paperwork, labels and records for each examination venue</w:t>
            </w:r>
          </w:p>
          <w:p w14:paraId="63E1FAD9" w14:textId="4D3B820C" w:rsidR="00C07E31" w:rsidRPr="00C07E31" w:rsidRDefault="006D5BAB" w:rsidP="00C07E31">
            <w:pPr>
              <w:numPr>
                <w:ilvl w:val="0"/>
                <w:numId w:val="38"/>
              </w:numPr>
              <w:overflowPunct w:val="0"/>
              <w:autoSpaceDE w:val="0"/>
              <w:autoSpaceDN w:val="0"/>
              <w:adjustRightInd w:val="0"/>
              <w:jc w:val="both"/>
              <w:textAlignment w:val="baseline"/>
              <w:rPr>
                <w:rFonts w:asciiTheme="majorHAnsi" w:eastAsia="Times New Roman" w:hAnsiTheme="majorHAnsi" w:cstheme="majorHAnsi"/>
                <w:szCs w:val="20"/>
                <w:lang w:val="en-GB"/>
              </w:rPr>
            </w:pPr>
            <w:r w:rsidRPr="00C07E31">
              <w:rPr>
                <w:rFonts w:asciiTheme="majorHAnsi" w:hAnsiTheme="majorHAnsi" w:cstheme="majorHAnsi"/>
              </w:rPr>
              <w:t xml:space="preserve">Book IT provision and liaise with </w:t>
            </w:r>
            <w:r w:rsidR="0057618F">
              <w:rPr>
                <w:rFonts w:asciiTheme="majorHAnsi" w:hAnsiTheme="majorHAnsi" w:cstheme="majorHAnsi"/>
              </w:rPr>
              <w:t>site</w:t>
            </w:r>
            <w:r w:rsidRPr="00C07E31">
              <w:rPr>
                <w:rFonts w:asciiTheme="majorHAnsi" w:hAnsiTheme="majorHAnsi" w:cstheme="majorHAnsi"/>
              </w:rPr>
              <w:t xml:space="preserve"> team to ensure exam venues are set up correctly</w:t>
            </w:r>
          </w:p>
          <w:p w14:paraId="6F6150BD" w14:textId="7BAD4992" w:rsidR="00C07E31" w:rsidRPr="00C07E31" w:rsidRDefault="00C07E31" w:rsidP="00C07E31">
            <w:pPr>
              <w:numPr>
                <w:ilvl w:val="0"/>
                <w:numId w:val="38"/>
              </w:numPr>
              <w:overflowPunct w:val="0"/>
              <w:autoSpaceDE w:val="0"/>
              <w:autoSpaceDN w:val="0"/>
              <w:adjustRightInd w:val="0"/>
              <w:jc w:val="both"/>
              <w:textAlignment w:val="baseline"/>
              <w:rPr>
                <w:rFonts w:asciiTheme="majorHAnsi" w:eastAsia="Times New Roman" w:hAnsiTheme="majorHAnsi" w:cstheme="majorHAnsi"/>
                <w:szCs w:val="20"/>
                <w:lang w:val="en-GB"/>
              </w:rPr>
            </w:pPr>
            <w:r w:rsidRPr="00C07E31">
              <w:rPr>
                <w:rFonts w:asciiTheme="majorHAnsi" w:hAnsiTheme="majorHAnsi" w:cstheme="majorHAnsi"/>
              </w:rPr>
              <w:t xml:space="preserve">Assist with the </w:t>
            </w:r>
            <w:proofErr w:type="spellStart"/>
            <w:r w:rsidRPr="00C07E31">
              <w:rPr>
                <w:rFonts w:asciiTheme="majorHAnsi" w:hAnsiTheme="majorHAnsi" w:cstheme="majorHAnsi"/>
              </w:rPr>
              <w:t>organisation</w:t>
            </w:r>
            <w:proofErr w:type="spellEnd"/>
            <w:r w:rsidRPr="00C07E31">
              <w:rPr>
                <w:rFonts w:asciiTheme="majorHAnsi" w:hAnsiTheme="majorHAnsi" w:cstheme="majorHAnsi"/>
              </w:rPr>
              <w:t xml:space="preserve"> of examinations including </w:t>
            </w:r>
            <w:proofErr w:type="spellStart"/>
            <w:r w:rsidR="00F0112A" w:rsidRPr="00F0112A">
              <w:rPr>
                <w:rFonts w:asciiTheme="majorHAnsi" w:hAnsiTheme="majorHAnsi" w:cstheme="majorHAnsi"/>
              </w:rPr>
              <w:t>organis</w:t>
            </w:r>
            <w:r w:rsidRPr="00F0112A">
              <w:rPr>
                <w:rFonts w:asciiTheme="majorHAnsi" w:hAnsiTheme="majorHAnsi" w:cstheme="majorHAnsi"/>
              </w:rPr>
              <w:t>ing</w:t>
            </w:r>
            <w:proofErr w:type="spellEnd"/>
            <w:r w:rsidRPr="00C07E31">
              <w:rPr>
                <w:rFonts w:asciiTheme="majorHAnsi" w:hAnsiTheme="majorHAnsi" w:cstheme="majorHAnsi"/>
              </w:rPr>
              <w:t xml:space="preserve"> invigilators, ensuring equipment is provided, setting up exam rooms and IT equipment to meet JCQ requirements.</w:t>
            </w:r>
          </w:p>
          <w:p w14:paraId="036350CF" w14:textId="77777777" w:rsidR="00C07E31" w:rsidRPr="00C07E31" w:rsidRDefault="00C07E31" w:rsidP="00C07E31">
            <w:pPr>
              <w:numPr>
                <w:ilvl w:val="0"/>
                <w:numId w:val="38"/>
              </w:numPr>
              <w:overflowPunct w:val="0"/>
              <w:autoSpaceDE w:val="0"/>
              <w:autoSpaceDN w:val="0"/>
              <w:adjustRightInd w:val="0"/>
              <w:jc w:val="both"/>
              <w:textAlignment w:val="baseline"/>
              <w:rPr>
                <w:rFonts w:asciiTheme="majorHAnsi" w:eastAsia="Times New Roman" w:hAnsiTheme="majorHAnsi" w:cstheme="majorHAnsi"/>
                <w:szCs w:val="20"/>
                <w:lang w:val="en-GB"/>
              </w:rPr>
            </w:pPr>
            <w:r w:rsidRPr="00C07E31">
              <w:rPr>
                <w:rFonts w:asciiTheme="majorHAnsi" w:hAnsiTheme="majorHAnsi" w:cstheme="majorHAnsi"/>
              </w:rPr>
              <w:t>Assist with the provision of up-to-date information for the Academy website.</w:t>
            </w:r>
          </w:p>
          <w:p w14:paraId="141FC947" w14:textId="77777777" w:rsidR="00C07E31" w:rsidRPr="00C07E31" w:rsidRDefault="00C07E31" w:rsidP="00C07E31">
            <w:pPr>
              <w:numPr>
                <w:ilvl w:val="0"/>
                <w:numId w:val="38"/>
              </w:numPr>
              <w:overflowPunct w:val="0"/>
              <w:autoSpaceDE w:val="0"/>
              <w:autoSpaceDN w:val="0"/>
              <w:adjustRightInd w:val="0"/>
              <w:jc w:val="both"/>
              <w:textAlignment w:val="baseline"/>
              <w:rPr>
                <w:rFonts w:asciiTheme="majorHAnsi" w:eastAsia="Times New Roman" w:hAnsiTheme="majorHAnsi" w:cstheme="majorHAnsi"/>
                <w:szCs w:val="20"/>
                <w:lang w:val="en-GB"/>
              </w:rPr>
            </w:pPr>
            <w:r w:rsidRPr="00C07E31">
              <w:rPr>
                <w:rFonts w:asciiTheme="majorHAnsi" w:hAnsiTheme="majorHAnsi" w:cstheme="majorHAnsi"/>
              </w:rPr>
              <w:t>Assist communication with awarding bodies, parents, students and staff regarding exam processes and queries.</w:t>
            </w:r>
          </w:p>
          <w:p w14:paraId="2279657D" w14:textId="77777777" w:rsidR="006D5BAB" w:rsidRPr="00C07E31" w:rsidRDefault="00C07E31" w:rsidP="006D5BAB">
            <w:pPr>
              <w:numPr>
                <w:ilvl w:val="0"/>
                <w:numId w:val="38"/>
              </w:numPr>
              <w:overflowPunct w:val="0"/>
              <w:autoSpaceDE w:val="0"/>
              <w:autoSpaceDN w:val="0"/>
              <w:adjustRightInd w:val="0"/>
              <w:jc w:val="both"/>
              <w:textAlignment w:val="baseline"/>
              <w:rPr>
                <w:rFonts w:asciiTheme="majorHAnsi" w:eastAsia="Times New Roman" w:hAnsiTheme="majorHAnsi" w:cstheme="majorHAnsi"/>
                <w:szCs w:val="20"/>
                <w:lang w:val="en-GB"/>
              </w:rPr>
            </w:pPr>
            <w:r w:rsidRPr="00C07E31">
              <w:rPr>
                <w:rFonts w:asciiTheme="majorHAnsi" w:hAnsiTheme="majorHAnsi" w:cstheme="majorHAnsi"/>
              </w:rPr>
              <w:lastRenderedPageBreak/>
              <w:t>Assist with the checking process of examination entries, amendments, results, and other data within the deadlines specified by the awarding bodies.</w:t>
            </w:r>
          </w:p>
          <w:p w14:paraId="263724D5" w14:textId="7ED08EC1" w:rsidR="00B342F1" w:rsidRPr="00B342F1" w:rsidRDefault="00B342F1" w:rsidP="38B3E4E1">
            <w:pPr>
              <w:numPr>
                <w:ilvl w:val="0"/>
                <w:numId w:val="38"/>
              </w:numPr>
              <w:overflowPunct w:val="0"/>
              <w:autoSpaceDE w:val="0"/>
              <w:autoSpaceDN w:val="0"/>
              <w:adjustRightInd w:val="0"/>
              <w:jc w:val="both"/>
              <w:textAlignment w:val="baseline"/>
              <w:rPr>
                <w:rFonts w:asciiTheme="majorHAnsi" w:eastAsia="Times New Roman" w:hAnsiTheme="majorHAnsi" w:cstheme="majorBidi"/>
                <w:lang w:val="en-GB"/>
              </w:rPr>
            </w:pPr>
            <w:r w:rsidRPr="38B3E4E1">
              <w:rPr>
                <w:rFonts w:asciiTheme="majorHAnsi" w:eastAsia="Times New Roman" w:hAnsiTheme="majorHAnsi" w:cstheme="majorBidi"/>
                <w:lang w:val="en-GB"/>
              </w:rPr>
              <w:t xml:space="preserve">To liaise with </w:t>
            </w:r>
            <w:r w:rsidR="00C07E31" w:rsidRPr="38B3E4E1">
              <w:rPr>
                <w:rFonts w:asciiTheme="majorHAnsi" w:eastAsia="Times New Roman" w:hAnsiTheme="majorHAnsi" w:cstheme="majorBidi"/>
                <w:lang w:val="en-GB"/>
              </w:rPr>
              <w:t xml:space="preserve">the </w:t>
            </w:r>
            <w:r w:rsidR="67623B6C" w:rsidRPr="38B3E4E1">
              <w:rPr>
                <w:rFonts w:asciiTheme="majorHAnsi" w:eastAsia="Times New Roman" w:hAnsiTheme="majorHAnsi" w:cstheme="majorBidi"/>
                <w:lang w:val="en-GB"/>
              </w:rPr>
              <w:t xml:space="preserve">Senior Leadership Team </w:t>
            </w:r>
            <w:r w:rsidRPr="38B3E4E1">
              <w:rPr>
                <w:rFonts w:asciiTheme="majorHAnsi" w:eastAsia="Times New Roman" w:hAnsiTheme="majorHAnsi" w:cstheme="majorBidi"/>
                <w:lang w:val="en-GB"/>
              </w:rPr>
              <w:t>in the preparation and presentation of examination results for internal and external reporting purposes</w:t>
            </w:r>
          </w:p>
          <w:p w14:paraId="2C8CD09A" w14:textId="77777777" w:rsidR="00827476" w:rsidRPr="00827476" w:rsidRDefault="00B342F1" w:rsidP="006D5BAB">
            <w:pPr>
              <w:numPr>
                <w:ilvl w:val="0"/>
                <w:numId w:val="38"/>
              </w:numPr>
              <w:overflowPunct w:val="0"/>
              <w:autoSpaceDE w:val="0"/>
              <w:autoSpaceDN w:val="0"/>
              <w:adjustRightInd w:val="0"/>
              <w:jc w:val="both"/>
              <w:textAlignment w:val="baseline"/>
              <w:rPr>
                <w:rFonts w:asciiTheme="majorHAnsi" w:eastAsia="Times New Roman" w:hAnsiTheme="majorHAnsi" w:cstheme="majorHAnsi"/>
                <w:lang w:val="en-GB"/>
              </w:rPr>
            </w:pPr>
            <w:r w:rsidRPr="00B342F1">
              <w:rPr>
                <w:rFonts w:asciiTheme="majorHAnsi" w:eastAsia="Times New Roman" w:hAnsiTheme="majorHAnsi" w:cstheme="majorHAnsi"/>
                <w:lang w:val="en-GB"/>
              </w:rPr>
              <w:t>To act in line with the Data Protection Policy and ensure compliance with the requirements of the Data Protection Act.</w:t>
            </w:r>
          </w:p>
          <w:p w14:paraId="312B79E4" w14:textId="77777777" w:rsidR="00866336" w:rsidRPr="00C07E31" w:rsidRDefault="00827476" w:rsidP="006D5BAB">
            <w:pPr>
              <w:numPr>
                <w:ilvl w:val="0"/>
                <w:numId w:val="38"/>
              </w:numPr>
              <w:overflowPunct w:val="0"/>
              <w:autoSpaceDE w:val="0"/>
              <w:autoSpaceDN w:val="0"/>
              <w:adjustRightInd w:val="0"/>
              <w:jc w:val="both"/>
              <w:textAlignment w:val="baseline"/>
              <w:rPr>
                <w:rFonts w:asciiTheme="majorHAnsi" w:eastAsia="Times New Roman" w:hAnsiTheme="majorHAnsi" w:cstheme="majorHAnsi"/>
                <w:lang w:val="en-GB"/>
              </w:rPr>
            </w:pPr>
            <w:r w:rsidRPr="00827476">
              <w:rPr>
                <w:rFonts w:asciiTheme="majorHAnsi" w:eastAsia="Times New Roman" w:hAnsiTheme="majorHAnsi" w:cstheme="majorHAnsi"/>
                <w:szCs w:val="20"/>
                <w:lang w:val="en-GB"/>
              </w:rPr>
              <w:t>Prom</w:t>
            </w:r>
            <w:r w:rsidR="00B342F1" w:rsidRPr="00B342F1">
              <w:rPr>
                <w:rFonts w:asciiTheme="majorHAnsi" w:eastAsia="Times New Roman" w:hAnsiTheme="majorHAnsi" w:cstheme="majorHAnsi"/>
                <w:szCs w:val="20"/>
                <w:lang w:val="en-GB"/>
              </w:rPr>
              <w:t>ote and safeguard the welfare of all children and young people with whom contact is made in a professional context (w</w:t>
            </w:r>
            <w:r w:rsidR="00B342F1" w:rsidRPr="00827476">
              <w:rPr>
                <w:rFonts w:asciiTheme="majorHAnsi" w:eastAsia="Times New Roman" w:hAnsiTheme="majorHAnsi" w:cstheme="majorHAnsi"/>
                <w:szCs w:val="20"/>
                <w:lang w:val="en-GB"/>
              </w:rPr>
              <w:t>ithin or outside of the Academy</w:t>
            </w:r>
          </w:p>
          <w:p w14:paraId="6BEFE06A" w14:textId="77777777" w:rsidR="00C07E31" w:rsidRDefault="00C07E31" w:rsidP="00C07E31">
            <w:pPr>
              <w:overflowPunct w:val="0"/>
              <w:autoSpaceDE w:val="0"/>
              <w:autoSpaceDN w:val="0"/>
              <w:adjustRightInd w:val="0"/>
              <w:jc w:val="both"/>
              <w:textAlignment w:val="baseline"/>
              <w:rPr>
                <w:rFonts w:asciiTheme="majorHAnsi" w:eastAsia="Times New Roman" w:hAnsiTheme="majorHAnsi" w:cstheme="majorHAnsi"/>
                <w:lang w:val="en-GB"/>
              </w:rPr>
            </w:pPr>
          </w:p>
          <w:p w14:paraId="6C813260" w14:textId="77777777" w:rsidR="00C07E31" w:rsidRPr="00C07E31" w:rsidRDefault="00C07E31" w:rsidP="00C07E31">
            <w:pPr>
              <w:overflowPunct w:val="0"/>
              <w:autoSpaceDE w:val="0"/>
              <w:autoSpaceDN w:val="0"/>
              <w:adjustRightInd w:val="0"/>
              <w:jc w:val="both"/>
              <w:textAlignment w:val="baseline"/>
              <w:rPr>
                <w:rFonts w:asciiTheme="majorHAnsi" w:eastAsia="Times New Roman" w:hAnsiTheme="majorHAnsi" w:cstheme="majorHAnsi"/>
                <w:b/>
                <w:bCs/>
                <w:u w:val="single"/>
                <w:lang w:val="en-GB"/>
              </w:rPr>
            </w:pPr>
            <w:r w:rsidRPr="38B3E4E1">
              <w:rPr>
                <w:rFonts w:asciiTheme="majorHAnsi" w:eastAsia="Times New Roman" w:hAnsiTheme="majorHAnsi" w:cstheme="majorBidi"/>
                <w:b/>
                <w:bCs/>
                <w:u w:val="single"/>
                <w:lang w:val="en-GB"/>
              </w:rPr>
              <w:t>Data</w:t>
            </w:r>
          </w:p>
          <w:p w14:paraId="55DCEE00" w14:textId="71D0C06E" w:rsidR="7D2F2D0A" w:rsidRDefault="7D2F2D0A" w:rsidP="38B3E4E1">
            <w:pPr>
              <w:numPr>
                <w:ilvl w:val="0"/>
                <w:numId w:val="43"/>
              </w:numPr>
              <w:spacing w:after="200" w:line="276" w:lineRule="auto"/>
              <w:contextualSpacing/>
              <w:jc w:val="both"/>
              <w:rPr>
                <w:rFonts w:asciiTheme="majorHAnsi" w:hAnsiTheme="majorHAnsi" w:cstheme="majorBidi"/>
              </w:rPr>
            </w:pPr>
            <w:r w:rsidRPr="38B3E4E1">
              <w:rPr>
                <w:rFonts w:asciiTheme="majorHAnsi" w:hAnsiTheme="majorHAnsi" w:cstheme="majorBidi"/>
              </w:rPr>
              <w:t xml:space="preserve">Manage the school’s Management Information System (Arbor) </w:t>
            </w:r>
          </w:p>
          <w:p w14:paraId="6168FF8D" w14:textId="553B9536" w:rsidR="00CB0401" w:rsidRPr="004006EA" w:rsidRDefault="00CB0401" w:rsidP="38B3E4E1">
            <w:pPr>
              <w:numPr>
                <w:ilvl w:val="0"/>
                <w:numId w:val="43"/>
              </w:numPr>
              <w:spacing w:after="200" w:line="276" w:lineRule="auto"/>
              <w:contextualSpacing/>
              <w:jc w:val="both"/>
              <w:rPr>
                <w:rFonts w:asciiTheme="majorHAnsi" w:eastAsia="Times New Roman" w:hAnsiTheme="majorHAnsi" w:cstheme="majorBidi"/>
              </w:rPr>
            </w:pPr>
            <w:r w:rsidRPr="38B3E4E1">
              <w:rPr>
                <w:rFonts w:asciiTheme="majorHAnsi" w:eastAsia="Times New Roman" w:hAnsiTheme="majorHAnsi" w:cstheme="majorBidi"/>
              </w:rPr>
              <w:t xml:space="preserve">To </w:t>
            </w:r>
            <w:bookmarkStart w:id="0" w:name="_Hlk58490073"/>
            <w:r w:rsidRPr="38B3E4E1">
              <w:rPr>
                <w:rFonts w:asciiTheme="majorHAnsi" w:eastAsia="Times New Roman" w:hAnsiTheme="majorHAnsi" w:cstheme="majorBidi"/>
              </w:rPr>
              <w:t xml:space="preserve">support the </w:t>
            </w:r>
            <w:r w:rsidR="747D1B2E" w:rsidRPr="38B3E4E1">
              <w:rPr>
                <w:rFonts w:asciiTheme="majorHAnsi" w:eastAsia="Times New Roman" w:hAnsiTheme="majorHAnsi" w:cstheme="majorBidi"/>
              </w:rPr>
              <w:t xml:space="preserve">Senior Leadership Team </w:t>
            </w:r>
            <w:r w:rsidR="0057618F" w:rsidRPr="38B3E4E1">
              <w:rPr>
                <w:rFonts w:asciiTheme="majorHAnsi" w:eastAsia="Times New Roman" w:hAnsiTheme="majorHAnsi" w:cstheme="majorBidi"/>
              </w:rPr>
              <w:t xml:space="preserve">/ </w:t>
            </w:r>
            <w:r w:rsidR="00A365B8" w:rsidRPr="38B3E4E1">
              <w:rPr>
                <w:rFonts w:asciiTheme="majorHAnsi" w:eastAsia="Times New Roman" w:hAnsiTheme="majorHAnsi" w:cstheme="majorBidi"/>
              </w:rPr>
              <w:t>S</w:t>
            </w:r>
            <w:r w:rsidR="0057618F" w:rsidRPr="38B3E4E1">
              <w:rPr>
                <w:rFonts w:asciiTheme="majorHAnsi" w:eastAsia="Times New Roman" w:hAnsiTheme="majorHAnsi" w:cstheme="majorBidi"/>
              </w:rPr>
              <w:t>ENDCOs</w:t>
            </w:r>
            <w:r w:rsidRPr="38B3E4E1">
              <w:rPr>
                <w:rFonts w:asciiTheme="majorHAnsi" w:eastAsia="Times New Roman" w:hAnsiTheme="majorHAnsi" w:cstheme="majorBidi"/>
              </w:rPr>
              <w:t xml:space="preserve"> with the entry and collation of (CAT/FFT/Target Data/Reading Age/KS2 Data) </w:t>
            </w:r>
            <w:bookmarkEnd w:id="0"/>
            <w:r w:rsidRPr="38B3E4E1">
              <w:rPr>
                <w:rFonts w:asciiTheme="majorHAnsi" w:eastAsia="Times New Roman" w:hAnsiTheme="majorHAnsi" w:cstheme="majorBidi"/>
              </w:rPr>
              <w:t>and other data entry required by the academy</w:t>
            </w:r>
          </w:p>
          <w:p w14:paraId="460E52F0" w14:textId="4CDD6987" w:rsidR="00CB0401" w:rsidRPr="004006EA" w:rsidRDefault="00CB0401" w:rsidP="004006EA">
            <w:pPr>
              <w:numPr>
                <w:ilvl w:val="0"/>
                <w:numId w:val="43"/>
              </w:numPr>
              <w:spacing w:after="200" w:line="276" w:lineRule="auto"/>
              <w:contextualSpacing/>
              <w:jc w:val="both"/>
              <w:rPr>
                <w:rFonts w:asciiTheme="majorHAnsi" w:eastAsia="Times New Roman" w:hAnsiTheme="majorHAnsi" w:cstheme="majorHAnsi"/>
                <w:szCs w:val="24"/>
              </w:rPr>
            </w:pPr>
            <w:r w:rsidRPr="004006EA">
              <w:rPr>
                <w:rFonts w:asciiTheme="majorHAnsi" w:eastAsia="Times New Roman" w:hAnsiTheme="majorHAnsi" w:cstheme="majorHAnsi"/>
                <w:szCs w:val="24"/>
              </w:rPr>
              <w:t xml:space="preserve">Support subject </w:t>
            </w:r>
            <w:r w:rsidR="0057618F">
              <w:rPr>
                <w:rFonts w:asciiTheme="majorHAnsi" w:eastAsia="Times New Roman" w:hAnsiTheme="majorHAnsi" w:cstheme="majorHAnsi"/>
                <w:szCs w:val="24"/>
              </w:rPr>
              <w:t>areas</w:t>
            </w:r>
            <w:r w:rsidRPr="004006EA">
              <w:rPr>
                <w:rFonts w:asciiTheme="majorHAnsi" w:eastAsia="Times New Roman" w:hAnsiTheme="majorHAnsi" w:cstheme="majorHAnsi"/>
                <w:szCs w:val="24"/>
              </w:rPr>
              <w:t xml:space="preserve"> with data input into MIS</w:t>
            </w:r>
          </w:p>
          <w:p w14:paraId="7DEE0608" w14:textId="77777777" w:rsidR="00CB0401" w:rsidRPr="004006EA" w:rsidRDefault="00CB0401" w:rsidP="004006EA">
            <w:pPr>
              <w:numPr>
                <w:ilvl w:val="0"/>
                <w:numId w:val="43"/>
              </w:numPr>
              <w:spacing w:after="200" w:line="276" w:lineRule="auto"/>
              <w:contextualSpacing/>
              <w:jc w:val="both"/>
              <w:rPr>
                <w:rFonts w:asciiTheme="majorHAnsi" w:eastAsia="Times New Roman" w:hAnsiTheme="majorHAnsi" w:cstheme="majorHAnsi"/>
                <w:szCs w:val="24"/>
              </w:rPr>
            </w:pPr>
            <w:bookmarkStart w:id="1" w:name="_Hlk58490178"/>
            <w:r w:rsidRPr="004006EA">
              <w:rPr>
                <w:rFonts w:asciiTheme="majorHAnsi" w:eastAsia="Times New Roman" w:hAnsiTheme="majorHAnsi" w:cstheme="majorHAnsi"/>
                <w:szCs w:val="24"/>
              </w:rPr>
              <w:t>Support with routine data quality assurance checks</w:t>
            </w:r>
          </w:p>
          <w:bookmarkEnd w:id="1"/>
          <w:p w14:paraId="2F6A6AB3" w14:textId="77777777" w:rsidR="00CB0401" w:rsidRPr="004006EA" w:rsidRDefault="00CB0401" w:rsidP="004006EA">
            <w:pPr>
              <w:numPr>
                <w:ilvl w:val="0"/>
                <w:numId w:val="43"/>
              </w:numPr>
              <w:spacing w:after="200" w:line="276" w:lineRule="auto"/>
              <w:contextualSpacing/>
              <w:jc w:val="both"/>
              <w:rPr>
                <w:rFonts w:asciiTheme="majorHAnsi" w:eastAsia="Times New Roman" w:hAnsiTheme="majorHAnsi" w:cstheme="majorHAnsi"/>
                <w:szCs w:val="24"/>
              </w:rPr>
            </w:pPr>
            <w:r w:rsidRPr="004006EA">
              <w:rPr>
                <w:rFonts w:asciiTheme="majorHAnsi" w:eastAsia="Times New Roman" w:hAnsiTheme="majorHAnsi" w:cstheme="majorHAnsi"/>
                <w:szCs w:val="24"/>
              </w:rPr>
              <w:t xml:space="preserve">Assist with reporting </w:t>
            </w:r>
            <w:proofErr w:type="gramStart"/>
            <w:r w:rsidRPr="004006EA">
              <w:rPr>
                <w:rFonts w:asciiTheme="majorHAnsi" w:eastAsia="Times New Roman" w:hAnsiTheme="majorHAnsi" w:cstheme="majorHAnsi"/>
                <w:szCs w:val="24"/>
              </w:rPr>
              <w:t>through the use of</w:t>
            </w:r>
            <w:proofErr w:type="gramEnd"/>
            <w:r w:rsidRPr="004006EA">
              <w:rPr>
                <w:rFonts w:asciiTheme="majorHAnsi" w:eastAsia="Times New Roman" w:hAnsiTheme="majorHAnsi" w:cstheme="majorHAnsi"/>
                <w:szCs w:val="24"/>
              </w:rPr>
              <w:t xml:space="preserve"> MIS as requested by academy staff</w:t>
            </w:r>
          </w:p>
          <w:p w14:paraId="208C305E" w14:textId="77777777" w:rsidR="00CB0401" w:rsidRPr="004006EA" w:rsidRDefault="00CB0401" w:rsidP="004006EA">
            <w:pPr>
              <w:numPr>
                <w:ilvl w:val="0"/>
                <w:numId w:val="43"/>
              </w:numPr>
              <w:spacing w:after="200" w:line="276" w:lineRule="auto"/>
              <w:contextualSpacing/>
              <w:jc w:val="both"/>
              <w:rPr>
                <w:rFonts w:asciiTheme="majorHAnsi" w:eastAsia="Times New Roman" w:hAnsiTheme="majorHAnsi" w:cstheme="majorHAnsi"/>
                <w:szCs w:val="24"/>
              </w:rPr>
            </w:pPr>
            <w:r w:rsidRPr="004006EA">
              <w:rPr>
                <w:rFonts w:asciiTheme="majorHAnsi" w:eastAsia="Times New Roman" w:hAnsiTheme="majorHAnsi" w:cstheme="majorHAnsi"/>
                <w:szCs w:val="24"/>
              </w:rPr>
              <w:t xml:space="preserve">Support in producing internal and external data, including producing analysis based on performance data for both internal and external examinations </w:t>
            </w:r>
          </w:p>
          <w:p w14:paraId="3D2849BC" w14:textId="136C03BC" w:rsidR="00CB0401" w:rsidRPr="004006EA" w:rsidRDefault="00CB0401" w:rsidP="38B3E4E1">
            <w:pPr>
              <w:numPr>
                <w:ilvl w:val="0"/>
                <w:numId w:val="43"/>
              </w:numPr>
              <w:spacing w:after="200" w:line="276" w:lineRule="auto"/>
              <w:contextualSpacing/>
              <w:jc w:val="both"/>
              <w:rPr>
                <w:rFonts w:asciiTheme="majorHAnsi" w:eastAsia="Times New Roman" w:hAnsiTheme="majorHAnsi" w:cstheme="majorBidi"/>
              </w:rPr>
            </w:pPr>
            <w:r w:rsidRPr="38B3E4E1">
              <w:rPr>
                <w:rFonts w:asciiTheme="majorHAnsi" w:eastAsia="Times New Roman" w:hAnsiTheme="majorHAnsi" w:cstheme="majorBidi"/>
              </w:rPr>
              <w:t xml:space="preserve">Support the production of student reports liaising with </w:t>
            </w:r>
            <w:r w:rsidR="7D6BEAF2" w:rsidRPr="38B3E4E1">
              <w:rPr>
                <w:rFonts w:asciiTheme="majorHAnsi" w:eastAsia="Times New Roman" w:hAnsiTheme="majorHAnsi" w:cstheme="majorBidi"/>
              </w:rPr>
              <w:t xml:space="preserve">Senior Leadership Team </w:t>
            </w:r>
          </w:p>
          <w:p w14:paraId="4DA184FE" w14:textId="77777777" w:rsidR="00CB0401" w:rsidRPr="004006EA" w:rsidRDefault="00CB0401" w:rsidP="004006EA">
            <w:pPr>
              <w:numPr>
                <w:ilvl w:val="0"/>
                <w:numId w:val="43"/>
              </w:numPr>
              <w:spacing w:after="200" w:line="276" w:lineRule="auto"/>
              <w:contextualSpacing/>
              <w:jc w:val="both"/>
              <w:rPr>
                <w:rFonts w:asciiTheme="majorHAnsi" w:eastAsia="Times New Roman" w:hAnsiTheme="majorHAnsi" w:cstheme="majorHAnsi"/>
                <w:szCs w:val="24"/>
              </w:rPr>
            </w:pPr>
            <w:r w:rsidRPr="004006EA">
              <w:rPr>
                <w:rFonts w:asciiTheme="majorHAnsi" w:eastAsia="Times New Roman" w:hAnsiTheme="majorHAnsi" w:cstheme="majorHAnsi"/>
                <w:szCs w:val="24"/>
              </w:rPr>
              <w:t>Assist in monitoring data entry at key points within given deadlines</w:t>
            </w:r>
          </w:p>
          <w:p w14:paraId="4877D9FE" w14:textId="1F799C2E" w:rsidR="00CB0401" w:rsidRPr="004006EA" w:rsidRDefault="00CB0401" w:rsidP="004006EA">
            <w:pPr>
              <w:numPr>
                <w:ilvl w:val="0"/>
                <w:numId w:val="43"/>
              </w:numPr>
              <w:tabs>
                <w:tab w:val="left" w:pos="2340"/>
              </w:tabs>
              <w:spacing w:after="200" w:line="276" w:lineRule="auto"/>
              <w:contextualSpacing/>
              <w:jc w:val="both"/>
              <w:rPr>
                <w:rFonts w:asciiTheme="majorHAnsi" w:eastAsia="Times New Roman" w:hAnsiTheme="majorHAnsi" w:cstheme="majorHAnsi"/>
                <w:b/>
                <w:bCs/>
                <w:szCs w:val="24"/>
                <w:u w:val="single"/>
              </w:rPr>
            </w:pPr>
            <w:bookmarkStart w:id="2" w:name="_Hlk54175607"/>
            <w:r w:rsidRPr="004006EA">
              <w:rPr>
                <w:rFonts w:asciiTheme="majorHAnsi" w:eastAsia="Times New Roman" w:hAnsiTheme="majorHAnsi" w:cstheme="majorHAnsi"/>
                <w:szCs w:val="24"/>
              </w:rPr>
              <w:t>Support departments</w:t>
            </w:r>
            <w:r w:rsidR="0057618F">
              <w:rPr>
                <w:rFonts w:asciiTheme="majorHAnsi" w:eastAsia="Times New Roman" w:hAnsiTheme="majorHAnsi" w:cstheme="majorHAnsi"/>
                <w:szCs w:val="24"/>
              </w:rPr>
              <w:t>/ campuses</w:t>
            </w:r>
            <w:r w:rsidRPr="004006EA">
              <w:rPr>
                <w:rFonts w:asciiTheme="majorHAnsi" w:eastAsia="Times New Roman" w:hAnsiTheme="majorHAnsi" w:cstheme="majorHAnsi"/>
                <w:szCs w:val="24"/>
              </w:rPr>
              <w:t xml:space="preserve"> with data input, including the creation and management of departmental results and data trackers and the analysis of performance data.</w:t>
            </w:r>
          </w:p>
          <w:bookmarkEnd w:id="2"/>
          <w:p w14:paraId="38F2B752" w14:textId="77777777" w:rsidR="00CB0401" w:rsidRPr="004006EA" w:rsidRDefault="00CB0401" w:rsidP="004006EA">
            <w:pPr>
              <w:numPr>
                <w:ilvl w:val="0"/>
                <w:numId w:val="43"/>
              </w:numPr>
              <w:tabs>
                <w:tab w:val="left" w:pos="2340"/>
              </w:tabs>
              <w:spacing w:after="200" w:line="276" w:lineRule="auto"/>
              <w:contextualSpacing/>
              <w:jc w:val="both"/>
              <w:rPr>
                <w:rFonts w:asciiTheme="majorHAnsi" w:eastAsia="Times New Roman" w:hAnsiTheme="majorHAnsi" w:cstheme="majorHAnsi"/>
                <w:b/>
                <w:bCs/>
                <w:szCs w:val="24"/>
                <w:u w:val="single"/>
              </w:rPr>
            </w:pPr>
            <w:r w:rsidRPr="004006EA">
              <w:rPr>
                <w:rFonts w:asciiTheme="majorHAnsi" w:eastAsia="Times New Roman" w:hAnsiTheme="majorHAnsi" w:cstheme="majorHAnsi"/>
                <w:szCs w:val="24"/>
              </w:rPr>
              <w:t>Manage the input of student target grades into the MIS system</w:t>
            </w:r>
          </w:p>
          <w:p w14:paraId="526F9AA8" w14:textId="77777777" w:rsidR="00CB0401" w:rsidRPr="004006EA" w:rsidRDefault="00CB0401" w:rsidP="004006EA">
            <w:pPr>
              <w:numPr>
                <w:ilvl w:val="0"/>
                <w:numId w:val="43"/>
              </w:numPr>
              <w:tabs>
                <w:tab w:val="left" w:pos="2340"/>
              </w:tabs>
              <w:spacing w:after="200" w:line="276" w:lineRule="auto"/>
              <w:contextualSpacing/>
              <w:jc w:val="both"/>
              <w:rPr>
                <w:rFonts w:asciiTheme="majorHAnsi" w:eastAsia="Times New Roman" w:hAnsiTheme="majorHAnsi" w:cstheme="majorHAnsi"/>
                <w:b/>
                <w:szCs w:val="24"/>
                <w:u w:val="single"/>
              </w:rPr>
            </w:pPr>
            <w:r w:rsidRPr="004006EA">
              <w:rPr>
                <w:rFonts w:asciiTheme="majorHAnsi" w:eastAsia="Times New Roman" w:hAnsiTheme="majorHAnsi" w:cstheme="majorHAnsi"/>
                <w:szCs w:val="24"/>
              </w:rPr>
              <w:t>Ensure that all internal and external data is available for Academy use and arrange effective dissemination to the leadership team</w:t>
            </w:r>
          </w:p>
          <w:p w14:paraId="1E8CFF04" w14:textId="77777777" w:rsidR="00C07E31" w:rsidRPr="004006EA" w:rsidRDefault="00CB0401" w:rsidP="004006EA">
            <w:pPr>
              <w:numPr>
                <w:ilvl w:val="0"/>
                <w:numId w:val="43"/>
              </w:numPr>
              <w:tabs>
                <w:tab w:val="left" w:pos="2340"/>
              </w:tabs>
              <w:spacing w:after="200" w:line="276" w:lineRule="auto"/>
              <w:contextualSpacing/>
              <w:jc w:val="both"/>
              <w:rPr>
                <w:rFonts w:asciiTheme="majorHAnsi" w:eastAsia="Times New Roman" w:hAnsiTheme="majorHAnsi" w:cstheme="majorHAnsi"/>
                <w:b/>
                <w:szCs w:val="24"/>
                <w:u w:val="single"/>
              </w:rPr>
            </w:pPr>
            <w:proofErr w:type="spellStart"/>
            <w:r w:rsidRPr="004006EA">
              <w:rPr>
                <w:rFonts w:asciiTheme="majorHAnsi" w:eastAsia="Times New Roman" w:hAnsiTheme="majorHAnsi" w:cstheme="majorHAnsi"/>
                <w:szCs w:val="24"/>
              </w:rPr>
              <w:t>Utilise</w:t>
            </w:r>
            <w:proofErr w:type="spellEnd"/>
            <w:r w:rsidRPr="004006EA">
              <w:rPr>
                <w:rFonts w:asciiTheme="majorHAnsi" w:eastAsia="Times New Roman" w:hAnsiTheme="majorHAnsi" w:cstheme="majorHAnsi"/>
                <w:szCs w:val="24"/>
              </w:rPr>
              <w:t xml:space="preserve"> the data analysis tools within the academy</w:t>
            </w:r>
          </w:p>
          <w:p w14:paraId="22200A15" w14:textId="77777777" w:rsidR="00CB0401" w:rsidRPr="004006EA" w:rsidRDefault="00CB0401" w:rsidP="004006EA">
            <w:pPr>
              <w:numPr>
                <w:ilvl w:val="0"/>
                <w:numId w:val="43"/>
              </w:numPr>
              <w:spacing w:after="200" w:line="276" w:lineRule="auto"/>
              <w:contextualSpacing/>
              <w:jc w:val="both"/>
              <w:rPr>
                <w:rFonts w:asciiTheme="majorHAnsi" w:eastAsia="Times New Roman" w:hAnsiTheme="majorHAnsi" w:cstheme="majorHAnsi"/>
                <w:szCs w:val="24"/>
              </w:rPr>
            </w:pPr>
            <w:r w:rsidRPr="004006EA">
              <w:rPr>
                <w:rFonts w:asciiTheme="majorHAnsi" w:eastAsia="Times New Roman" w:hAnsiTheme="majorHAnsi" w:cstheme="majorHAnsi"/>
                <w:szCs w:val="24"/>
              </w:rPr>
              <w:t xml:space="preserve">To carry out performance analysis of data to support SLT in identifying key strengths and areas for development </w:t>
            </w:r>
          </w:p>
          <w:p w14:paraId="6BC52169" w14:textId="4E60B210" w:rsidR="00C07E31" w:rsidRPr="00827476" w:rsidRDefault="00CB0401" w:rsidP="38B3E4E1">
            <w:pPr>
              <w:numPr>
                <w:ilvl w:val="0"/>
                <w:numId w:val="43"/>
              </w:numPr>
              <w:overflowPunct w:val="0"/>
              <w:autoSpaceDE w:val="0"/>
              <w:autoSpaceDN w:val="0"/>
              <w:adjustRightInd w:val="0"/>
              <w:spacing w:after="200" w:line="276" w:lineRule="auto"/>
              <w:contextualSpacing/>
              <w:jc w:val="both"/>
              <w:textAlignment w:val="baseline"/>
              <w:rPr>
                <w:rFonts w:asciiTheme="majorHAnsi" w:eastAsia="Times New Roman" w:hAnsiTheme="majorHAnsi" w:cstheme="majorBidi"/>
              </w:rPr>
            </w:pPr>
            <w:r w:rsidRPr="38B3E4E1">
              <w:rPr>
                <w:rFonts w:asciiTheme="majorHAnsi" w:eastAsia="Times New Roman" w:hAnsiTheme="majorHAnsi" w:cstheme="majorBidi"/>
              </w:rPr>
              <w:t>To provide advice and guidance for school leadership and other staff on using and interpreting statistical information, where required providing training</w:t>
            </w:r>
            <w:r w:rsidR="21D422AC" w:rsidRPr="38B3E4E1">
              <w:rPr>
                <w:rFonts w:asciiTheme="majorHAnsi" w:eastAsia="Times New Roman" w:hAnsiTheme="majorHAnsi" w:cstheme="majorBidi"/>
              </w:rPr>
              <w:t>.</w:t>
            </w:r>
          </w:p>
          <w:p w14:paraId="6AE93295" w14:textId="5CED9B29" w:rsidR="00C07E31" w:rsidRPr="00827476" w:rsidRDefault="00C07E31" w:rsidP="38B3E4E1">
            <w:pPr>
              <w:overflowPunct w:val="0"/>
              <w:autoSpaceDE w:val="0"/>
              <w:autoSpaceDN w:val="0"/>
              <w:adjustRightInd w:val="0"/>
              <w:spacing w:after="200" w:line="276" w:lineRule="auto"/>
              <w:ind w:left="720"/>
              <w:contextualSpacing/>
              <w:jc w:val="both"/>
              <w:textAlignment w:val="baseline"/>
              <w:rPr>
                <w:rFonts w:asciiTheme="majorHAnsi" w:eastAsia="Times New Roman" w:hAnsiTheme="majorHAnsi" w:cstheme="majorBidi"/>
              </w:rPr>
            </w:pPr>
          </w:p>
          <w:p w14:paraId="5C4106B5" w14:textId="0ACCE3D4" w:rsidR="00C07E31" w:rsidRPr="00827476" w:rsidRDefault="00C07E31" w:rsidP="38B3E4E1">
            <w:pPr>
              <w:overflowPunct w:val="0"/>
              <w:autoSpaceDE w:val="0"/>
              <w:autoSpaceDN w:val="0"/>
              <w:adjustRightInd w:val="0"/>
              <w:spacing w:after="200" w:line="276" w:lineRule="auto"/>
              <w:ind w:left="720"/>
              <w:contextualSpacing/>
              <w:jc w:val="both"/>
              <w:textAlignment w:val="baseline"/>
              <w:rPr>
                <w:rFonts w:asciiTheme="majorHAnsi" w:eastAsia="Times New Roman" w:hAnsiTheme="majorHAnsi" w:cstheme="majorBidi"/>
              </w:rPr>
            </w:pPr>
          </w:p>
          <w:p w14:paraId="339B0095" w14:textId="3F5BE21A" w:rsidR="00C07E31" w:rsidRPr="00827476" w:rsidRDefault="00C07E31" w:rsidP="38B3E4E1">
            <w:pPr>
              <w:overflowPunct w:val="0"/>
              <w:autoSpaceDE w:val="0"/>
              <w:autoSpaceDN w:val="0"/>
              <w:adjustRightInd w:val="0"/>
              <w:spacing w:after="200" w:line="276" w:lineRule="auto"/>
              <w:ind w:left="720"/>
              <w:contextualSpacing/>
              <w:jc w:val="both"/>
              <w:textAlignment w:val="baseline"/>
              <w:rPr>
                <w:rFonts w:asciiTheme="majorHAnsi" w:eastAsia="Times New Roman" w:hAnsiTheme="majorHAnsi" w:cstheme="majorBidi"/>
                <w:lang w:val="en-GB"/>
              </w:rPr>
            </w:pPr>
          </w:p>
        </w:tc>
      </w:tr>
      <w:tr w:rsidR="00856B81" w:rsidRPr="002C27FC" w14:paraId="1E4D12B1" w14:textId="77777777" w:rsidTr="38B3E4E1">
        <w:tc>
          <w:tcPr>
            <w:tcW w:w="9350" w:type="dxa"/>
            <w:shd w:val="clear" w:color="auto" w:fill="D9D9D9" w:themeFill="background1" w:themeFillShade="D9"/>
          </w:tcPr>
          <w:p w14:paraId="23F58DC9" w14:textId="77777777" w:rsidR="00856B81" w:rsidRPr="002C27FC" w:rsidRDefault="00856B81" w:rsidP="00856B81">
            <w:pPr>
              <w:rPr>
                <w:rFonts w:cstheme="minorHAnsi"/>
                <w:b/>
                <w:sz w:val="24"/>
                <w:szCs w:val="24"/>
                <w:lang w:val="en-GB"/>
              </w:rPr>
            </w:pPr>
            <w:r w:rsidRPr="002C27FC">
              <w:rPr>
                <w:rFonts w:cstheme="minorHAnsi"/>
                <w:b/>
                <w:sz w:val="24"/>
                <w:szCs w:val="24"/>
                <w:lang w:val="en-GB"/>
              </w:rPr>
              <w:lastRenderedPageBreak/>
              <w:t>General Responsibilities</w:t>
            </w:r>
          </w:p>
        </w:tc>
      </w:tr>
      <w:tr w:rsidR="00606EC3" w:rsidRPr="002C27FC" w14:paraId="0F4C3BE9" w14:textId="77777777" w:rsidTr="38B3E4E1">
        <w:tc>
          <w:tcPr>
            <w:tcW w:w="9350" w:type="dxa"/>
          </w:tcPr>
          <w:p w14:paraId="0DD2CC66" w14:textId="77777777" w:rsidR="00606EC3" w:rsidRPr="003E36AE" w:rsidRDefault="00BC324D" w:rsidP="00BC324D">
            <w:pPr>
              <w:pStyle w:val="ListParagraph"/>
              <w:numPr>
                <w:ilvl w:val="0"/>
                <w:numId w:val="1"/>
              </w:numPr>
              <w:spacing w:after="0"/>
              <w:ind w:left="317" w:hanging="284"/>
              <w:rPr>
                <w:rFonts w:asciiTheme="majorHAnsi" w:hAnsiTheme="majorHAnsi" w:cstheme="majorHAnsi"/>
                <w:sz w:val="22"/>
                <w:szCs w:val="22"/>
              </w:rPr>
            </w:pPr>
            <w:r w:rsidRPr="003E36AE">
              <w:rPr>
                <w:rFonts w:asciiTheme="majorHAnsi" w:hAnsiTheme="majorHAnsi" w:cstheme="majorHAnsi"/>
                <w:sz w:val="22"/>
                <w:szCs w:val="22"/>
              </w:rPr>
              <w:t>Comply with any reasonable request from a manager to undertake work of a similar level that is not specified in this job description.</w:t>
            </w:r>
          </w:p>
          <w:p w14:paraId="6AF80C17" w14:textId="77777777" w:rsidR="00606EC3" w:rsidRPr="003E36AE" w:rsidRDefault="00606EC3" w:rsidP="00606EC3">
            <w:pPr>
              <w:pStyle w:val="ListParagraph"/>
              <w:numPr>
                <w:ilvl w:val="0"/>
                <w:numId w:val="1"/>
              </w:numPr>
              <w:spacing w:after="0"/>
              <w:ind w:left="317" w:hanging="284"/>
              <w:rPr>
                <w:rFonts w:asciiTheme="majorHAnsi" w:hAnsiTheme="majorHAnsi" w:cstheme="majorHAnsi"/>
                <w:sz w:val="22"/>
                <w:szCs w:val="22"/>
              </w:rPr>
            </w:pPr>
            <w:r w:rsidRPr="003E36AE">
              <w:rPr>
                <w:rFonts w:asciiTheme="majorHAnsi" w:hAnsiTheme="majorHAnsi" w:cstheme="majorHAnsi"/>
                <w:sz w:val="22"/>
                <w:szCs w:val="22"/>
              </w:rPr>
              <w:t>Create and maintain positive and supportive relationships with staff, parents, business, community and other stakeholders.</w:t>
            </w:r>
          </w:p>
          <w:p w14:paraId="48F4C08C" w14:textId="77777777" w:rsidR="00BC324D" w:rsidRPr="003E36AE" w:rsidRDefault="00BC324D" w:rsidP="00BC324D">
            <w:pPr>
              <w:pStyle w:val="ListParagraph"/>
              <w:numPr>
                <w:ilvl w:val="0"/>
                <w:numId w:val="1"/>
              </w:numPr>
              <w:spacing w:after="0"/>
              <w:ind w:left="317" w:hanging="284"/>
              <w:rPr>
                <w:rFonts w:asciiTheme="majorHAnsi" w:hAnsiTheme="majorHAnsi" w:cstheme="majorHAnsi"/>
                <w:sz w:val="22"/>
                <w:szCs w:val="22"/>
              </w:rPr>
            </w:pPr>
            <w:r w:rsidRPr="003E36AE">
              <w:rPr>
                <w:rFonts w:asciiTheme="majorHAnsi" w:hAnsiTheme="majorHAnsi" w:cstheme="majorHAnsi"/>
                <w:sz w:val="22"/>
                <w:szCs w:val="22"/>
              </w:rPr>
              <w:t xml:space="preserve">Be aware of the </w:t>
            </w:r>
            <w:proofErr w:type="gramStart"/>
            <w:r w:rsidRPr="003E36AE">
              <w:rPr>
                <w:rFonts w:asciiTheme="majorHAnsi" w:hAnsiTheme="majorHAnsi" w:cstheme="majorHAnsi"/>
                <w:sz w:val="22"/>
                <w:szCs w:val="22"/>
              </w:rPr>
              <w:t>School’s</w:t>
            </w:r>
            <w:proofErr w:type="gramEnd"/>
            <w:r w:rsidRPr="003E36AE">
              <w:rPr>
                <w:rFonts w:asciiTheme="majorHAnsi" w:hAnsiTheme="majorHAnsi" w:cstheme="majorHAnsi"/>
                <w:sz w:val="22"/>
                <w:szCs w:val="22"/>
              </w:rPr>
              <w:t xml:space="preserve"> duty of care in relation to staff, </w:t>
            </w:r>
            <w:r w:rsidR="00274D95" w:rsidRPr="003E36AE">
              <w:rPr>
                <w:rFonts w:asciiTheme="majorHAnsi" w:hAnsiTheme="majorHAnsi" w:cstheme="majorHAnsi"/>
                <w:sz w:val="22"/>
                <w:szCs w:val="22"/>
              </w:rPr>
              <w:t>pupil</w:t>
            </w:r>
            <w:r w:rsidRPr="003E36AE">
              <w:rPr>
                <w:rFonts w:asciiTheme="majorHAnsi" w:hAnsiTheme="majorHAnsi" w:cstheme="majorHAnsi"/>
                <w:sz w:val="22"/>
                <w:szCs w:val="22"/>
              </w:rPr>
              <w:t xml:space="preserve">s and visitors and to </w:t>
            </w:r>
            <w:proofErr w:type="gramStart"/>
            <w:r w:rsidRPr="003E36AE">
              <w:rPr>
                <w:rFonts w:asciiTheme="majorHAnsi" w:hAnsiTheme="majorHAnsi" w:cstheme="majorHAnsi"/>
                <w:sz w:val="22"/>
                <w:szCs w:val="22"/>
              </w:rPr>
              <w:t>comply with all health and safety policies at all times</w:t>
            </w:r>
            <w:proofErr w:type="gramEnd"/>
            <w:r w:rsidRPr="003E36AE">
              <w:rPr>
                <w:rFonts w:asciiTheme="majorHAnsi" w:hAnsiTheme="majorHAnsi" w:cstheme="majorHAnsi"/>
                <w:sz w:val="22"/>
                <w:szCs w:val="22"/>
              </w:rPr>
              <w:t>.</w:t>
            </w:r>
          </w:p>
          <w:p w14:paraId="708B8DCD" w14:textId="77777777" w:rsidR="00606EC3" w:rsidRPr="003E36AE" w:rsidRDefault="00606EC3" w:rsidP="00606EC3">
            <w:pPr>
              <w:pStyle w:val="ListParagraph"/>
              <w:numPr>
                <w:ilvl w:val="0"/>
                <w:numId w:val="1"/>
              </w:numPr>
              <w:spacing w:after="0"/>
              <w:ind w:left="317" w:hanging="284"/>
              <w:rPr>
                <w:rFonts w:asciiTheme="majorHAnsi" w:hAnsiTheme="majorHAnsi" w:cstheme="majorHAnsi"/>
                <w:sz w:val="22"/>
                <w:szCs w:val="22"/>
              </w:rPr>
            </w:pPr>
            <w:r w:rsidRPr="003E36AE">
              <w:rPr>
                <w:rFonts w:asciiTheme="majorHAnsi" w:hAnsiTheme="majorHAnsi" w:cstheme="majorHAnsi"/>
                <w:sz w:val="22"/>
                <w:szCs w:val="22"/>
              </w:rPr>
              <w:lastRenderedPageBreak/>
              <w:t>To engage with appropriate training opportunities to promote professional effectiveness in this role.</w:t>
            </w:r>
          </w:p>
          <w:p w14:paraId="34CBF499" w14:textId="77777777" w:rsidR="00606EC3" w:rsidRPr="003E36AE" w:rsidRDefault="00606EC3" w:rsidP="00BC324D">
            <w:pPr>
              <w:pStyle w:val="ListParagraph"/>
              <w:numPr>
                <w:ilvl w:val="0"/>
                <w:numId w:val="1"/>
              </w:numPr>
              <w:spacing w:after="0"/>
              <w:ind w:left="317" w:hanging="284"/>
              <w:rPr>
                <w:rFonts w:asciiTheme="majorHAnsi" w:hAnsiTheme="majorHAnsi" w:cstheme="majorHAnsi"/>
                <w:sz w:val="22"/>
                <w:szCs w:val="22"/>
              </w:rPr>
            </w:pPr>
            <w:r w:rsidRPr="003E36AE">
              <w:rPr>
                <w:rFonts w:asciiTheme="majorHAnsi" w:hAnsiTheme="majorHAnsi" w:cstheme="majorHAnsi"/>
                <w:sz w:val="22"/>
                <w:szCs w:val="22"/>
              </w:rPr>
              <w:t xml:space="preserve">Participate in the ongoing development, implementation and monitoring of the Trust and Academy Improvement Plans. </w:t>
            </w:r>
          </w:p>
          <w:p w14:paraId="0F7366A1" w14:textId="77777777" w:rsidR="00606EC3" w:rsidRPr="003E36AE" w:rsidRDefault="00606EC3" w:rsidP="00606EC3">
            <w:pPr>
              <w:pStyle w:val="ListParagraph"/>
              <w:numPr>
                <w:ilvl w:val="0"/>
                <w:numId w:val="1"/>
              </w:numPr>
              <w:spacing w:after="0"/>
              <w:ind w:left="317" w:hanging="284"/>
              <w:rPr>
                <w:rFonts w:asciiTheme="majorHAnsi" w:hAnsiTheme="majorHAnsi" w:cstheme="majorHAnsi"/>
                <w:sz w:val="22"/>
                <w:szCs w:val="22"/>
              </w:rPr>
            </w:pPr>
            <w:r w:rsidRPr="003E36AE">
              <w:rPr>
                <w:rFonts w:asciiTheme="majorHAnsi" w:hAnsiTheme="majorHAnsi" w:cstheme="majorHAnsi"/>
                <w:sz w:val="22"/>
                <w:szCs w:val="22"/>
              </w:rPr>
              <w:t xml:space="preserve">To treat all information acquired through employment, both formally and informally, in strict confidence. </w:t>
            </w:r>
          </w:p>
          <w:p w14:paraId="5934E82F" w14:textId="77777777" w:rsidR="00606EC3" w:rsidRPr="003E36AE" w:rsidRDefault="00606EC3" w:rsidP="00606EC3">
            <w:pPr>
              <w:pStyle w:val="ListParagraph"/>
              <w:numPr>
                <w:ilvl w:val="0"/>
                <w:numId w:val="1"/>
              </w:numPr>
              <w:spacing w:after="0"/>
              <w:ind w:left="317" w:hanging="284"/>
              <w:rPr>
                <w:rFonts w:asciiTheme="majorHAnsi" w:hAnsiTheme="majorHAnsi" w:cstheme="majorHAnsi"/>
                <w:sz w:val="22"/>
                <w:szCs w:val="22"/>
              </w:rPr>
            </w:pPr>
            <w:r w:rsidRPr="003E36AE">
              <w:rPr>
                <w:rFonts w:asciiTheme="majorHAnsi" w:hAnsiTheme="majorHAnsi" w:cstheme="majorHAnsi"/>
                <w:sz w:val="22"/>
                <w:szCs w:val="22"/>
              </w:rPr>
              <w:t>To be aware of the school's responsibilities under the General Data Protection regulations (GDPR) for the security, accuracy and relevance of personal data held on such systems and ensure that all processes comply with this.</w:t>
            </w:r>
          </w:p>
          <w:p w14:paraId="5DBC27AB" w14:textId="77777777" w:rsidR="00606EC3" w:rsidRPr="003E36AE" w:rsidRDefault="00BC324D" w:rsidP="00606EC3">
            <w:pPr>
              <w:pStyle w:val="ListParagraph"/>
              <w:numPr>
                <w:ilvl w:val="0"/>
                <w:numId w:val="1"/>
              </w:numPr>
              <w:spacing w:after="0"/>
              <w:ind w:left="317" w:hanging="284"/>
              <w:rPr>
                <w:rFonts w:asciiTheme="majorHAnsi" w:hAnsiTheme="majorHAnsi" w:cstheme="majorHAnsi"/>
                <w:sz w:val="22"/>
                <w:szCs w:val="22"/>
              </w:rPr>
            </w:pPr>
            <w:r w:rsidRPr="003E36AE">
              <w:rPr>
                <w:rFonts w:asciiTheme="majorHAnsi" w:hAnsiTheme="majorHAnsi" w:cstheme="majorHAnsi"/>
                <w:sz w:val="22"/>
                <w:szCs w:val="22"/>
              </w:rPr>
              <w:t>Be aware of and comply</w:t>
            </w:r>
            <w:r w:rsidR="00606EC3" w:rsidRPr="003E36AE">
              <w:rPr>
                <w:rFonts w:asciiTheme="majorHAnsi" w:hAnsiTheme="majorHAnsi" w:cstheme="majorHAnsi"/>
                <w:sz w:val="22"/>
                <w:szCs w:val="22"/>
              </w:rPr>
              <w:t xml:space="preserve"> with policies and procedures relating to child protection, reporting all concerns to the Designated Safeguarding Lead.</w:t>
            </w:r>
          </w:p>
          <w:p w14:paraId="164AA7BC" w14:textId="77777777" w:rsidR="00606EC3" w:rsidRPr="003E36AE" w:rsidRDefault="00BC324D" w:rsidP="00BC324D">
            <w:pPr>
              <w:pStyle w:val="ListParagraph"/>
              <w:numPr>
                <w:ilvl w:val="0"/>
                <w:numId w:val="1"/>
              </w:numPr>
              <w:spacing w:after="0"/>
              <w:ind w:left="317" w:hanging="284"/>
              <w:rPr>
                <w:rFonts w:asciiTheme="majorHAnsi" w:hAnsiTheme="majorHAnsi" w:cstheme="majorHAnsi"/>
                <w:sz w:val="22"/>
                <w:szCs w:val="22"/>
              </w:rPr>
            </w:pPr>
            <w:r w:rsidRPr="003E36AE">
              <w:rPr>
                <w:rFonts w:asciiTheme="majorHAnsi" w:hAnsiTheme="majorHAnsi" w:cstheme="majorHAnsi"/>
                <w:sz w:val="22"/>
                <w:szCs w:val="22"/>
              </w:rPr>
              <w:t>Be aware of and comply with the codes of conduct, regulations and policies of the Trust and Academy and its commitment to equal opportunities.</w:t>
            </w:r>
          </w:p>
          <w:p w14:paraId="49119E41" w14:textId="77777777" w:rsidR="009070A8" w:rsidRPr="003E36AE" w:rsidRDefault="009070A8" w:rsidP="009070A8">
            <w:pPr>
              <w:rPr>
                <w:rFonts w:asciiTheme="majorHAnsi" w:hAnsiTheme="majorHAnsi" w:cstheme="majorHAnsi"/>
              </w:rPr>
            </w:pPr>
          </w:p>
          <w:p w14:paraId="43F0FDFA" w14:textId="77777777" w:rsidR="00606EC3" w:rsidRPr="003E36AE" w:rsidRDefault="00827476" w:rsidP="00827476">
            <w:pPr>
              <w:jc w:val="center"/>
              <w:rPr>
                <w:rFonts w:asciiTheme="majorHAnsi" w:hAnsiTheme="majorHAnsi" w:cstheme="majorHAnsi"/>
                <w:b/>
              </w:rPr>
            </w:pPr>
            <w:r w:rsidRPr="003E36AE">
              <w:rPr>
                <w:rFonts w:asciiTheme="majorHAnsi" w:hAnsiTheme="majorHAnsi" w:cstheme="majorHAnsi"/>
                <w:b/>
              </w:rPr>
              <w:t>*************</w:t>
            </w:r>
            <w:r w:rsidR="009070A8" w:rsidRPr="003E36AE">
              <w:rPr>
                <w:rFonts w:asciiTheme="majorHAnsi" w:hAnsiTheme="majorHAnsi" w:cstheme="majorHAnsi"/>
                <w:b/>
              </w:rPr>
              <w:t>Full training will be offered to the su</w:t>
            </w:r>
            <w:r w:rsidRPr="003E36AE">
              <w:rPr>
                <w:rFonts w:asciiTheme="majorHAnsi" w:hAnsiTheme="majorHAnsi" w:cstheme="majorHAnsi"/>
                <w:b/>
              </w:rPr>
              <w:t>ccessful candidate************</w:t>
            </w:r>
          </w:p>
        </w:tc>
      </w:tr>
    </w:tbl>
    <w:p w14:paraId="7AA3162F" w14:textId="77777777" w:rsidR="002C27FC" w:rsidRPr="002C27FC" w:rsidRDefault="002C27FC" w:rsidP="006D0E6D">
      <w:pPr>
        <w:rPr>
          <w:rFonts w:cstheme="minorHAnsi"/>
          <w:sz w:val="24"/>
          <w:szCs w:val="24"/>
        </w:rPr>
      </w:pPr>
    </w:p>
    <w:tbl>
      <w:tblPr>
        <w:tblStyle w:val="TableGrid"/>
        <w:tblW w:w="9356" w:type="dxa"/>
        <w:tblInd w:w="-5" w:type="dxa"/>
        <w:tblLook w:val="04A0" w:firstRow="1" w:lastRow="0" w:firstColumn="1" w:lastColumn="0" w:noHBand="0" w:noVBand="1"/>
      </w:tblPr>
      <w:tblGrid>
        <w:gridCol w:w="9356"/>
      </w:tblGrid>
      <w:tr w:rsidR="00842B5C" w:rsidRPr="002C27FC" w14:paraId="04F2CA10" w14:textId="77777777" w:rsidTr="00856B81">
        <w:tc>
          <w:tcPr>
            <w:tcW w:w="9356" w:type="dxa"/>
          </w:tcPr>
          <w:p w14:paraId="5D970049" w14:textId="77777777" w:rsidR="00842B5C" w:rsidRPr="002C27FC" w:rsidRDefault="00842B5C" w:rsidP="00856B81">
            <w:pPr>
              <w:ind w:right="720"/>
              <w:jc w:val="center"/>
              <w:rPr>
                <w:rFonts w:cstheme="minorHAnsi"/>
                <w:b/>
                <w:sz w:val="24"/>
                <w:szCs w:val="24"/>
              </w:rPr>
            </w:pPr>
            <w:r w:rsidRPr="002C27FC">
              <w:rPr>
                <w:rFonts w:cstheme="minorHAnsi"/>
                <w:b/>
                <w:sz w:val="24"/>
                <w:szCs w:val="24"/>
                <w:lang w:eastAsia="en-GB"/>
              </w:rPr>
              <w:t>The duties and responsibilities listed above describe the post as it is at present.  It cannot be read as an exhaustive list of duties and may be altered at any time with Academy approval.</w:t>
            </w:r>
          </w:p>
        </w:tc>
      </w:tr>
    </w:tbl>
    <w:p w14:paraId="713E7D9C" w14:textId="77777777" w:rsidR="00856B81" w:rsidRPr="002C27FC" w:rsidRDefault="006E0D2A" w:rsidP="006E0D2A">
      <w:pPr>
        <w:spacing w:after="0"/>
        <w:rPr>
          <w:rFonts w:cstheme="minorHAnsi"/>
          <w:b/>
          <w:sz w:val="24"/>
          <w:szCs w:val="24"/>
        </w:rPr>
      </w:pPr>
      <w:r w:rsidRPr="002C27FC">
        <w:rPr>
          <w:rFonts w:cstheme="minorHAnsi"/>
          <w:b/>
          <w:sz w:val="24"/>
          <w:szCs w:val="24"/>
        </w:rPr>
        <w:t xml:space="preserve">Note: </w:t>
      </w:r>
      <w:r w:rsidR="00842B5C" w:rsidRPr="002C27FC">
        <w:rPr>
          <w:rFonts w:cstheme="minorHAnsi"/>
          <w:b/>
          <w:sz w:val="24"/>
          <w:szCs w:val="24"/>
        </w:rPr>
        <w:t xml:space="preserve">Every job description in the </w:t>
      </w:r>
      <w:proofErr w:type="spellStart"/>
      <w:r w:rsidR="00842B5C" w:rsidRPr="002C27FC">
        <w:rPr>
          <w:rFonts w:cstheme="minorHAnsi"/>
          <w:b/>
          <w:sz w:val="24"/>
          <w:szCs w:val="24"/>
        </w:rPr>
        <w:t>organisation</w:t>
      </w:r>
      <w:proofErr w:type="spellEnd"/>
      <w:r w:rsidR="00842B5C" w:rsidRPr="002C27FC">
        <w:rPr>
          <w:rFonts w:cstheme="minorHAnsi"/>
          <w:b/>
          <w:sz w:val="24"/>
          <w:szCs w:val="24"/>
        </w:rPr>
        <w:t xml:space="preserve"> will be subject to a review either:</w:t>
      </w:r>
    </w:p>
    <w:p w14:paraId="0565B38D" w14:textId="77777777" w:rsidR="00842B5C" w:rsidRPr="002C27FC" w:rsidRDefault="00842B5C" w:rsidP="00856B81">
      <w:pPr>
        <w:spacing w:before="240" w:after="0"/>
        <w:rPr>
          <w:rFonts w:cstheme="minorHAnsi"/>
          <w:b/>
          <w:sz w:val="24"/>
          <w:szCs w:val="24"/>
        </w:rPr>
      </w:pPr>
      <w:r w:rsidRPr="002C27FC">
        <w:rPr>
          <w:rFonts w:cstheme="minorHAnsi"/>
          <w:b/>
          <w:sz w:val="24"/>
          <w:szCs w:val="24"/>
        </w:rPr>
        <w:t xml:space="preserve"> </w:t>
      </w:r>
      <w:r w:rsidRPr="002C27FC">
        <w:rPr>
          <w:rFonts w:ascii="Symbol" w:eastAsia="Symbol" w:hAnsi="Symbol" w:cstheme="minorHAnsi"/>
          <w:b/>
          <w:sz w:val="24"/>
          <w:szCs w:val="24"/>
        </w:rPr>
        <w:t>·</w:t>
      </w:r>
      <w:r w:rsidRPr="002C27FC">
        <w:rPr>
          <w:rFonts w:cstheme="minorHAnsi"/>
          <w:b/>
          <w:sz w:val="24"/>
          <w:szCs w:val="24"/>
        </w:rPr>
        <w:t xml:space="preserve"> On an annual basis at the time of the annual appraisal meeting, or</w:t>
      </w:r>
    </w:p>
    <w:p w14:paraId="29A5CEAA" w14:textId="77777777" w:rsidR="00842B5C" w:rsidRPr="002C27FC" w:rsidRDefault="00842B5C" w:rsidP="00856B81">
      <w:pPr>
        <w:spacing w:after="0"/>
        <w:rPr>
          <w:rFonts w:cstheme="minorHAnsi"/>
          <w:b/>
          <w:sz w:val="24"/>
          <w:szCs w:val="24"/>
        </w:rPr>
      </w:pPr>
      <w:r w:rsidRPr="002C27FC">
        <w:rPr>
          <w:rFonts w:cstheme="minorHAnsi"/>
          <w:b/>
          <w:sz w:val="24"/>
          <w:szCs w:val="24"/>
        </w:rPr>
        <w:t xml:space="preserve"> </w:t>
      </w:r>
      <w:r w:rsidRPr="002C27FC">
        <w:rPr>
          <w:rFonts w:ascii="Symbol" w:eastAsia="Symbol" w:hAnsi="Symbol" w:cstheme="minorHAnsi"/>
          <w:b/>
          <w:sz w:val="24"/>
          <w:szCs w:val="24"/>
        </w:rPr>
        <w:t>·</w:t>
      </w:r>
      <w:r w:rsidRPr="002C27FC">
        <w:rPr>
          <w:rFonts w:cstheme="minorHAnsi"/>
          <w:b/>
          <w:sz w:val="24"/>
          <w:szCs w:val="24"/>
        </w:rPr>
        <w:t xml:space="preserve"> As a result of a change in strategic direction, or</w:t>
      </w:r>
    </w:p>
    <w:p w14:paraId="58F60A33" w14:textId="77777777" w:rsidR="00FB4479" w:rsidRPr="00BD4251" w:rsidRDefault="00842B5C" w:rsidP="00BD4251">
      <w:pPr>
        <w:spacing w:after="0"/>
        <w:rPr>
          <w:rFonts w:cstheme="minorHAnsi"/>
          <w:b/>
          <w:sz w:val="24"/>
          <w:szCs w:val="24"/>
        </w:rPr>
      </w:pPr>
      <w:r w:rsidRPr="002C27FC">
        <w:rPr>
          <w:rFonts w:cstheme="minorHAnsi"/>
          <w:b/>
          <w:sz w:val="24"/>
          <w:szCs w:val="24"/>
        </w:rPr>
        <w:t xml:space="preserve"> </w:t>
      </w:r>
      <w:r w:rsidRPr="002C27FC">
        <w:rPr>
          <w:rFonts w:ascii="Symbol" w:eastAsia="Symbol" w:hAnsi="Symbol" w:cstheme="minorHAnsi"/>
          <w:b/>
          <w:sz w:val="24"/>
          <w:szCs w:val="24"/>
        </w:rPr>
        <w:t>·</w:t>
      </w:r>
      <w:r w:rsidRPr="002C27FC">
        <w:rPr>
          <w:rFonts w:cstheme="minorHAnsi"/>
          <w:b/>
          <w:sz w:val="24"/>
          <w:szCs w:val="24"/>
        </w:rPr>
        <w:t xml:space="preserve"> As a result of </w:t>
      </w:r>
      <w:proofErr w:type="gramStart"/>
      <w:r w:rsidRPr="002C27FC">
        <w:rPr>
          <w:rFonts w:cstheme="minorHAnsi"/>
          <w:b/>
          <w:sz w:val="24"/>
          <w:szCs w:val="24"/>
        </w:rPr>
        <w:t>a team</w:t>
      </w:r>
      <w:proofErr w:type="gramEnd"/>
      <w:r w:rsidRPr="002C27FC">
        <w:rPr>
          <w:rFonts w:cstheme="minorHAnsi"/>
          <w:b/>
          <w:sz w:val="24"/>
          <w:szCs w:val="24"/>
        </w:rPr>
        <w:t xml:space="preserve">/operational </w:t>
      </w:r>
      <w:proofErr w:type="gramStart"/>
      <w:r w:rsidRPr="002C27FC">
        <w:rPr>
          <w:rFonts w:cstheme="minorHAnsi"/>
          <w:b/>
          <w:sz w:val="24"/>
          <w:szCs w:val="24"/>
        </w:rPr>
        <w:t>requirements, or</w:t>
      </w:r>
      <w:proofErr w:type="gramEnd"/>
      <w:r w:rsidR="002C27FC">
        <w:rPr>
          <w:rFonts w:cstheme="minorHAnsi"/>
          <w:b/>
          <w:sz w:val="24"/>
          <w:szCs w:val="24"/>
        </w:rPr>
        <w:t xml:space="preserve"> i</w:t>
      </w:r>
      <w:r w:rsidRPr="002C27FC">
        <w:rPr>
          <w:rFonts w:cstheme="minorHAnsi"/>
          <w:b/>
          <w:sz w:val="24"/>
          <w:szCs w:val="24"/>
        </w:rPr>
        <w:t xml:space="preserve">t is the shared responsibility of the </w:t>
      </w:r>
      <w:r w:rsidR="00856B81" w:rsidRPr="002C27FC">
        <w:rPr>
          <w:rFonts w:cstheme="minorHAnsi"/>
          <w:b/>
          <w:sz w:val="24"/>
          <w:szCs w:val="24"/>
        </w:rPr>
        <w:t xml:space="preserve">post </w:t>
      </w:r>
      <w:r w:rsidRPr="002C27FC">
        <w:rPr>
          <w:rFonts w:cstheme="minorHAnsi"/>
          <w:b/>
          <w:sz w:val="24"/>
          <w:szCs w:val="24"/>
        </w:rPr>
        <w:t xml:space="preserve">holder and their manager to ensure that </w:t>
      </w:r>
      <w:r w:rsidR="00856B81" w:rsidRPr="002C27FC">
        <w:rPr>
          <w:rFonts w:cstheme="minorHAnsi"/>
          <w:b/>
          <w:sz w:val="24"/>
          <w:szCs w:val="24"/>
        </w:rPr>
        <w:t>the job description is</w:t>
      </w:r>
      <w:r w:rsidRPr="002C27FC">
        <w:rPr>
          <w:rFonts w:cstheme="minorHAnsi"/>
          <w:b/>
          <w:sz w:val="24"/>
          <w:szCs w:val="24"/>
        </w:rPr>
        <w:t xml:space="preserve"> kept up to date.</w:t>
      </w:r>
    </w:p>
    <w:p w14:paraId="71F23A70" w14:textId="77777777" w:rsidR="001579F5" w:rsidRDefault="001579F5" w:rsidP="006D0E6D">
      <w:pPr>
        <w:rPr>
          <w:rFonts w:cstheme="minorHAnsi"/>
          <w:b/>
          <w:u w:val="single"/>
          <w:lang w:val="en-GB"/>
        </w:rPr>
      </w:pPr>
    </w:p>
    <w:p w14:paraId="74B8DAD0" w14:textId="77777777" w:rsidR="00377321" w:rsidRPr="002C27FC" w:rsidRDefault="00377321" w:rsidP="00377321">
      <w:pPr>
        <w:rPr>
          <w:rFonts w:cstheme="minorHAnsi"/>
          <w:b/>
          <w:sz w:val="24"/>
          <w:szCs w:val="24"/>
          <w:lang w:val="en-GB"/>
        </w:rPr>
      </w:pPr>
      <w:r w:rsidRPr="002C27FC">
        <w:rPr>
          <w:rFonts w:cstheme="minorHAnsi"/>
          <w:b/>
          <w:sz w:val="24"/>
          <w:szCs w:val="24"/>
          <w:u w:val="single"/>
          <w:lang w:val="en-GB"/>
        </w:rPr>
        <w:t xml:space="preserve">Assessment methods </w:t>
      </w:r>
      <w:r w:rsidRPr="002C27FC">
        <w:rPr>
          <w:rFonts w:cstheme="minorHAnsi"/>
          <w:b/>
          <w:sz w:val="24"/>
          <w:szCs w:val="24"/>
          <w:lang w:val="en-GB"/>
        </w:rPr>
        <w:t xml:space="preserve">            </w:t>
      </w:r>
    </w:p>
    <w:p w14:paraId="72AF4EC7" w14:textId="77777777" w:rsidR="00377321" w:rsidRPr="002C27FC" w:rsidRDefault="00377321" w:rsidP="00377321">
      <w:pPr>
        <w:rPr>
          <w:rFonts w:cstheme="minorHAnsi"/>
          <w:b/>
          <w:sz w:val="24"/>
          <w:szCs w:val="24"/>
          <w:lang w:val="en-GB"/>
        </w:rPr>
      </w:pPr>
      <w:r w:rsidRPr="002C27FC">
        <w:rPr>
          <w:rFonts w:cstheme="minorHAnsi"/>
          <w:b/>
          <w:sz w:val="24"/>
          <w:szCs w:val="24"/>
          <w:lang w:val="en-GB"/>
        </w:rPr>
        <w:t xml:space="preserve"> A – Application       I – Interview          T </w:t>
      </w:r>
      <w:r w:rsidR="00A83E89" w:rsidRPr="002C27FC">
        <w:rPr>
          <w:rFonts w:cstheme="minorHAnsi"/>
          <w:b/>
          <w:sz w:val="24"/>
          <w:szCs w:val="24"/>
          <w:lang w:val="en-GB"/>
        </w:rPr>
        <w:t>–</w:t>
      </w:r>
      <w:r w:rsidRPr="002C27FC">
        <w:rPr>
          <w:rFonts w:cstheme="minorHAnsi"/>
          <w:b/>
          <w:sz w:val="24"/>
          <w:szCs w:val="24"/>
          <w:lang w:val="en-GB"/>
        </w:rPr>
        <w:t xml:space="preserve"> Task</w:t>
      </w:r>
      <w:r w:rsidR="00A83E89" w:rsidRPr="002C27FC">
        <w:rPr>
          <w:rFonts w:cstheme="minorHAnsi"/>
          <w:b/>
          <w:sz w:val="24"/>
          <w:szCs w:val="24"/>
          <w:lang w:val="en-GB"/>
        </w:rPr>
        <w:t xml:space="preserve">/Activity          </w:t>
      </w:r>
      <w:r w:rsidR="004B421A" w:rsidRPr="002C27FC">
        <w:rPr>
          <w:rFonts w:cstheme="minorHAnsi"/>
          <w:b/>
          <w:sz w:val="24"/>
          <w:szCs w:val="24"/>
          <w:lang w:val="en-GB"/>
        </w:rPr>
        <w:t xml:space="preserve"> R – References </w:t>
      </w:r>
    </w:p>
    <w:p w14:paraId="4A6E13D1" w14:textId="77777777" w:rsidR="003E36AE" w:rsidRDefault="003E36AE" w:rsidP="002C27FC">
      <w:pPr>
        <w:rPr>
          <w:rFonts w:asciiTheme="majorHAnsi" w:hAnsiTheme="majorHAnsi" w:cstheme="majorHAnsi"/>
          <w:b/>
          <w:sz w:val="24"/>
          <w:szCs w:val="24"/>
        </w:rPr>
      </w:pPr>
    </w:p>
    <w:p w14:paraId="7BFB0593" w14:textId="77777777" w:rsidR="003E36AE" w:rsidRDefault="003E36AE" w:rsidP="002C27FC">
      <w:pPr>
        <w:rPr>
          <w:rFonts w:asciiTheme="majorHAnsi" w:hAnsiTheme="majorHAnsi" w:cstheme="majorHAnsi"/>
          <w:b/>
          <w:sz w:val="24"/>
          <w:szCs w:val="24"/>
        </w:rPr>
      </w:pPr>
    </w:p>
    <w:p w14:paraId="3C58D6D5" w14:textId="77777777" w:rsidR="00653ED8" w:rsidRPr="00DD612F" w:rsidRDefault="00653ED8" w:rsidP="00653ED8">
      <w:pPr>
        <w:jc w:val="center"/>
        <w:rPr>
          <w:b/>
          <w:sz w:val="24"/>
          <w:u w:val="single"/>
        </w:rPr>
      </w:pPr>
      <w:r w:rsidRPr="00DD612F">
        <w:rPr>
          <w:rFonts w:cstheme="minorHAnsi"/>
          <w:b/>
          <w:sz w:val="24"/>
          <w:u w:val="single"/>
        </w:rPr>
        <w:t>Person Specification</w:t>
      </w:r>
    </w:p>
    <w:tbl>
      <w:tblPr>
        <w:tblStyle w:val="TableGrid"/>
        <w:tblW w:w="0" w:type="auto"/>
        <w:tblLook w:val="04A0" w:firstRow="1" w:lastRow="0" w:firstColumn="1" w:lastColumn="0" w:noHBand="0" w:noVBand="1"/>
      </w:tblPr>
      <w:tblGrid>
        <w:gridCol w:w="5807"/>
        <w:gridCol w:w="2234"/>
        <w:gridCol w:w="1309"/>
      </w:tblGrid>
      <w:tr w:rsidR="00653ED8" w:rsidRPr="001869E4" w14:paraId="6FA886CA" w14:textId="77777777" w:rsidTr="38B3E4E1">
        <w:tc>
          <w:tcPr>
            <w:tcW w:w="5807" w:type="dxa"/>
          </w:tcPr>
          <w:p w14:paraId="37367595" w14:textId="77777777" w:rsidR="00653ED8" w:rsidRPr="00A43983" w:rsidRDefault="00653ED8" w:rsidP="009B43BC">
            <w:pPr>
              <w:jc w:val="center"/>
              <w:rPr>
                <w:rFonts w:cstheme="minorHAnsi"/>
                <w:b/>
                <w:lang w:val="en-GB"/>
              </w:rPr>
            </w:pPr>
            <w:r w:rsidRPr="00A43983">
              <w:rPr>
                <w:rFonts w:cstheme="minorHAnsi"/>
                <w:b/>
                <w:lang w:val="en-GB"/>
              </w:rPr>
              <w:t>Attribute</w:t>
            </w:r>
          </w:p>
        </w:tc>
        <w:tc>
          <w:tcPr>
            <w:tcW w:w="2234" w:type="dxa"/>
          </w:tcPr>
          <w:p w14:paraId="3F49A48E" w14:textId="77777777" w:rsidR="00653ED8" w:rsidRPr="00A43983" w:rsidRDefault="00653ED8" w:rsidP="009B43BC">
            <w:pPr>
              <w:jc w:val="center"/>
              <w:rPr>
                <w:rFonts w:cstheme="minorHAnsi"/>
                <w:b/>
                <w:lang w:val="en-GB"/>
              </w:rPr>
            </w:pPr>
            <w:r w:rsidRPr="00A43983">
              <w:rPr>
                <w:rFonts w:cstheme="minorHAnsi"/>
                <w:b/>
                <w:lang w:val="en-GB"/>
              </w:rPr>
              <w:t>Essential or Desirable</w:t>
            </w:r>
          </w:p>
        </w:tc>
        <w:tc>
          <w:tcPr>
            <w:tcW w:w="1309" w:type="dxa"/>
          </w:tcPr>
          <w:p w14:paraId="073AA3BF" w14:textId="77777777" w:rsidR="00653ED8" w:rsidRPr="00A43983" w:rsidRDefault="00653ED8" w:rsidP="009B43BC">
            <w:pPr>
              <w:jc w:val="center"/>
              <w:rPr>
                <w:rFonts w:cstheme="minorHAnsi"/>
                <w:b/>
                <w:lang w:val="en-GB"/>
              </w:rPr>
            </w:pPr>
            <w:r w:rsidRPr="00A43983">
              <w:rPr>
                <w:rFonts w:cstheme="minorHAnsi"/>
                <w:b/>
                <w:lang w:val="en-GB"/>
              </w:rPr>
              <w:t xml:space="preserve">Assessment </w:t>
            </w:r>
          </w:p>
        </w:tc>
      </w:tr>
      <w:tr w:rsidR="00653ED8" w:rsidRPr="001869E4" w14:paraId="728CFEF3" w14:textId="77777777" w:rsidTr="38B3E4E1">
        <w:tc>
          <w:tcPr>
            <w:tcW w:w="9350" w:type="dxa"/>
            <w:gridSpan w:val="3"/>
            <w:shd w:val="clear" w:color="auto" w:fill="D9D9D9" w:themeFill="background1" w:themeFillShade="D9"/>
          </w:tcPr>
          <w:p w14:paraId="2F47DA43" w14:textId="77777777" w:rsidR="00653ED8" w:rsidRPr="001869E4" w:rsidRDefault="00653ED8" w:rsidP="009B43BC">
            <w:pPr>
              <w:rPr>
                <w:rFonts w:cstheme="minorHAnsi"/>
                <w:b/>
                <w:lang w:val="en-GB"/>
              </w:rPr>
            </w:pPr>
            <w:r w:rsidRPr="001869E4">
              <w:rPr>
                <w:rFonts w:cstheme="minorHAnsi"/>
                <w:b/>
                <w:lang w:val="en-GB"/>
              </w:rPr>
              <w:t>Qualifications</w:t>
            </w:r>
            <w:r>
              <w:rPr>
                <w:rFonts w:cstheme="minorHAnsi"/>
                <w:b/>
                <w:lang w:val="en-GB"/>
              </w:rPr>
              <w:t xml:space="preserve"> &amp; Experience</w:t>
            </w:r>
          </w:p>
        </w:tc>
      </w:tr>
      <w:tr w:rsidR="00653ED8" w:rsidRPr="001869E4" w14:paraId="0F6B1FDE" w14:textId="77777777" w:rsidTr="38B3E4E1">
        <w:tc>
          <w:tcPr>
            <w:tcW w:w="5807" w:type="dxa"/>
          </w:tcPr>
          <w:p w14:paraId="261D9C7A" w14:textId="77777777" w:rsidR="00653ED8" w:rsidRPr="00386F1A" w:rsidRDefault="00653ED8" w:rsidP="009B43BC">
            <w:pPr>
              <w:rPr>
                <w:rFonts w:asciiTheme="majorHAnsi" w:hAnsiTheme="majorHAnsi" w:cstheme="majorHAnsi"/>
              </w:rPr>
            </w:pPr>
            <w:r w:rsidRPr="00386F1A">
              <w:rPr>
                <w:rFonts w:asciiTheme="majorHAnsi" w:eastAsia="Calibri" w:hAnsiTheme="majorHAnsi" w:cstheme="majorHAnsi"/>
                <w:lang w:val="en-GB"/>
              </w:rPr>
              <w:t>Minimum A*-C GCSE in Maths &amp; English (or equivalent).</w:t>
            </w:r>
          </w:p>
        </w:tc>
        <w:tc>
          <w:tcPr>
            <w:tcW w:w="2234" w:type="dxa"/>
          </w:tcPr>
          <w:p w14:paraId="5908B2E2" w14:textId="77777777" w:rsidR="00653ED8" w:rsidRPr="00CD0BE4" w:rsidRDefault="00653ED8" w:rsidP="009B43BC">
            <w:pPr>
              <w:jc w:val="center"/>
              <w:rPr>
                <w:rFonts w:cstheme="minorHAnsi"/>
                <w:b/>
                <w:lang w:val="en-GB"/>
              </w:rPr>
            </w:pPr>
            <w:r>
              <w:rPr>
                <w:rFonts w:cstheme="minorHAnsi"/>
                <w:b/>
                <w:lang w:val="en-GB"/>
              </w:rPr>
              <w:t>E</w:t>
            </w:r>
          </w:p>
        </w:tc>
        <w:tc>
          <w:tcPr>
            <w:tcW w:w="1309" w:type="dxa"/>
          </w:tcPr>
          <w:p w14:paraId="3DC37BA4" w14:textId="77777777" w:rsidR="00653ED8" w:rsidRPr="00CD0BE4" w:rsidRDefault="00653ED8" w:rsidP="009B43BC">
            <w:pPr>
              <w:jc w:val="center"/>
              <w:rPr>
                <w:rFonts w:cstheme="minorHAnsi"/>
                <w:b/>
                <w:lang w:val="en-GB"/>
              </w:rPr>
            </w:pPr>
            <w:r w:rsidRPr="001869E4">
              <w:rPr>
                <w:rFonts w:cstheme="minorHAnsi"/>
                <w:b/>
                <w:lang w:val="en-GB"/>
              </w:rPr>
              <w:t>A</w:t>
            </w:r>
          </w:p>
        </w:tc>
      </w:tr>
      <w:tr w:rsidR="00653ED8" w:rsidRPr="001869E4" w14:paraId="4AFC4207" w14:textId="77777777" w:rsidTr="38B3E4E1">
        <w:tc>
          <w:tcPr>
            <w:tcW w:w="5807" w:type="dxa"/>
          </w:tcPr>
          <w:p w14:paraId="1BB24099" w14:textId="77777777" w:rsidR="00653ED8" w:rsidRPr="00386F1A" w:rsidRDefault="00653ED8" w:rsidP="009B43BC">
            <w:pPr>
              <w:rPr>
                <w:rFonts w:asciiTheme="majorHAnsi" w:eastAsia="Calibri" w:hAnsiTheme="majorHAnsi" w:cstheme="majorHAnsi"/>
              </w:rPr>
            </w:pPr>
            <w:r w:rsidRPr="00386F1A">
              <w:rPr>
                <w:rFonts w:asciiTheme="majorHAnsi" w:hAnsiTheme="majorHAnsi" w:cstheme="majorHAnsi"/>
              </w:rPr>
              <w:t>Experience of working in an Exams role within a school setting</w:t>
            </w:r>
          </w:p>
        </w:tc>
        <w:tc>
          <w:tcPr>
            <w:tcW w:w="2234" w:type="dxa"/>
          </w:tcPr>
          <w:p w14:paraId="2064E2DC" w14:textId="77777777" w:rsidR="00653ED8" w:rsidRDefault="00653ED8" w:rsidP="009B43BC">
            <w:pPr>
              <w:jc w:val="center"/>
              <w:rPr>
                <w:rFonts w:cstheme="minorHAnsi"/>
                <w:b/>
              </w:rPr>
            </w:pPr>
            <w:r>
              <w:rPr>
                <w:rFonts w:cstheme="minorHAnsi"/>
                <w:b/>
              </w:rPr>
              <w:t>D</w:t>
            </w:r>
          </w:p>
        </w:tc>
        <w:tc>
          <w:tcPr>
            <w:tcW w:w="1309" w:type="dxa"/>
          </w:tcPr>
          <w:p w14:paraId="595FCB04" w14:textId="77777777" w:rsidR="00653ED8" w:rsidRPr="001869E4" w:rsidRDefault="00653ED8" w:rsidP="009B43BC">
            <w:pPr>
              <w:jc w:val="center"/>
              <w:rPr>
                <w:rFonts w:cstheme="minorHAnsi"/>
                <w:b/>
              </w:rPr>
            </w:pPr>
            <w:r>
              <w:rPr>
                <w:rFonts w:cstheme="minorHAnsi"/>
                <w:b/>
              </w:rPr>
              <w:t>A</w:t>
            </w:r>
          </w:p>
        </w:tc>
      </w:tr>
      <w:tr w:rsidR="00653ED8" w:rsidRPr="001869E4" w14:paraId="59B145CC" w14:textId="77777777" w:rsidTr="38B3E4E1">
        <w:tc>
          <w:tcPr>
            <w:tcW w:w="9350" w:type="dxa"/>
            <w:gridSpan w:val="3"/>
            <w:shd w:val="clear" w:color="auto" w:fill="D9D9D9" w:themeFill="background1" w:themeFillShade="D9"/>
          </w:tcPr>
          <w:p w14:paraId="4A7DDDC2" w14:textId="77777777" w:rsidR="00653ED8" w:rsidRPr="00CD0BE4" w:rsidRDefault="00653ED8" w:rsidP="009B43BC">
            <w:pPr>
              <w:rPr>
                <w:rFonts w:cstheme="minorHAnsi"/>
                <w:b/>
                <w:lang w:val="en-GB"/>
              </w:rPr>
            </w:pPr>
            <w:r w:rsidRPr="00CD0BE4">
              <w:rPr>
                <w:rFonts w:cstheme="minorHAnsi"/>
                <w:b/>
                <w:lang w:val="en-GB"/>
              </w:rPr>
              <w:t xml:space="preserve">Knowledge and </w:t>
            </w:r>
            <w:proofErr w:type="gramStart"/>
            <w:r w:rsidRPr="00CD0BE4">
              <w:rPr>
                <w:rFonts w:cstheme="minorHAnsi"/>
                <w:b/>
                <w:lang w:val="en-GB"/>
              </w:rPr>
              <w:t>Understanding</w:t>
            </w:r>
            <w:proofErr w:type="gramEnd"/>
          </w:p>
        </w:tc>
      </w:tr>
      <w:tr w:rsidR="00653ED8" w:rsidRPr="001869E4" w14:paraId="434D8D78" w14:textId="77777777" w:rsidTr="38B3E4E1">
        <w:tc>
          <w:tcPr>
            <w:tcW w:w="5807" w:type="dxa"/>
          </w:tcPr>
          <w:p w14:paraId="00CF99A6" w14:textId="77777777" w:rsidR="00653ED8" w:rsidRPr="00386F1A" w:rsidRDefault="00653ED8" w:rsidP="009B43BC">
            <w:pPr>
              <w:rPr>
                <w:rFonts w:asciiTheme="majorHAnsi" w:eastAsia="Calibri" w:hAnsiTheme="majorHAnsi" w:cstheme="majorHAnsi"/>
              </w:rPr>
            </w:pPr>
            <w:r w:rsidRPr="00386F1A">
              <w:rPr>
                <w:rFonts w:asciiTheme="majorHAnsi" w:eastAsia="Times New Roman" w:hAnsiTheme="majorHAnsi" w:cstheme="majorHAnsi"/>
                <w:bCs/>
                <w:lang w:val="en-GB"/>
              </w:rPr>
              <w:t>To be able to manage the achievement of key deadlines and examination completion</w:t>
            </w:r>
          </w:p>
        </w:tc>
        <w:tc>
          <w:tcPr>
            <w:tcW w:w="2234" w:type="dxa"/>
          </w:tcPr>
          <w:p w14:paraId="3746366B" w14:textId="77777777" w:rsidR="00653ED8" w:rsidRDefault="00653ED8" w:rsidP="009B43BC">
            <w:pPr>
              <w:jc w:val="center"/>
              <w:rPr>
                <w:rFonts w:cstheme="minorHAnsi"/>
                <w:b/>
              </w:rPr>
            </w:pPr>
            <w:r>
              <w:rPr>
                <w:rFonts w:cstheme="minorHAnsi"/>
                <w:b/>
              </w:rPr>
              <w:t>E</w:t>
            </w:r>
          </w:p>
        </w:tc>
        <w:tc>
          <w:tcPr>
            <w:tcW w:w="1309" w:type="dxa"/>
          </w:tcPr>
          <w:p w14:paraId="1BA27ACB" w14:textId="77777777" w:rsidR="00653ED8" w:rsidRDefault="00653ED8" w:rsidP="009B43BC">
            <w:pPr>
              <w:jc w:val="center"/>
              <w:rPr>
                <w:rFonts w:cstheme="minorHAnsi"/>
                <w:b/>
              </w:rPr>
            </w:pPr>
            <w:r w:rsidRPr="00074100">
              <w:rPr>
                <w:rFonts w:cstheme="minorHAnsi"/>
                <w:b/>
                <w:lang w:val="en-GB"/>
              </w:rPr>
              <w:t>A/I</w:t>
            </w:r>
          </w:p>
        </w:tc>
      </w:tr>
      <w:tr w:rsidR="00653ED8" w:rsidRPr="001869E4" w14:paraId="1998D759" w14:textId="77777777" w:rsidTr="38B3E4E1">
        <w:tc>
          <w:tcPr>
            <w:tcW w:w="5807" w:type="dxa"/>
          </w:tcPr>
          <w:p w14:paraId="113918A0" w14:textId="77777777" w:rsidR="00653ED8" w:rsidRPr="00386F1A" w:rsidRDefault="00653ED8" w:rsidP="009B43BC">
            <w:pPr>
              <w:rPr>
                <w:rFonts w:asciiTheme="majorHAnsi" w:eastAsia="Calibri" w:hAnsiTheme="majorHAnsi" w:cstheme="majorHAnsi"/>
              </w:rPr>
            </w:pPr>
            <w:r w:rsidRPr="00386F1A">
              <w:rPr>
                <w:rFonts w:asciiTheme="majorHAnsi" w:hAnsiTheme="majorHAnsi" w:cstheme="majorHAnsi"/>
              </w:rPr>
              <w:lastRenderedPageBreak/>
              <w:t>Knowledge of JCQ examination procedures</w:t>
            </w:r>
          </w:p>
        </w:tc>
        <w:tc>
          <w:tcPr>
            <w:tcW w:w="2234" w:type="dxa"/>
          </w:tcPr>
          <w:p w14:paraId="56727868" w14:textId="77777777" w:rsidR="00653ED8" w:rsidRDefault="00653ED8" w:rsidP="009B43BC">
            <w:pPr>
              <w:jc w:val="center"/>
              <w:rPr>
                <w:rFonts w:cstheme="minorHAnsi"/>
                <w:b/>
              </w:rPr>
            </w:pPr>
            <w:r>
              <w:rPr>
                <w:rFonts w:cstheme="minorHAnsi"/>
                <w:b/>
              </w:rPr>
              <w:t>D</w:t>
            </w:r>
          </w:p>
        </w:tc>
        <w:tc>
          <w:tcPr>
            <w:tcW w:w="1309" w:type="dxa"/>
          </w:tcPr>
          <w:p w14:paraId="00821629" w14:textId="77777777" w:rsidR="00653ED8" w:rsidRDefault="00653ED8" w:rsidP="009B43BC">
            <w:pPr>
              <w:jc w:val="center"/>
              <w:rPr>
                <w:rFonts w:cstheme="minorHAnsi"/>
                <w:b/>
              </w:rPr>
            </w:pPr>
            <w:r w:rsidRPr="00074100">
              <w:rPr>
                <w:rFonts w:cstheme="minorHAnsi"/>
                <w:b/>
                <w:lang w:val="en-GB"/>
              </w:rPr>
              <w:t>A/I</w:t>
            </w:r>
          </w:p>
        </w:tc>
      </w:tr>
      <w:tr w:rsidR="00653ED8" w:rsidRPr="001869E4" w14:paraId="5D1EF945" w14:textId="77777777" w:rsidTr="38B3E4E1">
        <w:tc>
          <w:tcPr>
            <w:tcW w:w="5807" w:type="dxa"/>
          </w:tcPr>
          <w:p w14:paraId="178A2A82"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Good working knowledge of Microsoft Office programmes, particularly Excel.</w:t>
            </w:r>
          </w:p>
        </w:tc>
        <w:tc>
          <w:tcPr>
            <w:tcW w:w="2234" w:type="dxa"/>
          </w:tcPr>
          <w:p w14:paraId="2A8D6C8C" w14:textId="77777777" w:rsidR="00653ED8" w:rsidRPr="00CD0BE4" w:rsidRDefault="00653ED8" w:rsidP="009B43BC">
            <w:pPr>
              <w:jc w:val="center"/>
              <w:rPr>
                <w:rFonts w:cstheme="minorHAnsi"/>
                <w:b/>
                <w:lang w:val="en-GB"/>
              </w:rPr>
            </w:pPr>
            <w:r>
              <w:rPr>
                <w:rFonts w:cstheme="minorHAnsi"/>
                <w:b/>
                <w:lang w:val="en-GB"/>
              </w:rPr>
              <w:t>E</w:t>
            </w:r>
          </w:p>
        </w:tc>
        <w:tc>
          <w:tcPr>
            <w:tcW w:w="1309" w:type="dxa"/>
          </w:tcPr>
          <w:p w14:paraId="0E89F23E" w14:textId="77777777" w:rsidR="00653ED8" w:rsidRPr="00CD0BE4" w:rsidRDefault="00653ED8" w:rsidP="009B43BC">
            <w:pPr>
              <w:jc w:val="center"/>
              <w:rPr>
                <w:rFonts w:cstheme="minorHAnsi"/>
                <w:b/>
                <w:lang w:val="en-GB"/>
              </w:rPr>
            </w:pPr>
            <w:r>
              <w:rPr>
                <w:rFonts w:cstheme="minorHAnsi"/>
                <w:b/>
                <w:lang w:val="en-GB"/>
              </w:rPr>
              <w:t>A/T/ R</w:t>
            </w:r>
          </w:p>
        </w:tc>
      </w:tr>
      <w:tr w:rsidR="00653ED8" w:rsidRPr="001869E4" w14:paraId="44DCD632" w14:textId="77777777" w:rsidTr="38B3E4E1">
        <w:trPr>
          <w:trHeight w:val="274"/>
        </w:trPr>
        <w:tc>
          <w:tcPr>
            <w:tcW w:w="5807" w:type="dxa"/>
          </w:tcPr>
          <w:p w14:paraId="084DABDE" w14:textId="77777777" w:rsidR="00653ED8" w:rsidRPr="00386F1A" w:rsidRDefault="00653ED8" w:rsidP="009B43BC">
            <w:pPr>
              <w:spacing w:before="120"/>
              <w:rPr>
                <w:rFonts w:asciiTheme="majorHAnsi" w:eastAsia="Calibri" w:hAnsiTheme="majorHAnsi" w:cstheme="majorHAnsi"/>
                <w:lang w:val="en-GB"/>
              </w:rPr>
            </w:pPr>
            <w:r w:rsidRPr="00386F1A">
              <w:rPr>
                <w:rFonts w:asciiTheme="majorHAnsi" w:eastAsia="Calibri" w:hAnsiTheme="majorHAnsi" w:cstheme="majorHAnsi"/>
                <w:lang w:val="en-GB"/>
              </w:rPr>
              <w:t>Good working knowledge of school-based MIS systems.</w:t>
            </w:r>
          </w:p>
        </w:tc>
        <w:tc>
          <w:tcPr>
            <w:tcW w:w="2234" w:type="dxa"/>
          </w:tcPr>
          <w:p w14:paraId="26C70CB6" w14:textId="74B302C7" w:rsidR="00653ED8" w:rsidRPr="00CD0BE4" w:rsidRDefault="009F06FB" w:rsidP="38B3E4E1">
            <w:pPr>
              <w:jc w:val="center"/>
              <w:rPr>
                <w:b/>
                <w:bCs/>
                <w:lang w:val="en-GB"/>
              </w:rPr>
            </w:pPr>
            <w:r w:rsidRPr="38B3E4E1">
              <w:rPr>
                <w:b/>
                <w:bCs/>
                <w:lang w:val="en-GB"/>
              </w:rPr>
              <w:t>E</w:t>
            </w:r>
          </w:p>
        </w:tc>
        <w:tc>
          <w:tcPr>
            <w:tcW w:w="1309" w:type="dxa"/>
          </w:tcPr>
          <w:p w14:paraId="3D3F6A46" w14:textId="77777777" w:rsidR="00653ED8" w:rsidRPr="00CD0BE4" w:rsidRDefault="00653ED8" w:rsidP="009B43BC">
            <w:pPr>
              <w:jc w:val="center"/>
              <w:rPr>
                <w:rFonts w:cstheme="minorHAnsi"/>
                <w:b/>
                <w:lang w:val="en-GB"/>
              </w:rPr>
            </w:pPr>
            <w:r>
              <w:rPr>
                <w:rFonts w:cstheme="minorHAnsi"/>
                <w:b/>
                <w:lang w:val="en-GB"/>
              </w:rPr>
              <w:t>A/I</w:t>
            </w:r>
          </w:p>
        </w:tc>
      </w:tr>
      <w:tr w:rsidR="00653ED8" w:rsidRPr="001869E4" w14:paraId="6769F4E6" w14:textId="77777777" w:rsidTr="38B3E4E1">
        <w:tc>
          <w:tcPr>
            <w:tcW w:w="5807" w:type="dxa"/>
          </w:tcPr>
          <w:p w14:paraId="6712230A" w14:textId="4915E603" w:rsidR="00653ED8" w:rsidRPr="00386F1A" w:rsidRDefault="00653ED8" w:rsidP="38B3E4E1">
            <w:pPr>
              <w:overflowPunct w:val="0"/>
              <w:autoSpaceDE w:val="0"/>
              <w:autoSpaceDN w:val="0"/>
              <w:adjustRightInd w:val="0"/>
              <w:textAlignment w:val="baseline"/>
              <w:rPr>
                <w:rFonts w:asciiTheme="majorHAnsi" w:eastAsia="Calibri" w:hAnsiTheme="majorHAnsi" w:cstheme="majorBidi"/>
                <w:lang w:val="en-GB"/>
              </w:rPr>
            </w:pPr>
            <w:r w:rsidRPr="38B3E4E1">
              <w:rPr>
                <w:rFonts w:asciiTheme="majorHAnsi" w:eastAsia="Calibri" w:hAnsiTheme="majorHAnsi" w:cstheme="majorBidi"/>
                <w:lang w:val="en-GB"/>
              </w:rPr>
              <w:t>Knowledge and understanding of SIMS</w:t>
            </w:r>
            <w:r w:rsidR="75BF6674" w:rsidRPr="38B3E4E1">
              <w:rPr>
                <w:rFonts w:asciiTheme="majorHAnsi" w:eastAsia="Calibri" w:hAnsiTheme="majorHAnsi" w:cstheme="majorBidi"/>
                <w:lang w:val="en-GB"/>
              </w:rPr>
              <w:t>/Arbor</w:t>
            </w:r>
            <w:r w:rsidRPr="38B3E4E1">
              <w:rPr>
                <w:rFonts w:asciiTheme="majorHAnsi" w:eastAsia="Calibri" w:hAnsiTheme="majorHAnsi" w:cstheme="majorBidi"/>
                <w:lang w:val="en-GB"/>
              </w:rPr>
              <w:t>.</w:t>
            </w:r>
          </w:p>
        </w:tc>
        <w:tc>
          <w:tcPr>
            <w:tcW w:w="2234" w:type="dxa"/>
          </w:tcPr>
          <w:p w14:paraId="3DD71F88" w14:textId="7D1D5DC3" w:rsidR="00653ED8" w:rsidRPr="00CD0BE4" w:rsidRDefault="23A679AE" w:rsidP="38B3E4E1">
            <w:pPr>
              <w:jc w:val="center"/>
              <w:rPr>
                <w:b/>
                <w:bCs/>
                <w:lang w:val="en-GB"/>
              </w:rPr>
            </w:pPr>
            <w:r w:rsidRPr="38B3E4E1">
              <w:rPr>
                <w:b/>
                <w:bCs/>
                <w:lang w:val="en-GB"/>
              </w:rPr>
              <w:t>E</w:t>
            </w:r>
          </w:p>
        </w:tc>
        <w:tc>
          <w:tcPr>
            <w:tcW w:w="1309" w:type="dxa"/>
          </w:tcPr>
          <w:p w14:paraId="00E189A3" w14:textId="77777777" w:rsidR="00653ED8" w:rsidRPr="00CD0BE4" w:rsidRDefault="00653ED8" w:rsidP="009B43BC">
            <w:pPr>
              <w:jc w:val="center"/>
              <w:rPr>
                <w:rFonts w:cstheme="minorHAnsi"/>
                <w:b/>
                <w:lang w:val="en-GB"/>
              </w:rPr>
            </w:pPr>
            <w:r>
              <w:rPr>
                <w:rFonts w:cstheme="minorHAnsi"/>
                <w:b/>
                <w:lang w:val="en-GB"/>
              </w:rPr>
              <w:t>A/I</w:t>
            </w:r>
          </w:p>
        </w:tc>
      </w:tr>
      <w:tr w:rsidR="00653ED8" w:rsidRPr="001869E4" w14:paraId="7C72951D" w14:textId="77777777" w:rsidTr="38B3E4E1">
        <w:tc>
          <w:tcPr>
            <w:tcW w:w="9350" w:type="dxa"/>
            <w:gridSpan w:val="3"/>
            <w:shd w:val="clear" w:color="auto" w:fill="D9D9D9" w:themeFill="background1" w:themeFillShade="D9"/>
          </w:tcPr>
          <w:p w14:paraId="66E50EB8" w14:textId="77777777" w:rsidR="00653ED8" w:rsidRPr="00CD0BE4" w:rsidRDefault="00653ED8" w:rsidP="009B43BC">
            <w:pPr>
              <w:rPr>
                <w:rFonts w:cstheme="minorHAnsi"/>
                <w:b/>
                <w:lang w:val="en-GB"/>
              </w:rPr>
            </w:pPr>
            <w:r w:rsidRPr="00CD0BE4">
              <w:rPr>
                <w:rFonts w:cstheme="minorHAnsi"/>
                <w:b/>
                <w:lang w:val="en-GB"/>
              </w:rPr>
              <w:t>Skills and Abilities</w:t>
            </w:r>
          </w:p>
        </w:tc>
      </w:tr>
      <w:tr w:rsidR="00653ED8" w:rsidRPr="001869E4" w14:paraId="40545D7E" w14:textId="77777777" w:rsidTr="38B3E4E1">
        <w:tc>
          <w:tcPr>
            <w:tcW w:w="5807" w:type="dxa"/>
          </w:tcPr>
          <w:p w14:paraId="52CF656E" w14:textId="77777777" w:rsidR="00653ED8" w:rsidRPr="00386F1A" w:rsidRDefault="00653ED8" w:rsidP="009B43BC">
            <w:pPr>
              <w:rPr>
                <w:rFonts w:asciiTheme="majorHAnsi" w:hAnsiTheme="majorHAnsi" w:cstheme="majorHAnsi"/>
              </w:rPr>
            </w:pPr>
            <w:r w:rsidRPr="00386F1A">
              <w:rPr>
                <w:rFonts w:asciiTheme="majorHAnsi" w:eastAsia="Calibri" w:hAnsiTheme="majorHAnsi" w:cstheme="majorHAnsi"/>
                <w:lang w:val="en-GB"/>
              </w:rPr>
              <w:t>Ability to use ICT effectively and appropriately, with high accuracy levels.</w:t>
            </w:r>
          </w:p>
        </w:tc>
        <w:tc>
          <w:tcPr>
            <w:tcW w:w="2234" w:type="dxa"/>
          </w:tcPr>
          <w:p w14:paraId="79731C60" w14:textId="77777777" w:rsidR="00653ED8" w:rsidRPr="00CD0BE4" w:rsidRDefault="00653ED8" w:rsidP="009B43BC">
            <w:pPr>
              <w:jc w:val="center"/>
              <w:rPr>
                <w:rFonts w:cstheme="minorHAnsi"/>
                <w:b/>
                <w:lang w:val="en-GB"/>
              </w:rPr>
            </w:pPr>
            <w:r>
              <w:rPr>
                <w:rFonts w:cstheme="minorHAnsi"/>
                <w:b/>
                <w:lang w:val="en-GB"/>
              </w:rPr>
              <w:t>E</w:t>
            </w:r>
          </w:p>
        </w:tc>
        <w:tc>
          <w:tcPr>
            <w:tcW w:w="1309" w:type="dxa"/>
          </w:tcPr>
          <w:p w14:paraId="501492E6" w14:textId="77777777" w:rsidR="00653ED8" w:rsidRPr="00CD0BE4" w:rsidRDefault="00653ED8" w:rsidP="009B43BC">
            <w:pPr>
              <w:jc w:val="center"/>
              <w:rPr>
                <w:rFonts w:cstheme="minorHAnsi"/>
                <w:b/>
                <w:lang w:val="en-GB"/>
              </w:rPr>
            </w:pPr>
            <w:r>
              <w:rPr>
                <w:rFonts w:cstheme="minorHAnsi"/>
                <w:b/>
                <w:lang w:val="en-GB"/>
              </w:rPr>
              <w:t>A/T/I</w:t>
            </w:r>
          </w:p>
        </w:tc>
      </w:tr>
      <w:tr w:rsidR="00653ED8" w:rsidRPr="001869E4" w14:paraId="66B2FD5B" w14:textId="77777777" w:rsidTr="38B3E4E1">
        <w:tc>
          <w:tcPr>
            <w:tcW w:w="5807" w:type="dxa"/>
          </w:tcPr>
          <w:p w14:paraId="7F937FBD" w14:textId="77777777" w:rsidR="00653ED8" w:rsidRPr="00386F1A" w:rsidRDefault="00653ED8" w:rsidP="009B43BC">
            <w:pPr>
              <w:rPr>
                <w:rFonts w:asciiTheme="majorHAnsi" w:hAnsiTheme="majorHAnsi" w:cstheme="majorHAnsi"/>
              </w:rPr>
            </w:pPr>
            <w:r w:rsidRPr="00386F1A">
              <w:rPr>
                <w:rFonts w:asciiTheme="majorHAnsi" w:eastAsia="Calibri" w:hAnsiTheme="majorHAnsi" w:cstheme="majorHAnsi"/>
                <w:lang w:val="en-GB"/>
              </w:rPr>
              <w:t>Ability to use Microsoft Excel, specifically formulae, pivot tables and graphs.</w:t>
            </w:r>
          </w:p>
        </w:tc>
        <w:tc>
          <w:tcPr>
            <w:tcW w:w="2234" w:type="dxa"/>
          </w:tcPr>
          <w:p w14:paraId="5898751D" w14:textId="77777777" w:rsidR="00653ED8" w:rsidRPr="00CD0BE4" w:rsidRDefault="00653ED8" w:rsidP="009B43BC">
            <w:pPr>
              <w:jc w:val="center"/>
              <w:rPr>
                <w:rFonts w:cstheme="minorHAnsi"/>
                <w:b/>
                <w:lang w:val="en-GB"/>
              </w:rPr>
            </w:pPr>
            <w:r>
              <w:rPr>
                <w:rFonts w:cstheme="minorHAnsi"/>
                <w:b/>
                <w:lang w:val="en-GB"/>
              </w:rPr>
              <w:t>E</w:t>
            </w:r>
          </w:p>
        </w:tc>
        <w:tc>
          <w:tcPr>
            <w:tcW w:w="1309" w:type="dxa"/>
          </w:tcPr>
          <w:p w14:paraId="6BD1B253" w14:textId="77777777" w:rsidR="00653ED8" w:rsidRPr="00CD0BE4" w:rsidRDefault="00653ED8" w:rsidP="009B43BC">
            <w:pPr>
              <w:jc w:val="center"/>
              <w:rPr>
                <w:rFonts w:cstheme="minorHAnsi"/>
                <w:b/>
                <w:lang w:val="en-GB"/>
              </w:rPr>
            </w:pPr>
            <w:r>
              <w:rPr>
                <w:rFonts w:cstheme="minorHAnsi"/>
                <w:b/>
                <w:lang w:val="en-GB"/>
              </w:rPr>
              <w:t>A/T/I</w:t>
            </w:r>
          </w:p>
        </w:tc>
      </w:tr>
      <w:tr w:rsidR="00653ED8" w:rsidRPr="001869E4" w14:paraId="03E79C02" w14:textId="77777777" w:rsidTr="38B3E4E1">
        <w:tc>
          <w:tcPr>
            <w:tcW w:w="5807" w:type="dxa"/>
          </w:tcPr>
          <w:p w14:paraId="7BAE78C7"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Ability to analyse basic data.</w:t>
            </w:r>
          </w:p>
        </w:tc>
        <w:tc>
          <w:tcPr>
            <w:tcW w:w="2234" w:type="dxa"/>
          </w:tcPr>
          <w:p w14:paraId="6F5C59A2" w14:textId="77777777" w:rsidR="00653ED8" w:rsidRPr="00CD0BE4" w:rsidRDefault="00653ED8" w:rsidP="009B43BC">
            <w:pPr>
              <w:jc w:val="center"/>
              <w:rPr>
                <w:rFonts w:cstheme="minorHAnsi"/>
                <w:b/>
                <w:lang w:val="en-GB"/>
              </w:rPr>
            </w:pPr>
            <w:r>
              <w:rPr>
                <w:rFonts w:cstheme="minorHAnsi"/>
                <w:b/>
                <w:lang w:val="en-GB"/>
              </w:rPr>
              <w:t>E</w:t>
            </w:r>
          </w:p>
        </w:tc>
        <w:tc>
          <w:tcPr>
            <w:tcW w:w="1309" w:type="dxa"/>
          </w:tcPr>
          <w:p w14:paraId="44E7990F" w14:textId="77777777" w:rsidR="00653ED8" w:rsidRPr="00CD0BE4" w:rsidRDefault="00653ED8" w:rsidP="009B43BC">
            <w:pPr>
              <w:jc w:val="center"/>
              <w:rPr>
                <w:rFonts w:cstheme="minorHAnsi"/>
                <w:b/>
                <w:lang w:val="en-GB"/>
              </w:rPr>
            </w:pPr>
            <w:r>
              <w:rPr>
                <w:rFonts w:cstheme="minorHAnsi"/>
                <w:b/>
                <w:lang w:val="en-GB"/>
              </w:rPr>
              <w:t>A/I/R</w:t>
            </w:r>
          </w:p>
        </w:tc>
      </w:tr>
      <w:tr w:rsidR="00653ED8" w:rsidRPr="001869E4" w14:paraId="148C1914" w14:textId="77777777" w:rsidTr="38B3E4E1">
        <w:tc>
          <w:tcPr>
            <w:tcW w:w="5807" w:type="dxa"/>
          </w:tcPr>
          <w:p w14:paraId="6758BE1C"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 xml:space="preserve">Ability to ensure tasks are seen through to completion, ensuring all stakeholders are kept </w:t>
            </w:r>
            <w:proofErr w:type="gramStart"/>
            <w:r w:rsidRPr="00386F1A">
              <w:rPr>
                <w:rFonts w:asciiTheme="majorHAnsi" w:eastAsia="Calibri" w:hAnsiTheme="majorHAnsi" w:cstheme="majorHAnsi"/>
                <w:lang w:val="en-GB"/>
              </w:rPr>
              <w:t>up-to-date</w:t>
            </w:r>
            <w:proofErr w:type="gramEnd"/>
            <w:r w:rsidRPr="00386F1A">
              <w:rPr>
                <w:rFonts w:asciiTheme="majorHAnsi" w:eastAsia="Calibri" w:hAnsiTheme="majorHAnsi" w:cstheme="majorHAnsi"/>
                <w:lang w:val="en-GB"/>
              </w:rPr>
              <w:t xml:space="preserve"> with progress.</w:t>
            </w:r>
          </w:p>
        </w:tc>
        <w:tc>
          <w:tcPr>
            <w:tcW w:w="2234" w:type="dxa"/>
          </w:tcPr>
          <w:p w14:paraId="528219A7" w14:textId="77777777" w:rsidR="00653ED8" w:rsidRPr="00CD0BE4" w:rsidRDefault="00653ED8" w:rsidP="009B43BC">
            <w:pPr>
              <w:jc w:val="center"/>
              <w:rPr>
                <w:rFonts w:cstheme="minorHAnsi"/>
                <w:b/>
                <w:lang w:val="en-GB"/>
              </w:rPr>
            </w:pPr>
            <w:r>
              <w:rPr>
                <w:rFonts w:cstheme="minorHAnsi"/>
                <w:b/>
                <w:lang w:val="en-GB"/>
              </w:rPr>
              <w:t>E</w:t>
            </w:r>
          </w:p>
        </w:tc>
        <w:tc>
          <w:tcPr>
            <w:tcW w:w="1309" w:type="dxa"/>
          </w:tcPr>
          <w:p w14:paraId="641F0192" w14:textId="77777777" w:rsidR="00653ED8" w:rsidRPr="00CD0BE4" w:rsidRDefault="00653ED8" w:rsidP="009B43BC">
            <w:pPr>
              <w:jc w:val="center"/>
              <w:rPr>
                <w:rFonts w:cstheme="minorHAnsi"/>
                <w:b/>
                <w:lang w:val="en-GB"/>
              </w:rPr>
            </w:pPr>
            <w:r>
              <w:rPr>
                <w:rFonts w:cstheme="minorHAnsi"/>
                <w:b/>
                <w:lang w:val="en-GB"/>
              </w:rPr>
              <w:t>A/I/R</w:t>
            </w:r>
          </w:p>
        </w:tc>
      </w:tr>
      <w:tr w:rsidR="00653ED8" w:rsidRPr="001869E4" w14:paraId="32FCCA4B" w14:textId="77777777" w:rsidTr="38B3E4E1">
        <w:tc>
          <w:tcPr>
            <w:tcW w:w="5807" w:type="dxa"/>
          </w:tcPr>
          <w:p w14:paraId="5DAAE257"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Ability to communicate appropriately at all levels within the Academy, and with parents, visitors and external organisations.</w:t>
            </w:r>
          </w:p>
        </w:tc>
        <w:tc>
          <w:tcPr>
            <w:tcW w:w="2234" w:type="dxa"/>
          </w:tcPr>
          <w:p w14:paraId="7FBA07C8" w14:textId="77777777" w:rsidR="00653ED8" w:rsidRPr="00CD0BE4" w:rsidRDefault="00653ED8" w:rsidP="009B43BC">
            <w:pPr>
              <w:jc w:val="center"/>
              <w:rPr>
                <w:rFonts w:cstheme="minorHAnsi"/>
                <w:b/>
                <w:lang w:val="en-GB"/>
              </w:rPr>
            </w:pPr>
            <w:r>
              <w:rPr>
                <w:rFonts w:cstheme="minorHAnsi"/>
                <w:b/>
                <w:lang w:val="en-GB"/>
              </w:rPr>
              <w:t>E</w:t>
            </w:r>
          </w:p>
        </w:tc>
        <w:tc>
          <w:tcPr>
            <w:tcW w:w="1309" w:type="dxa"/>
          </w:tcPr>
          <w:p w14:paraId="1EC97E3E" w14:textId="77777777" w:rsidR="00653ED8" w:rsidRPr="00CD0BE4" w:rsidRDefault="00653ED8" w:rsidP="009B43BC">
            <w:pPr>
              <w:jc w:val="center"/>
              <w:rPr>
                <w:rFonts w:cstheme="minorHAnsi"/>
                <w:b/>
                <w:lang w:val="en-GB"/>
              </w:rPr>
            </w:pPr>
            <w:r>
              <w:rPr>
                <w:rFonts w:cstheme="minorHAnsi"/>
                <w:b/>
                <w:lang w:val="en-GB"/>
              </w:rPr>
              <w:t>A/I</w:t>
            </w:r>
          </w:p>
        </w:tc>
      </w:tr>
      <w:tr w:rsidR="00653ED8" w:rsidRPr="001869E4" w14:paraId="2052FDB2" w14:textId="77777777" w:rsidTr="38B3E4E1">
        <w:tc>
          <w:tcPr>
            <w:tcW w:w="5807" w:type="dxa"/>
          </w:tcPr>
          <w:p w14:paraId="26E97ACF"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Ability to build good working relationships with colleagues and to be an active team member.</w:t>
            </w:r>
          </w:p>
        </w:tc>
        <w:tc>
          <w:tcPr>
            <w:tcW w:w="2234" w:type="dxa"/>
          </w:tcPr>
          <w:p w14:paraId="66192FB0" w14:textId="77777777" w:rsidR="00653ED8" w:rsidRPr="00CD0BE4" w:rsidRDefault="00653ED8" w:rsidP="009B43BC">
            <w:pPr>
              <w:jc w:val="center"/>
              <w:rPr>
                <w:rFonts w:cstheme="minorHAnsi"/>
                <w:b/>
                <w:lang w:val="en-GB"/>
              </w:rPr>
            </w:pPr>
            <w:r>
              <w:rPr>
                <w:rFonts w:cstheme="minorHAnsi"/>
                <w:b/>
                <w:lang w:val="en-GB"/>
              </w:rPr>
              <w:t>E</w:t>
            </w:r>
          </w:p>
        </w:tc>
        <w:tc>
          <w:tcPr>
            <w:tcW w:w="1309" w:type="dxa"/>
          </w:tcPr>
          <w:p w14:paraId="6F4760A1" w14:textId="77777777" w:rsidR="00653ED8" w:rsidRPr="00CD0BE4" w:rsidRDefault="00653ED8" w:rsidP="009B43BC">
            <w:pPr>
              <w:jc w:val="center"/>
              <w:rPr>
                <w:rFonts w:cstheme="minorHAnsi"/>
                <w:b/>
                <w:lang w:val="en-GB"/>
              </w:rPr>
            </w:pPr>
            <w:r>
              <w:rPr>
                <w:rFonts w:cstheme="minorHAnsi"/>
                <w:b/>
                <w:lang w:val="en-GB"/>
              </w:rPr>
              <w:t>A/I/R</w:t>
            </w:r>
          </w:p>
        </w:tc>
      </w:tr>
      <w:tr w:rsidR="00653ED8" w:rsidRPr="001869E4" w14:paraId="6A29BFA4" w14:textId="77777777" w:rsidTr="38B3E4E1">
        <w:tc>
          <w:tcPr>
            <w:tcW w:w="5807" w:type="dxa"/>
          </w:tcPr>
          <w:p w14:paraId="2ADB5D39"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Ability to multi-task within own remit and other areas.</w:t>
            </w:r>
          </w:p>
        </w:tc>
        <w:tc>
          <w:tcPr>
            <w:tcW w:w="2234" w:type="dxa"/>
          </w:tcPr>
          <w:p w14:paraId="3C941917" w14:textId="77777777" w:rsidR="00653ED8" w:rsidRPr="00CD0BE4" w:rsidRDefault="00653ED8" w:rsidP="009B43BC">
            <w:pPr>
              <w:jc w:val="center"/>
              <w:rPr>
                <w:rFonts w:cstheme="minorHAnsi"/>
                <w:b/>
                <w:lang w:val="en-GB"/>
              </w:rPr>
            </w:pPr>
            <w:r>
              <w:rPr>
                <w:rFonts w:cstheme="minorHAnsi"/>
                <w:b/>
                <w:lang w:val="en-GB"/>
              </w:rPr>
              <w:t>E</w:t>
            </w:r>
          </w:p>
        </w:tc>
        <w:tc>
          <w:tcPr>
            <w:tcW w:w="1309" w:type="dxa"/>
          </w:tcPr>
          <w:p w14:paraId="189368D7" w14:textId="77777777" w:rsidR="00653ED8" w:rsidRPr="00CD0BE4" w:rsidRDefault="00653ED8" w:rsidP="009B43BC">
            <w:pPr>
              <w:jc w:val="center"/>
              <w:rPr>
                <w:rFonts w:cstheme="minorHAnsi"/>
                <w:b/>
                <w:lang w:val="en-GB"/>
              </w:rPr>
            </w:pPr>
            <w:r>
              <w:rPr>
                <w:rFonts w:cstheme="minorHAnsi"/>
                <w:b/>
                <w:lang w:val="en-GB"/>
              </w:rPr>
              <w:t>A/I</w:t>
            </w:r>
          </w:p>
        </w:tc>
      </w:tr>
      <w:tr w:rsidR="00653ED8" w:rsidRPr="001869E4" w14:paraId="73E850BF" w14:textId="77777777" w:rsidTr="38B3E4E1">
        <w:tc>
          <w:tcPr>
            <w:tcW w:w="5807" w:type="dxa"/>
          </w:tcPr>
          <w:p w14:paraId="5EA9F7FA" w14:textId="77777777" w:rsidR="00653ED8" w:rsidRPr="00386F1A" w:rsidRDefault="00653ED8" w:rsidP="009B43BC">
            <w:pPr>
              <w:rPr>
                <w:rFonts w:asciiTheme="majorHAnsi" w:eastAsia="Calibri" w:hAnsiTheme="majorHAnsi" w:cstheme="majorHAnsi"/>
              </w:rPr>
            </w:pPr>
            <w:r w:rsidRPr="00386F1A">
              <w:rPr>
                <w:rFonts w:asciiTheme="majorHAnsi" w:eastAsia="Calibri" w:hAnsiTheme="majorHAnsi" w:cstheme="majorHAnsi"/>
              </w:rPr>
              <w:t xml:space="preserve">Ability to work as part of a team and be an active team player. </w:t>
            </w:r>
          </w:p>
        </w:tc>
        <w:tc>
          <w:tcPr>
            <w:tcW w:w="2234" w:type="dxa"/>
          </w:tcPr>
          <w:p w14:paraId="399B2642" w14:textId="77777777" w:rsidR="00653ED8" w:rsidRPr="00CD0BE4" w:rsidRDefault="00653ED8" w:rsidP="009B43BC">
            <w:pPr>
              <w:jc w:val="center"/>
              <w:rPr>
                <w:rFonts w:cstheme="minorHAnsi"/>
                <w:b/>
                <w:lang w:val="en-GB"/>
              </w:rPr>
            </w:pPr>
            <w:r>
              <w:rPr>
                <w:rFonts w:cstheme="minorHAnsi"/>
                <w:b/>
                <w:lang w:val="en-GB"/>
              </w:rPr>
              <w:t>E</w:t>
            </w:r>
          </w:p>
        </w:tc>
        <w:tc>
          <w:tcPr>
            <w:tcW w:w="1309" w:type="dxa"/>
          </w:tcPr>
          <w:p w14:paraId="10179629" w14:textId="77777777" w:rsidR="00653ED8" w:rsidRPr="00CD0BE4" w:rsidRDefault="00653ED8" w:rsidP="009B43BC">
            <w:pPr>
              <w:jc w:val="center"/>
              <w:rPr>
                <w:rFonts w:cstheme="minorHAnsi"/>
                <w:b/>
                <w:lang w:val="en-GB"/>
              </w:rPr>
            </w:pPr>
            <w:r>
              <w:rPr>
                <w:rFonts w:cstheme="minorHAnsi"/>
                <w:b/>
                <w:lang w:val="en-GB"/>
              </w:rPr>
              <w:t>A/I/R</w:t>
            </w:r>
          </w:p>
        </w:tc>
      </w:tr>
      <w:tr w:rsidR="00653ED8" w:rsidRPr="001869E4" w14:paraId="1C4A5C7A" w14:textId="77777777" w:rsidTr="38B3E4E1">
        <w:tc>
          <w:tcPr>
            <w:tcW w:w="5807" w:type="dxa"/>
          </w:tcPr>
          <w:p w14:paraId="326EB5E2"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Ability to work at pace and meet deadlines.</w:t>
            </w:r>
          </w:p>
        </w:tc>
        <w:tc>
          <w:tcPr>
            <w:tcW w:w="2234" w:type="dxa"/>
          </w:tcPr>
          <w:p w14:paraId="5C447ABD" w14:textId="77777777" w:rsidR="00653ED8" w:rsidRPr="00CD0BE4" w:rsidRDefault="00653ED8" w:rsidP="009B43BC">
            <w:pPr>
              <w:jc w:val="center"/>
              <w:rPr>
                <w:rFonts w:cstheme="minorHAnsi"/>
                <w:b/>
                <w:lang w:val="en-GB"/>
              </w:rPr>
            </w:pPr>
            <w:r>
              <w:rPr>
                <w:rFonts w:cstheme="minorHAnsi"/>
                <w:b/>
                <w:lang w:val="en-GB"/>
              </w:rPr>
              <w:t>E</w:t>
            </w:r>
          </w:p>
        </w:tc>
        <w:tc>
          <w:tcPr>
            <w:tcW w:w="1309" w:type="dxa"/>
          </w:tcPr>
          <w:p w14:paraId="4A25841E" w14:textId="77777777" w:rsidR="00653ED8" w:rsidRPr="00CD0BE4" w:rsidRDefault="00653ED8" w:rsidP="009B43BC">
            <w:pPr>
              <w:jc w:val="center"/>
              <w:rPr>
                <w:rFonts w:cstheme="minorHAnsi"/>
                <w:b/>
                <w:lang w:val="en-GB"/>
              </w:rPr>
            </w:pPr>
            <w:r>
              <w:rPr>
                <w:rFonts w:cstheme="minorHAnsi"/>
                <w:b/>
                <w:lang w:val="en-GB"/>
              </w:rPr>
              <w:t>A/I</w:t>
            </w:r>
          </w:p>
        </w:tc>
      </w:tr>
      <w:tr w:rsidR="00653ED8" w:rsidRPr="001869E4" w14:paraId="3BF08B5C" w14:textId="77777777" w:rsidTr="38B3E4E1">
        <w:tc>
          <w:tcPr>
            <w:tcW w:w="5807" w:type="dxa"/>
          </w:tcPr>
          <w:p w14:paraId="6BCA652C" w14:textId="77777777" w:rsidR="00653ED8" w:rsidRPr="00386F1A" w:rsidRDefault="00653ED8" w:rsidP="009B43BC">
            <w:pPr>
              <w:rPr>
                <w:rFonts w:asciiTheme="majorHAnsi" w:eastAsia="Calibri" w:hAnsiTheme="majorHAnsi" w:cstheme="majorHAnsi"/>
              </w:rPr>
            </w:pPr>
            <w:r w:rsidRPr="00827476">
              <w:rPr>
                <w:rFonts w:asciiTheme="majorHAnsi" w:hAnsiTheme="majorHAnsi" w:cstheme="majorHAnsi"/>
              </w:rPr>
              <w:t>Patience, tolerance and sensitivity</w:t>
            </w:r>
          </w:p>
        </w:tc>
        <w:tc>
          <w:tcPr>
            <w:tcW w:w="2234" w:type="dxa"/>
          </w:tcPr>
          <w:p w14:paraId="4E98334F" w14:textId="77777777" w:rsidR="00653ED8" w:rsidRDefault="00653ED8" w:rsidP="009B43BC">
            <w:pPr>
              <w:jc w:val="center"/>
              <w:rPr>
                <w:rFonts w:cstheme="minorHAnsi"/>
                <w:b/>
              </w:rPr>
            </w:pPr>
            <w:r>
              <w:rPr>
                <w:rFonts w:cstheme="minorHAnsi"/>
                <w:b/>
              </w:rPr>
              <w:t>E</w:t>
            </w:r>
          </w:p>
        </w:tc>
        <w:tc>
          <w:tcPr>
            <w:tcW w:w="1309" w:type="dxa"/>
          </w:tcPr>
          <w:p w14:paraId="3FF52DF3" w14:textId="77777777" w:rsidR="00653ED8" w:rsidRDefault="00653ED8" w:rsidP="009B43BC">
            <w:pPr>
              <w:jc w:val="center"/>
              <w:rPr>
                <w:rFonts w:cstheme="minorHAnsi"/>
                <w:b/>
              </w:rPr>
            </w:pPr>
            <w:r w:rsidRPr="00533942">
              <w:rPr>
                <w:rFonts w:cstheme="minorHAnsi"/>
                <w:b/>
                <w:lang w:val="en-GB"/>
              </w:rPr>
              <w:t>A/I</w:t>
            </w:r>
            <w:r>
              <w:rPr>
                <w:rFonts w:cstheme="minorHAnsi"/>
                <w:b/>
                <w:lang w:val="en-GB"/>
              </w:rPr>
              <w:t>/R</w:t>
            </w:r>
          </w:p>
        </w:tc>
      </w:tr>
      <w:tr w:rsidR="00653ED8" w:rsidRPr="001869E4" w14:paraId="3ED443BD" w14:textId="77777777" w:rsidTr="38B3E4E1">
        <w:tc>
          <w:tcPr>
            <w:tcW w:w="5807" w:type="dxa"/>
          </w:tcPr>
          <w:p w14:paraId="161F1839" w14:textId="77777777" w:rsidR="00653ED8" w:rsidRPr="00827476" w:rsidRDefault="00653ED8" w:rsidP="009B43BC">
            <w:pPr>
              <w:rPr>
                <w:rFonts w:asciiTheme="majorHAnsi" w:hAnsiTheme="majorHAnsi" w:cstheme="majorHAnsi"/>
              </w:rPr>
            </w:pPr>
            <w:r w:rsidRPr="00827476">
              <w:rPr>
                <w:rFonts w:asciiTheme="majorHAnsi" w:hAnsiTheme="majorHAnsi" w:cstheme="majorHAnsi"/>
              </w:rPr>
              <w:t>Enthusiasm</w:t>
            </w:r>
          </w:p>
        </w:tc>
        <w:tc>
          <w:tcPr>
            <w:tcW w:w="2234" w:type="dxa"/>
          </w:tcPr>
          <w:p w14:paraId="41F10757" w14:textId="77777777" w:rsidR="00653ED8" w:rsidRDefault="00653ED8" w:rsidP="009B43BC">
            <w:pPr>
              <w:jc w:val="center"/>
              <w:rPr>
                <w:rFonts w:cstheme="minorHAnsi"/>
                <w:b/>
              </w:rPr>
            </w:pPr>
            <w:r>
              <w:rPr>
                <w:rFonts w:cstheme="minorHAnsi"/>
                <w:b/>
              </w:rPr>
              <w:t>E</w:t>
            </w:r>
          </w:p>
        </w:tc>
        <w:tc>
          <w:tcPr>
            <w:tcW w:w="1309" w:type="dxa"/>
          </w:tcPr>
          <w:p w14:paraId="56B37D21" w14:textId="77777777" w:rsidR="00653ED8" w:rsidRDefault="00653ED8" w:rsidP="009B43BC">
            <w:pPr>
              <w:jc w:val="center"/>
              <w:rPr>
                <w:rFonts w:cstheme="minorHAnsi"/>
                <w:b/>
              </w:rPr>
            </w:pPr>
            <w:r w:rsidRPr="00533942">
              <w:rPr>
                <w:rFonts w:cstheme="minorHAnsi"/>
                <w:b/>
                <w:lang w:val="en-GB"/>
              </w:rPr>
              <w:t>A/I</w:t>
            </w:r>
          </w:p>
        </w:tc>
      </w:tr>
      <w:tr w:rsidR="00653ED8" w:rsidRPr="001869E4" w14:paraId="585C2634" w14:textId="77777777" w:rsidTr="38B3E4E1">
        <w:tc>
          <w:tcPr>
            <w:tcW w:w="5807" w:type="dxa"/>
          </w:tcPr>
          <w:p w14:paraId="703780F3"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Ability to adapt to change and the introduction of new working practices.</w:t>
            </w:r>
          </w:p>
        </w:tc>
        <w:tc>
          <w:tcPr>
            <w:tcW w:w="2234" w:type="dxa"/>
          </w:tcPr>
          <w:p w14:paraId="1C5ADB92" w14:textId="77777777" w:rsidR="00653ED8" w:rsidRDefault="00653ED8" w:rsidP="009B43BC">
            <w:pPr>
              <w:jc w:val="center"/>
              <w:rPr>
                <w:rFonts w:cstheme="minorHAnsi"/>
                <w:b/>
                <w:lang w:val="en-GB"/>
              </w:rPr>
            </w:pPr>
            <w:r>
              <w:rPr>
                <w:rFonts w:cstheme="minorHAnsi"/>
                <w:b/>
                <w:lang w:val="en-GB"/>
              </w:rPr>
              <w:t>D</w:t>
            </w:r>
          </w:p>
        </w:tc>
        <w:tc>
          <w:tcPr>
            <w:tcW w:w="1309" w:type="dxa"/>
          </w:tcPr>
          <w:p w14:paraId="64A63C17" w14:textId="77777777" w:rsidR="00653ED8" w:rsidRDefault="00653ED8" w:rsidP="009B43BC">
            <w:pPr>
              <w:jc w:val="center"/>
              <w:rPr>
                <w:rFonts w:cstheme="minorHAnsi"/>
                <w:b/>
                <w:lang w:val="en-GB"/>
              </w:rPr>
            </w:pPr>
            <w:r>
              <w:rPr>
                <w:rFonts w:cstheme="minorHAnsi"/>
                <w:b/>
                <w:lang w:val="en-GB"/>
              </w:rPr>
              <w:t>A/I</w:t>
            </w:r>
          </w:p>
        </w:tc>
      </w:tr>
      <w:tr w:rsidR="00653ED8" w:rsidRPr="001869E4" w14:paraId="77FD7F84" w14:textId="77777777" w:rsidTr="38B3E4E1">
        <w:tc>
          <w:tcPr>
            <w:tcW w:w="5807" w:type="dxa"/>
          </w:tcPr>
          <w:p w14:paraId="62328FA6"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Ability to work without direct supervision.</w:t>
            </w:r>
          </w:p>
        </w:tc>
        <w:tc>
          <w:tcPr>
            <w:tcW w:w="2234" w:type="dxa"/>
          </w:tcPr>
          <w:p w14:paraId="48BDCFAF" w14:textId="77777777" w:rsidR="00653ED8" w:rsidRDefault="00653ED8" w:rsidP="009B43BC">
            <w:pPr>
              <w:jc w:val="center"/>
              <w:rPr>
                <w:rFonts w:cstheme="minorHAnsi"/>
                <w:b/>
                <w:lang w:val="en-GB"/>
              </w:rPr>
            </w:pPr>
            <w:r>
              <w:rPr>
                <w:rFonts w:cstheme="minorHAnsi"/>
                <w:b/>
                <w:lang w:val="en-GB"/>
              </w:rPr>
              <w:t>D</w:t>
            </w:r>
          </w:p>
        </w:tc>
        <w:tc>
          <w:tcPr>
            <w:tcW w:w="1309" w:type="dxa"/>
          </w:tcPr>
          <w:p w14:paraId="34D55A7F" w14:textId="77777777" w:rsidR="00653ED8" w:rsidRDefault="00653ED8" w:rsidP="009B43BC">
            <w:pPr>
              <w:jc w:val="center"/>
              <w:rPr>
                <w:rFonts w:cstheme="minorHAnsi"/>
                <w:b/>
                <w:lang w:val="en-GB"/>
              </w:rPr>
            </w:pPr>
            <w:r>
              <w:rPr>
                <w:rFonts w:cstheme="minorHAnsi"/>
                <w:b/>
                <w:lang w:val="en-GB"/>
              </w:rPr>
              <w:t>A/I</w:t>
            </w:r>
          </w:p>
        </w:tc>
      </w:tr>
      <w:tr w:rsidR="00653ED8" w:rsidRPr="001869E4" w14:paraId="729C6216" w14:textId="77777777" w:rsidTr="38B3E4E1">
        <w:tc>
          <w:tcPr>
            <w:tcW w:w="9350" w:type="dxa"/>
            <w:gridSpan w:val="3"/>
            <w:shd w:val="clear" w:color="auto" w:fill="D9D9D9" w:themeFill="background1" w:themeFillShade="D9"/>
          </w:tcPr>
          <w:p w14:paraId="5311F2CC" w14:textId="77777777" w:rsidR="00653ED8" w:rsidRPr="00CD0BE4" w:rsidRDefault="00653ED8" w:rsidP="009B43BC">
            <w:pPr>
              <w:rPr>
                <w:rFonts w:cstheme="minorHAnsi"/>
                <w:b/>
                <w:lang w:val="en-GB"/>
              </w:rPr>
            </w:pPr>
            <w:r w:rsidRPr="00CD0BE4">
              <w:rPr>
                <w:rFonts w:cstheme="minorHAnsi"/>
                <w:b/>
                <w:lang w:val="en-GB"/>
              </w:rPr>
              <w:t>Experience</w:t>
            </w:r>
          </w:p>
        </w:tc>
      </w:tr>
      <w:tr w:rsidR="00653ED8" w:rsidRPr="001869E4" w14:paraId="4A3668BB" w14:textId="77777777" w:rsidTr="38B3E4E1">
        <w:trPr>
          <w:trHeight w:val="85"/>
        </w:trPr>
        <w:tc>
          <w:tcPr>
            <w:tcW w:w="5807" w:type="dxa"/>
            <w:shd w:val="clear" w:color="auto" w:fill="FFFFFF" w:themeFill="background1"/>
          </w:tcPr>
          <w:p w14:paraId="746BC7FF"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 xml:space="preserve">Experience of working in a </w:t>
            </w:r>
            <w:proofErr w:type="gramStart"/>
            <w:r w:rsidRPr="00386F1A">
              <w:rPr>
                <w:rFonts w:asciiTheme="majorHAnsi" w:eastAsia="Calibri" w:hAnsiTheme="majorHAnsi" w:cstheme="majorHAnsi"/>
                <w:lang w:val="en-GB"/>
              </w:rPr>
              <w:t>fast paced</w:t>
            </w:r>
            <w:proofErr w:type="gramEnd"/>
            <w:r w:rsidRPr="00386F1A">
              <w:rPr>
                <w:rFonts w:asciiTheme="majorHAnsi" w:eastAsia="Calibri" w:hAnsiTheme="majorHAnsi" w:cstheme="majorHAnsi"/>
                <w:lang w:val="en-GB"/>
              </w:rPr>
              <w:t xml:space="preserve"> office environment.</w:t>
            </w:r>
          </w:p>
        </w:tc>
        <w:tc>
          <w:tcPr>
            <w:tcW w:w="2234" w:type="dxa"/>
            <w:shd w:val="clear" w:color="auto" w:fill="FFFFFF" w:themeFill="background1"/>
          </w:tcPr>
          <w:p w14:paraId="65E471F4" w14:textId="77777777" w:rsidR="00653ED8" w:rsidRPr="00CD0BE4" w:rsidRDefault="00653ED8" w:rsidP="009B43BC">
            <w:pPr>
              <w:jc w:val="center"/>
              <w:rPr>
                <w:rFonts w:cstheme="minorHAnsi"/>
                <w:b/>
                <w:lang w:val="en-GB"/>
              </w:rPr>
            </w:pPr>
            <w:r>
              <w:rPr>
                <w:rFonts w:cstheme="minorHAnsi"/>
                <w:b/>
                <w:lang w:val="en-GB"/>
              </w:rPr>
              <w:t>E</w:t>
            </w:r>
          </w:p>
        </w:tc>
        <w:tc>
          <w:tcPr>
            <w:tcW w:w="1309" w:type="dxa"/>
            <w:shd w:val="clear" w:color="auto" w:fill="FFFFFF" w:themeFill="background1"/>
          </w:tcPr>
          <w:p w14:paraId="07F48246" w14:textId="77777777" w:rsidR="00653ED8" w:rsidRPr="00CD0BE4" w:rsidRDefault="00653ED8" w:rsidP="009B43BC">
            <w:pPr>
              <w:jc w:val="center"/>
              <w:rPr>
                <w:rFonts w:cstheme="minorHAnsi"/>
                <w:b/>
                <w:lang w:val="en-GB"/>
              </w:rPr>
            </w:pPr>
            <w:r>
              <w:rPr>
                <w:rFonts w:cstheme="minorHAnsi"/>
                <w:b/>
                <w:lang w:val="en-GB"/>
              </w:rPr>
              <w:t>A/I/R</w:t>
            </w:r>
          </w:p>
        </w:tc>
      </w:tr>
      <w:tr w:rsidR="00653ED8" w:rsidRPr="001869E4" w14:paraId="6C8C8867" w14:textId="77777777" w:rsidTr="38B3E4E1">
        <w:trPr>
          <w:trHeight w:val="85"/>
        </w:trPr>
        <w:tc>
          <w:tcPr>
            <w:tcW w:w="5807" w:type="dxa"/>
            <w:shd w:val="clear" w:color="auto" w:fill="FFFFFF" w:themeFill="background1"/>
          </w:tcPr>
          <w:p w14:paraId="245CBBB5"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Experience of working with data.</w:t>
            </w:r>
          </w:p>
        </w:tc>
        <w:tc>
          <w:tcPr>
            <w:tcW w:w="2234" w:type="dxa"/>
            <w:shd w:val="clear" w:color="auto" w:fill="FFFFFF" w:themeFill="background1"/>
          </w:tcPr>
          <w:p w14:paraId="1499C634" w14:textId="77777777" w:rsidR="00653ED8" w:rsidRPr="00CD0BE4" w:rsidRDefault="00653ED8" w:rsidP="009B43BC">
            <w:pPr>
              <w:jc w:val="center"/>
              <w:rPr>
                <w:rFonts w:cstheme="minorHAnsi"/>
                <w:b/>
                <w:lang w:val="en-GB"/>
              </w:rPr>
            </w:pPr>
            <w:r>
              <w:rPr>
                <w:rFonts w:cstheme="minorHAnsi"/>
                <w:b/>
                <w:lang w:val="en-GB"/>
              </w:rPr>
              <w:t>E</w:t>
            </w:r>
          </w:p>
        </w:tc>
        <w:tc>
          <w:tcPr>
            <w:tcW w:w="1309" w:type="dxa"/>
            <w:shd w:val="clear" w:color="auto" w:fill="FFFFFF" w:themeFill="background1"/>
          </w:tcPr>
          <w:p w14:paraId="6A557C40" w14:textId="77777777" w:rsidR="00653ED8" w:rsidRPr="00CD0BE4" w:rsidRDefault="00653ED8" w:rsidP="009B43BC">
            <w:pPr>
              <w:jc w:val="center"/>
              <w:rPr>
                <w:rFonts w:cstheme="minorHAnsi"/>
                <w:b/>
                <w:lang w:val="en-GB"/>
              </w:rPr>
            </w:pPr>
            <w:r>
              <w:rPr>
                <w:rFonts w:cstheme="minorHAnsi"/>
                <w:b/>
                <w:lang w:val="en-GB"/>
              </w:rPr>
              <w:t>A/I/R</w:t>
            </w:r>
          </w:p>
        </w:tc>
      </w:tr>
      <w:tr w:rsidR="00653ED8" w:rsidRPr="001869E4" w14:paraId="72E02215" w14:textId="77777777" w:rsidTr="38B3E4E1">
        <w:trPr>
          <w:trHeight w:val="85"/>
        </w:trPr>
        <w:tc>
          <w:tcPr>
            <w:tcW w:w="5807" w:type="dxa"/>
            <w:shd w:val="clear" w:color="auto" w:fill="FFFFFF" w:themeFill="background1"/>
          </w:tcPr>
          <w:p w14:paraId="6659B97F"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Proven experience of forward thinking and excellent organisational and planning skills.</w:t>
            </w:r>
          </w:p>
        </w:tc>
        <w:tc>
          <w:tcPr>
            <w:tcW w:w="2234" w:type="dxa"/>
            <w:shd w:val="clear" w:color="auto" w:fill="FFFFFF" w:themeFill="background1"/>
          </w:tcPr>
          <w:p w14:paraId="1B2E3480" w14:textId="77777777" w:rsidR="00653ED8" w:rsidRPr="00CD0BE4" w:rsidRDefault="00653ED8" w:rsidP="009B43BC">
            <w:pPr>
              <w:jc w:val="center"/>
              <w:rPr>
                <w:rFonts w:cstheme="minorHAnsi"/>
                <w:b/>
                <w:lang w:val="en-GB"/>
              </w:rPr>
            </w:pPr>
            <w:r>
              <w:rPr>
                <w:rFonts w:cstheme="minorHAnsi"/>
                <w:b/>
                <w:lang w:val="en-GB"/>
              </w:rPr>
              <w:t>E</w:t>
            </w:r>
          </w:p>
        </w:tc>
        <w:tc>
          <w:tcPr>
            <w:tcW w:w="1309" w:type="dxa"/>
            <w:shd w:val="clear" w:color="auto" w:fill="FFFFFF" w:themeFill="background1"/>
          </w:tcPr>
          <w:p w14:paraId="56A0D389" w14:textId="77777777" w:rsidR="00653ED8" w:rsidRPr="00CD0BE4" w:rsidRDefault="00653ED8" w:rsidP="009B43BC">
            <w:pPr>
              <w:jc w:val="center"/>
              <w:rPr>
                <w:rFonts w:cstheme="minorHAnsi"/>
                <w:b/>
                <w:lang w:val="en-GB"/>
              </w:rPr>
            </w:pPr>
            <w:r>
              <w:rPr>
                <w:rFonts w:cstheme="minorHAnsi"/>
                <w:b/>
                <w:lang w:val="en-GB"/>
              </w:rPr>
              <w:t>A</w:t>
            </w:r>
          </w:p>
        </w:tc>
      </w:tr>
      <w:tr w:rsidR="00653ED8" w:rsidRPr="001869E4" w14:paraId="385CF74C" w14:textId="77777777" w:rsidTr="38B3E4E1">
        <w:trPr>
          <w:trHeight w:val="85"/>
        </w:trPr>
        <w:tc>
          <w:tcPr>
            <w:tcW w:w="5807" w:type="dxa"/>
            <w:shd w:val="clear" w:color="auto" w:fill="FFFFFF" w:themeFill="background1"/>
          </w:tcPr>
          <w:p w14:paraId="1B886E60"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Experience of working with students, staff, parents and external agencies.</w:t>
            </w:r>
          </w:p>
        </w:tc>
        <w:tc>
          <w:tcPr>
            <w:tcW w:w="2234" w:type="dxa"/>
            <w:shd w:val="clear" w:color="auto" w:fill="FFFFFF" w:themeFill="background1"/>
          </w:tcPr>
          <w:p w14:paraId="5BFF1E55" w14:textId="77777777" w:rsidR="00653ED8" w:rsidRDefault="00653ED8" w:rsidP="009B43BC">
            <w:pPr>
              <w:jc w:val="center"/>
              <w:rPr>
                <w:rFonts w:cstheme="minorHAnsi"/>
                <w:b/>
                <w:lang w:val="en-GB"/>
              </w:rPr>
            </w:pPr>
            <w:r>
              <w:rPr>
                <w:rFonts w:cstheme="minorHAnsi"/>
                <w:b/>
                <w:lang w:val="en-GB"/>
              </w:rPr>
              <w:t>D</w:t>
            </w:r>
          </w:p>
        </w:tc>
        <w:tc>
          <w:tcPr>
            <w:tcW w:w="1309" w:type="dxa"/>
            <w:shd w:val="clear" w:color="auto" w:fill="FFFFFF" w:themeFill="background1"/>
          </w:tcPr>
          <w:p w14:paraId="653B8B54" w14:textId="77777777" w:rsidR="00653ED8" w:rsidRDefault="00653ED8" w:rsidP="009B43BC">
            <w:pPr>
              <w:jc w:val="center"/>
              <w:rPr>
                <w:rFonts w:cstheme="minorHAnsi"/>
                <w:b/>
                <w:lang w:val="en-GB"/>
              </w:rPr>
            </w:pPr>
            <w:r>
              <w:rPr>
                <w:rFonts w:cstheme="minorHAnsi"/>
                <w:b/>
                <w:lang w:val="en-GB"/>
              </w:rPr>
              <w:t>A/I</w:t>
            </w:r>
          </w:p>
        </w:tc>
      </w:tr>
      <w:tr w:rsidR="00653ED8" w:rsidRPr="001869E4" w14:paraId="67FA821A" w14:textId="77777777" w:rsidTr="38B3E4E1">
        <w:trPr>
          <w:trHeight w:val="85"/>
        </w:trPr>
        <w:tc>
          <w:tcPr>
            <w:tcW w:w="5807" w:type="dxa"/>
            <w:shd w:val="clear" w:color="auto" w:fill="FFFFFF" w:themeFill="background1"/>
          </w:tcPr>
          <w:p w14:paraId="6187FA05"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Experience of SQL reporting.</w:t>
            </w:r>
          </w:p>
        </w:tc>
        <w:tc>
          <w:tcPr>
            <w:tcW w:w="2234" w:type="dxa"/>
            <w:shd w:val="clear" w:color="auto" w:fill="FFFFFF" w:themeFill="background1"/>
          </w:tcPr>
          <w:p w14:paraId="388F82BC" w14:textId="77777777" w:rsidR="00653ED8" w:rsidRDefault="00653ED8" w:rsidP="009B43BC">
            <w:pPr>
              <w:jc w:val="center"/>
              <w:rPr>
                <w:rFonts w:cstheme="minorHAnsi"/>
                <w:b/>
                <w:lang w:val="en-GB"/>
              </w:rPr>
            </w:pPr>
            <w:r>
              <w:rPr>
                <w:rFonts w:cstheme="minorHAnsi"/>
                <w:b/>
                <w:lang w:val="en-GB"/>
              </w:rPr>
              <w:t>D</w:t>
            </w:r>
          </w:p>
        </w:tc>
        <w:tc>
          <w:tcPr>
            <w:tcW w:w="1309" w:type="dxa"/>
            <w:shd w:val="clear" w:color="auto" w:fill="FFFFFF" w:themeFill="background1"/>
          </w:tcPr>
          <w:p w14:paraId="749735DE" w14:textId="77777777" w:rsidR="00653ED8" w:rsidRDefault="00653ED8" w:rsidP="009B43BC">
            <w:pPr>
              <w:jc w:val="center"/>
              <w:rPr>
                <w:rFonts w:cstheme="minorHAnsi"/>
                <w:b/>
                <w:lang w:val="en-GB"/>
              </w:rPr>
            </w:pPr>
            <w:r>
              <w:rPr>
                <w:rFonts w:cstheme="minorHAnsi"/>
                <w:b/>
                <w:lang w:val="en-GB"/>
              </w:rPr>
              <w:t>A/I</w:t>
            </w:r>
          </w:p>
        </w:tc>
      </w:tr>
      <w:tr w:rsidR="00653ED8" w:rsidRPr="001869E4" w14:paraId="1FD88B6E" w14:textId="77777777" w:rsidTr="38B3E4E1">
        <w:trPr>
          <w:trHeight w:val="85"/>
        </w:trPr>
        <w:tc>
          <w:tcPr>
            <w:tcW w:w="5807" w:type="dxa"/>
            <w:shd w:val="clear" w:color="auto" w:fill="FFFFFF" w:themeFill="background1"/>
          </w:tcPr>
          <w:p w14:paraId="105E1469" w14:textId="77777777" w:rsidR="00653ED8" w:rsidRPr="00386F1A" w:rsidRDefault="00653ED8" w:rsidP="009B43BC">
            <w:pPr>
              <w:rPr>
                <w:rFonts w:asciiTheme="majorHAnsi" w:eastAsia="Calibri" w:hAnsiTheme="majorHAnsi" w:cstheme="majorHAnsi"/>
                <w:lang w:val="en-GB"/>
              </w:rPr>
            </w:pPr>
            <w:r w:rsidRPr="00386F1A">
              <w:rPr>
                <w:rFonts w:asciiTheme="majorHAnsi" w:eastAsia="Calibri" w:hAnsiTheme="majorHAnsi" w:cstheme="majorHAnsi"/>
                <w:lang w:val="en-GB"/>
              </w:rPr>
              <w:t>Experience of undertaking data quality assurance activities.</w:t>
            </w:r>
          </w:p>
        </w:tc>
        <w:tc>
          <w:tcPr>
            <w:tcW w:w="2234" w:type="dxa"/>
            <w:shd w:val="clear" w:color="auto" w:fill="FFFFFF" w:themeFill="background1"/>
          </w:tcPr>
          <w:p w14:paraId="0441C861" w14:textId="77777777" w:rsidR="00653ED8" w:rsidRDefault="00653ED8" w:rsidP="009B43BC">
            <w:pPr>
              <w:jc w:val="center"/>
              <w:rPr>
                <w:rFonts w:cstheme="minorHAnsi"/>
                <w:b/>
                <w:lang w:val="en-GB"/>
              </w:rPr>
            </w:pPr>
            <w:r>
              <w:rPr>
                <w:rFonts w:cstheme="minorHAnsi"/>
                <w:b/>
                <w:lang w:val="en-GB"/>
              </w:rPr>
              <w:t>D</w:t>
            </w:r>
          </w:p>
        </w:tc>
        <w:tc>
          <w:tcPr>
            <w:tcW w:w="1309" w:type="dxa"/>
            <w:shd w:val="clear" w:color="auto" w:fill="FFFFFF" w:themeFill="background1"/>
          </w:tcPr>
          <w:p w14:paraId="6AB0E89C" w14:textId="77777777" w:rsidR="00653ED8" w:rsidRDefault="00653ED8" w:rsidP="009B43BC">
            <w:pPr>
              <w:jc w:val="center"/>
              <w:rPr>
                <w:rFonts w:cstheme="minorHAnsi"/>
                <w:b/>
                <w:lang w:val="en-GB"/>
              </w:rPr>
            </w:pPr>
            <w:r>
              <w:rPr>
                <w:rFonts w:cstheme="minorHAnsi"/>
                <w:b/>
                <w:lang w:val="en-GB"/>
              </w:rPr>
              <w:t>A/I/R</w:t>
            </w:r>
          </w:p>
        </w:tc>
      </w:tr>
      <w:tr w:rsidR="00653ED8" w:rsidRPr="001869E4" w14:paraId="60A5F5B7" w14:textId="77777777" w:rsidTr="38B3E4E1">
        <w:trPr>
          <w:trHeight w:val="85"/>
        </w:trPr>
        <w:tc>
          <w:tcPr>
            <w:tcW w:w="9350" w:type="dxa"/>
            <w:gridSpan w:val="3"/>
            <w:shd w:val="clear" w:color="auto" w:fill="D9D9D9" w:themeFill="background1" w:themeFillShade="D9"/>
          </w:tcPr>
          <w:p w14:paraId="5169BDDF" w14:textId="77777777" w:rsidR="00653ED8" w:rsidRPr="001869E4" w:rsidRDefault="00653ED8" w:rsidP="009B43BC">
            <w:pPr>
              <w:rPr>
                <w:rFonts w:cstheme="minorHAnsi"/>
                <w:b/>
                <w:lang w:val="en-GB"/>
              </w:rPr>
            </w:pPr>
            <w:r w:rsidRPr="001869E4">
              <w:rPr>
                <w:rFonts w:cstheme="minorHAnsi"/>
                <w:b/>
                <w:lang w:val="en-GB"/>
              </w:rPr>
              <w:t xml:space="preserve">Personal Commitment </w:t>
            </w:r>
          </w:p>
        </w:tc>
      </w:tr>
      <w:tr w:rsidR="00653ED8" w:rsidRPr="001869E4" w14:paraId="1AB6896C" w14:textId="77777777" w:rsidTr="38B3E4E1">
        <w:trPr>
          <w:trHeight w:val="85"/>
        </w:trPr>
        <w:tc>
          <w:tcPr>
            <w:tcW w:w="5807" w:type="dxa"/>
            <w:shd w:val="clear" w:color="auto" w:fill="FFFFFF" w:themeFill="background1"/>
          </w:tcPr>
          <w:p w14:paraId="59D06849" w14:textId="77777777" w:rsidR="00653ED8" w:rsidRPr="00386F1A" w:rsidRDefault="00653ED8" w:rsidP="009B43BC">
            <w:pPr>
              <w:rPr>
                <w:rFonts w:asciiTheme="majorHAnsi" w:hAnsiTheme="majorHAnsi" w:cstheme="majorHAnsi"/>
                <w:lang w:val="en-GB"/>
              </w:rPr>
            </w:pPr>
            <w:r w:rsidRPr="00386F1A">
              <w:rPr>
                <w:rFonts w:asciiTheme="majorHAnsi" w:hAnsiTheme="majorHAnsi" w:cstheme="majorHAnsi"/>
                <w:lang w:val="en-GB"/>
              </w:rPr>
              <w:t>Demonstrate and adhere to TDET and Academy’s Core Values.</w:t>
            </w:r>
          </w:p>
        </w:tc>
        <w:tc>
          <w:tcPr>
            <w:tcW w:w="2234" w:type="dxa"/>
            <w:shd w:val="clear" w:color="auto" w:fill="FFFFFF" w:themeFill="background1"/>
          </w:tcPr>
          <w:p w14:paraId="2B3DAD8F" w14:textId="77777777" w:rsidR="00653ED8" w:rsidRPr="001869E4" w:rsidRDefault="00653ED8" w:rsidP="009B43BC">
            <w:pPr>
              <w:jc w:val="center"/>
              <w:rPr>
                <w:rFonts w:cstheme="minorHAnsi"/>
                <w:b/>
                <w:lang w:val="en-GB"/>
              </w:rPr>
            </w:pPr>
            <w:r w:rsidRPr="001869E4">
              <w:rPr>
                <w:rFonts w:cstheme="minorHAnsi"/>
                <w:b/>
                <w:lang w:val="en-GB"/>
              </w:rPr>
              <w:t>E</w:t>
            </w:r>
          </w:p>
        </w:tc>
        <w:tc>
          <w:tcPr>
            <w:tcW w:w="1309" w:type="dxa"/>
            <w:shd w:val="clear" w:color="auto" w:fill="FFFFFF" w:themeFill="background1"/>
          </w:tcPr>
          <w:p w14:paraId="78381625" w14:textId="77777777" w:rsidR="00653ED8" w:rsidRPr="001869E4" w:rsidRDefault="00653ED8" w:rsidP="009B43BC">
            <w:pPr>
              <w:jc w:val="center"/>
              <w:rPr>
                <w:rFonts w:cstheme="minorHAnsi"/>
                <w:b/>
                <w:lang w:val="en-GB"/>
              </w:rPr>
            </w:pPr>
            <w:r w:rsidRPr="001869E4">
              <w:rPr>
                <w:rFonts w:cstheme="minorHAnsi"/>
                <w:b/>
                <w:lang w:val="en-GB"/>
              </w:rPr>
              <w:t>A/I</w:t>
            </w:r>
          </w:p>
        </w:tc>
      </w:tr>
      <w:tr w:rsidR="00653ED8" w:rsidRPr="001869E4" w14:paraId="4BF98B4C" w14:textId="77777777" w:rsidTr="38B3E4E1">
        <w:trPr>
          <w:trHeight w:val="85"/>
        </w:trPr>
        <w:tc>
          <w:tcPr>
            <w:tcW w:w="5807" w:type="dxa"/>
            <w:shd w:val="clear" w:color="auto" w:fill="FFFFFF" w:themeFill="background1"/>
          </w:tcPr>
          <w:p w14:paraId="67C2B100" w14:textId="77777777" w:rsidR="00653ED8" w:rsidRPr="00386F1A" w:rsidRDefault="00653ED8" w:rsidP="009B43BC">
            <w:pPr>
              <w:rPr>
                <w:rFonts w:asciiTheme="majorHAnsi" w:hAnsiTheme="majorHAnsi" w:cstheme="majorHAnsi"/>
                <w:lang w:val="en-GB"/>
              </w:rPr>
            </w:pPr>
            <w:r w:rsidRPr="00386F1A">
              <w:rPr>
                <w:rFonts w:asciiTheme="majorHAnsi" w:hAnsiTheme="majorHAnsi" w:cstheme="majorHAnsi"/>
                <w:lang w:val="en-GB"/>
              </w:rPr>
              <w:t>Commitment to equality and diversity in the workplace.</w:t>
            </w:r>
          </w:p>
        </w:tc>
        <w:tc>
          <w:tcPr>
            <w:tcW w:w="2234" w:type="dxa"/>
            <w:shd w:val="clear" w:color="auto" w:fill="FFFFFF" w:themeFill="background1"/>
          </w:tcPr>
          <w:p w14:paraId="330D32C1" w14:textId="77777777" w:rsidR="00653ED8" w:rsidRPr="001869E4" w:rsidRDefault="00653ED8" w:rsidP="009B43BC">
            <w:pPr>
              <w:jc w:val="center"/>
              <w:rPr>
                <w:rFonts w:cstheme="minorHAnsi"/>
                <w:b/>
                <w:lang w:val="en-GB"/>
              </w:rPr>
            </w:pPr>
            <w:r w:rsidRPr="001869E4">
              <w:rPr>
                <w:rFonts w:cstheme="minorHAnsi"/>
                <w:b/>
                <w:lang w:val="en-GB"/>
              </w:rPr>
              <w:t>E</w:t>
            </w:r>
          </w:p>
        </w:tc>
        <w:tc>
          <w:tcPr>
            <w:tcW w:w="1309" w:type="dxa"/>
            <w:shd w:val="clear" w:color="auto" w:fill="FFFFFF" w:themeFill="background1"/>
          </w:tcPr>
          <w:p w14:paraId="1C60E338" w14:textId="77777777" w:rsidR="00653ED8" w:rsidRPr="001869E4" w:rsidRDefault="00653ED8" w:rsidP="009B43BC">
            <w:pPr>
              <w:jc w:val="center"/>
              <w:rPr>
                <w:rFonts w:cstheme="minorHAnsi"/>
                <w:b/>
                <w:lang w:val="en-GB"/>
              </w:rPr>
            </w:pPr>
            <w:r w:rsidRPr="001869E4">
              <w:rPr>
                <w:rFonts w:cstheme="minorHAnsi"/>
                <w:b/>
                <w:lang w:val="en-GB"/>
              </w:rPr>
              <w:t>A</w:t>
            </w:r>
          </w:p>
        </w:tc>
      </w:tr>
      <w:tr w:rsidR="00653ED8" w:rsidRPr="001869E4" w14:paraId="4B40DBCD" w14:textId="77777777" w:rsidTr="38B3E4E1">
        <w:trPr>
          <w:trHeight w:val="85"/>
        </w:trPr>
        <w:tc>
          <w:tcPr>
            <w:tcW w:w="5807" w:type="dxa"/>
            <w:shd w:val="clear" w:color="auto" w:fill="FFFFFF" w:themeFill="background1"/>
          </w:tcPr>
          <w:p w14:paraId="3F61C60A" w14:textId="77777777" w:rsidR="00653ED8" w:rsidRPr="00386F1A" w:rsidRDefault="00653ED8" w:rsidP="009B43BC">
            <w:pPr>
              <w:rPr>
                <w:rFonts w:asciiTheme="majorHAnsi" w:hAnsiTheme="majorHAnsi" w:cstheme="majorHAnsi"/>
                <w:lang w:val="en-GB"/>
              </w:rPr>
            </w:pPr>
            <w:r w:rsidRPr="00386F1A">
              <w:rPr>
                <w:rFonts w:asciiTheme="majorHAnsi" w:hAnsiTheme="majorHAnsi" w:cstheme="majorHAnsi"/>
                <w:lang w:val="en-GB"/>
              </w:rPr>
              <w:t>Adhere to GDPR guidelines and the Academy’s internal procedures.</w:t>
            </w:r>
          </w:p>
        </w:tc>
        <w:tc>
          <w:tcPr>
            <w:tcW w:w="2234" w:type="dxa"/>
            <w:shd w:val="clear" w:color="auto" w:fill="FFFFFF" w:themeFill="background1"/>
          </w:tcPr>
          <w:p w14:paraId="24F748E6" w14:textId="77777777" w:rsidR="00653ED8" w:rsidRPr="001869E4" w:rsidRDefault="00653ED8" w:rsidP="009B43BC">
            <w:pPr>
              <w:jc w:val="center"/>
              <w:rPr>
                <w:rFonts w:cstheme="minorHAnsi"/>
                <w:b/>
                <w:lang w:val="en-GB"/>
              </w:rPr>
            </w:pPr>
            <w:r w:rsidRPr="001869E4">
              <w:rPr>
                <w:rFonts w:cstheme="minorHAnsi"/>
                <w:b/>
                <w:lang w:val="en-GB"/>
              </w:rPr>
              <w:t>E</w:t>
            </w:r>
          </w:p>
        </w:tc>
        <w:tc>
          <w:tcPr>
            <w:tcW w:w="1309" w:type="dxa"/>
            <w:shd w:val="clear" w:color="auto" w:fill="FFFFFF" w:themeFill="background1"/>
          </w:tcPr>
          <w:p w14:paraId="3DB45C2C" w14:textId="77777777" w:rsidR="00653ED8" w:rsidRPr="001869E4" w:rsidRDefault="00653ED8" w:rsidP="009B43BC">
            <w:pPr>
              <w:jc w:val="center"/>
              <w:rPr>
                <w:rFonts w:cstheme="minorHAnsi"/>
                <w:b/>
                <w:lang w:val="en-GB"/>
              </w:rPr>
            </w:pPr>
            <w:r w:rsidRPr="001869E4">
              <w:rPr>
                <w:rFonts w:cstheme="minorHAnsi"/>
                <w:b/>
                <w:lang w:val="en-GB"/>
              </w:rPr>
              <w:t>A</w:t>
            </w:r>
          </w:p>
        </w:tc>
      </w:tr>
      <w:tr w:rsidR="00653ED8" w:rsidRPr="001869E4" w14:paraId="627295FF" w14:textId="77777777" w:rsidTr="38B3E4E1">
        <w:trPr>
          <w:trHeight w:val="85"/>
        </w:trPr>
        <w:tc>
          <w:tcPr>
            <w:tcW w:w="5807" w:type="dxa"/>
            <w:shd w:val="clear" w:color="auto" w:fill="FFFFFF" w:themeFill="background1"/>
          </w:tcPr>
          <w:p w14:paraId="123D1CD2" w14:textId="77777777" w:rsidR="00653ED8" w:rsidRPr="00386F1A" w:rsidRDefault="00653ED8" w:rsidP="009B43BC">
            <w:pPr>
              <w:rPr>
                <w:rFonts w:asciiTheme="majorHAnsi" w:hAnsiTheme="majorHAnsi" w:cstheme="majorHAnsi"/>
                <w:lang w:val="en-GB"/>
              </w:rPr>
            </w:pPr>
            <w:r w:rsidRPr="00386F1A">
              <w:rPr>
                <w:rFonts w:asciiTheme="majorHAnsi" w:hAnsiTheme="majorHAnsi" w:cstheme="majorHAnsi"/>
                <w:lang w:val="en-GB"/>
              </w:rPr>
              <w:t>Adhere to the Academy’s Safeguarding and Prevent policy and procedures.</w:t>
            </w:r>
          </w:p>
        </w:tc>
        <w:tc>
          <w:tcPr>
            <w:tcW w:w="2234" w:type="dxa"/>
            <w:shd w:val="clear" w:color="auto" w:fill="FFFFFF" w:themeFill="background1"/>
          </w:tcPr>
          <w:p w14:paraId="4D87537E" w14:textId="77777777" w:rsidR="00653ED8" w:rsidRPr="001869E4" w:rsidRDefault="00653ED8" w:rsidP="009B43BC">
            <w:pPr>
              <w:jc w:val="center"/>
              <w:rPr>
                <w:rFonts w:cstheme="minorHAnsi"/>
                <w:b/>
                <w:lang w:val="en-GB"/>
              </w:rPr>
            </w:pPr>
            <w:r w:rsidRPr="001869E4">
              <w:rPr>
                <w:rFonts w:cstheme="minorHAnsi"/>
                <w:b/>
                <w:lang w:val="en-GB"/>
              </w:rPr>
              <w:t>E</w:t>
            </w:r>
          </w:p>
        </w:tc>
        <w:tc>
          <w:tcPr>
            <w:tcW w:w="1309" w:type="dxa"/>
            <w:shd w:val="clear" w:color="auto" w:fill="FFFFFF" w:themeFill="background1"/>
          </w:tcPr>
          <w:p w14:paraId="5B9AF33F" w14:textId="77777777" w:rsidR="00653ED8" w:rsidRPr="001869E4" w:rsidRDefault="00653ED8" w:rsidP="009B43BC">
            <w:pPr>
              <w:jc w:val="center"/>
              <w:rPr>
                <w:rFonts w:cstheme="minorHAnsi"/>
                <w:b/>
                <w:lang w:val="en-GB"/>
              </w:rPr>
            </w:pPr>
            <w:r w:rsidRPr="001869E4">
              <w:rPr>
                <w:rFonts w:cstheme="minorHAnsi"/>
                <w:b/>
                <w:lang w:val="en-GB"/>
              </w:rPr>
              <w:t>A/I</w:t>
            </w:r>
            <w:r>
              <w:rPr>
                <w:rFonts w:cstheme="minorHAnsi"/>
                <w:b/>
                <w:lang w:val="en-GB"/>
              </w:rPr>
              <w:t>/R</w:t>
            </w:r>
          </w:p>
        </w:tc>
      </w:tr>
      <w:tr w:rsidR="00653ED8" w:rsidRPr="001869E4" w14:paraId="168F1196" w14:textId="77777777" w:rsidTr="38B3E4E1">
        <w:trPr>
          <w:trHeight w:val="85"/>
        </w:trPr>
        <w:tc>
          <w:tcPr>
            <w:tcW w:w="5807" w:type="dxa"/>
            <w:shd w:val="clear" w:color="auto" w:fill="FFFFFF" w:themeFill="background1"/>
          </w:tcPr>
          <w:p w14:paraId="60F136DE" w14:textId="77777777" w:rsidR="00653ED8" w:rsidRPr="00386F1A" w:rsidRDefault="00653ED8" w:rsidP="009B43BC">
            <w:pPr>
              <w:rPr>
                <w:rFonts w:asciiTheme="majorHAnsi" w:hAnsiTheme="majorHAnsi" w:cstheme="majorHAnsi"/>
                <w:lang w:val="en-GB"/>
              </w:rPr>
            </w:pPr>
            <w:r w:rsidRPr="00386F1A">
              <w:rPr>
                <w:rFonts w:asciiTheme="majorHAnsi" w:hAnsiTheme="majorHAnsi" w:cstheme="majorHAnsi"/>
                <w:lang w:val="en-GB"/>
              </w:rPr>
              <w:t>Adhere to TDET’s Health and Safety policy and procedures.</w:t>
            </w:r>
          </w:p>
        </w:tc>
        <w:tc>
          <w:tcPr>
            <w:tcW w:w="2234" w:type="dxa"/>
            <w:shd w:val="clear" w:color="auto" w:fill="FFFFFF" w:themeFill="background1"/>
          </w:tcPr>
          <w:p w14:paraId="20D2DDAF" w14:textId="77777777" w:rsidR="00653ED8" w:rsidRPr="001869E4" w:rsidRDefault="00653ED8" w:rsidP="009B43BC">
            <w:pPr>
              <w:jc w:val="center"/>
              <w:rPr>
                <w:rFonts w:cstheme="minorHAnsi"/>
                <w:b/>
                <w:lang w:val="en-GB"/>
              </w:rPr>
            </w:pPr>
            <w:r w:rsidRPr="001869E4">
              <w:rPr>
                <w:rFonts w:cstheme="minorHAnsi"/>
                <w:b/>
                <w:lang w:val="en-GB"/>
              </w:rPr>
              <w:t>E</w:t>
            </w:r>
          </w:p>
        </w:tc>
        <w:tc>
          <w:tcPr>
            <w:tcW w:w="1309" w:type="dxa"/>
            <w:shd w:val="clear" w:color="auto" w:fill="FFFFFF" w:themeFill="background1"/>
          </w:tcPr>
          <w:p w14:paraId="548F3FCA" w14:textId="77777777" w:rsidR="00653ED8" w:rsidRPr="001869E4" w:rsidRDefault="00653ED8" w:rsidP="009B43BC">
            <w:pPr>
              <w:jc w:val="center"/>
              <w:rPr>
                <w:rFonts w:cstheme="minorHAnsi"/>
                <w:b/>
                <w:lang w:val="en-GB"/>
              </w:rPr>
            </w:pPr>
            <w:r w:rsidRPr="001869E4">
              <w:rPr>
                <w:rFonts w:cstheme="minorHAnsi"/>
                <w:b/>
                <w:lang w:val="en-GB"/>
              </w:rPr>
              <w:t>A</w:t>
            </w:r>
          </w:p>
        </w:tc>
      </w:tr>
    </w:tbl>
    <w:p w14:paraId="09A25BDF" w14:textId="77777777" w:rsidR="00653ED8" w:rsidRDefault="00653ED8" w:rsidP="00653ED8">
      <w:pPr>
        <w:jc w:val="center"/>
        <w:rPr>
          <w:rFonts w:cstheme="minorHAnsi"/>
          <w:b/>
          <w:u w:val="single"/>
        </w:rPr>
      </w:pPr>
    </w:p>
    <w:p w14:paraId="34AB2C37" w14:textId="77777777" w:rsidR="00653ED8" w:rsidRDefault="00653ED8" w:rsidP="00653ED8">
      <w:pPr>
        <w:rPr>
          <w:rFonts w:cstheme="minorHAnsi"/>
          <w:b/>
        </w:rPr>
      </w:pPr>
      <w:r w:rsidRPr="00377321">
        <w:rPr>
          <w:rFonts w:cstheme="minorHAnsi"/>
          <w:b/>
          <w:u w:val="single"/>
        </w:rPr>
        <w:lastRenderedPageBreak/>
        <w:t xml:space="preserve">Assessment methods </w:t>
      </w:r>
      <w:r>
        <w:rPr>
          <w:rFonts w:cstheme="minorHAnsi"/>
          <w:b/>
        </w:rPr>
        <w:t xml:space="preserve">            </w:t>
      </w:r>
    </w:p>
    <w:p w14:paraId="25CC0848" w14:textId="77777777" w:rsidR="00653ED8" w:rsidRPr="00377321" w:rsidRDefault="00653ED8" w:rsidP="00653ED8">
      <w:pPr>
        <w:rPr>
          <w:rFonts w:cstheme="minorHAnsi"/>
          <w:b/>
        </w:rPr>
      </w:pPr>
      <w:r>
        <w:rPr>
          <w:rFonts w:cstheme="minorHAnsi"/>
          <w:b/>
        </w:rPr>
        <w:t xml:space="preserve"> </w:t>
      </w:r>
      <w:r w:rsidRPr="00377321">
        <w:rPr>
          <w:rFonts w:cstheme="minorHAnsi"/>
          <w:b/>
        </w:rPr>
        <w:t xml:space="preserve">A – Application    </w:t>
      </w:r>
      <w:r>
        <w:rPr>
          <w:rFonts w:cstheme="minorHAnsi"/>
          <w:b/>
        </w:rPr>
        <w:t xml:space="preserve">   I – Interview          T – Task/Activity         R – References </w:t>
      </w:r>
    </w:p>
    <w:p w14:paraId="1F6684E1" w14:textId="77777777" w:rsidR="00653ED8" w:rsidRDefault="00653ED8" w:rsidP="002C27FC">
      <w:pPr>
        <w:rPr>
          <w:rFonts w:asciiTheme="majorHAnsi" w:hAnsiTheme="majorHAnsi" w:cstheme="majorHAnsi"/>
          <w:b/>
          <w:sz w:val="24"/>
          <w:szCs w:val="24"/>
        </w:rPr>
      </w:pPr>
    </w:p>
    <w:sectPr w:rsidR="00653ED8">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DD939" w14:textId="77777777" w:rsidR="00DD6F8C" w:rsidRDefault="00DD6F8C" w:rsidP="002C27FC">
      <w:pPr>
        <w:spacing w:after="0" w:line="240" w:lineRule="auto"/>
      </w:pPr>
      <w:r>
        <w:separator/>
      </w:r>
    </w:p>
  </w:endnote>
  <w:endnote w:type="continuationSeparator" w:id="0">
    <w:p w14:paraId="66D06598" w14:textId="77777777" w:rsidR="00DD6F8C" w:rsidRDefault="00DD6F8C" w:rsidP="002C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502BD" w14:textId="77777777" w:rsidR="00DD6F8C" w:rsidRDefault="00DD6F8C" w:rsidP="002C27FC">
      <w:pPr>
        <w:spacing w:after="0" w:line="240" w:lineRule="auto"/>
      </w:pPr>
      <w:r>
        <w:separator/>
      </w:r>
    </w:p>
  </w:footnote>
  <w:footnote w:type="continuationSeparator" w:id="0">
    <w:p w14:paraId="3557246B" w14:textId="77777777" w:rsidR="00DD6F8C" w:rsidRDefault="00DD6F8C" w:rsidP="002C2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61E6" w14:textId="358F7542" w:rsidR="002C27FC" w:rsidRDefault="0057618F">
    <w:pPr>
      <w:pStyle w:val="Header"/>
    </w:pPr>
    <w:r>
      <w:rPr>
        <w:noProof/>
      </w:rPr>
      <w:drawing>
        <wp:anchor distT="0" distB="0" distL="114300" distR="114300" simplePos="0" relativeHeight="251659264" behindDoc="1" locked="0" layoutInCell="1" allowOverlap="1" wp14:anchorId="5B923560" wp14:editId="7C7281C5">
          <wp:simplePos x="0" y="0"/>
          <wp:positionH relativeFrom="margin">
            <wp:align>center</wp:align>
          </wp:positionH>
          <wp:positionV relativeFrom="paragraph">
            <wp:posOffset>-132135</wp:posOffset>
          </wp:positionV>
          <wp:extent cx="2577465" cy="1017270"/>
          <wp:effectExtent l="0" t="0" r="0" b="0"/>
          <wp:wrapTight wrapText="bothSides">
            <wp:wrapPolygon edited="0">
              <wp:start x="0" y="0"/>
              <wp:lineTo x="0" y="21034"/>
              <wp:lineTo x="21392" y="21034"/>
              <wp:lineTo x="21392" y="0"/>
              <wp:lineTo x="0" y="0"/>
            </wp:wrapPolygon>
          </wp:wrapTight>
          <wp:docPr id="235430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30303" name="Picture 235430303"/>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77465" cy="1017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E6B"/>
    <w:multiLevelType w:val="hybridMultilevel"/>
    <w:tmpl w:val="D716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02D1E"/>
    <w:multiLevelType w:val="hybridMultilevel"/>
    <w:tmpl w:val="1032B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3FA7"/>
    <w:multiLevelType w:val="multilevel"/>
    <w:tmpl w:val="4E546F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2CC4C5C"/>
    <w:multiLevelType w:val="hybridMultilevel"/>
    <w:tmpl w:val="F690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23B7F"/>
    <w:multiLevelType w:val="multilevel"/>
    <w:tmpl w:val="725CCB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46927B0"/>
    <w:multiLevelType w:val="hybridMultilevel"/>
    <w:tmpl w:val="9354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D33F0"/>
    <w:multiLevelType w:val="hybridMultilevel"/>
    <w:tmpl w:val="7BC4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A6902"/>
    <w:multiLevelType w:val="hybridMultilevel"/>
    <w:tmpl w:val="9C1AFC7A"/>
    <w:lvl w:ilvl="0" w:tplc="04090001">
      <w:start w:val="1"/>
      <w:numFmt w:val="bullet"/>
      <w:lvlText w:val=""/>
      <w:lvlJc w:val="left"/>
      <w:pPr>
        <w:tabs>
          <w:tab w:val="num" w:pos="360"/>
        </w:tabs>
        <w:ind w:left="360" w:hanging="360"/>
      </w:pPr>
      <w:rPr>
        <w:rFonts w:ascii="Symbol" w:hAnsi="Symbol" w:hint="default"/>
      </w:rPr>
    </w:lvl>
    <w:lvl w:ilvl="1" w:tplc="AE0A4B20">
      <w:start w:val="2"/>
      <w:numFmt w:val="bullet"/>
      <w:lvlText w:val=""/>
      <w:lvlJc w:val="left"/>
      <w:pPr>
        <w:tabs>
          <w:tab w:val="num" w:pos="1083"/>
        </w:tabs>
        <w:ind w:left="1083" w:hanging="363"/>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B54B69"/>
    <w:multiLevelType w:val="multilevel"/>
    <w:tmpl w:val="86BC43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7B823AD"/>
    <w:multiLevelType w:val="hybridMultilevel"/>
    <w:tmpl w:val="C86E9DF4"/>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0" w15:restartNumberingAfterBreak="0">
    <w:nsid w:val="1B414CA7"/>
    <w:multiLevelType w:val="hybridMultilevel"/>
    <w:tmpl w:val="C87A9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0B76FD"/>
    <w:multiLevelType w:val="hybridMultilevel"/>
    <w:tmpl w:val="7B54A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807565"/>
    <w:multiLevelType w:val="hybridMultilevel"/>
    <w:tmpl w:val="C5C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62A98"/>
    <w:multiLevelType w:val="hybridMultilevel"/>
    <w:tmpl w:val="8B4EAD08"/>
    <w:lvl w:ilvl="0" w:tplc="AE0A4B20">
      <w:start w:val="2"/>
      <w:numFmt w:val="bullet"/>
      <w:lvlText w:val=""/>
      <w:lvlJc w:val="left"/>
      <w:pPr>
        <w:tabs>
          <w:tab w:val="num" w:pos="363"/>
        </w:tabs>
        <w:ind w:left="363" w:hanging="363"/>
      </w:pPr>
      <w:rPr>
        <w:rFonts w:ascii="Symbol" w:hAnsi="Symbol" w:hint="default"/>
        <w:color w:val="auto"/>
      </w:rPr>
    </w:lvl>
    <w:lvl w:ilvl="1" w:tplc="04090001">
      <w:start w:val="1"/>
      <w:numFmt w:val="bullet"/>
      <w:lvlText w:val=""/>
      <w:lvlJc w:val="left"/>
      <w:pPr>
        <w:tabs>
          <w:tab w:val="num" w:pos="1083"/>
        </w:tabs>
        <w:ind w:left="1083" w:hanging="360"/>
      </w:pPr>
      <w:rPr>
        <w:rFonts w:ascii="Symbol" w:hAnsi="Symbol" w:hint="default"/>
        <w:color w:val="auto"/>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27DE1A18"/>
    <w:multiLevelType w:val="hybridMultilevel"/>
    <w:tmpl w:val="615A4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F170E7"/>
    <w:multiLevelType w:val="hybridMultilevel"/>
    <w:tmpl w:val="79E0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61D9B"/>
    <w:multiLevelType w:val="hybridMultilevel"/>
    <w:tmpl w:val="FB66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E163C"/>
    <w:multiLevelType w:val="hybridMultilevel"/>
    <w:tmpl w:val="74B4A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1541B63"/>
    <w:multiLevelType w:val="hybridMultilevel"/>
    <w:tmpl w:val="529A58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A303ED"/>
    <w:multiLevelType w:val="hybridMultilevel"/>
    <w:tmpl w:val="89CE4E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2E4A82"/>
    <w:multiLevelType w:val="hybridMultilevel"/>
    <w:tmpl w:val="65CA6B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DF302C"/>
    <w:multiLevelType w:val="hybridMultilevel"/>
    <w:tmpl w:val="7C5A0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24D7B"/>
    <w:multiLevelType w:val="hybridMultilevel"/>
    <w:tmpl w:val="72E2BC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49339F"/>
    <w:multiLevelType w:val="hybridMultilevel"/>
    <w:tmpl w:val="22C432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226A70"/>
    <w:multiLevelType w:val="hybridMultilevel"/>
    <w:tmpl w:val="9A3C7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8533C"/>
    <w:multiLevelType w:val="hybridMultilevel"/>
    <w:tmpl w:val="F3E6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42159"/>
    <w:multiLevelType w:val="hybridMultilevel"/>
    <w:tmpl w:val="5B786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AD6012"/>
    <w:multiLevelType w:val="hybridMultilevel"/>
    <w:tmpl w:val="371C9E0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7164B3A"/>
    <w:multiLevelType w:val="hybridMultilevel"/>
    <w:tmpl w:val="7C60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D1BAF"/>
    <w:multiLevelType w:val="hybridMultilevel"/>
    <w:tmpl w:val="6A944542"/>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30" w15:restartNumberingAfterBreak="0">
    <w:nsid w:val="477504CD"/>
    <w:multiLevelType w:val="multilevel"/>
    <w:tmpl w:val="C6068D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48DB2CE0"/>
    <w:multiLevelType w:val="hybridMultilevel"/>
    <w:tmpl w:val="C1BE4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B6566E"/>
    <w:multiLevelType w:val="hybridMultilevel"/>
    <w:tmpl w:val="02BA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137FA1"/>
    <w:multiLevelType w:val="hybridMultilevel"/>
    <w:tmpl w:val="3C200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B90279"/>
    <w:multiLevelType w:val="hybridMultilevel"/>
    <w:tmpl w:val="451C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E568DE"/>
    <w:multiLevelType w:val="hybridMultilevel"/>
    <w:tmpl w:val="9660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F41BA5"/>
    <w:multiLevelType w:val="hybridMultilevel"/>
    <w:tmpl w:val="952E81E2"/>
    <w:lvl w:ilvl="0" w:tplc="62442AB8">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5BD303F9"/>
    <w:multiLevelType w:val="hybridMultilevel"/>
    <w:tmpl w:val="288258F8"/>
    <w:lvl w:ilvl="0" w:tplc="62442AB8">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1217012"/>
    <w:multiLevelType w:val="hybridMultilevel"/>
    <w:tmpl w:val="7A4C1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11A3D"/>
    <w:multiLevelType w:val="hybridMultilevel"/>
    <w:tmpl w:val="8F8A1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E807159"/>
    <w:multiLevelType w:val="hybridMultilevel"/>
    <w:tmpl w:val="8A2C3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4327C0"/>
    <w:multiLevelType w:val="hybridMultilevel"/>
    <w:tmpl w:val="5E706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A3195A"/>
    <w:multiLevelType w:val="multilevel"/>
    <w:tmpl w:val="A1D62A3E"/>
    <w:lvl w:ilvl="0">
      <w:start w:val="1"/>
      <w:numFmt w:val="bullet"/>
      <w:lvlText w:val="●"/>
      <w:lvlJc w:val="left"/>
      <w:pPr>
        <w:ind w:left="840"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num w:numId="1" w16cid:durableId="90588948">
    <w:abstractNumId w:val="39"/>
  </w:num>
  <w:num w:numId="2" w16cid:durableId="588973402">
    <w:abstractNumId w:val="37"/>
  </w:num>
  <w:num w:numId="3" w16cid:durableId="635720685">
    <w:abstractNumId w:val="29"/>
  </w:num>
  <w:num w:numId="4" w16cid:durableId="1070077897">
    <w:abstractNumId w:val="41"/>
  </w:num>
  <w:num w:numId="5" w16cid:durableId="1784811719">
    <w:abstractNumId w:val="14"/>
  </w:num>
  <w:num w:numId="6" w16cid:durableId="776633444">
    <w:abstractNumId w:val="36"/>
  </w:num>
  <w:num w:numId="7" w16cid:durableId="1595168782">
    <w:abstractNumId w:val="13"/>
  </w:num>
  <w:num w:numId="8" w16cid:durableId="136537524">
    <w:abstractNumId w:val="7"/>
  </w:num>
  <w:num w:numId="9" w16cid:durableId="851643915">
    <w:abstractNumId w:val="19"/>
  </w:num>
  <w:num w:numId="10" w16cid:durableId="1917664723">
    <w:abstractNumId w:val="22"/>
  </w:num>
  <w:num w:numId="11" w16cid:durableId="841506693">
    <w:abstractNumId w:val="23"/>
  </w:num>
  <w:num w:numId="12" w16cid:durableId="257297286">
    <w:abstractNumId w:val="18"/>
  </w:num>
  <w:num w:numId="13" w16cid:durableId="1061634733">
    <w:abstractNumId w:val="21"/>
  </w:num>
  <w:num w:numId="14" w16cid:durableId="1159729531">
    <w:abstractNumId w:val="33"/>
  </w:num>
  <w:num w:numId="15" w16cid:durableId="1072701158">
    <w:abstractNumId w:val="10"/>
  </w:num>
  <w:num w:numId="16" w16cid:durableId="822618927">
    <w:abstractNumId w:val="26"/>
  </w:num>
  <w:num w:numId="17" w16cid:durableId="1663003546">
    <w:abstractNumId w:val="31"/>
  </w:num>
  <w:num w:numId="18" w16cid:durableId="789280537">
    <w:abstractNumId w:val="40"/>
  </w:num>
  <w:num w:numId="19" w16cid:durableId="1393236214">
    <w:abstractNumId w:val="11"/>
  </w:num>
  <w:num w:numId="20" w16cid:durableId="765811773">
    <w:abstractNumId w:val="12"/>
  </w:num>
  <w:num w:numId="21" w16cid:durableId="2122917065">
    <w:abstractNumId w:val="35"/>
  </w:num>
  <w:num w:numId="22" w16cid:durableId="43482590">
    <w:abstractNumId w:val="25"/>
  </w:num>
  <w:num w:numId="23" w16cid:durableId="526142483">
    <w:abstractNumId w:val="16"/>
  </w:num>
  <w:num w:numId="24" w16cid:durableId="176622506">
    <w:abstractNumId w:val="6"/>
  </w:num>
  <w:num w:numId="25" w16cid:durableId="1998073311">
    <w:abstractNumId w:val="9"/>
  </w:num>
  <w:num w:numId="26" w16cid:durableId="1799377394">
    <w:abstractNumId w:val="5"/>
  </w:num>
  <w:num w:numId="27" w16cid:durableId="275797215">
    <w:abstractNumId w:val="4"/>
  </w:num>
  <w:num w:numId="28" w16cid:durableId="1081683055">
    <w:abstractNumId w:val="42"/>
  </w:num>
  <w:num w:numId="29" w16cid:durableId="1141730094">
    <w:abstractNumId w:val="30"/>
  </w:num>
  <w:num w:numId="30" w16cid:durableId="1153908059">
    <w:abstractNumId w:val="8"/>
  </w:num>
  <w:num w:numId="31" w16cid:durableId="1554150402">
    <w:abstractNumId w:val="2"/>
  </w:num>
  <w:num w:numId="32" w16cid:durableId="493953108">
    <w:abstractNumId w:val="24"/>
  </w:num>
  <w:num w:numId="33" w16cid:durableId="2017077628">
    <w:abstractNumId w:val="34"/>
  </w:num>
  <w:num w:numId="34" w16cid:durableId="795567717">
    <w:abstractNumId w:val="15"/>
  </w:num>
  <w:num w:numId="35" w16cid:durableId="1488940040">
    <w:abstractNumId w:val="0"/>
  </w:num>
  <w:num w:numId="36" w16cid:durableId="468287073">
    <w:abstractNumId w:val="38"/>
  </w:num>
  <w:num w:numId="37" w16cid:durableId="159591060">
    <w:abstractNumId w:val="1"/>
  </w:num>
  <w:num w:numId="38" w16cid:durableId="713311316">
    <w:abstractNumId w:val="27"/>
  </w:num>
  <w:num w:numId="39" w16cid:durableId="2043167134">
    <w:abstractNumId w:val="20"/>
  </w:num>
  <w:num w:numId="40" w16cid:durableId="91438592">
    <w:abstractNumId w:val="17"/>
  </w:num>
  <w:num w:numId="41" w16cid:durableId="1778527246">
    <w:abstractNumId w:val="32"/>
  </w:num>
  <w:num w:numId="42" w16cid:durableId="2054423620">
    <w:abstractNumId w:val="28"/>
  </w:num>
  <w:num w:numId="43" w16cid:durableId="1864708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5C"/>
    <w:rsid w:val="00011245"/>
    <w:rsid w:val="00041FB6"/>
    <w:rsid w:val="000D2AE3"/>
    <w:rsid w:val="00117B51"/>
    <w:rsid w:val="001579F5"/>
    <w:rsid w:val="001869E4"/>
    <w:rsid w:val="00193B32"/>
    <w:rsid w:val="00193C92"/>
    <w:rsid w:val="00194D8E"/>
    <w:rsid w:val="001B02F2"/>
    <w:rsid w:val="001C44FF"/>
    <w:rsid w:val="001D62A6"/>
    <w:rsid w:val="00212E11"/>
    <w:rsid w:val="00217547"/>
    <w:rsid w:val="00220098"/>
    <w:rsid w:val="00227391"/>
    <w:rsid w:val="00236048"/>
    <w:rsid w:val="0025059C"/>
    <w:rsid w:val="00265471"/>
    <w:rsid w:val="00274D95"/>
    <w:rsid w:val="002919A5"/>
    <w:rsid w:val="002C27FC"/>
    <w:rsid w:val="002E37E1"/>
    <w:rsid w:val="00301926"/>
    <w:rsid w:val="00313545"/>
    <w:rsid w:val="00377321"/>
    <w:rsid w:val="0039124B"/>
    <w:rsid w:val="003B6118"/>
    <w:rsid w:val="003E36AE"/>
    <w:rsid w:val="003E41EC"/>
    <w:rsid w:val="003F5AB1"/>
    <w:rsid w:val="004006EA"/>
    <w:rsid w:val="004246D6"/>
    <w:rsid w:val="00432BDF"/>
    <w:rsid w:val="004B421A"/>
    <w:rsid w:val="004C7668"/>
    <w:rsid w:val="004F2B0C"/>
    <w:rsid w:val="00512D42"/>
    <w:rsid w:val="00574E4B"/>
    <w:rsid w:val="0057618F"/>
    <w:rsid w:val="00595111"/>
    <w:rsid w:val="005B7522"/>
    <w:rsid w:val="00606EC3"/>
    <w:rsid w:val="00653ED8"/>
    <w:rsid w:val="006608D1"/>
    <w:rsid w:val="00670402"/>
    <w:rsid w:val="006C3F53"/>
    <w:rsid w:val="006D0E6D"/>
    <w:rsid w:val="006D4A83"/>
    <w:rsid w:val="006D5BAB"/>
    <w:rsid w:val="006E0D2A"/>
    <w:rsid w:val="006E2F3B"/>
    <w:rsid w:val="006E6D52"/>
    <w:rsid w:val="00720FE7"/>
    <w:rsid w:val="00723061"/>
    <w:rsid w:val="007341B4"/>
    <w:rsid w:val="007358EC"/>
    <w:rsid w:val="007C142D"/>
    <w:rsid w:val="00827476"/>
    <w:rsid w:val="00836F35"/>
    <w:rsid w:val="00842B5C"/>
    <w:rsid w:val="00847E74"/>
    <w:rsid w:val="00856B81"/>
    <w:rsid w:val="00860DA7"/>
    <w:rsid w:val="00866336"/>
    <w:rsid w:val="008B31AC"/>
    <w:rsid w:val="008D4BF1"/>
    <w:rsid w:val="009070A8"/>
    <w:rsid w:val="00914C04"/>
    <w:rsid w:val="00934882"/>
    <w:rsid w:val="0095786E"/>
    <w:rsid w:val="00960E65"/>
    <w:rsid w:val="009B6E0F"/>
    <w:rsid w:val="009B7734"/>
    <w:rsid w:val="009D4198"/>
    <w:rsid w:val="009F06FB"/>
    <w:rsid w:val="00A365B8"/>
    <w:rsid w:val="00A43983"/>
    <w:rsid w:val="00A537D9"/>
    <w:rsid w:val="00A542ED"/>
    <w:rsid w:val="00A65921"/>
    <w:rsid w:val="00A70730"/>
    <w:rsid w:val="00A80F0D"/>
    <w:rsid w:val="00A83E89"/>
    <w:rsid w:val="00A94993"/>
    <w:rsid w:val="00AA69DC"/>
    <w:rsid w:val="00AB055C"/>
    <w:rsid w:val="00AB587A"/>
    <w:rsid w:val="00AE6870"/>
    <w:rsid w:val="00B30929"/>
    <w:rsid w:val="00B342F1"/>
    <w:rsid w:val="00B85515"/>
    <w:rsid w:val="00BC29DE"/>
    <w:rsid w:val="00BC324D"/>
    <w:rsid w:val="00BD2881"/>
    <w:rsid w:val="00BD4251"/>
    <w:rsid w:val="00BE1DFB"/>
    <w:rsid w:val="00C022BF"/>
    <w:rsid w:val="00C0269B"/>
    <w:rsid w:val="00C07E31"/>
    <w:rsid w:val="00CA42E3"/>
    <w:rsid w:val="00CB0401"/>
    <w:rsid w:val="00CD0BE4"/>
    <w:rsid w:val="00CF2BAE"/>
    <w:rsid w:val="00D457AA"/>
    <w:rsid w:val="00D663A0"/>
    <w:rsid w:val="00DB0906"/>
    <w:rsid w:val="00DB7E4A"/>
    <w:rsid w:val="00DD232D"/>
    <w:rsid w:val="00DD6F8C"/>
    <w:rsid w:val="00E33C68"/>
    <w:rsid w:val="00E43EEC"/>
    <w:rsid w:val="00E90174"/>
    <w:rsid w:val="00E95075"/>
    <w:rsid w:val="00EA3DA5"/>
    <w:rsid w:val="00EA72A4"/>
    <w:rsid w:val="00EB4E76"/>
    <w:rsid w:val="00EF1983"/>
    <w:rsid w:val="00F0112A"/>
    <w:rsid w:val="00F10E55"/>
    <w:rsid w:val="00F53171"/>
    <w:rsid w:val="00F91055"/>
    <w:rsid w:val="00FA582C"/>
    <w:rsid w:val="00FB4479"/>
    <w:rsid w:val="00FC65E5"/>
    <w:rsid w:val="00FD4490"/>
    <w:rsid w:val="00FE3FA0"/>
    <w:rsid w:val="00FE6B00"/>
    <w:rsid w:val="00FF765B"/>
    <w:rsid w:val="01305C39"/>
    <w:rsid w:val="02E22FB3"/>
    <w:rsid w:val="05E6BB77"/>
    <w:rsid w:val="0CDA4FE7"/>
    <w:rsid w:val="142820E0"/>
    <w:rsid w:val="1432442F"/>
    <w:rsid w:val="14896EF4"/>
    <w:rsid w:val="1505BA9F"/>
    <w:rsid w:val="1C1C779D"/>
    <w:rsid w:val="1E425085"/>
    <w:rsid w:val="21D422AC"/>
    <w:rsid w:val="23A679AE"/>
    <w:rsid w:val="249D5079"/>
    <w:rsid w:val="2613BBF3"/>
    <w:rsid w:val="349FEEF5"/>
    <w:rsid w:val="38346F46"/>
    <w:rsid w:val="3843A5E5"/>
    <w:rsid w:val="38B3E4E1"/>
    <w:rsid w:val="3C81B1BE"/>
    <w:rsid w:val="4D58EFB6"/>
    <w:rsid w:val="4EDB419E"/>
    <w:rsid w:val="565E25E1"/>
    <w:rsid w:val="5BD464C1"/>
    <w:rsid w:val="67623B6C"/>
    <w:rsid w:val="6EECD1DA"/>
    <w:rsid w:val="7413C881"/>
    <w:rsid w:val="747D1B2E"/>
    <w:rsid w:val="75BF6674"/>
    <w:rsid w:val="76ADD177"/>
    <w:rsid w:val="78547CFF"/>
    <w:rsid w:val="7AB7D9CF"/>
    <w:rsid w:val="7D2F2D0A"/>
    <w:rsid w:val="7D6BE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D117B"/>
  <w15:chartTrackingRefBased/>
  <w15:docId w15:val="{40922966-3106-4D5B-A534-176D95F3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EC3"/>
    <w:pPr>
      <w:spacing w:after="200" w:line="240" w:lineRule="auto"/>
      <w:ind w:left="720"/>
      <w:contextualSpacing/>
    </w:pPr>
    <w:rPr>
      <w:rFonts w:ascii="Calibri" w:eastAsia="Calibri" w:hAnsi="Calibri" w:cs="Times New Roman"/>
      <w:sz w:val="24"/>
      <w:szCs w:val="24"/>
      <w:lang w:val="en-GB"/>
    </w:rPr>
  </w:style>
  <w:style w:type="paragraph" w:styleId="BalloonText">
    <w:name w:val="Balloon Text"/>
    <w:basedOn w:val="Normal"/>
    <w:link w:val="BalloonTextChar"/>
    <w:uiPriority w:val="99"/>
    <w:semiHidden/>
    <w:unhideWhenUsed/>
    <w:rsid w:val="005B7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522"/>
    <w:rPr>
      <w:rFonts w:ascii="Segoe UI" w:hAnsi="Segoe UI" w:cs="Segoe UI"/>
      <w:sz w:val="18"/>
      <w:szCs w:val="18"/>
    </w:rPr>
  </w:style>
  <w:style w:type="paragraph" w:styleId="Title">
    <w:name w:val="Title"/>
    <w:basedOn w:val="Normal"/>
    <w:link w:val="TitleChar"/>
    <w:qFormat/>
    <w:rsid w:val="00A537D9"/>
    <w:pPr>
      <w:spacing w:after="0" w:line="240" w:lineRule="auto"/>
      <w:jc w:val="center"/>
    </w:pPr>
    <w:rPr>
      <w:rFonts w:ascii="Times New Roman" w:eastAsia="Times New Roman" w:hAnsi="Times New Roman" w:cs="Times New Roman"/>
      <w:b/>
      <w:bCs/>
      <w:sz w:val="36"/>
      <w:szCs w:val="20"/>
      <w:lang w:val="en-GB"/>
    </w:rPr>
  </w:style>
  <w:style w:type="character" w:customStyle="1" w:styleId="TitleChar">
    <w:name w:val="Title Char"/>
    <w:basedOn w:val="DefaultParagraphFont"/>
    <w:link w:val="Title"/>
    <w:rsid w:val="00A537D9"/>
    <w:rPr>
      <w:rFonts w:ascii="Times New Roman" w:eastAsia="Times New Roman" w:hAnsi="Times New Roman" w:cs="Times New Roman"/>
      <w:b/>
      <w:bCs/>
      <w:sz w:val="36"/>
      <w:szCs w:val="20"/>
      <w:lang w:val="en-GB"/>
    </w:rPr>
  </w:style>
  <w:style w:type="character" w:styleId="CommentReference">
    <w:name w:val="annotation reference"/>
    <w:basedOn w:val="DefaultParagraphFont"/>
    <w:uiPriority w:val="99"/>
    <w:semiHidden/>
    <w:unhideWhenUsed/>
    <w:rsid w:val="006608D1"/>
    <w:rPr>
      <w:sz w:val="16"/>
      <w:szCs w:val="16"/>
    </w:rPr>
  </w:style>
  <w:style w:type="paragraph" w:styleId="CommentText">
    <w:name w:val="annotation text"/>
    <w:basedOn w:val="Normal"/>
    <w:link w:val="CommentTextChar"/>
    <w:uiPriority w:val="99"/>
    <w:semiHidden/>
    <w:unhideWhenUsed/>
    <w:rsid w:val="006608D1"/>
    <w:pPr>
      <w:spacing w:line="240" w:lineRule="auto"/>
    </w:pPr>
    <w:rPr>
      <w:sz w:val="20"/>
      <w:szCs w:val="20"/>
    </w:rPr>
  </w:style>
  <w:style w:type="character" w:customStyle="1" w:styleId="CommentTextChar">
    <w:name w:val="Comment Text Char"/>
    <w:basedOn w:val="DefaultParagraphFont"/>
    <w:link w:val="CommentText"/>
    <w:uiPriority w:val="99"/>
    <w:semiHidden/>
    <w:rsid w:val="006608D1"/>
    <w:rPr>
      <w:sz w:val="20"/>
      <w:szCs w:val="20"/>
    </w:rPr>
  </w:style>
  <w:style w:type="paragraph" w:styleId="CommentSubject">
    <w:name w:val="annotation subject"/>
    <w:basedOn w:val="CommentText"/>
    <w:next w:val="CommentText"/>
    <w:link w:val="CommentSubjectChar"/>
    <w:uiPriority w:val="99"/>
    <w:semiHidden/>
    <w:unhideWhenUsed/>
    <w:rsid w:val="006608D1"/>
    <w:rPr>
      <w:b/>
      <w:bCs/>
    </w:rPr>
  </w:style>
  <w:style w:type="character" w:customStyle="1" w:styleId="CommentSubjectChar">
    <w:name w:val="Comment Subject Char"/>
    <w:basedOn w:val="CommentTextChar"/>
    <w:link w:val="CommentSubject"/>
    <w:uiPriority w:val="99"/>
    <w:semiHidden/>
    <w:rsid w:val="006608D1"/>
    <w:rPr>
      <w:b/>
      <w:bCs/>
      <w:sz w:val="20"/>
      <w:szCs w:val="20"/>
    </w:rPr>
  </w:style>
  <w:style w:type="paragraph" w:styleId="NormalWeb">
    <w:name w:val="Normal (Web)"/>
    <w:basedOn w:val="Normal"/>
    <w:uiPriority w:val="99"/>
    <w:unhideWhenUsed/>
    <w:rsid w:val="002E37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2C27FC"/>
    <w:pPr>
      <w:spacing w:after="0" w:line="240" w:lineRule="auto"/>
    </w:pPr>
    <w:rPr>
      <w:rFonts w:ascii="Arial" w:eastAsia="Times New Roman" w:hAnsi="Arial" w:cs="Arial"/>
      <w:szCs w:val="24"/>
      <w:lang w:val="en-GB"/>
    </w:rPr>
  </w:style>
  <w:style w:type="character" w:customStyle="1" w:styleId="BodyTextChar">
    <w:name w:val="Body Text Char"/>
    <w:basedOn w:val="DefaultParagraphFont"/>
    <w:link w:val="BodyText"/>
    <w:rsid w:val="002C27FC"/>
    <w:rPr>
      <w:rFonts w:ascii="Arial" w:eastAsia="Times New Roman" w:hAnsi="Arial" w:cs="Arial"/>
      <w:szCs w:val="24"/>
      <w:lang w:val="en-GB"/>
    </w:rPr>
  </w:style>
  <w:style w:type="paragraph" w:styleId="Header">
    <w:name w:val="header"/>
    <w:basedOn w:val="Normal"/>
    <w:link w:val="HeaderChar"/>
    <w:uiPriority w:val="99"/>
    <w:unhideWhenUsed/>
    <w:rsid w:val="002C2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FC"/>
  </w:style>
  <w:style w:type="paragraph" w:styleId="Footer">
    <w:name w:val="footer"/>
    <w:basedOn w:val="Normal"/>
    <w:link w:val="FooterChar"/>
    <w:uiPriority w:val="99"/>
    <w:unhideWhenUsed/>
    <w:rsid w:val="002C2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FC"/>
  </w:style>
  <w:style w:type="paragraph" w:customStyle="1" w:styleId="Default">
    <w:name w:val="Default"/>
    <w:rsid w:val="006D5BAB"/>
    <w:pPr>
      <w:autoSpaceDE w:val="0"/>
      <w:autoSpaceDN w:val="0"/>
      <w:adjustRightInd w:val="0"/>
      <w:spacing w:after="0" w:line="240" w:lineRule="auto"/>
    </w:pPr>
    <w:rPr>
      <w:rFonts w:ascii="Calibri" w:eastAsia="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8718">
      <w:bodyDiv w:val="1"/>
      <w:marLeft w:val="0"/>
      <w:marRight w:val="0"/>
      <w:marTop w:val="0"/>
      <w:marBottom w:val="0"/>
      <w:divBdr>
        <w:top w:val="none" w:sz="0" w:space="0" w:color="auto"/>
        <w:left w:val="none" w:sz="0" w:space="0" w:color="auto"/>
        <w:bottom w:val="none" w:sz="0" w:space="0" w:color="auto"/>
        <w:right w:val="none" w:sz="0" w:space="0" w:color="auto"/>
      </w:divBdr>
    </w:div>
    <w:div w:id="665669288">
      <w:bodyDiv w:val="1"/>
      <w:marLeft w:val="0"/>
      <w:marRight w:val="0"/>
      <w:marTop w:val="0"/>
      <w:marBottom w:val="0"/>
      <w:divBdr>
        <w:top w:val="none" w:sz="0" w:space="0" w:color="auto"/>
        <w:left w:val="none" w:sz="0" w:space="0" w:color="auto"/>
        <w:bottom w:val="none" w:sz="0" w:space="0" w:color="auto"/>
        <w:right w:val="none" w:sz="0" w:space="0" w:color="auto"/>
      </w:divBdr>
    </w:div>
    <w:div w:id="781652401">
      <w:bodyDiv w:val="1"/>
      <w:marLeft w:val="0"/>
      <w:marRight w:val="0"/>
      <w:marTop w:val="0"/>
      <w:marBottom w:val="0"/>
      <w:divBdr>
        <w:top w:val="none" w:sz="0" w:space="0" w:color="auto"/>
        <w:left w:val="none" w:sz="0" w:space="0" w:color="auto"/>
        <w:bottom w:val="none" w:sz="0" w:space="0" w:color="auto"/>
        <w:right w:val="none" w:sz="0" w:space="0" w:color="auto"/>
      </w:divBdr>
    </w:div>
    <w:div w:id="1310093766">
      <w:bodyDiv w:val="1"/>
      <w:marLeft w:val="0"/>
      <w:marRight w:val="0"/>
      <w:marTop w:val="0"/>
      <w:marBottom w:val="0"/>
      <w:divBdr>
        <w:top w:val="none" w:sz="0" w:space="0" w:color="auto"/>
        <w:left w:val="none" w:sz="0" w:space="0" w:color="auto"/>
        <w:bottom w:val="none" w:sz="0" w:space="0" w:color="auto"/>
        <w:right w:val="none" w:sz="0" w:space="0" w:color="auto"/>
      </w:divBdr>
    </w:div>
    <w:div w:id="1442917735">
      <w:bodyDiv w:val="1"/>
      <w:marLeft w:val="0"/>
      <w:marRight w:val="0"/>
      <w:marTop w:val="0"/>
      <w:marBottom w:val="0"/>
      <w:divBdr>
        <w:top w:val="none" w:sz="0" w:space="0" w:color="auto"/>
        <w:left w:val="none" w:sz="0" w:space="0" w:color="auto"/>
        <w:bottom w:val="none" w:sz="0" w:space="0" w:color="auto"/>
        <w:right w:val="none" w:sz="0" w:space="0" w:color="auto"/>
      </w:divBdr>
    </w:div>
    <w:div w:id="20669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b3c6cf-605e-42bf-873e-dfac23afb8f2">
      <Terms xmlns="http://schemas.microsoft.com/office/infopath/2007/PartnerControls"/>
    </lcf76f155ced4ddcb4097134ff3c332f>
    <TaxCatchAll xmlns="1f256c73-9eaf-48cd-acc2-109bd987647a" xsi:nil="true"/>
    <SharedWithUsers xmlns="1f256c73-9eaf-48cd-acc2-109bd987647a">
      <UserInfo>
        <DisplayName/>
        <AccountId xsi:nil="true"/>
        <AccountType/>
      </UserInfo>
    </SharedWithUsers>
    <MediaLengthInSeconds xmlns="28b3c6cf-605e-42bf-873e-dfac23afb8f2" xsi:nil="true"/>
    <Loc xmlns="28b3c6cf-605e-42bf-873e-dfac23afb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3B577-955A-4308-B3F0-3759C92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EE3DF-7EF8-447F-8564-1CF1187FDDB3}">
  <ds:schemaRefs>
    <ds:schemaRef ds:uri="http://schemas.microsoft.com/office/2006/metadata/properties"/>
    <ds:schemaRef ds:uri="http://schemas.microsoft.com/office/infopath/2007/PartnerControls"/>
    <ds:schemaRef ds:uri="28b3c6cf-605e-42bf-873e-dfac23afb8f2"/>
    <ds:schemaRef ds:uri="1f256c73-9eaf-48cd-acc2-109bd987647a"/>
  </ds:schemaRefs>
</ds:datastoreItem>
</file>

<file path=customXml/itemProps3.xml><?xml version="1.0" encoding="utf-8"?>
<ds:datastoreItem xmlns:ds="http://schemas.openxmlformats.org/officeDocument/2006/customXml" ds:itemID="{123AB3C3-9BC3-4D39-BC39-F1D92A6A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7321</Characters>
  <Application>Microsoft Office Word</Application>
  <DocSecurity>0</DocSecurity>
  <Lines>61</Lines>
  <Paragraphs>17</Paragraphs>
  <ScaleCrop>false</ScaleCrop>
  <Company>thomasdeaconacademy.com</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Frey</dc:creator>
  <cp:keywords/>
  <dc:description/>
  <cp:lastModifiedBy>Claire Vittery</cp:lastModifiedBy>
  <cp:revision>3</cp:revision>
  <cp:lastPrinted>2021-02-01T10:36:00Z</cp:lastPrinted>
  <dcterms:created xsi:type="dcterms:W3CDTF">2025-05-19T14:16:00Z</dcterms:created>
  <dcterms:modified xsi:type="dcterms:W3CDTF">2025-05-19T14:34:00Z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Order">
    <vt:r8>739100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