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3771"/>
        <w:gridCol w:w="7029"/>
      </w:tblGrid>
      <w:tr w:rsidR="00B210FC" w:rsidRPr="00E21B8C" w14:paraId="3485B72F" w14:textId="77777777" w:rsidTr="00737D77">
        <w:tc>
          <w:tcPr>
            <w:tcW w:w="1746" w:type="pct"/>
            <w:shd w:val="clear" w:color="auto" w:fill="auto"/>
          </w:tcPr>
          <w:p w14:paraId="64E6137D" w14:textId="40D9FE0A" w:rsidR="00B210FC" w:rsidRPr="00E21B8C" w:rsidRDefault="00670059" w:rsidP="00AB3CC1">
            <w:pPr>
              <w:pStyle w:val="DefaultText"/>
              <w:spacing w:before="80"/>
              <w:outlineLvl w:val="0"/>
              <w:rPr>
                <w:rFonts w:ascii="Arial" w:hAnsi="Arial" w:cs="Arial"/>
                <w:b/>
                <w:szCs w:val="24"/>
              </w:rPr>
            </w:pPr>
            <w:r>
              <w:rPr>
                <w:rFonts w:ascii="Arial" w:hAnsi="Arial" w:cs="Arial"/>
                <w:b/>
                <w:noProof/>
                <w:szCs w:val="24"/>
              </w:rPr>
              <w:drawing>
                <wp:inline distT="0" distB="0" distL="0" distR="0" wp14:anchorId="05F389BF" wp14:editId="50B0130C">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254" w:type="pct"/>
            <w:shd w:val="clear" w:color="auto" w:fill="auto"/>
          </w:tcPr>
          <w:p w14:paraId="69868B88" w14:textId="77777777" w:rsidR="00B210FC" w:rsidRPr="00E21B8C" w:rsidRDefault="00B210FC" w:rsidP="00737D77">
            <w:pPr>
              <w:pStyle w:val="DefaultText"/>
              <w:spacing w:before="80"/>
              <w:jc w:val="center"/>
              <w:outlineLvl w:val="0"/>
              <w:rPr>
                <w:rFonts w:ascii="Arial" w:hAnsi="Arial" w:cs="Arial"/>
                <w:b/>
                <w:szCs w:val="24"/>
              </w:rPr>
            </w:pPr>
          </w:p>
          <w:p w14:paraId="69A3DA8A" w14:textId="77777777" w:rsidR="00192F79" w:rsidRPr="00192F79" w:rsidRDefault="00192F79" w:rsidP="00192F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Pr>
                <w:rFonts w:ascii="Arial" w:eastAsia="Times New Roman" w:hAnsi="Arial" w:cs="Arial"/>
                <w:lang w:eastAsia="en-GB"/>
              </w:rPr>
              <w:t xml:space="preserve">                                   </w:t>
            </w:r>
            <w:r w:rsidR="00CF51CB">
              <w:rPr>
                <w:rFonts w:ascii="Arial" w:eastAsia="Times New Roman" w:hAnsi="Arial" w:cs="Arial"/>
                <w:lang w:eastAsia="en-GB"/>
              </w:rPr>
              <w:t xml:space="preserve">        </w:t>
            </w:r>
            <w:r w:rsidRPr="00192F79">
              <w:rPr>
                <w:rFonts w:ascii="Arial" w:eastAsia="Times New Roman" w:hAnsi="Arial" w:cs="Arial"/>
                <w:b/>
                <w:lang w:eastAsia="en-GB"/>
              </w:rPr>
              <w:t>BRIGHTON &amp; HOVE SCHOOLS</w:t>
            </w:r>
          </w:p>
          <w:p w14:paraId="4E03BCD2" w14:textId="77777777" w:rsidR="00162940" w:rsidRDefault="00192F79"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sidRPr="00192F79">
              <w:rPr>
                <w:rFonts w:ascii="Arial" w:eastAsia="Times New Roman" w:hAnsi="Arial" w:cs="Arial"/>
                <w:b/>
                <w:lang w:eastAsia="en-GB"/>
              </w:rPr>
              <w:t xml:space="preserve">                                       </w:t>
            </w:r>
            <w:r w:rsidR="00CF51CB">
              <w:rPr>
                <w:rFonts w:ascii="Arial" w:eastAsia="Times New Roman" w:hAnsi="Arial" w:cs="Arial"/>
                <w:b/>
                <w:lang w:eastAsia="en-GB"/>
              </w:rPr>
              <w:t xml:space="preserve">        </w:t>
            </w:r>
            <w:proofErr w:type="gramStart"/>
            <w:r w:rsidRPr="00192F79">
              <w:rPr>
                <w:rFonts w:ascii="Arial" w:eastAsia="Times New Roman" w:hAnsi="Arial" w:cs="Arial"/>
                <w:b/>
                <w:lang w:eastAsia="en-GB"/>
              </w:rPr>
              <w:t>Taking Action</w:t>
            </w:r>
            <w:proofErr w:type="gramEnd"/>
            <w:r w:rsidRPr="00192F79">
              <w:rPr>
                <w:rFonts w:ascii="Arial" w:eastAsia="Times New Roman" w:hAnsi="Arial" w:cs="Arial"/>
                <w:b/>
                <w:lang w:eastAsia="en-GB"/>
              </w:rPr>
              <w:t xml:space="preserve"> for Equality</w:t>
            </w:r>
          </w:p>
          <w:p w14:paraId="006F9238" w14:textId="77777777" w:rsidR="00162940" w:rsidRDefault="00E55159"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r>
              <w:rPr>
                <w:rFonts w:ascii="Arial" w:eastAsia="Times New Roman" w:hAnsi="Arial" w:cs="Arial"/>
                <w:b/>
                <w:lang w:eastAsia="en-GB"/>
              </w:rPr>
              <w:t xml:space="preserve">                                     </w:t>
            </w:r>
          </w:p>
          <w:p w14:paraId="53491E39" w14:textId="77777777" w:rsidR="00162940" w:rsidRDefault="00162940" w:rsidP="0016294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b/>
                <w:lang w:eastAsia="en-GB"/>
              </w:rPr>
            </w:pPr>
          </w:p>
          <w:p w14:paraId="37194D2C" w14:textId="7289D891" w:rsidR="00B210FC" w:rsidRPr="00C004AE" w:rsidRDefault="00162940" w:rsidP="00E551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b/>
                <w:bCs/>
                <w:szCs w:val="24"/>
              </w:rPr>
            </w:pPr>
            <w:r w:rsidRPr="00C004AE">
              <w:rPr>
                <w:rFonts w:ascii="Arial" w:hAnsi="Arial" w:cs="Arial"/>
                <w:b/>
                <w:bCs/>
                <w:szCs w:val="24"/>
              </w:rPr>
              <w:t xml:space="preserve">               </w:t>
            </w:r>
            <w:r w:rsidR="00192F79" w:rsidRPr="00C004AE">
              <w:rPr>
                <w:rFonts w:ascii="Arial" w:hAnsi="Arial" w:cs="Arial"/>
                <w:b/>
                <w:bCs/>
                <w:szCs w:val="24"/>
              </w:rPr>
              <w:t xml:space="preserve">  </w:t>
            </w:r>
            <w:r w:rsidR="00E55159" w:rsidRPr="00C004AE">
              <w:rPr>
                <w:rFonts w:ascii="Arial" w:hAnsi="Arial" w:cs="Arial"/>
                <w:b/>
                <w:bCs/>
                <w:szCs w:val="24"/>
              </w:rPr>
              <w:t xml:space="preserve">                  </w:t>
            </w:r>
            <w:r w:rsidR="00AB3CC1" w:rsidRPr="00C004AE">
              <w:rPr>
                <w:rFonts w:ascii="Arial" w:hAnsi="Arial" w:cs="Arial"/>
                <w:b/>
                <w:bCs/>
                <w:szCs w:val="24"/>
              </w:rPr>
              <w:t xml:space="preserve">    </w:t>
            </w:r>
            <w:r w:rsidR="001A3A42" w:rsidRPr="00C004AE">
              <w:rPr>
                <w:rFonts w:ascii="Arial" w:hAnsi="Arial" w:cs="Arial"/>
                <w:b/>
                <w:bCs/>
                <w:szCs w:val="24"/>
              </w:rPr>
              <w:t>Exams</w:t>
            </w:r>
            <w:r w:rsidR="00A371EE" w:rsidRPr="00C004AE">
              <w:rPr>
                <w:rFonts w:ascii="Arial" w:hAnsi="Arial" w:cs="Arial"/>
                <w:b/>
                <w:bCs/>
                <w:szCs w:val="24"/>
              </w:rPr>
              <w:t>,</w:t>
            </w:r>
            <w:r w:rsidR="001A3A42" w:rsidRPr="00C004AE">
              <w:rPr>
                <w:rFonts w:ascii="Arial" w:hAnsi="Arial" w:cs="Arial"/>
                <w:b/>
                <w:bCs/>
                <w:szCs w:val="24"/>
              </w:rPr>
              <w:t xml:space="preserve"> Data </w:t>
            </w:r>
            <w:r w:rsidR="00A371EE" w:rsidRPr="00C004AE">
              <w:rPr>
                <w:rFonts w:ascii="Arial" w:hAnsi="Arial" w:cs="Arial"/>
                <w:b/>
                <w:bCs/>
                <w:szCs w:val="24"/>
              </w:rPr>
              <w:t xml:space="preserve">&amp; Admissions </w:t>
            </w:r>
            <w:r w:rsidR="001A3A42" w:rsidRPr="00C004AE">
              <w:rPr>
                <w:rFonts w:ascii="Arial" w:hAnsi="Arial" w:cs="Arial"/>
                <w:b/>
                <w:bCs/>
                <w:szCs w:val="24"/>
              </w:rPr>
              <w:t>Assistant</w:t>
            </w:r>
          </w:p>
          <w:p w14:paraId="60B25578" w14:textId="764C13D0" w:rsidR="00E55159" w:rsidRPr="00162940" w:rsidRDefault="00E55159" w:rsidP="000908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imes New Roman" w:hAnsi="Arial" w:cs="Arial"/>
                <w:lang w:eastAsia="en-GB"/>
              </w:rPr>
            </w:pPr>
            <w:r w:rsidRPr="00D13579">
              <w:rPr>
                <w:rFonts w:ascii="Arial" w:hAnsi="Arial" w:cs="Arial"/>
                <w:b/>
                <w:bCs/>
                <w:szCs w:val="24"/>
              </w:rPr>
              <w:t xml:space="preserve">                          </w:t>
            </w:r>
            <w:r w:rsidR="00F131BD" w:rsidRPr="00D13579">
              <w:rPr>
                <w:rFonts w:ascii="Arial" w:hAnsi="Arial" w:cs="Arial"/>
                <w:b/>
                <w:bCs/>
                <w:szCs w:val="24"/>
              </w:rPr>
              <w:t xml:space="preserve">                     </w:t>
            </w:r>
            <w:r w:rsidR="00CF51CB" w:rsidRPr="00D13579">
              <w:rPr>
                <w:rFonts w:ascii="Arial" w:hAnsi="Arial" w:cs="Arial"/>
                <w:b/>
                <w:bCs/>
                <w:szCs w:val="24"/>
              </w:rPr>
              <w:t xml:space="preserve">         </w:t>
            </w:r>
            <w:r w:rsidR="00F131BD" w:rsidRPr="00D13579">
              <w:rPr>
                <w:rFonts w:ascii="Arial" w:hAnsi="Arial" w:cs="Arial"/>
                <w:b/>
                <w:bCs/>
                <w:szCs w:val="24"/>
              </w:rPr>
              <w:t>Job Ref</w:t>
            </w:r>
            <w:r w:rsidR="00604BF4" w:rsidRPr="00D13579">
              <w:rPr>
                <w:rFonts w:ascii="Arial" w:hAnsi="Arial" w:cs="Arial"/>
                <w:b/>
                <w:bCs/>
                <w:szCs w:val="24"/>
              </w:rPr>
              <w:t xml:space="preserve"> </w:t>
            </w:r>
            <w:r w:rsidR="00063C14" w:rsidRPr="00D13579">
              <w:rPr>
                <w:rFonts w:ascii="Arial" w:hAnsi="Arial" w:cs="Arial"/>
                <w:b/>
                <w:bCs/>
                <w:szCs w:val="24"/>
              </w:rPr>
              <w:t>SU</w:t>
            </w:r>
            <w:r w:rsidR="00A371EE">
              <w:rPr>
                <w:rFonts w:ascii="Arial" w:hAnsi="Arial" w:cs="Arial"/>
                <w:b/>
                <w:bCs/>
                <w:szCs w:val="24"/>
              </w:rPr>
              <w:t>389</w:t>
            </w:r>
          </w:p>
        </w:tc>
      </w:tr>
      <w:tr w:rsidR="00192F79" w:rsidRPr="00E21B8C" w14:paraId="05C8A5CD" w14:textId="77777777" w:rsidTr="00CF51CB">
        <w:trPr>
          <w:trHeight w:val="80"/>
        </w:trPr>
        <w:tc>
          <w:tcPr>
            <w:tcW w:w="1746" w:type="pct"/>
            <w:shd w:val="clear" w:color="auto" w:fill="auto"/>
          </w:tcPr>
          <w:p w14:paraId="08D150B5" w14:textId="77777777" w:rsidR="00192F79" w:rsidRDefault="00192F79" w:rsidP="00737D77">
            <w:pPr>
              <w:pStyle w:val="DefaultText"/>
              <w:spacing w:before="80"/>
              <w:jc w:val="center"/>
              <w:outlineLvl w:val="0"/>
              <w:rPr>
                <w:rFonts w:ascii="Arial" w:hAnsi="Arial" w:cs="Arial"/>
                <w:noProof/>
                <w:szCs w:val="24"/>
                <w:lang w:eastAsia="en-GB"/>
              </w:rPr>
            </w:pPr>
          </w:p>
        </w:tc>
        <w:tc>
          <w:tcPr>
            <w:tcW w:w="3254" w:type="pct"/>
            <w:shd w:val="clear" w:color="auto" w:fill="auto"/>
          </w:tcPr>
          <w:p w14:paraId="6111DFEE" w14:textId="77777777" w:rsidR="00192F79" w:rsidRPr="00E21B8C" w:rsidRDefault="00192F79" w:rsidP="00737D77">
            <w:pPr>
              <w:pStyle w:val="DefaultText"/>
              <w:spacing w:before="80"/>
              <w:jc w:val="center"/>
              <w:outlineLvl w:val="0"/>
              <w:rPr>
                <w:rFonts w:ascii="Arial" w:hAnsi="Arial" w:cs="Arial"/>
                <w:b/>
                <w:szCs w:val="24"/>
              </w:rPr>
            </w:pPr>
          </w:p>
        </w:tc>
      </w:tr>
    </w:tbl>
    <w:p w14:paraId="7D8D5201" w14:textId="77777777" w:rsidR="00B210FC" w:rsidRPr="006A24FC" w:rsidRDefault="00B210FC" w:rsidP="00B210FC">
      <w:pPr>
        <w:rPr>
          <w:rFonts w:ascii="Arial" w:hAnsi="Arial" w:cs="Arial"/>
          <w:color w:val="FF0000"/>
          <w:sz w:val="24"/>
          <w:szCs w:val="24"/>
        </w:rPr>
      </w:pPr>
    </w:p>
    <w:p w14:paraId="318FFAD5" w14:textId="5D4F36EF" w:rsidR="00E222AF" w:rsidRPr="00C004AE" w:rsidRDefault="001A3A42" w:rsidP="00E222AF">
      <w:pPr>
        <w:rPr>
          <w:rStyle w:val="eop"/>
          <w:rFonts w:ascii="Arial" w:hAnsi="Arial" w:cs="Arial"/>
          <w:u w:val="single"/>
          <w:shd w:val="clear" w:color="auto" w:fill="FFFFFF"/>
        </w:rPr>
      </w:pPr>
      <w:r w:rsidRPr="00C004AE">
        <w:rPr>
          <w:rStyle w:val="normaltextrun"/>
          <w:rFonts w:ascii="Arial" w:hAnsi="Arial" w:cs="Arial"/>
          <w:b/>
          <w:bCs/>
          <w:u w:val="single"/>
          <w:shd w:val="clear" w:color="auto" w:fill="FFFFFF"/>
        </w:rPr>
        <w:t>Exams</w:t>
      </w:r>
      <w:r w:rsidR="00A371EE" w:rsidRPr="00C004AE">
        <w:rPr>
          <w:rStyle w:val="normaltextrun"/>
          <w:rFonts w:ascii="Arial" w:hAnsi="Arial" w:cs="Arial"/>
          <w:b/>
          <w:bCs/>
          <w:u w:val="single"/>
          <w:shd w:val="clear" w:color="auto" w:fill="FFFFFF"/>
        </w:rPr>
        <w:t>,</w:t>
      </w:r>
      <w:r w:rsidRPr="00C004AE">
        <w:rPr>
          <w:rStyle w:val="normaltextrun"/>
          <w:rFonts w:ascii="Arial" w:hAnsi="Arial" w:cs="Arial"/>
          <w:b/>
          <w:bCs/>
          <w:u w:val="single"/>
          <w:shd w:val="clear" w:color="auto" w:fill="FFFFFF"/>
        </w:rPr>
        <w:t xml:space="preserve"> Data</w:t>
      </w:r>
      <w:r w:rsidR="00A371EE" w:rsidRPr="00C004AE">
        <w:rPr>
          <w:rStyle w:val="normaltextrun"/>
          <w:rFonts w:ascii="Arial" w:hAnsi="Arial" w:cs="Arial"/>
          <w:b/>
          <w:bCs/>
          <w:u w:val="single"/>
          <w:shd w:val="clear" w:color="auto" w:fill="FFFFFF"/>
        </w:rPr>
        <w:t xml:space="preserve"> &amp; Admissions</w:t>
      </w:r>
      <w:r w:rsidRPr="00C004AE">
        <w:rPr>
          <w:rStyle w:val="normaltextrun"/>
          <w:rFonts w:ascii="Arial" w:hAnsi="Arial" w:cs="Arial"/>
          <w:b/>
          <w:bCs/>
          <w:u w:val="single"/>
          <w:shd w:val="clear" w:color="auto" w:fill="FFFFFF"/>
        </w:rPr>
        <w:t xml:space="preserve"> Assistant </w:t>
      </w:r>
    </w:p>
    <w:p w14:paraId="7B968AA0" w14:textId="77777777" w:rsidR="00CF51CB" w:rsidRPr="003E5AFC" w:rsidRDefault="00CF51CB" w:rsidP="00E222AF">
      <w:pPr>
        <w:rPr>
          <w:rFonts w:ascii="Arial" w:hAnsi="Arial" w:cs="Arial"/>
          <w:b/>
        </w:rPr>
      </w:pPr>
    </w:p>
    <w:p w14:paraId="4416B934" w14:textId="29DD2D43" w:rsidR="00795FCF" w:rsidRDefault="006D3239" w:rsidP="00A371EE">
      <w:pPr>
        <w:rPr>
          <w:rFonts w:ascii="Arial" w:hAnsi="Arial" w:cs="Arial"/>
          <w:b/>
        </w:rPr>
      </w:pPr>
      <w:r w:rsidRPr="003E5AFC">
        <w:rPr>
          <w:rFonts w:ascii="Arial" w:hAnsi="Arial" w:cs="Arial"/>
          <w:b/>
        </w:rPr>
        <w:t xml:space="preserve">Term Time only– 37 </w:t>
      </w:r>
      <w:r w:rsidR="00762560" w:rsidRPr="003E5AFC">
        <w:rPr>
          <w:rFonts w:ascii="Arial" w:hAnsi="Arial" w:cs="Arial"/>
          <w:b/>
        </w:rPr>
        <w:t>h</w:t>
      </w:r>
      <w:r w:rsidRPr="003E5AFC">
        <w:rPr>
          <w:rFonts w:ascii="Arial" w:hAnsi="Arial" w:cs="Arial"/>
          <w:b/>
        </w:rPr>
        <w:t xml:space="preserve">ours </w:t>
      </w:r>
      <w:r w:rsidR="00762560" w:rsidRPr="003E5AFC">
        <w:rPr>
          <w:rFonts w:ascii="Arial" w:hAnsi="Arial" w:cs="Arial"/>
          <w:b/>
        </w:rPr>
        <w:t>per week</w:t>
      </w:r>
      <w:r w:rsidR="00A371EE">
        <w:rPr>
          <w:rFonts w:ascii="Arial" w:hAnsi="Arial" w:cs="Arial"/>
          <w:b/>
        </w:rPr>
        <w:t xml:space="preserve"> </w:t>
      </w:r>
      <w:r w:rsidR="00A371EE" w:rsidRPr="00270660">
        <w:rPr>
          <w:rFonts w:ascii="Arial" w:hAnsi="Arial" w:cs="Arial"/>
        </w:rPr>
        <w:t>(plus 2 week’s pay to reflect ‘overtime/flexible working’ during term time)</w:t>
      </w:r>
      <w:r w:rsidR="00A371EE">
        <w:rPr>
          <w:rFonts w:ascii="Arial" w:hAnsi="Arial" w:cs="Arial"/>
          <w:b/>
        </w:rPr>
        <w:t xml:space="preserve"> </w:t>
      </w:r>
    </w:p>
    <w:p w14:paraId="328EBA15" w14:textId="77777777" w:rsidR="00B8572C" w:rsidRDefault="00795FCF" w:rsidP="00A371EE">
      <w:pPr>
        <w:rPr>
          <w:rFonts w:ascii="Arial" w:hAnsi="Arial" w:cs="Arial"/>
          <w:bCs/>
        </w:rPr>
      </w:pPr>
      <w:r>
        <w:rPr>
          <w:rFonts w:ascii="Arial" w:hAnsi="Arial" w:cs="Arial"/>
          <w:bCs/>
        </w:rPr>
        <w:t xml:space="preserve"> </w:t>
      </w:r>
    </w:p>
    <w:p w14:paraId="1A2C02A3" w14:textId="5BD27521" w:rsidR="00A371EE" w:rsidRPr="00795FCF" w:rsidRDefault="00B8572C" w:rsidP="00A371EE">
      <w:pPr>
        <w:rPr>
          <w:rFonts w:ascii="Arial" w:hAnsi="Arial" w:cs="Arial"/>
          <w:b/>
        </w:rPr>
      </w:pPr>
      <w:r w:rsidRPr="00B8572C">
        <w:rPr>
          <w:rFonts w:ascii="Arial" w:hAnsi="Arial" w:cs="Arial"/>
          <w:b/>
        </w:rPr>
        <w:t>Hours:</w:t>
      </w:r>
      <w:r>
        <w:rPr>
          <w:rFonts w:ascii="Arial" w:hAnsi="Arial" w:cs="Arial"/>
          <w:bCs/>
        </w:rPr>
        <w:t xml:space="preserve"> </w:t>
      </w:r>
      <w:r w:rsidR="00A371EE" w:rsidRPr="00795FCF">
        <w:rPr>
          <w:rFonts w:ascii="Arial" w:hAnsi="Arial" w:cs="Arial"/>
          <w:bCs/>
        </w:rPr>
        <w:t xml:space="preserve">Monday </w:t>
      </w:r>
      <w:r w:rsidR="00795FCF" w:rsidRPr="00795FCF">
        <w:rPr>
          <w:rFonts w:ascii="Arial" w:hAnsi="Arial" w:cs="Arial"/>
          <w:bCs/>
        </w:rPr>
        <w:t>–</w:t>
      </w:r>
      <w:r w:rsidR="00A371EE" w:rsidRPr="00795FCF">
        <w:rPr>
          <w:rFonts w:ascii="Arial" w:hAnsi="Arial" w:cs="Arial"/>
          <w:bCs/>
        </w:rPr>
        <w:t xml:space="preserve"> </w:t>
      </w:r>
      <w:r w:rsidR="00795FCF" w:rsidRPr="00795FCF">
        <w:rPr>
          <w:rFonts w:ascii="Arial" w:hAnsi="Arial" w:cs="Arial"/>
          <w:bCs/>
        </w:rPr>
        <w:t>Thursday 8.30am to 4</w:t>
      </w:r>
      <w:r w:rsidR="00795FCF">
        <w:rPr>
          <w:rFonts w:ascii="Arial" w:hAnsi="Arial" w:cs="Arial"/>
          <w:bCs/>
        </w:rPr>
        <w:t>.30</w:t>
      </w:r>
      <w:r w:rsidR="00795FCF" w:rsidRPr="00795FCF">
        <w:rPr>
          <w:rFonts w:ascii="Arial" w:hAnsi="Arial" w:cs="Arial"/>
          <w:bCs/>
        </w:rPr>
        <w:t xml:space="preserve">pm </w:t>
      </w:r>
      <w:r>
        <w:rPr>
          <w:rFonts w:ascii="Arial" w:hAnsi="Arial" w:cs="Arial"/>
          <w:bCs/>
        </w:rPr>
        <w:t>&amp; F</w:t>
      </w:r>
      <w:r w:rsidR="00A371EE" w:rsidRPr="00795FCF">
        <w:rPr>
          <w:rFonts w:ascii="Arial" w:hAnsi="Arial" w:cs="Arial"/>
          <w:bCs/>
        </w:rPr>
        <w:t xml:space="preserve">riday 8.30am – </w:t>
      </w:r>
      <w:r w:rsidR="00795FCF">
        <w:rPr>
          <w:rFonts w:ascii="Arial" w:hAnsi="Arial" w:cs="Arial"/>
          <w:bCs/>
        </w:rPr>
        <w:t>4.00</w:t>
      </w:r>
      <w:r w:rsidR="00A371EE" w:rsidRPr="00795FCF">
        <w:rPr>
          <w:rFonts w:ascii="Arial" w:hAnsi="Arial" w:cs="Arial"/>
          <w:bCs/>
        </w:rPr>
        <w:t>pm (includes a 30 min unpaid break).</w:t>
      </w:r>
    </w:p>
    <w:p w14:paraId="256DE914" w14:textId="33E45EE3" w:rsidR="00A371EE" w:rsidRPr="00C05C11" w:rsidRDefault="00795FCF" w:rsidP="00A371EE">
      <w:pPr>
        <w:suppressAutoHyphens/>
        <w:spacing w:line="240" w:lineRule="atLeast"/>
        <w:jc w:val="both"/>
        <w:rPr>
          <w:rFonts w:ascii="Arial" w:hAnsi="Arial" w:cs="Arial"/>
          <w:b/>
        </w:rPr>
      </w:pPr>
      <w:r>
        <w:rPr>
          <w:rFonts w:ascii="Arial" w:hAnsi="Arial" w:cs="Arial"/>
          <w:bCs/>
        </w:rPr>
        <w:t xml:space="preserve"> </w:t>
      </w:r>
      <w:r w:rsidR="00B8572C">
        <w:rPr>
          <w:rFonts w:ascii="Arial" w:hAnsi="Arial" w:cs="Arial"/>
          <w:bCs/>
        </w:rPr>
        <w:t xml:space="preserve">           </w:t>
      </w:r>
      <w:r w:rsidR="00B8572C" w:rsidRPr="00B8572C">
        <w:rPr>
          <w:rFonts w:ascii="Arial" w:hAnsi="Arial" w:cs="Arial"/>
          <w:bCs/>
          <w:sz w:val="20"/>
          <w:szCs w:val="20"/>
        </w:rPr>
        <w:t>(</w:t>
      </w:r>
      <w:r w:rsidR="00A371EE" w:rsidRPr="00B8572C">
        <w:rPr>
          <w:rFonts w:ascii="Arial" w:hAnsi="Arial" w:cs="Arial"/>
          <w:bCs/>
          <w:sz w:val="20"/>
          <w:szCs w:val="20"/>
        </w:rPr>
        <w:t>Hours may be negotiable for the right candidate</w:t>
      </w:r>
      <w:r w:rsidR="00B8572C" w:rsidRPr="00B8572C">
        <w:rPr>
          <w:rFonts w:ascii="Arial" w:hAnsi="Arial" w:cs="Arial"/>
          <w:bCs/>
          <w:sz w:val="20"/>
          <w:szCs w:val="20"/>
        </w:rPr>
        <w:t>)</w:t>
      </w:r>
    </w:p>
    <w:p w14:paraId="1948225D" w14:textId="77777777" w:rsidR="00AB3CC1" w:rsidRPr="003E5AFC" w:rsidRDefault="00AB3CC1" w:rsidP="00E222AF">
      <w:pPr>
        <w:rPr>
          <w:rFonts w:ascii="Arial" w:hAnsi="Arial" w:cs="Arial"/>
          <w:b/>
          <w:bCs/>
          <w:spacing w:val="-3"/>
          <w:lang w:eastAsia="en-GB"/>
        </w:rPr>
      </w:pPr>
    </w:p>
    <w:p w14:paraId="7F5B0D5E" w14:textId="5FE77D82" w:rsidR="00E222AF" w:rsidRPr="00C57FFE" w:rsidRDefault="00E222AF" w:rsidP="00505FCE">
      <w:pPr>
        <w:spacing w:line="360" w:lineRule="auto"/>
        <w:rPr>
          <w:rFonts w:ascii="Arial" w:hAnsi="Arial" w:cs="Arial"/>
        </w:rPr>
      </w:pPr>
      <w:r w:rsidRPr="003E5AFC">
        <w:rPr>
          <w:rFonts w:ascii="Arial" w:hAnsi="Arial" w:cs="Arial"/>
          <w:b/>
          <w:bCs/>
        </w:rPr>
        <w:t>Closing Date</w:t>
      </w:r>
      <w:r w:rsidR="006212D6" w:rsidRPr="003E5AFC">
        <w:rPr>
          <w:rFonts w:ascii="Arial" w:hAnsi="Arial" w:cs="Arial"/>
        </w:rPr>
        <w:t>:</w:t>
      </w:r>
      <w:r w:rsidR="004176AA" w:rsidRPr="003E5AFC">
        <w:rPr>
          <w:rFonts w:ascii="Arial" w:hAnsi="Arial" w:cs="Arial"/>
        </w:rPr>
        <w:t xml:space="preserve"> </w:t>
      </w:r>
      <w:r w:rsidR="004176AA" w:rsidRPr="003E5AFC">
        <w:rPr>
          <w:rFonts w:ascii="Arial" w:hAnsi="Arial" w:cs="Arial"/>
        </w:rPr>
        <w:tab/>
      </w:r>
      <w:r w:rsidR="00604BF4" w:rsidRPr="003E5AFC">
        <w:rPr>
          <w:rFonts w:ascii="Arial" w:hAnsi="Arial" w:cs="Arial"/>
        </w:rPr>
        <w:t xml:space="preserve">Midday on </w:t>
      </w:r>
      <w:r w:rsidR="00A371EE" w:rsidRPr="00C57FFE">
        <w:rPr>
          <w:rFonts w:ascii="Arial" w:hAnsi="Arial" w:cs="Arial"/>
        </w:rPr>
        <w:t>Friday 27</w:t>
      </w:r>
      <w:r w:rsidR="00A371EE" w:rsidRPr="00C57FFE">
        <w:rPr>
          <w:rFonts w:ascii="Arial" w:hAnsi="Arial" w:cs="Arial"/>
          <w:vertAlign w:val="superscript"/>
        </w:rPr>
        <w:t>th</w:t>
      </w:r>
      <w:r w:rsidR="00A371EE" w:rsidRPr="00C57FFE">
        <w:rPr>
          <w:rFonts w:ascii="Arial" w:hAnsi="Arial" w:cs="Arial"/>
        </w:rPr>
        <w:t xml:space="preserve"> September*</w:t>
      </w:r>
    </w:p>
    <w:p w14:paraId="7F0703BA" w14:textId="08162913" w:rsidR="00B74A4F" w:rsidRPr="003E5AFC" w:rsidRDefault="00B74A4F" w:rsidP="00505FCE">
      <w:pPr>
        <w:spacing w:line="360" w:lineRule="auto"/>
        <w:rPr>
          <w:rFonts w:ascii="Arial" w:hAnsi="Arial" w:cs="Arial"/>
        </w:rPr>
      </w:pPr>
      <w:r w:rsidRPr="003E5AFC">
        <w:rPr>
          <w:rFonts w:ascii="Arial" w:hAnsi="Arial" w:cs="Arial"/>
          <w:b/>
          <w:bCs/>
        </w:rPr>
        <w:t>Interview Date:</w:t>
      </w:r>
      <w:r w:rsidRPr="003E5AFC">
        <w:rPr>
          <w:rFonts w:ascii="Arial" w:hAnsi="Arial" w:cs="Arial"/>
        </w:rPr>
        <w:tab/>
        <w:t>To be confirmed</w:t>
      </w:r>
    </w:p>
    <w:p w14:paraId="5DC4047F" w14:textId="77777777" w:rsidR="00A371EE" w:rsidRPr="00990AE3" w:rsidRDefault="00E222AF" w:rsidP="00A371EE">
      <w:pPr>
        <w:spacing w:before="60"/>
        <w:ind w:right="-765"/>
        <w:rPr>
          <w:rFonts w:ascii="Arial" w:hAnsi="Arial" w:cs="Arial"/>
          <w:bCs/>
          <w:spacing w:val="-3"/>
        </w:rPr>
      </w:pPr>
      <w:r w:rsidRPr="003E5AFC">
        <w:rPr>
          <w:rFonts w:ascii="Arial" w:hAnsi="Arial" w:cs="Arial"/>
          <w:b/>
          <w:bCs/>
          <w:spacing w:val="-3"/>
        </w:rPr>
        <w:t>Salary:</w:t>
      </w:r>
      <w:r w:rsidR="006212D6" w:rsidRPr="003E5AFC">
        <w:rPr>
          <w:rFonts w:ascii="Arial" w:hAnsi="Arial" w:cs="Arial"/>
          <w:b/>
          <w:bCs/>
          <w:spacing w:val="-3"/>
        </w:rPr>
        <w:tab/>
      </w:r>
      <w:r w:rsidR="006212D6" w:rsidRPr="003E5AFC">
        <w:rPr>
          <w:rFonts w:ascii="Arial" w:hAnsi="Arial" w:cs="Arial"/>
          <w:b/>
          <w:bCs/>
          <w:spacing w:val="-3"/>
        </w:rPr>
        <w:tab/>
      </w:r>
      <w:r w:rsidR="00CF51CB" w:rsidRPr="00990AE3">
        <w:rPr>
          <w:rFonts w:ascii="Arial" w:hAnsi="Arial" w:cs="Arial"/>
          <w:b/>
          <w:bCs/>
          <w:spacing w:val="-3"/>
        </w:rPr>
        <w:t xml:space="preserve">            </w:t>
      </w:r>
      <w:r w:rsidR="00A371EE" w:rsidRPr="00990AE3">
        <w:rPr>
          <w:rFonts w:ascii="Arial" w:hAnsi="Arial" w:cs="Arial"/>
        </w:rPr>
        <w:t>Scale 5 (Points 1</w:t>
      </w:r>
      <w:r w:rsidR="00A371EE">
        <w:rPr>
          <w:rFonts w:ascii="Arial" w:hAnsi="Arial" w:cs="Arial"/>
        </w:rPr>
        <w:t xml:space="preserve">3 </w:t>
      </w:r>
      <w:r w:rsidR="00A371EE" w:rsidRPr="00990AE3">
        <w:rPr>
          <w:rFonts w:ascii="Arial" w:hAnsi="Arial" w:cs="Arial"/>
        </w:rPr>
        <w:t>-17) - £</w:t>
      </w:r>
      <w:r w:rsidR="00A371EE">
        <w:rPr>
          <w:rFonts w:ascii="Arial" w:hAnsi="Arial" w:cs="Arial"/>
        </w:rPr>
        <w:t>26,873</w:t>
      </w:r>
      <w:r w:rsidR="00A371EE" w:rsidRPr="00990AE3">
        <w:rPr>
          <w:rFonts w:ascii="Arial" w:hAnsi="Arial" w:cs="Arial"/>
        </w:rPr>
        <w:t>- £</w:t>
      </w:r>
      <w:r w:rsidR="00A371EE">
        <w:rPr>
          <w:rFonts w:ascii="Arial" w:hAnsi="Arial" w:cs="Arial"/>
        </w:rPr>
        <w:t>28,770</w:t>
      </w:r>
    </w:p>
    <w:p w14:paraId="43ED523B" w14:textId="006C5C23" w:rsidR="00A371EE" w:rsidRPr="00990AE3" w:rsidRDefault="00A371EE" w:rsidP="00A371EE">
      <w:pPr>
        <w:spacing w:before="60"/>
        <w:ind w:right="-765"/>
        <w:rPr>
          <w:rFonts w:ascii="Arial" w:hAnsi="Arial" w:cs="Arial"/>
          <w:bCs/>
          <w:spacing w:val="-3"/>
        </w:rPr>
      </w:pPr>
      <w:r w:rsidRPr="00990AE3">
        <w:rPr>
          <w:rFonts w:ascii="Arial" w:hAnsi="Arial" w:cs="Arial"/>
          <w:bCs/>
          <w:spacing w:val="-3"/>
        </w:rPr>
        <w:tab/>
      </w:r>
      <w:r w:rsidRPr="00990AE3">
        <w:rPr>
          <w:rFonts w:ascii="Arial" w:hAnsi="Arial" w:cs="Arial"/>
          <w:bCs/>
          <w:spacing w:val="-3"/>
        </w:rPr>
        <w:tab/>
        <w:t xml:space="preserve">            Actual pro rated salary </w:t>
      </w:r>
      <w:r w:rsidRPr="00C57FFE">
        <w:rPr>
          <w:rFonts w:ascii="Arial" w:hAnsi="Arial" w:cs="Arial"/>
          <w:bCs/>
          <w:spacing w:val="-3"/>
        </w:rPr>
        <w:t>£</w:t>
      </w:r>
      <w:r w:rsidR="00C57FFE" w:rsidRPr="00C57FFE">
        <w:rPr>
          <w:rFonts w:ascii="Arial" w:hAnsi="Arial" w:cs="Arial"/>
          <w:bCs/>
          <w:spacing w:val="-3"/>
        </w:rPr>
        <w:t>24,475</w:t>
      </w:r>
      <w:r w:rsidRPr="00C57FFE">
        <w:rPr>
          <w:rFonts w:ascii="Arial" w:hAnsi="Arial" w:cs="Arial"/>
          <w:bCs/>
          <w:spacing w:val="-3"/>
        </w:rPr>
        <w:t xml:space="preserve"> - £</w:t>
      </w:r>
      <w:r w:rsidR="00C57FFE" w:rsidRPr="00C57FFE">
        <w:rPr>
          <w:rFonts w:ascii="Arial" w:hAnsi="Arial" w:cs="Arial"/>
          <w:bCs/>
          <w:spacing w:val="-3"/>
        </w:rPr>
        <w:t>26,202</w:t>
      </w:r>
    </w:p>
    <w:p w14:paraId="46BE519F" w14:textId="02786FF6" w:rsidR="00AB3CC1" w:rsidRPr="003E5AFC" w:rsidRDefault="00AB3CC1" w:rsidP="00A371EE">
      <w:pPr>
        <w:spacing w:before="60"/>
        <w:ind w:right="-765"/>
        <w:rPr>
          <w:rFonts w:ascii="Arial" w:hAnsi="Arial" w:cs="Arial"/>
          <w:bCs/>
          <w:spacing w:val="-3"/>
        </w:rPr>
      </w:pPr>
    </w:p>
    <w:p w14:paraId="0E4E211F" w14:textId="51DDBCC0" w:rsidR="00E222AF" w:rsidRPr="00B7025D" w:rsidRDefault="00E222AF" w:rsidP="00505FCE">
      <w:pPr>
        <w:spacing w:before="60"/>
        <w:ind w:right="-765"/>
        <w:rPr>
          <w:rFonts w:ascii="Arial" w:hAnsi="Arial" w:cs="Arial"/>
        </w:rPr>
      </w:pPr>
      <w:r w:rsidRPr="003E5AFC">
        <w:rPr>
          <w:rFonts w:ascii="Arial" w:hAnsi="Arial" w:cs="Arial"/>
          <w:b/>
          <w:bCs/>
        </w:rPr>
        <w:t>Starting Date</w:t>
      </w:r>
      <w:r w:rsidR="006212D6" w:rsidRPr="003E5AFC">
        <w:rPr>
          <w:rFonts w:ascii="Arial" w:hAnsi="Arial" w:cs="Arial"/>
          <w:b/>
        </w:rPr>
        <w:t>:</w:t>
      </w:r>
      <w:r w:rsidR="006212D6" w:rsidRPr="003E5AFC">
        <w:rPr>
          <w:rFonts w:ascii="Arial" w:hAnsi="Arial" w:cs="Arial"/>
        </w:rPr>
        <w:tab/>
      </w:r>
      <w:r w:rsidR="00CF7759" w:rsidRPr="00270660">
        <w:rPr>
          <w:rFonts w:ascii="Arial" w:hAnsi="Arial" w:cs="Arial"/>
        </w:rPr>
        <w:t>ASAP</w:t>
      </w:r>
    </w:p>
    <w:p w14:paraId="0BB52D88" w14:textId="77777777"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eop"/>
          <w:rFonts w:ascii="Arial" w:hAnsi="Arial" w:cs="Arial"/>
          <w:sz w:val="22"/>
          <w:szCs w:val="22"/>
        </w:rPr>
        <w:t> </w:t>
      </w:r>
    </w:p>
    <w:p w14:paraId="14D4E72D" w14:textId="720C6C82" w:rsidR="00CF7759" w:rsidRPr="00E571B2" w:rsidRDefault="00CF7759" w:rsidP="00CF7759">
      <w:pPr>
        <w:pStyle w:val="Default"/>
        <w:rPr>
          <w:sz w:val="22"/>
          <w:szCs w:val="22"/>
        </w:rPr>
      </w:pPr>
      <w:r w:rsidRPr="00E571B2">
        <w:rPr>
          <w:spacing w:val="-3"/>
          <w:sz w:val="22"/>
          <w:szCs w:val="22"/>
        </w:rPr>
        <w:t xml:space="preserve">An enthusiastic </w:t>
      </w:r>
      <w:r w:rsidR="00A371EE">
        <w:rPr>
          <w:spacing w:val="-3"/>
          <w:sz w:val="22"/>
          <w:szCs w:val="22"/>
        </w:rPr>
        <w:t xml:space="preserve">assistant </w:t>
      </w:r>
      <w:r w:rsidRPr="00E571B2">
        <w:rPr>
          <w:spacing w:val="-3"/>
          <w:sz w:val="22"/>
          <w:szCs w:val="22"/>
        </w:rPr>
        <w:t>is required to</w:t>
      </w:r>
      <w:r w:rsidRPr="00E571B2">
        <w:rPr>
          <w:sz w:val="22"/>
          <w:szCs w:val="22"/>
        </w:rPr>
        <w:t xml:space="preserve"> join our busy Exams and Data Team</w:t>
      </w:r>
      <w:r>
        <w:rPr>
          <w:sz w:val="22"/>
          <w:szCs w:val="22"/>
        </w:rPr>
        <w:t xml:space="preserve">. </w:t>
      </w:r>
      <w:r w:rsidRPr="00E571B2">
        <w:rPr>
          <w:sz w:val="22"/>
          <w:szCs w:val="22"/>
        </w:rPr>
        <w:t xml:space="preserve">The main purpose of the role is to work flexibly and provide full, appropriate, accurate, reliable administrative support as </w:t>
      </w:r>
      <w:r w:rsidR="00A371EE" w:rsidRPr="00E571B2">
        <w:rPr>
          <w:sz w:val="22"/>
          <w:szCs w:val="22"/>
        </w:rPr>
        <w:t>required. In</w:t>
      </w:r>
      <w:r w:rsidRPr="00E571B2">
        <w:rPr>
          <w:sz w:val="22"/>
          <w:szCs w:val="22"/>
        </w:rPr>
        <w:t xml:space="preserve"> addition the post holder will be required to take on other related tasks as required.</w:t>
      </w:r>
    </w:p>
    <w:p w14:paraId="53AE9D3F" w14:textId="77777777" w:rsidR="00CF7759" w:rsidRDefault="00CF7759" w:rsidP="00CF51CB">
      <w:pPr>
        <w:pStyle w:val="paragraph"/>
        <w:spacing w:before="0" w:beforeAutospacing="0" w:after="0" w:afterAutospacing="0"/>
        <w:textAlignment w:val="baseline"/>
        <w:rPr>
          <w:rStyle w:val="normaltextrun"/>
          <w:rFonts w:ascii="Arial" w:hAnsi="Arial" w:cs="Arial"/>
          <w:sz w:val="22"/>
          <w:szCs w:val="22"/>
        </w:rPr>
      </w:pPr>
    </w:p>
    <w:p w14:paraId="11CFA18A" w14:textId="249A6F5A" w:rsidR="00CF51CB" w:rsidRDefault="00CF51CB" w:rsidP="00CF51CB">
      <w:pPr>
        <w:pStyle w:val="paragraph"/>
        <w:spacing w:before="0" w:beforeAutospacing="0" w:after="0" w:afterAutospacing="0"/>
        <w:textAlignment w:val="baseline"/>
        <w:rPr>
          <w:rStyle w:val="eop"/>
          <w:rFonts w:ascii="Arial" w:hAnsi="Arial" w:cs="Arial"/>
          <w:sz w:val="22"/>
          <w:szCs w:val="22"/>
        </w:rPr>
      </w:pPr>
      <w:r w:rsidRPr="003E5AFC">
        <w:rPr>
          <w:rStyle w:val="normaltextrun"/>
          <w:rFonts w:ascii="Arial" w:hAnsi="Arial" w:cs="Arial"/>
          <w:sz w:val="22"/>
          <w:szCs w:val="22"/>
        </w:rPr>
        <w:t>The successful candidate would benefit from a high level of support.</w:t>
      </w:r>
      <w:r w:rsidRPr="003E5AFC">
        <w:rPr>
          <w:rStyle w:val="eop"/>
          <w:rFonts w:ascii="Arial" w:hAnsi="Arial" w:cs="Arial"/>
          <w:sz w:val="22"/>
          <w:szCs w:val="22"/>
        </w:rPr>
        <w:t> </w:t>
      </w:r>
      <w:r w:rsidRPr="003E5AFC">
        <w:rPr>
          <w:rStyle w:val="normaltextrun"/>
          <w:rFonts w:ascii="Arial" w:hAnsi="Arial" w:cs="Arial"/>
          <w:sz w:val="22"/>
          <w:szCs w:val="22"/>
          <w:lang w:val="en"/>
        </w:rPr>
        <w:t>For further details see the Person Specification and Job Description</w:t>
      </w:r>
      <w:r w:rsidRPr="003E5AFC">
        <w:rPr>
          <w:rStyle w:val="eop"/>
          <w:rFonts w:ascii="Arial" w:hAnsi="Arial" w:cs="Arial"/>
          <w:sz w:val="22"/>
          <w:szCs w:val="22"/>
        </w:rPr>
        <w:t> </w:t>
      </w:r>
    </w:p>
    <w:p w14:paraId="4466B66D" w14:textId="77777777" w:rsidR="00A371EE" w:rsidRPr="003E5AFC" w:rsidRDefault="00A371EE" w:rsidP="00CF51CB">
      <w:pPr>
        <w:pStyle w:val="paragraph"/>
        <w:spacing w:before="0" w:beforeAutospacing="0" w:after="0" w:afterAutospacing="0"/>
        <w:textAlignment w:val="baseline"/>
        <w:rPr>
          <w:rFonts w:ascii="Arial" w:hAnsi="Arial" w:cs="Arial"/>
          <w:sz w:val="22"/>
          <w:szCs w:val="22"/>
        </w:rPr>
      </w:pPr>
    </w:p>
    <w:p w14:paraId="4B0DB3BE" w14:textId="77777777" w:rsidR="00A371EE" w:rsidRPr="003E5AFC" w:rsidRDefault="00A371EE" w:rsidP="00A371EE">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rPr>
        <w:t>Our school is ‘Good’ (Ofsted 2</w:t>
      </w:r>
      <w:r>
        <w:rPr>
          <w:rStyle w:val="normaltextrun"/>
          <w:rFonts w:ascii="Arial" w:hAnsi="Arial" w:cs="Arial"/>
          <w:sz w:val="22"/>
          <w:szCs w:val="22"/>
        </w:rPr>
        <w:t>023</w:t>
      </w:r>
      <w:r w:rsidRPr="003E5AFC">
        <w:rPr>
          <w:rStyle w:val="normaltextrun"/>
          <w:rFonts w:ascii="Arial" w:hAnsi="Arial" w:cs="Arial"/>
          <w:sz w:val="22"/>
          <w:szCs w:val="22"/>
        </w:rPr>
        <w:t>), being one of the most popular and successful 11-16 mixed comprehensive schools in the Preston Park area of Brighton, consistently over-subscribed.</w:t>
      </w:r>
      <w:r w:rsidRPr="003E5AFC">
        <w:rPr>
          <w:rStyle w:val="eop"/>
          <w:rFonts w:ascii="Arial" w:hAnsi="Arial" w:cs="Arial"/>
          <w:sz w:val="22"/>
          <w:szCs w:val="22"/>
        </w:rPr>
        <w:t> </w:t>
      </w:r>
    </w:p>
    <w:p w14:paraId="67B55B36" w14:textId="77777777" w:rsidR="00A371EE" w:rsidRPr="003E5AFC" w:rsidRDefault="00A371EE" w:rsidP="00A371EE">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rPr>
        <w:t>Our curriculum is broad and balanced and offers many exciting opportunities for all students, both in school and out. There are tremendous extra-curricular opportunities at Dorothy Stringer through sport, performing arts, the Junior Leadership Team, and on-going links with our partner schools in Africa, the Duke of Edinburgh award, as well as a number of other trips. In short, we believe there is something for everyone at the school.</w:t>
      </w:r>
      <w:r w:rsidRPr="003E5AFC">
        <w:rPr>
          <w:rStyle w:val="eop"/>
          <w:rFonts w:ascii="Arial" w:hAnsi="Arial" w:cs="Arial"/>
          <w:sz w:val="22"/>
          <w:szCs w:val="22"/>
        </w:rPr>
        <w:t> </w:t>
      </w:r>
    </w:p>
    <w:p w14:paraId="6574E7B6" w14:textId="1C5964B6" w:rsidR="00776F11" w:rsidRPr="003E5AFC" w:rsidRDefault="00776F11" w:rsidP="00505FCE">
      <w:pPr>
        <w:spacing w:before="100" w:beforeAutospacing="1" w:after="100" w:afterAutospacing="1"/>
        <w:rPr>
          <w:rFonts w:ascii="Arial" w:hAnsi="Arial" w:cs="Arial"/>
          <w:b/>
          <w:bCs/>
          <w:u w:val="single"/>
        </w:rPr>
      </w:pPr>
      <w:r w:rsidRPr="003E5AFC">
        <w:rPr>
          <w:rFonts w:ascii="Arial" w:hAnsi="Arial" w:cs="Arial"/>
          <w:b/>
          <w:bCs/>
          <w:u w:val="single"/>
        </w:rPr>
        <w:t>HOW TO APPLY</w:t>
      </w:r>
    </w:p>
    <w:p w14:paraId="0FC9E7D9" w14:textId="77777777" w:rsidR="00A371EE" w:rsidRPr="00AA5FD6" w:rsidRDefault="00A371EE" w:rsidP="00A371EE">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Policy, we cannot accept </w:t>
      </w:r>
      <w:proofErr w:type="spellStart"/>
      <w:r w:rsidRPr="00AA5FD6">
        <w:rPr>
          <w:rFonts w:ascii="Arial" w:hAnsi="Arial" w:cs="Arial"/>
          <w:color w:val="000000"/>
        </w:rPr>
        <w:t>C.V.s.</w:t>
      </w:r>
      <w:proofErr w:type="spellEnd"/>
    </w:p>
    <w:p w14:paraId="13549C6B" w14:textId="499E9855" w:rsidR="00A371EE" w:rsidRPr="00AA5FD6" w:rsidRDefault="00A371EE" w:rsidP="00A371EE">
      <w:pPr>
        <w:spacing w:before="100" w:beforeAutospacing="1"/>
        <w:rPr>
          <w:rFonts w:ascii="Arial" w:hAnsi="Arial" w:cs="Arial"/>
          <w:color w:val="000000"/>
        </w:rPr>
      </w:pPr>
      <w:r w:rsidRPr="00AA5FD6">
        <w:rPr>
          <w:rFonts w:ascii="Arial" w:hAnsi="Arial" w:cs="Arial"/>
          <w:color w:val="000000"/>
          <w:lang w:eastAsia="en-GB"/>
        </w:rPr>
        <w:t>See application form and associated paperwork attached.</w:t>
      </w:r>
      <w:r>
        <w:rPr>
          <w:rFonts w:ascii="Arial" w:hAnsi="Arial" w:cs="Arial"/>
          <w:color w:val="000000"/>
          <w:lang w:eastAsia="en-GB"/>
        </w:rPr>
        <w:t xml:space="preserve"> </w:t>
      </w:r>
      <w:r w:rsidRPr="00AA5FD6">
        <w:rPr>
          <w:rFonts w:ascii="Arial" w:hAnsi="Arial" w:cs="Arial"/>
          <w:color w:val="000000"/>
        </w:rPr>
        <w:t xml:space="preserve">Please return your completed application to Katie </w:t>
      </w:r>
      <w:r>
        <w:rPr>
          <w:rFonts w:ascii="Arial" w:hAnsi="Arial" w:cs="Arial"/>
          <w:color w:val="000000"/>
        </w:rPr>
        <w:t>Welsh / Alex Mitchell</w:t>
      </w:r>
      <w:r w:rsidRPr="00AA5FD6">
        <w:rPr>
          <w:rFonts w:ascii="Arial" w:hAnsi="Arial" w:cs="Arial"/>
          <w:color w:val="000000"/>
        </w:rPr>
        <w:t xml:space="preserve">, at </w:t>
      </w:r>
      <w:hyperlink r:id="rId6" w:history="1">
        <w:r w:rsidRPr="00AA5FD6">
          <w:rPr>
            <w:rStyle w:val="Hyperlink"/>
            <w:rFonts w:ascii="Arial" w:hAnsi="Arial" w:cs="Arial"/>
          </w:rPr>
          <w:t>recruitment@dorothy-stringer.co.uk</w:t>
        </w:r>
      </w:hyperlink>
      <w:r w:rsidRPr="00AA5FD6">
        <w:rPr>
          <w:rFonts w:ascii="Arial" w:hAnsi="Arial" w:cs="Arial"/>
          <w:color w:val="000000"/>
        </w:rPr>
        <w:t xml:space="preserve">   If you have a problem replying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300162A7" w14:textId="77777777" w:rsidR="00A371EE" w:rsidRPr="00AA5FD6" w:rsidRDefault="00A371EE" w:rsidP="00A371EE">
      <w:pPr>
        <w:rPr>
          <w:rFonts w:ascii="Arial" w:hAnsi="Arial" w:cs="Arial"/>
          <w:color w:val="000000"/>
        </w:rPr>
      </w:pPr>
    </w:p>
    <w:p w14:paraId="403279D5" w14:textId="77777777" w:rsidR="00A371EE" w:rsidRDefault="00A371EE" w:rsidP="00A371EE">
      <w:pPr>
        <w:rPr>
          <w:rFonts w:ascii="Arial" w:hAnsi="Arial" w:cs="Arial"/>
        </w:rPr>
      </w:pPr>
      <w:r w:rsidRPr="00AA5FD6">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B78C00F" w14:textId="77777777" w:rsidR="00A371EE" w:rsidRDefault="00A371EE" w:rsidP="00A371EE">
      <w:pPr>
        <w:rPr>
          <w:rFonts w:ascii="Arial" w:hAnsi="Arial" w:cs="Arial"/>
        </w:rPr>
      </w:pPr>
    </w:p>
    <w:p w14:paraId="126CFDEE" w14:textId="77777777" w:rsidR="00A371EE" w:rsidRPr="00AA5FD6" w:rsidRDefault="00A371EE" w:rsidP="00A371EE">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7A565E50" w14:textId="77777777" w:rsidR="00A371EE" w:rsidRPr="00AA5FD6" w:rsidRDefault="00A371EE" w:rsidP="00A371EE">
      <w:pPr>
        <w:rPr>
          <w:rFonts w:ascii="Arial" w:hAnsi="Arial" w:cs="Arial"/>
        </w:rPr>
      </w:pPr>
    </w:p>
    <w:p w14:paraId="5E6D0E82" w14:textId="77777777" w:rsidR="00A371EE" w:rsidRPr="00A371EE" w:rsidRDefault="00A371EE" w:rsidP="00A371EE">
      <w:pPr>
        <w:rPr>
          <w:rFonts w:ascii="Arial" w:hAnsi="Arial" w:cs="Arial"/>
          <w:color w:val="000000"/>
          <w:sz w:val="18"/>
          <w:szCs w:val="18"/>
          <w:lang w:eastAsia="en-GB"/>
        </w:rPr>
      </w:pPr>
      <w:r w:rsidRPr="00A371EE">
        <w:rPr>
          <w:rFonts w:ascii="Arial" w:hAnsi="Arial" w:cs="Arial"/>
          <w:sz w:val="18"/>
          <w:szCs w:val="18"/>
        </w:rPr>
        <w:t>*We reserve the right to appoint a suitable candidate before the closing date.</w:t>
      </w:r>
    </w:p>
    <w:p w14:paraId="42F604E8" w14:textId="1580F87F" w:rsidR="000908EB" w:rsidRPr="000908EB" w:rsidRDefault="000908EB" w:rsidP="00A371EE">
      <w:pPr>
        <w:rPr>
          <w:rFonts w:ascii="Arial" w:hAnsi="Arial" w:cs="Arial"/>
          <w:sz w:val="20"/>
          <w:szCs w:val="24"/>
        </w:rPr>
      </w:pPr>
    </w:p>
    <w:sectPr w:rsidR="000908EB" w:rsidRPr="000908EB" w:rsidSect="000908EB">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Segoe UI Semi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30FDE"/>
    <w:multiLevelType w:val="hybridMultilevel"/>
    <w:tmpl w:val="7A489844"/>
    <w:lvl w:ilvl="0" w:tplc="EE247748">
      <w:numFmt w:val="bullet"/>
      <w:lvlText w:val=""/>
      <w:lvlJc w:val="left"/>
      <w:pPr>
        <w:ind w:left="720" w:hanging="360"/>
      </w:pPr>
      <w:rPr>
        <w:rFonts w:ascii="Symbol" w:eastAsiaTheme="minorHAns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58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3CC8"/>
    <w:rsid w:val="0001589F"/>
    <w:rsid w:val="000638C3"/>
    <w:rsid w:val="00063C14"/>
    <w:rsid w:val="00073D55"/>
    <w:rsid w:val="0008792A"/>
    <w:rsid w:val="000908EB"/>
    <w:rsid w:val="000A2868"/>
    <w:rsid w:val="000C4B17"/>
    <w:rsid w:val="000E434F"/>
    <w:rsid w:val="00101796"/>
    <w:rsid w:val="00154CC7"/>
    <w:rsid w:val="00162940"/>
    <w:rsid w:val="00192F79"/>
    <w:rsid w:val="001A3A42"/>
    <w:rsid w:val="001B428C"/>
    <w:rsid w:val="001D3714"/>
    <w:rsid w:val="001E487E"/>
    <w:rsid w:val="001E54D2"/>
    <w:rsid w:val="001E72DA"/>
    <w:rsid w:val="00224833"/>
    <w:rsid w:val="00237E2E"/>
    <w:rsid w:val="00270660"/>
    <w:rsid w:val="00283163"/>
    <w:rsid w:val="002B39C9"/>
    <w:rsid w:val="002C2A97"/>
    <w:rsid w:val="002D2706"/>
    <w:rsid w:val="002E1BC7"/>
    <w:rsid w:val="002F4210"/>
    <w:rsid w:val="00302C76"/>
    <w:rsid w:val="00370002"/>
    <w:rsid w:val="00385461"/>
    <w:rsid w:val="00393385"/>
    <w:rsid w:val="00393C81"/>
    <w:rsid w:val="003A2E0B"/>
    <w:rsid w:val="003C5E55"/>
    <w:rsid w:val="003D2863"/>
    <w:rsid w:val="003E5AFC"/>
    <w:rsid w:val="004176AA"/>
    <w:rsid w:val="00432FD3"/>
    <w:rsid w:val="00435E12"/>
    <w:rsid w:val="00464DE1"/>
    <w:rsid w:val="00486AB5"/>
    <w:rsid w:val="004C0ED7"/>
    <w:rsid w:val="004C22C0"/>
    <w:rsid w:val="00505FCE"/>
    <w:rsid w:val="00514216"/>
    <w:rsid w:val="00567B3F"/>
    <w:rsid w:val="0058037D"/>
    <w:rsid w:val="005812C2"/>
    <w:rsid w:val="005955C4"/>
    <w:rsid w:val="005A2093"/>
    <w:rsid w:val="005A7060"/>
    <w:rsid w:val="005A78AC"/>
    <w:rsid w:val="005C7F83"/>
    <w:rsid w:val="005D6A55"/>
    <w:rsid w:val="005D74DB"/>
    <w:rsid w:val="005E249E"/>
    <w:rsid w:val="005F7375"/>
    <w:rsid w:val="00604BF4"/>
    <w:rsid w:val="006212D6"/>
    <w:rsid w:val="006608EB"/>
    <w:rsid w:val="0066123D"/>
    <w:rsid w:val="00670059"/>
    <w:rsid w:val="00676B87"/>
    <w:rsid w:val="00677913"/>
    <w:rsid w:val="00683599"/>
    <w:rsid w:val="006A24FC"/>
    <w:rsid w:val="006B08CD"/>
    <w:rsid w:val="006D3239"/>
    <w:rsid w:val="006E02D6"/>
    <w:rsid w:val="007077E4"/>
    <w:rsid w:val="00747C83"/>
    <w:rsid w:val="00762560"/>
    <w:rsid w:val="00776F11"/>
    <w:rsid w:val="00786979"/>
    <w:rsid w:val="00795FCF"/>
    <w:rsid w:val="007C0FC3"/>
    <w:rsid w:val="007C74EF"/>
    <w:rsid w:val="00836B76"/>
    <w:rsid w:val="008C02F0"/>
    <w:rsid w:val="008E0D69"/>
    <w:rsid w:val="00911592"/>
    <w:rsid w:val="00912974"/>
    <w:rsid w:val="00945B71"/>
    <w:rsid w:val="00954F8E"/>
    <w:rsid w:val="00973149"/>
    <w:rsid w:val="00990AE3"/>
    <w:rsid w:val="009B2BEF"/>
    <w:rsid w:val="009C3FF9"/>
    <w:rsid w:val="009F4479"/>
    <w:rsid w:val="00A307CF"/>
    <w:rsid w:val="00A371EE"/>
    <w:rsid w:val="00A37365"/>
    <w:rsid w:val="00A46F65"/>
    <w:rsid w:val="00A563C5"/>
    <w:rsid w:val="00A6276E"/>
    <w:rsid w:val="00A6708F"/>
    <w:rsid w:val="00A80B90"/>
    <w:rsid w:val="00A91C7D"/>
    <w:rsid w:val="00AB3CC1"/>
    <w:rsid w:val="00AC2245"/>
    <w:rsid w:val="00AE1C1B"/>
    <w:rsid w:val="00AE2338"/>
    <w:rsid w:val="00AE349D"/>
    <w:rsid w:val="00AF0865"/>
    <w:rsid w:val="00AF2F6F"/>
    <w:rsid w:val="00B210FC"/>
    <w:rsid w:val="00B42E18"/>
    <w:rsid w:val="00B611E5"/>
    <w:rsid w:val="00B7025D"/>
    <w:rsid w:val="00B74A4F"/>
    <w:rsid w:val="00B8572C"/>
    <w:rsid w:val="00BB5B31"/>
    <w:rsid w:val="00BD7B48"/>
    <w:rsid w:val="00C004AE"/>
    <w:rsid w:val="00C07CFC"/>
    <w:rsid w:val="00C157F1"/>
    <w:rsid w:val="00C243C1"/>
    <w:rsid w:val="00C3529F"/>
    <w:rsid w:val="00C35E01"/>
    <w:rsid w:val="00C45C5C"/>
    <w:rsid w:val="00C57FFE"/>
    <w:rsid w:val="00C62F2A"/>
    <w:rsid w:val="00C711D4"/>
    <w:rsid w:val="00C75585"/>
    <w:rsid w:val="00C865DD"/>
    <w:rsid w:val="00CA5EBC"/>
    <w:rsid w:val="00CB3F25"/>
    <w:rsid w:val="00CB7B54"/>
    <w:rsid w:val="00CC2288"/>
    <w:rsid w:val="00CF51CB"/>
    <w:rsid w:val="00CF7759"/>
    <w:rsid w:val="00D10498"/>
    <w:rsid w:val="00D13579"/>
    <w:rsid w:val="00D307A8"/>
    <w:rsid w:val="00D30CE8"/>
    <w:rsid w:val="00D5500D"/>
    <w:rsid w:val="00D5624A"/>
    <w:rsid w:val="00E222AF"/>
    <w:rsid w:val="00E55159"/>
    <w:rsid w:val="00E91E2D"/>
    <w:rsid w:val="00EB0642"/>
    <w:rsid w:val="00EE172B"/>
    <w:rsid w:val="00F131BD"/>
    <w:rsid w:val="00F208F0"/>
    <w:rsid w:val="00F20E84"/>
    <w:rsid w:val="00F44684"/>
    <w:rsid w:val="00F70BCB"/>
    <w:rsid w:val="00F81279"/>
    <w:rsid w:val="00FB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04593"/>
  <w15:docId w15:val="{093DCB88-52DA-4FCD-96E8-CBBF602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character" w:customStyle="1" w:styleId="normaltextrun">
    <w:name w:val="normaltextrun"/>
    <w:basedOn w:val="DefaultParagraphFont"/>
    <w:rsid w:val="00CF51CB"/>
  </w:style>
  <w:style w:type="character" w:customStyle="1" w:styleId="eop">
    <w:name w:val="eop"/>
    <w:basedOn w:val="DefaultParagraphFont"/>
    <w:rsid w:val="00CF51CB"/>
  </w:style>
  <w:style w:type="paragraph" w:customStyle="1" w:styleId="paragraph">
    <w:name w:val="paragraph"/>
    <w:basedOn w:val="Normal"/>
    <w:rsid w:val="00CF51CB"/>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09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252130942">
      <w:bodyDiv w:val="1"/>
      <w:marLeft w:val="0"/>
      <w:marRight w:val="0"/>
      <w:marTop w:val="0"/>
      <w:marBottom w:val="0"/>
      <w:divBdr>
        <w:top w:val="none" w:sz="0" w:space="0" w:color="auto"/>
        <w:left w:val="none" w:sz="0" w:space="0" w:color="auto"/>
        <w:bottom w:val="none" w:sz="0" w:space="0" w:color="auto"/>
        <w:right w:val="none" w:sz="0" w:space="0" w:color="auto"/>
      </w:divBdr>
    </w:div>
    <w:div w:id="1835605169">
      <w:bodyDiv w:val="1"/>
      <w:marLeft w:val="0"/>
      <w:marRight w:val="0"/>
      <w:marTop w:val="0"/>
      <w:marBottom w:val="0"/>
      <w:divBdr>
        <w:top w:val="none" w:sz="0" w:space="0" w:color="auto"/>
        <w:left w:val="none" w:sz="0" w:space="0" w:color="auto"/>
        <w:bottom w:val="none" w:sz="0" w:space="0" w:color="auto"/>
        <w:right w:val="none" w:sz="0" w:space="0" w:color="auto"/>
      </w:divBdr>
      <w:divsChild>
        <w:div w:id="1806584335">
          <w:marLeft w:val="0"/>
          <w:marRight w:val="0"/>
          <w:marTop w:val="0"/>
          <w:marBottom w:val="0"/>
          <w:divBdr>
            <w:top w:val="none" w:sz="0" w:space="0" w:color="auto"/>
            <w:left w:val="none" w:sz="0" w:space="0" w:color="auto"/>
            <w:bottom w:val="none" w:sz="0" w:space="0" w:color="auto"/>
            <w:right w:val="none" w:sz="0" w:space="0" w:color="auto"/>
          </w:divBdr>
        </w:div>
        <w:div w:id="1315378895">
          <w:marLeft w:val="0"/>
          <w:marRight w:val="0"/>
          <w:marTop w:val="0"/>
          <w:marBottom w:val="0"/>
          <w:divBdr>
            <w:top w:val="none" w:sz="0" w:space="0" w:color="auto"/>
            <w:left w:val="none" w:sz="0" w:space="0" w:color="auto"/>
            <w:bottom w:val="none" w:sz="0" w:space="0" w:color="auto"/>
            <w:right w:val="none" w:sz="0" w:space="0" w:color="auto"/>
          </w:divBdr>
        </w:div>
        <w:div w:id="141699004">
          <w:marLeft w:val="0"/>
          <w:marRight w:val="0"/>
          <w:marTop w:val="0"/>
          <w:marBottom w:val="0"/>
          <w:divBdr>
            <w:top w:val="none" w:sz="0" w:space="0" w:color="auto"/>
            <w:left w:val="none" w:sz="0" w:space="0" w:color="auto"/>
            <w:bottom w:val="none" w:sz="0" w:space="0" w:color="auto"/>
            <w:right w:val="none" w:sz="0" w:space="0" w:color="auto"/>
          </w:divBdr>
        </w:div>
        <w:div w:id="1713574601">
          <w:marLeft w:val="0"/>
          <w:marRight w:val="0"/>
          <w:marTop w:val="0"/>
          <w:marBottom w:val="0"/>
          <w:divBdr>
            <w:top w:val="none" w:sz="0" w:space="0" w:color="auto"/>
            <w:left w:val="none" w:sz="0" w:space="0" w:color="auto"/>
            <w:bottom w:val="none" w:sz="0" w:space="0" w:color="auto"/>
            <w:right w:val="none" w:sz="0" w:space="0" w:color="auto"/>
          </w:divBdr>
        </w:div>
        <w:div w:id="1231303644">
          <w:marLeft w:val="0"/>
          <w:marRight w:val="0"/>
          <w:marTop w:val="0"/>
          <w:marBottom w:val="0"/>
          <w:divBdr>
            <w:top w:val="none" w:sz="0" w:space="0" w:color="auto"/>
            <w:left w:val="none" w:sz="0" w:space="0" w:color="auto"/>
            <w:bottom w:val="none" w:sz="0" w:space="0" w:color="auto"/>
            <w:right w:val="none" w:sz="0" w:space="0" w:color="auto"/>
          </w:divBdr>
        </w:div>
        <w:div w:id="114493927">
          <w:marLeft w:val="0"/>
          <w:marRight w:val="0"/>
          <w:marTop w:val="0"/>
          <w:marBottom w:val="0"/>
          <w:divBdr>
            <w:top w:val="none" w:sz="0" w:space="0" w:color="auto"/>
            <w:left w:val="none" w:sz="0" w:space="0" w:color="auto"/>
            <w:bottom w:val="none" w:sz="0" w:space="0" w:color="auto"/>
            <w:right w:val="none" w:sz="0" w:space="0" w:color="auto"/>
          </w:divBdr>
        </w:div>
        <w:div w:id="1729306458">
          <w:marLeft w:val="0"/>
          <w:marRight w:val="0"/>
          <w:marTop w:val="0"/>
          <w:marBottom w:val="0"/>
          <w:divBdr>
            <w:top w:val="none" w:sz="0" w:space="0" w:color="auto"/>
            <w:left w:val="none" w:sz="0" w:space="0" w:color="auto"/>
            <w:bottom w:val="none" w:sz="0" w:space="0" w:color="auto"/>
            <w:right w:val="none" w:sz="0" w:space="0" w:color="auto"/>
          </w:divBdr>
        </w:div>
        <w:div w:id="1537893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2571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Mrs K Welsh</cp:lastModifiedBy>
  <cp:revision>4</cp:revision>
  <cp:lastPrinted>2014-12-04T09:05:00Z</cp:lastPrinted>
  <dcterms:created xsi:type="dcterms:W3CDTF">2024-09-03T11:32:00Z</dcterms:created>
  <dcterms:modified xsi:type="dcterms:W3CDTF">2024-09-04T11:20:00Z</dcterms:modified>
</cp:coreProperties>
</file>