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629"/>
        <w:tblW w:w="5000" w:type="pct"/>
        <w:tblLook w:val="04A0" w:firstRow="1" w:lastRow="0" w:firstColumn="1" w:lastColumn="0" w:noHBand="0" w:noVBand="1"/>
      </w:tblPr>
      <w:tblGrid>
        <w:gridCol w:w="4873"/>
        <w:gridCol w:w="4873"/>
      </w:tblGrid>
      <w:tr w:rsidR="00840BBB" w14:paraId="1F223630" w14:textId="77777777" w:rsidTr="00840BBB">
        <w:trPr>
          <w:trHeight w:val="1430"/>
        </w:trPr>
        <w:tc>
          <w:tcPr>
            <w:tcW w:w="2500" w:type="pct"/>
            <w:hideMark/>
          </w:tcPr>
          <w:p w14:paraId="301E421A" w14:textId="34F3F88A" w:rsidR="00840BBB" w:rsidRDefault="0001389D" w:rsidP="00840BBB">
            <w:pPr>
              <w:pStyle w:val="DefaultText"/>
              <w:spacing w:before="80"/>
              <w:outlineLvl w:val="0"/>
              <w:rPr>
                <w:rFonts w:ascii="Arial" w:hAnsi="Arial" w:cs="Arial"/>
                <w:b/>
                <w:szCs w:val="24"/>
              </w:rPr>
            </w:pPr>
            <w:r>
              <w:rPr>
                <w:rFonts w:ascii="Arial" w:hAnsi="Arial" w:cs="Arial"/>
                <w:b/>
                <w:noProof/>
                <w:szCs w:val="24"/>
              </w:rPr>
              <w:drawing>
                <wp:anchor distT="0" distB="0" distL="114300" distR="114300" simplePos="0" relativeHeight="251658240" behindDoc="0" locked="0" layoutInCell="1" allowOverlap="1" wp14:anchorId="0E9297F5" wp14:editId="66AF39D3">
                  <wp:simplePos x="0" y="0"/>
                  <wp:positionH relativeFrom="column">
                    <wp:posOffset>-1905</wp:posOffset>
                  </wp:positionH>
                  <wp:positionV relativeFrom="paragraph">
                    <wp:posOffset>247015</wp:posOffset>
                  </wp:positionV>
                  <wp:extent cx="1691640" cy="691896"/>
                  <wp:effectExtent l="0" t="0" r="381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anchor>
              </w:drawing>
            </w:r>
          </w:p>
        </w:tc>
        <w:tc>
          <w:tcPr>
            <w:tcW w:w="2500" w:type="pct"/>
          </w:tcPr>
          <w:p w14:paraId="13DAA116" w14:textId="77777777" w:rsidR="00840BBB" w:rsidRDefault="00840BBB" w:rsidP="00840BBB">
            <w:pPr>
              <w:pStyle w:val="DefaultText"/>
              <w:spacing w:before="80"/>
              <w:jc w:val="center"/>
              <w:outlineLvl w:val="0"/>
              <w:rPr>
                <w:rFonts w:ascii="Arial" w:hAnsi="Arial" w:cs="Arial"/>
                <w:b/>
                <w:szCs w:val="24"/>
              </w:rPr>
            </w:pPr>
          </w:p>
          <w:p w14:paraId="456280F7" w14:textId="77777777" w:rsidR="00840BBB" w:rsidRDefault="00840BBB" w:rsidP="00840BBB">
            <w:pPr>
              <w:jc w:val="center"/>
              <w:rPr>
                <w:rFonts w:ascii="Arial" w:hAnsi="Arial" w:cs="Arial"/>
                <w:b/>
                <w:szCs w:val="24"/>
                <w:u w:val="single"/>
              </w:rPr>
            </w:pPr>
          </w:p>
          <w:p w14:paraId="6EFA5181" w14:textId="7508EF1C" w:rsidR="00840BBB" w:rsidRPr="0053603C" w:rsidRDefault="0007115F" w:rsidP="00840BBB">
            <w:pPr>
              <w:jc w:val="center"/>
              <w:rPr>
                <w:rFonts w:ascii="Arial" w:hAnsi="Arial" w:cs="Arial"/>
                <w:b/>
                <w:szCs w:val="24"/>
              </w:rPr>
            </w:pPr>
            <w:r>
              <w:rPr>
                <w:rFonts w:ascii="Arial" w:hAnsi="Arial" w:cs="Arial"/>
                <w:b/>
                <w:szCs w:val="24"/>
              </w:rPr>
              <w:t xml:space="preserve">                      </w:t>
            </w:r>
            <w:r w:rsidR="00840BBB" w:rsidRPr="0053603C">
              <w:rPr>
                <w:rFonts w:ascii="Arial" w:hAnsi="Arial" w:cs="Arial"/>
                <w:b/>
                <w:szCs w:val="24"/>
              </w:rPr>
              <w:t>PERSON SPECIFICATION</w:t>
            </w:r>
          </w:p>
          <w:p w14:paraId="1415B089" w14:textId="77777777" w:rsidR="00840BBB" w:rsidRDefault="00840BBB" w:rsidP="00840BBB">
            <w:pPr>
              <w:pStyle w:val="DefaultText"/>
              <w:spacing w:before="80"/>
              <w:jc w:val="center"/>
              <w:outlineLvl w:val="0"/>
              <w:rPr>
                <w:rFonts w:ascii="Arial" w:hAnsi="Arial" w:cs="Arial"/>
                <w:b/>
                <w:szCs w:val="24"/>
              </w:rPr>
            </w:pPr>
          </w:p>
        </w:tc>
      </w:tr>
    </w:tbl>
    <w:p w14:paraId="7E858EAC" w14:textId="77777777" w:rsidR="00E11630" w:rsidRPr="00A5275D" w:rsidRDefault="00E11630">
      <w:pPr>
        <w:jc w:val="center"/>
        <w:rPr>
          <w:rFonts w:ascii="Arial" w:hAnsi="Arial" w:cs="Arial"/>
          <w:b/>
          <w:i/>
          <w:szCs w:val="24"/>
          <w:u w:val="single"/>
        </w:rPr>
      </w:pPr>
    </w:p>
    <w:p w14:paraId="64BF6860" w14:textId="72C9E933" w:rsidR="00E11630" w:rsidRDefault="00E11630">
      <w:pPr>
        <w:rPr>
          <w:rFonts w:ascii="Arial" w:hAnsi="Arial" w:cs="Arial"/>
          <w:b/>
          <w:sz w:val="18"/>
          <w:szCs w:val="24"/>
        </w:rPr>
      </w:pPr>
    </w:p>
    <w:p w14:paraId="47043640" w14:textId="77777777" w:rsidR="00354063" w:rsidRPr="00E805E3" w:rsidRDefault="00354063">
      <w:pPr>
        <w:rPr>
          <w:rFonts w:ascii="Arial" w:hAnsi="Arial" w:cs="Arial"/>
          <w:b/>
          <w:sz w:val="18"/>
          <w:szCs w:val="24"/>
        </w:rPr>
      </w:pPr>
    </w:p>
    <w:tbl>
      <w:tblPr>
        <w:tblW w:w="5000" w:type="pct"/>
        <w:jc w:val="center"/>
        <w:tblLook w:val="0000" w:firstRow="0" w:lastRow="0" w:firstColumn="0" w:lastColumn="0" w:noHBand="0" w:noVBand="0"/>
      </w:tblPr>
      <w:tblGrid>
        <w:gridCol w:w="2489"/>
        <w:gridCol w:w="7257"/>
      </w:tblGrid>
      <w:tr w:rsidR="00E11630" w:rsidRPr="00A5275D" w14:paraId="642AD48F" w14:textId="77777777" w:rsidTr="00D90FD3">
        <w:trPr>
          <w:jc w:val="center"/>
        </w:trPr>
        <w:tc>
          <w:tcPr>
            <w:tcW w:w="1277" w:type="pct"/>
          </w:tcPr>
          <w:p w14:paraId="1E140983" w14:textId="77777777" w:rsidR="00E11630" w:rsidRPr="00A5275D" w:rsidRDefault="00E11630">
            <w:pPr>
              <w:ind w:right="-766"/>
              <w:rPr>
                <w:rFonts w:ascii="Arial" w:hAnsi="Arial" w:cs="Arial"/>
                <w:b/>
                <w:szCs w:val="24"/>
              </w:rPr>
            </w:pPr>
            <w:r w:rsidRPr="00A5275D">
              <w:rPr>
                <w:rFonts w:ascii="Arial" w:hAnsi="Arial" w:cs="Arial"/>
                <w:b/>
                <w:szCs w:val="24"/>
              </w:rPr>
              <w:t>JOB TITLE:</w:t>
            </w:r>
          </w:p>
        </w:tc>
        <w:tc>
          <w:tcPr>
            <w:tcW w:w="3723" w:type="pct"/>
          </w:tcPr>
          <w:p w14:paraId="01BDA9E1" w14:textId="60573FAE" w:rsidR="00E11630" w:rsidRPr="00A5275D" w:rsidRDefault="000D1E63" w:rsidP="001170C7">
            <w:pPr>
              <w:ind w:right="-766"/>
              <w:rPr>
                <w:rFonts w:ascii="Arial" w:hAnsi="Arial" w:cs="Arial"/>
                <w:b/>
                <w:color w:val="000000"/>
                <w:szCs w:val="24"/>
              </w:rPr>
            </w:pPr>
            <w:r>
              <w:rPr>
                <w:rFonts w:ascii="Arial" w:hAnsi="Arial" w:cs="Arial"/>
                <w:b/>
                <w:color w:val="000000"/>
                <w:szCs w:val="24"/>
              </w:rPr>
              <w:t xml:space="preserve">Exams, Data &amp; Admissions Assistant </w:t>
            </w:r>
            <w:r w:rsidR="00354063">
              <w:rPr>
                <w:rFonts w:ascii="Arial" w:hAnsi="Arial" w:cs="Arial"/>
                <w:b/>
                <w:color w:val="000000"/>
                <w:szCs w:val="24"/>
              </w:rPr>
              <w:t xml:space="preserve"> </w:t>
            </w:r>
          </w:p>
        </w:tc>
      </w:tr>
      <w:tr w:rsidR="00E11630" w:rsidRPr="00A5275D" w14:paraId="31BFE8BC" w14:textId="77777777" w:rsidTr="00354063">
        <w:trPr>
          <w:trHeight w:val="365"/>
          <w:jc w:val="center"/>
        </w:trPr>
        <w:tc>
          <w:tcPr>
            <w:tcW w:w="1277" w:type="pct"/>
          </w:tcPr>
          <w:p w14:paraId="5A295827" w14:textId="77777777" w:rsidR="00E11630" w:rsidRPr="00A5275D" w:rsidRDefault="00E11630">
            <w:pPr>
              <w:ind w:right="-766"/>
              <w:rPr>
                <w:rFonts w:ascii="Arial" w:hAnsi="Arial" w:cs="Arial"/>
                <w:b/>
                <w:szCs w:val="24"/>
              </w:rPr>
            </w:pPr>
          </w:p>
        </w:tc>
        <w:tc>
          <w:tcPr>
            <w:tcW w:w="3723" w:type="pct"/>
          </w:tcPr>
          <w:p w14:paraId="7F27B7B7" w14:textId="77777777" w:rsidR="00E11630" w:rsidRPr="00A5275D" w:rsidRDefault="00E11630">
            <w:pPr>
              <w:ind w:right="-766"/>
              <w:rPr>
                <w:rFonts w:ascii="Arial" w:hAnsi="Arial" w:cs="Arial"/>
                <w:b/>
                <w:szCs w:val="24"/>
              </w:rPr>
            </w:pPr>
          </w:p>
        </w:tc>
      </w:tr>
      <w:tr w:rsidR="00E11630" w:rsidRPr="00A5275D" w14:paraId="2AA853C2" w14:textId="77777777" w:rsidTr="00D90FD3">
        <w:trPr>
          <w:jc w:val="center"/>
        </w:trPr>
        <w:tc>
          <w:tcPr>
            <w:tcW w:w="1277" w:type="pct"/>
          </w:tcPr>
          <w:p w14:paraId="1D56A0F4" w14:textId="77777777" w:rsidR="00E11630" w:rsidRPr="00A5275D" w:rsidRDefault="00E11630">
            <w:pPr>
              <w:ind w:right="-766"/>
              <w:rPr>
                <w:rFonts w:ascii="Arial" w:hAnsi="Arial" w:cs="Arial"/>
                <w:b/>
                <w:szCs w:val="24"/>
              </w:rPr>
            </w:pPr>
            <w:r w:rsidRPr="00A5275D">
              <w:rPr>
                <w:rFonts w:ascii="Arial" w:hAnsi="Arial" w:cs="Arial"/>
                <w:b/>
                <w:szCs w:val="24"/>
              </w:rPr>
              <w:t>DEPARTMENT:</w:t>
            </w:r>
          </w:p>
        </w:tc>
        <w:tc>
          <w:tcPr>
            <w:tcW w:w="3723" w:type="pct"/>
          </w:tcPr>
          <w:p w14:paraId="1F696DDC" w14:textId="4AEA97E4" w:rsidR="00E11630" w:rsidRPr="00A5275D" w:rsidRDefault="00354063">
            <w:pPr>
              <w:ind w:right="-766"/>
              <w:rPr>
                <w:rFonts w:ascii="Arial" w:hAnsi="Arial" w:cs="Arial"/>
                <w:b/>
                <w:color w:val="000000"/>
                <w:szCs w:val="24"/>
              </w:rPr>
            </w:pPr>
            <w:r>
              <w:rPr>
                <w:rFonts w:ascii="Arial" w:hAnsi="Arial" w:cs="Arial"/>
                <w:b/>
                <w:color w:val="000000"/>
                <w:szCs w:val="24"/>
              </w:rPr>
              <w:t xml:space="preserve">Exams &amp; Data Team </w:t>
            </w:r>
          </w:p>
        </w:tc>
      </w:tr>
      <w:tr w:rsidR="00E11630" w:rsidRPr="00A5275D" w14:paraId="6D147B28" w14:textId="77777777" w:rsidTr="00D90FD3">
        <w:trPr>
          <w:jc w:val="center"/>
        </w:trPr>
        <w:tc>
          <w:tcPr>
            <w:tcW w:w="1277" w:type="pct"/>
          </w:tcPr>
          <w:p w14:paraId="16A21438" w14:textId="77777777" w:rsidR="00E11630" w:rsidRPr="00A5275D" w:rsidRDefault="00E11630">
            <w:pPr>
              <w:ind w:right="-766"/>
              <w:rPr>
                <w:rFonts w:ascii="Arial" w:hAnsi="Arial" w:cs="Arial"/>
                <w:b/>
                <w:szCs w:val="24"/>
              </w:rPr>
            </w:pPr>
          </w:p>
        </w:tc>
        <w:tc>
          <w:tcPr>
            <w:tcW w:w="3723" w:type="pct"/>
          </w:tcPr>
          <w:p w14:paraId="62EE5A8B" w14:textId="77777777" w:rsidR="00E11630" w:rsidRPr="00A5275D" w:rsidRDefault="00E11630">
            <w:pPr>
              <w:ind w:right="-766"/>
              <w:rPr>
                <w:rFonts w:ascii="Arial" w:hAnsi="Arial" w:cs="Arial"/>
                <w:b/>
                <w:szCs w:val="24"/>
              </w:rPr>
            </w:pPr>
          </w:p>
        </w:tc>
      </w:tr>
      <w:tr w:rsidR="00E11630" w:rsidRPr="00A5275D" w14:paraId="6E7075DE" w14:textId="77777777" w:rsidTr="00D90FD3">
        <w:trPr>
          <w:jc w:val="center"/>
        </w:trPr>
        <w:tc>
          <w:tcPr>
            <w:tcW w:w="1277" w:type="pct"/>
          </w:tcPr>
          <w:p w14:paraId="45C5A69E" w14:textId="77777777" w:rsidR="00E11630" w:rsidRPr="00A5275D" w:rsidRDefault="00E11630">
            <w:pPr>
              <w:ind w:right="-766"/>
              <w:rPr>
                <w:rFonts w:ascii="Arial" w:hAnsi="Arial" w:cs="Arial"/>
                <w:b/>
                <w:szCs w:val="24"/>
              </w:rPr>
            </w:pPr>
            <w:r w:rsidRPr="00A5275D">
              <w:rPr>
                <w:rFonts w:ascii="Arial" w:hAnsi="Arial" w:cs="Arial"/>
                <w:b/>
                <w:szCs w:val="24"/>
              </w:rPr>
              <w:t>SECTION:</w:t>
            </w:r>
          </w:p>
        </w:tc>
        <w:tc>
          <w:tcPr>
            <w:tcW w:w="3723" w:type="pct"/>
          </w:tcPr>
          <w:p w14:paraId="4A95C341" w14:textId="77777777" w:rsidR="00E11630" w:rsidRPr="00A5275D" w:rsidRDefault="00654B36">
            <w:pPr>
              <w:ind w:right="-766"/>
              <w:rPr>
                <w:rFonts w:ascii="Arial" w:hAnsi="Arial" w:cs="Arial"/>
                <w:b/>
                <w:color w:val="000000"/>
                <w:szCs w:val="24"/>
              </w:rPr>
            </w:pPr>
            <w:r w:rsidRPr="00A5275D">
              <w:rPr>
                <w:rFonts w:ascii="Arial" w:hAnsi="Arial" w:cs="Arial"/>
                <w:b/>
                <w:color w:val="000000"/>
                <w:szCs w:val="24"/>
              </w:rPr>
              <w:t>Secondary School</w:t>
            </w:r>
          </w:p>
        </w:tc>
      </w:tr>
    </w:tbl>
    <w:p w14:paraId="6B66BD02" w14:textId="77777777" w:rsidR="00E11630" w:rsidRPr="00A5275D" w:rsidRDefault="00E11630">
      <w:pPr>
        <w:pStyle w:val="DefaultText"/>
        <w:rPr>
          <w:rFonts w:ascii="Arial" w:hAnsi="Arial" w:cs="Arial"/>
          <w:b/>
          <w:szCs w:val="24"/>
        </w:rPr>
      </w:pPr>
      <w:r w:rsidRPr="00A5275D">
        <w:rPr>
          <w:rFonts w:ascii="Arial" w:hAnsi="Arial" w:cs="Arial"/>
          <w:b/>
          <w:szCs w:val="24"/>
        </w:rPr>
        <w:t>___________________________________________________________________</w:t>
      </w:r>
    </w:p>
    <w:p w14:paraId="5F6DDD33" w14:textId="77777777" w:rsidR="00E805E3" w:rsidRPr="00E805E3" w:rsidRDefault="00E805E3" w:rsidP="00E805E3">
      <w:pPr>
        <w:spacing w:line="276" w:lineRule="auto"/>
        <w:rPr>
          <w:rFonts w:ascii="Arial" w:eastAsia="Calibri" w:hAnsi="Arial" w:cs="Arial"/>
          <w:b/>
          <w:sz w:val="22"/>
          <w:szCs w:val="24"/>
          <w:u w:val="single"/>
        </w:rPr>
      </w:pPr>
    </w:p>
    <w:p w14:paraId="6D8BBAB1" w14:textId="22D400C4" w:rsidR="001C50A6" w:rsidRPr="000D1E63" w:rsidRDefault="00364B35" w:rsidP="00E805E3">
      <w:pPr>
        <w:spacing w:line="276" w:lineRule="auto"/>
        <w:rPr>
          <w:rFonts w:ascii="Arial" w:hAnsi="Arial" w:cs="Arial"/>
          <w:b/>
          <w:sz w:val="22"/>
          <w:szCs w:val="22"/>
          <w:u w:val="single"/>
        </w:rPr>
      </w:pPr>
      <w:r w:rsidRPr="000D1E63">
        <w:rPr>
          <w:rFonts w:ascii="Arial" w:hAnsi="Arial" w:cs="Arial"/>
          <w:b/>
          <w:sz w:val="22"/>
          <w:szCs w:val="22"/>
          <w:u w:val="single"/>
        </w:rPr>
        <w:t>Qualifications and Experience</w:t>
      </w:r>
    </w:p>
    <w:p w14:paraId="3A2E3526" w14:textId="77777777" w:rsidR="0007115F" w:rsidRPr="000D1E63" w:rsidRDefault="0007115F" w:rsidP="00E805E3">
      <w:pPr>
        <w:spacing w:line="276" w:lineRule="auto"/>
        <w:rPr>
          <w:rFonts w:ascii="Arial" w:hAnsi="Arial" w:cs="Arial"/>
          <w:b/>
          <w:sz w:val="22"/>
          <w:szCs w:val="22"/>
          <w:u w:val="single"/>
        </w:rPr>
      </w:pPr>
    </w:p>
    <w:p w14:paraId="04AF7A0E" w14:textId="77777777" w:rsidR="00354063" w:rsidRPr="000D1E63" w:rsidRDefault="00354063" w:rsidP="00354063">
      <w:pPr>
        <w:pStyle w:val="ListParagraph"/>
        <w:numPr>
          <w:ilvl w:val="0"/>
          <w:numId w:val="27"/>
        </w:numPr>
        <w:rPr>
          <w:rFonts w:ascii="Arial" w:hAnsi="Arial" w:cs="Arial"/>
        </w:rPr>
      </w:pPr>
      <w:r w:rsidRPr="000D1E63">
        <w:rPr>
          <w:rFonts w:ascii="Arial" w:hAnsi="Arial" w:cs="Arial"/>
        </w:rPr>
        <w:t>GCSE or equivalent in Mathematics and English language, or the ability to demonstrate a similar level of numerical ability and literacy.</w:t>
      </w:r>
    </w:p>
    <w:p w14:paraId="5AEA1F3C" w14:textId="77777777" w:rsidR="00354063" w:rsidRPr="000D1E63" w:rsidRDefault="00354063" w:rsidP="00354063">
      <w:pPr>
        <w:pStyle w:val="ListParagraph"/>
        <w:numPr>
          <w:ilvl w:val="0"/>
          <w:numId w:val="27"/>
        </w:numPr>
        <w:rPr>
          <w:rFonts w:ascii="Arial" w:hAnsi="Arial" w:cs="Arial"/>
        </w:rPr>
      </w:pPr>
      <w:r w:rsidRPr="000D1E63">
        <w:rPr>
          <w:rFonts w:ascii="Arial" w:hAnsi="Arial" w:cs="Arial"/>
        </w:rPr>
        <w:t>Good knowledge of IT applications, including Word processing packages, Excel spreadsheet layouts and similar systems.</w:t>
      </w:r>
    </w:p>
    <w:p w14:paraId="45970A05" w14:textId="77777777" w:rsidR="00354063" w:rsidRPr="000D1E63" w:rsidRDefault="00354063" w:rsidP="00354063">
      <w:pPr>
        <w:pStyle w:val="ListParagraph"/>
        <w:numPr>
          <w:ilvl w:val="0"/>
          <w:numId w:val="27"/>
        </w:numPr>
        <w:rPr>
          <w:rFonts w:ascii="Arial" w:hAnsi="Arial" w:cs="Arial"/>
          <w:bCs/>
        </w:rPr>
      </w:pPr>
      <w:r w:rsidRPr="000D1E63">
        <w:rPr>
          <w:rFonts w:ascii="Arial" w:hAnsi="Arial" w:cs="Arial"/>
        </w:rPr>
        <w:t>Experience of communicating, both verbally and in writing, with a range of different audiences.</w:t>
      </w:r>
    </w:p>
    <w:p w14:paraId="0929E3FA" w14:textId="4D0E7601" w:rsidR="000D1E63" w:rsidRPr="000D1E63" w:rsidRDefault="000D1E63" w:rsidP="000D1E63">
      <w:pPr>
        <w:pStyle w:val="ListParagraph"/>
        <w:numPr>
          <w:ilvl w:val="0"/>
          <w:numId w:val="27"/>
        </w:numPr>
        <w:rPr>
          <w:rFonts w:ascii="Arial" w:hAnsi="Arial" w:cs="Arial"/>
          <w:bCs/>
        </w:rPr>
      </w:pPr>
      <w:r w:rsidRPr="000D1E63">
        <w:rPr>
          <w:rFonts w:ascii="Arial" w:hAnsi="Arial" w:cs="Arial"/>
          <w:bCs/>
        </w:rPr>
        <w:t>Experience in organising data and presenting the data and information in a suitable form for a variety of audiences (including use of Excel)</w:t>
      </w:r>
    </w:p>
    <w:p w14:paraId="4E683270" w14:textId="77777777" w:rsidR="00354063" w:rsidRPr="000D1E63" w:rsidRDefault="00354063" w:rsidP="00354063">
      <w:pPr>
        <w:pStyle w:val="ListParagraph"/>
        <w:numPr>
          <w:ilvl w:val="0"/>
          <w:numId w:val="27"/>
        </w:numPr>
        <w:rPr>
          <w:rFonts w:ascii="Arial" w:hAnsi="Arial" w:cs="Arial"/>
          <w:bCs/>
        </w:rPr>
      </w:pPr>
      <w:r w:rsidRPr="000D1E63">
        <w:rPr>
          <w:rFonts w:ascii="Arial" w:hAnsi="Arial" w:cs="Arial"/>
          <w:bCs/>
        </w:rPr>
        <w:t>Experience of dealing with complex and confidential enquiries from a variety of professionals.</w:t>
      </w:r>
    </w:p>
    <w:p w14:paraId="3874DF59" w14:textId="546E90EB" w:rsidR="003F0AEB" w:rsidRPr="000D1E63" w:rsidRDefault="00354063" w:rsidP="00354063">
      <w:pPr>
        <w:pStyle w:val="ListParagraph"/>
        <w:numPr>
          <w:ilvl w:val="0"/>
          <w:numId w:val="27"/>
        </w:numPr>
        <w:rPr>
          <w:rFonts w:ascii="Arial" w:hAnsi="Arial" w:cs="Arial"/>
          <w:bCs/>
        </w:rPr>
      </w:pPr>
      <w:r w:rsidRPr="000D1E63">
        <w:rPr>
          <w:rFonts w:ascii="Arial" w:hAnsi="Arial" w:cs="Arial"/>
          <w:bCs/>
        </w:rPr>
        <w:t>Experience of maintaining office systems and administrative procedures.</w:t>
      </w:r>
    </w:p>
    <w:p w14:paraId="30BA57FF" w14:textId="4CE1920D" w:rsidR="00D04D6F" w:rsidRPr="000D1E63" w:rsidRDefault="00D04D6F" w:rsidP="00354063">
      <w:pPr>
        <w:pStyle w:val="ListParagraph"/>
        <w:numPr>
          <w:ilvl w:val="0"/>
          <w:numId w:val="27"/>
        </w:numPr>
        <w:rPr>
          <w:rFonts w:ascii="Arial" w:hAnsi="Arial" w:cs="Arial"/>
          <w:bCs/>
        </w:rPr>
      </w:pPr>
      <w:r w:rsidRPr="000D1E63">
        <w:rPr>
          <w:rFonts w:ascii="Arial" w:hAnsi="Arial" w:cs="Arial"/>
          <w:bCs/>
        </w:rPr>
        <w:t>An understanding of the school examination process would be an advantage.</w:t>
      </w:r>
    </w:p>
    <w:p w14:paraId="36A6697C" w14:textId="783BA09B" w:rsidR="0007688B" w:rsidRPr="000D1E63" w:rsidRDefault="0007688B" w:rsidP="00E805E3">
      <w:pPr>
        <w:spacing w:line="276" w:lineRule="auto"/>
        <w:rPr>
          <w:rFonts w:ascii="Arial" w:eastAsia="Calibri" w:hAnsi="Arial" w:cs="Arial"/>
          <w:b/>
          <w:sz w:val="22"/>
          <w:szCs w:val="22"/>
        </w:rPr>
      </w:pPr>
    </w:p>
    <w:p w14:paraId="3760E813" w14:textId="7235A645" w:rsidR="001C50A6" w:rsidRPr="000D1E63" w:rsidRDefault="00A5275D" w:rsidP="00E805E3">
      <w:pPr>
        <w:spacing w:line="276" w:lineRule="auto"/>
        <w:rPr>
          <w:rFonts w:ascii="Arial" w:eastAsia="Calibri" w:hAnsi="Arial" w:cs="Arial"/>
          <w:b/>
          <w:sz w:val="22"/>
          <w:szCs w:val="22"/>
          <w:u w:val="single"/>
        </w:rPr>
      </w:pPr>
      <w:r w:rsidRPr="000D1E63">
        <w:rPr>
          <w:rFonts w:ascii="Arial" w:eastAsia="Calibri" w:hAnsi="Arial" w:cs="Arial"/>
          <w:b/>
          <w:sz w:val="22"/>
          <w:szCs w:val="22"/>
          <w:u w:val="single"/>
        </w:rPr>
        <w:t>Skills and Abilities</w:t>
      </w:r>
    </w:p>
    <w:p w14:paraId="0F388E7E" w14:textId="77777777" w:rsidR="0007115F" w:rsidRPr="000D1E63" w:rsidRDefault="0007115F" w:rsidP="00E805E3">
      <w:pPr>
        <w:spacing w:line="276" w:lineRule="auto"/>
        <w:rPr>
          <w:rFonts w:ascii="Arial" w:eastAsia="Calibri" w:hAnsi="Arial" w:cs="Arial"/>
          <w:b/>
          <w:sz w:val="22"/>
          <w:szCs w:val="22"/>
          <w:u w:val="single"/>
        </w:rPr>
      </w:pPr>
    </w:p>
    <w:p w14:paraId="64B8BD98" w14:textId="77777777" w:rsidR="000D1E63" w:rsidRPr="000D1E63" w:rsidRDefault="000D1E63" w:rsidP="000D1E63">
      <w:pPr>
        <w:pStyle w:val="ListParagraph"/>
        <w:numPr>
          <w:ilvl w:val="0"/>
          <w:numId w:val="31"/>
        </w:numPr>
        <w:rPr>
          <w:rFonts w:ascii="Arial" w:hAnsi="Arial" w:cs="Arial"/>
          <w:b/>
        </w:rPr>
      </w:pPr>
      <w:r w:rsidRPr="000D1E63">
        <w:rPr>
          <w:rFonts w:ascii="Arial" w:hAnsi="Arial" w:cs="Arial"/>
        </w:rPr>
        <w:t>Good numerical skills to undertake a variety of tasks and good understanding of statistical measures</w:t>
      </w:r>
    </w:p>
    <w:p w14:paraId="1E4E5ED1" w14:textId="77777777" w:rsidR="000D1E63" w:rsidRPr="000D1E63" w:rsidRDefault="000D1E63" w:rsidP="000D1E63">
      <w:pPr>
        <w:pStyle w:val="ListParagraph"/>
        <w:numPr>
          <w:ilvl w:val="0"/>
          <w:numId w:val="31"/>
        </w:numPr>
        <w:rPr>
          <w:rFonts w:ascii="Arial" w:hAnsi="Arial" w:cs="Arial"/>
        </w:rPr>
      </w:pPr>
      <w:r w:rsidRPr="000D1E63">
        <w:rPr>
          <w:rFonts w:ascii="Arial" w:hAnsi="Arial" w:cs="Arial"/>
        </w:rPr>
        <w:t>Some need to use analytical, judgemental, creative and developmental skills e.g. when setting up appropriate systems and producing information for line managers</w:t>
      </w:r>
    </w:p>
    <w:p w14:paraId="3F982F4C" w14:textId="77777777" w:rsidR="000D1E63" w:rsidRPr="000D1E63" w:rsidRDefault="000D1E63" w:rsidP="000D1E63">
      <w:pPr>
        <w:pStyle w:val="ListParagraph"/>
        <w:numPr>
          <w:ilvl w:val="0"/>
          <w:numId w:val="31"/>
        </w:numPr>
        <w:rPr>
          <w:rFonts w:ascii="Arial" w:hAnsi="Arial" w:cs="Arial"/>
        </w:rPr>
      </w:pPr>
      <w:r w:rsidRPr="000D1E63">
        <w:rPr>
          <w:rFonts w:ascii="Arial" w:hAnsi="Arial" w:cs="Arial"/>
        </w:rPr>
        <w:t>Very good ICT skills e.g. production of reports, correspondence, inputting / updating information</w:t>
      </w:r>
    </w:p>
    <w:p w14:paraId="4C5B595D" w14:textId="77777777" w:rsidR="000D1E63" w:rsidRPr="000D1E63" w:rsidRDefault="000D1E63" w:rsidP="000D1E63">
      <w:pPr>
        <w:pStyle w:val="ListParagraph"/>
        <w:numPr>
          <w:ilvl w:val="0"/>
          <w:numId w:val="31"/>
        </w:numPr>
        <w:rPr>
          <w:rFonts w:ascii="Arial" w:hAnsi="Arial" w:cs="Arial"/>
        </w:rPr>
      </w:pPr>
      <w:r w:rsidRPr="000D1E63">
        <w:rPr>
          <w:rFonts w:ascii="Arial" w:hAnsi="Arial" w:cs="Arial"/>
        </w:rPr>
        <w:t>Able to work accurately and with attention to detail and focus in a busy environment</w:t>
      </w:r>
    </w:p>
    <w:p w14:paraId="67802E0F" w14:textId="77777777" w:rsidR="000D1E63" w:rsidRPr="000D1E63" w:rsidRDefault="000D1E63" w:rsidP="000D1E63">
      <w:pPr>
        <w:pStyle w:val="ListParagraph"/>
        <w:numPr>
          <w:ilvl w:val="0"/>
          <w:numId w:val="31"/>
        </w:numPr>
        <w:rPr>
          <w:rFonts w:ascii="Arial" w:hAnsi="Arial" w:cs="Arial"/>
        </w:rPr>
      </w:pPr>
      <w:r w:rsidRPr="000D1E63">
        <w:rPr>
          <w:rFonts w:ascii="Arial" w:hAnsi="Arial" w:cs="Arial"/>
        </w:rPr>
        <w:t>Able to relate well to students and adults, e.g. dealing with visitors, passing information / messages to other staff.</w:t>
      </w:r>
    </w:p>
    <w:p w14:paraId="3B73D728" w14:textId="77777777" w:rsidR="000D1E63" w:rsidRPr="000D1E63" w:rsidRDefault="000D1E63" w:rsidP="000D1E63">
      <w:pPr>
        <w:pStyle w:val="ListParagraph"/>
        <w:numPr>
          <w:ilvl w:val="0"/>
          <w:numId w:val="31"/>
        </w:numPr>
        <w:rPr>
          <w:rFonts w:ascii="Arial" w:hAnsi="Arial" w:cs="Arial"/>
        </w:rPr>
      </w:pPr>
      <w:r w:rsidRPr="000D1E63">
        <w:rPr>
          <w:rFonts w:ascii="Arial" w:hAnsi="Arial" w:cs="Arial"/>
        </w:rPr>
        <w:t>Able to demonstrate sensitivity and tact particularly when dealing with the more sensitive issues</w:t>
      </w:r>
    </w:p>
    <w:p w14:paraId="6611EDF9" w14:textId="77777777" w:rsidR="000D1E63" w:rsidRPr="000D1E63" w:rsidRDefault="000D1E63" w:rsidP="000D1E63">
      <w:pPr>
        <w:pStyle w:val="ListParagraph"/>
        <w:numPr>
          <w:ilvl w:val="0"/>
          <w:numId w:val="31"/>
        </w:numPr>
        <w:rPr>
          <w:rFonts w:ascii="Arial" w:hAnsi="Arial" w:cs="Arial"/>
        </w:rPr>
      </w:pPr>
      <w:r w:rsidRPr="000D1E63">
        <w:rPr>
          <w:rFonts w:ascii="Arial" w:hAnsi="Arial" w:cs="Arial"/>
        </w:rPr>
        <w:t>Able to undertake short term planning, e.g. managing own workload, overseeing the work of others, ensuring deadlines are met.</w:t>
      </w:r>
    </w:p>
    <w:p w14:paraId="58E35E7E" w14:textId="77777777" w:rsidR="000D1E63" w:rsidRPr="000D1E63" w:rsidRDefault="000D1E63" w:rsidP="000D1E63">
      <w:pPr>
        <w:pStyle w:val="ListParagraph"/>
        <w:numPr>
          <w:ilvl w:val="0"/>
          <w:numId w:val="31"/>
        </w:numPr>
        <w:rPr>
          <w:rFonts w:ascii="Arial" w:hAnsi="Arial" w:cs="Arial"/>
        </w:rPr>
      </w:pPr>
      <w:r w:rsidRPr="000D1E63">
        <w:rPr>
          <w:rFonts w:ascii="Arial" w:hAnsi="Arial" w:cs="Arial"/>
        </w:rPr>
        <w:t>Able to deal with more complex queries and know when to refer to more senior staff.</w:t>
      </w:r>
    </w:p>
    <w:p w14:paraId="25ACFD56" w14:textId="77777777" w:rsidR="000D1E63" w:rsidRPr="000D1E63" w:rsidRDefault="000D1E63" w:rsidP="000D1E63">
      <w:pPr>
        <w:pStyle w:val="ListParagraph"/>
        <w:numPr>
          <w:ilvl w:val="0"/>
          <w:numId w:val="31"/>
        </w:numPr>
        <w:rPr>
          <w:rFonts w:ascii="Arial" w:hAnsi="Arial" w:cs="Arial"/>
        </w:rPr>
      </w:pPr>
      <w:r w:rsidRPr="000D1E63">
        <w:rPr>
          <w:rFonts w:ascii="Arial" w:hAnsi="Arial" w:cs="Arial"/>
        </w:rPr>
        <w:t>Able to work constructively as part of a team and to understand school roles and responsibilities and own position within these.</w:t>
      </w:r>
    </w:p>
    <w:p w14:paraId="79F3F61B" w14:textId="77777777" w:rsidR="000D1E63" w:rsidRPr="000D1E63" w:rsidRDefault="000D1E63" w:rsidP="000D1E63">
      <w:pPr>
        <w:pStyle w:val="ListParagraph"/>
        <w:numPr>
          <w:ilvl w:val="0"/>
          <w:numId w:val="31"/>
        </w:numPr>
        <w:rPr>
          <w:rFonts w:ascii="Arial" w:hAnsi="Arial" w:cs="Arial"/>
        </w:rPr>
      </w:pPr>
      <w:r w:rsidRPr="000D1E63">
        <w:rPr>
          <w:rFonts w:ascii="Arial" w:hAnsi="Arial" w:cs="Arial"/>
        </w:rPr>
        <w:t>Able to self-evaluate learning needs and actively seek learning opportunities</w:t>
      </w:r>
    </w:p>
    <w:p w14:paraId="5F6D240B" w14:textId="77777777" w:rsidR="000D1E63" w:rsidRPr="000D1E63" w:rsidRDefault="000D1E63" w:rsidP="000D1E63">
      <w:pPr>
        <w:pStyle w:val="ListParagraph"/>
        <w:numPr>
          <w:ilvl w:val="0"/>
          <w:numId w:val="31"/>
        </w:numPr>
        <w:rPr>
          <w:rFonts w:ascii="Arial" w:hAnsi="Arial" w:cs="Arial"/>
        </w:rPr>
      </w:pPr>
      <w:r w:rsidRPr="000D1E63">
        <w:rPr>
          <w:rFonts w:ascii="Arial" w:hAnsi="Arial" w:cs="Arial"/>
        </w:rPr>
        <w:t>Ability to work under pressure, autonomously and on own initiative</w:t>
      </w:r>
    </w:p>
    <w:p w14:paraId="76C639EA" w14:textId="77777777" w:rsidR="000D1E63" w:rsidRPr="000D1E63" w:rsidRDefault="000D1E63" w:rsidP="000D1E63">
      <w:pPr>
        <w:pStyle w:val="ListParagraph"/>
        <w:ind w:left="284"/>
        <w:rPr>
          <w:rFonts w:ascii="Arial" w:hAnsi="Arial" w:cs="Arial"/>
        </w:rPr>
      </w:pPr>
    </w:p>
    <w:p w14:paraId="3A101F16" w14:textId="77777777" w:rsidR="000D1E63" w:rsidRPr="000D1E63" w:rsidRDefault="000D1E63" w:rsidP="000D1E63">
      <w:pPr>
        <w:rPr>
          <w:rFonts w:ascii="Arial" w:eastAsia="Calibri" w:hAnsi="Arial" w:cs="Arial"/>
          <w:b/>
          <w:sz w:val="22"/>
          <w:szCs w:val="22"/>
          <w:u w:val="single"/>
        </w:rPr>
      </w:pPr>
    </w:p>
    <w:p w14:paraId="734214E7" w14:textId="78ED1373" w:rsidR="001C50A6" w:rsidRPr="000D1E63" w:rsidRDefault="00A5275D" w:rsidP="000D1E63">
      <w:pPr>
        <w:rPr>
          <w:rFonts w:ascii="Arial" w:eastAsia="Calibri" w:hAnsi="Arial" w:cs="Arial"/>
          <w:sz w:val="22"/>
          <w:szCs w:val="22"/>
        </w:rPr>
      </w:pPr>
      <w:r w:rsidRPr="000D1E63">
        <w:rPr>
          <w:rFonts w:ascii="Arial" w:eastAsia="Calibri" w:hAnsi="Arial" w:cs="Arial"/>
          <w:b/>
          <w:sz w:val="22"/>
          <w:szCs w:val="22"/>
          <w:u w:val="single"/>
        </w:rPr>
        <w:lastRenderedPageBreak/>
        <w:t>Personal Qualities</w:t>
      </w:r>
    </w:p>
    <w:p w14:paraId="4F326228" w14:textId="77777777" w:rsidR="0007115F" w:rsidRPr="000D1E63" w:rsidRDefault="0007115F" w:rsidP="00E805E3">
      <w:pPr>
        <w:spacing w:line="276" w:lineRule="auto"/>
        <w:rPr>
          <w:rFonts w:ascii="Arial" w:eastAsia="Calibri" w:hAnsi="Arial" w:cs="Arial"/>
          <w:b/>
          <w:sz w:val="22"/>
          <w:szCs w:val="22"/>
          <w:u w:val="single"/>
        </w:rPr>
      </w:pPr>
    </w:p>
    <w:p w14:paraId="3CB887AB" w14:textId="77777777" w:rsidR="00354063" w:rsidRPr="000D1E63" w:rsidRDefault="00354063" w:rsidP="00354063">
      <w:pPr>
        <w:numPr>
          <w:ilvl w:val="0"/>
          <w:numId w:val="32"/>
        </w:numPr>
        <w:spacing w:line="276" w:lineRule="auto"/>
        <w:rPr>
          <w:rFonts w:ascii="Arial" w:eastAsia="Calibri" w:hAnsi="Arial" w:cs="Arial"/>
          <w:sz w:val="22"/>
          <w:szCs w:val="22"/>
        </w:rPr>
      </w:pPr>
      <w:r w:rsidRPr="000D1E63">
        <w:rPr>
          <w:rFonts w:ascii="Arial" w:eastAsia="Calibri" w:hAnsi="Arial" w:cs="Arial"/>
          <w:sz w:val="22"/>
          <w:szCs w:val="22"/>
        </w:rPr>
        <w:t>An excellent team player, genuinely committed to working in partnership with others.</w:t>
      </w:r>
    </w:p>
    <w:p w14:paraId="0E39723B" w14:textId="77777777" w:rsidR="00354063" w:rsidRPr="000D1E63" w:rsidRDefault="00354063" w:rsidP="00354063">
      <w:pPr>
        <w:numPr>
          <w:ilvl w:val="0"/>
          <w:numId w:val="32"/>
        </w:numPr>
        <w:spacing w:line="276" w:lineRule="auto"/>
        <w:rPr>
          <w:rFonts w:ascii="Arial" w:eastAsia="Calibri" w:hAnsi="Arial" w:cs="Arial"/>
          <w:sz w:val="22"/>
          <w:szCs w:val="22"/>
        </w:rPr>
      </w:pPr>
      <w:r w:rsidRPr="000D1E63">
        <w:rPr>
          <w:rFonts w:ascii="Arial" w:eastAsia="Calibri" w:hAnsi="Arial" w:cs="Arial"/>
          <w:sz w:val="22"/>
          <w:szCs w:val="22"/>
        </w:rPr>
        <w:t xml:space="preserve">An excellent communicator to a variety of audiences with good interpersonal skills.  </w:t>
      </w:r>
    </w:p>
    <w:p w14:paraId="64FC72D0" w14:textId="77777777" w:rsidR="00E805E3" w:rsidRPr="000D1E63" w:rsidRDefault="00E805E3" w:rsidP="00E805E3">
      <w:pPr>
        <w:widowControl w:val="0"/>
        <w:suppressAutoHyphens/>
        <w:overflowPunct w:val="0"/>
        <w:autoSpaceDE w:val="0"/>
        <w:autoSpaceDN w:val="0"/>
        <w:adjustRightInd w:val="0"/>
        <w:spacing w:before="120" w:after="200" w:line="276" w:lineRule="auto"/>
        <w:ind w:left="720"/>
        <w:contextualSpacing/>
        <w:jc w:val="both"/>
        <w:textAlignment w:val="baseline"/>
        <w:rPr>
          <w:rFonts w:ascii="Arial" w:hAnsi="Arial" w:cs="Arial"/>
          <w:spacing w:val="-3"/>
          <w:sz w:val="22"/>
          <w:szCs w:val="22"/>
        </w:rPr>
      </w:pPr>
    </w:p>
    <w:p w14:paraId="3F341D2F" w14:textId="5AEC8A32" w:rsidR="001C50A6" w:rsidRPr="000D1E63" w:rsidRDefault="00A5275D" w:rsidP="00E805E3">
      <w:pPr>
        <w:spacing w:line="276" w:lineRule="auto"/>
        <w:rPr>
          <w:rFonts w:ascii="Arial" w:eastAsia="Calibri" w:hAnsi="Arial" w:cs="Arial"/>
          <w:b/>
          <w:sz w:val="22"/>
          <w:szCs w:val="22"/>
          <w:u w:val="single"/>
        </w:rPr>
      </w:pPr>
      <w:r w:rsidRPr="000D1E63">
        <w:rPr>
          <w:rFonts w:ascii="Arial" w:eastAsia="Calibri" w:hAnsi="Arial" w:cs="Arial"/>
          <w:b/>
          <w:sz w:val="22"/>
          <w:szCs w:val="22"/>
          <w:u w:val="single"/>
        </w:rPr>
        <w:t>Equalities</w:t>
      </w:r>
    </w:p>
    <w:p w14:paraId="3F7E8F0F" w14:textId="77777777" w:rsidR="0007115F" w:rsidRPr="000D1E63" w:rsidRDefault="0007115F" w:rsidP="00E805E3">
      <w:pPr>
        <w:spacing w:line="276" w:lineRule="auto"/>
        <w:rPr>
          <w:rFonts w:ascii="Arial" w:eastAsia="Calibri" w:hAnsi="Arial" w:cs="Arial"/>
          <w:b/>
          <w:sz w:val="22"/>
          <w:szCs w:val="22"/>
        </w:rPr>
      </w:pPr>
    </w:p>
    <w:p w14:paraId="4D505F3A" w14:textId="77777777" w:rsidR="00A5275D" w:rsidRPr="000D1E63" w:rsidRDefault="00A5275D" w:rsidP="00E805E3">
      <w:pPr>
        <w:numPr>
          <w:ilvl w:val="0"/>
          <w:numId w:val="13"/>
        </w:numPr>
        <w:spacing w:after="200" w:line="276" w:lineRule="auto"/>
        <w:rPr>
          <w:rFonts w:ascii="Arial" w:hAnsi="Arial" w:cs="Arial"/>
          <w:b/>
          <w:sz w:val="22"/>
          <w:szCs w:val="22"/>
        </w:rPr>
      </w:pPr>
      <w:r w:rsidRPr="000D1E63">
        <w:rPr>
          <w:rFonts w:ascii="Arial" w:hAnsi="Arial" w:cs="Arial"/>
          <w:sz w:val="22"/>
          <w:szCs w:val="22"/>
        </w:rPr>
        <w:t>Ability to demonstrate a commitment to the principles of Equalities and to be able to carry out duties in accordance with the Council’s Equalities Policy</w:t>
      </w:r>
    </w:p>
    <w:p w14:paraId="1F621508" w14:textId="77777777" w:rsidR="00EF036E" w:rsidRPr="000D1E63" w:rsidRDefault="00EF036E" w:rsidP="00EF036E">
      <w:pPr>
        <w:pStyle w:val="DefaultText"/>
        <w:ind w:left="360"/>
        <w:rPr>
          <w:rFonts w:ascii="Arial" w:hAnsi="Arial" w:cs="Arial"/>
          <w:b/>
          <w:sz w:val="22"/>
          <w:szCs w:val="22"/>
          <w:u w:val="single"/>
        </w:rPr>
      </w:pPr>
    </w:p>
    <w:p w14:paraId="10CD8909" w14:textId="77777777" w:rsidR="00497748" w:rsidRPr="000D1E63" w:rsidRDefault="00497748" w:rsidP="00376EDB">
      <w:pPr>
        <w:widowControl w:val="0"/>
        <w:autoSpaceDE w:val="0"/>
        <w:autoSpaceDN w:val="0"/>
        <w:adjustRightInd w:val="0"/>
        <w:jc w:val="center"/>
        <w:rPr>
          <w:rFonts w:ascii="Arial" w:hAnsi="Arial" w:cs="Arial"/>
          <w:i/>
          <w:sz w:val="22"/>
          <w:szCs w:val="22"/>
        </w:rPr>
      </w:pPr>
      <w:r w:rsidRPr="000D1E63">
        <w:rPr>
          <w:rFonts w:ascii="Arial" w:hAnsi="Arial" w:cs="Arial"/>
          <w:i/>
          <w:sz w:val="22"/>
          <w:szCs w:val="22"/>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380EC96E" w14:textId="77777777" w:rsidR="00EF036E" w:rsidRPr="0007688B" w:rsidRDefault="00EF036E" w:rsidP="00EF036E">
      <w:pPr>
        <w:spacing w:after="200" w:line="276" w:lineRule="auto"/>
        <w:rPr>
          <w:rFonts w:ascii="Arial" w:hAnsi="Arial" w:cs="Arial"/>
          <w:b/>
          <w:sz w:val="22"/>
          <w:szCs w:val="22"/>
        </w:rPr>
      </w:pPr>
    </w:p>
    <w:sectPr w:rsidR="00EF036E" w:rsidRPr="0007688B" w:rsidSect="00354063">
      <w:pgSz w:w="11906" w:h="16838" w:code="9"/>
      <w:pgMar w:top="1440" w:right="1080" w:bottom="1440" w:left="1080" w:header="709" w:footer="709"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E5514" w14:textId="77777777" w:rsidR="007467E7" w:rsidRDefault="007467E7">
      <w:r>
        <w:separator/>
      </w:r>
    </w:p>
  </w:endnote>
  <w:endnote w:type="continuationSeparator" w:id="0">
    <w:p w14:paraId="7A51029E" w14:textId="77777777" w:rsidR="007467E7" w:rsidRDefault="0074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Gill Sans">
    <w:altName w:val="Segoe UI Semiligh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52546" w14:textId="77777777" w:rsidR="007467E7" w:rsidRDefault="007467E7">
      <w:r>
        <w:separator/>
      </w:r>
    </w:p>
  </w:footnote>
  <w:footnote w:type="continuationSeparator" w:id="0">
    <w:p w14:paraId="716CE159" w14:textId="77777777" w:rsidR="007467E7" w:rsidRDefault="00746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40C6"/>
    <w:multiLevelType w:val="hybridMultilevel"/>
    <w:tmpl w:val="4B346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E2478"/>
    <w:multiLevelType w:val="hybridMultilevel"/>
    <w:tmpl w:val="96A2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33F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542C7"/>
    <w:multiLevelType w:val="hybridMultilevel"/>
    <w:tmpl w:val="3EE442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148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8328BC"/>
    <w:multiLevelType w:val="multilevel"/>
    <w:tmpl w:val="8646B9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80F11"/>
    <w:multiLevelType w:val="hybridMultilevel"/>
    <w:tmpl w:val="48C6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F51F5"/>
    <w:multiLevelType w:val="hybridMultilevel"/>
    <w:tmpl w:val="BC548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9" w15:restartNumberingAfterBreak="0">
    <w:nsid w:val="18B21BF2"/>
    <w:multiLevelType w:val="hybridMultilevel"/>
    <w:tmpl w:val="8646B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71A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BA3B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F32347"/>
    <w:multiLevelType w:val="hybridMultilevel"/>
    <w:tmpl w:val="775A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0552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111087"/>
    <w:multiLevelType w:val="hybridMultilevel"/>
    <w:tmpl w:val="957A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E61EF"/>
    <w:multiLevelType w:val="hybridMultilevel"/>
    <w:tmpl w:val="7326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02A57"/>
    <w:multiLevelType w:val="hybridMultilevel"/>
    <w:tmpl w:val="33269644"/>
    <w:lvl w:ilvl="0" w:tplc="617890E0">
      <w:start w:val="1"/>
      <w:numFmt w:val="bullet"/>
      <w:lvlText w:val=""/>
      <w:lvlJc w:val="left"/>
      <w:pPr>
        <w:tabs>
          <w:tab w:val="num" w:pos="360"/>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781053"/>
    <w:multiLevelType w:val="hybridMultilevel"/>
    <w:tmpl w:val="4814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55496"/>
    <w:multiLevelType w:val="hybridMultilevel"/>
    <w:tmpl w:val="DDB4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51FC7"/>
    <w:multiLevelType w:val="hybridMultilevel"/>
    <w:tmpl w:val="8F06726C"/>
    <w:lvl w:ilvl="0" w:tplc="617890E0">
      <w:start w:val="1"/>
      <w:numFmt w:val="bullet"/>
      <w:lvlText w:val=""/>
      <w:lvlJc w:val="left"/>
      <w:pPr>
        <w:tabs>
          <w:tab w:val="num" w:pos="360"/>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C62D77"/>
    <w:multiLevelType w:val="hybridMultilevel"/>
    <w:tmpl w:val="D528DB96"/>
    <w:lvl w:ilvl="0" w:tplc="8506D5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C43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825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E4BE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36F6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6E50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68FF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A6B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F85F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757B68"/>
    <w:multiLevelType w:val="hybridMultilevel"/>
    <w:tmpl w:val="37D680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270C7"/>
    <w:multiLevelType w:val="hybridMultilevel"/>
    <w:tmpl w:val="B7E084F0"/>
    <w:lvl w:ilvl="0" w:tplc="52AE36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266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7EF9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4640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D6B5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12F8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645A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3617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C02B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33AA3"/>
    <w:multiLevelType w:val="hybridMultilevel"/>
    <w:tmpl w:val="994C75A8"/>
    <w:lvl w:ilvl="0" w:tplc="1468540A">
      <w:start w:val="1"/>
      <w:numFmt w:val="bullet"/>
      <w:lvlText w:val="•"/>
      <w:lvlJc w:val="left"/>
      <w:pPr>
        <w:ind w:left="1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8C4E9DC">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30A038C">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79C461E">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B5E7D28">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3FC9D80">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1D20FA2">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AAA7D6C">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46A95EC">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80A6A27"/>
    <w:multiLevelType w:val="hybridMultilevel"/>
    <w:tmpl w:val="66868D94"/>
    <w:lvl w:ilvl="0" w:tplc="617890E0">
      <w:start w:val="1"/>
      <w:numFmt w:val="bullet"/>
      <w:lvlText w:val=""/>
      <w:lvlJc w:val="left"/>
      <w:pPr>
        <w:tabs>
          <w:tab w:val="num" w:pos="360"/>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D5842"/>
    <w:multiLevelType w:val="singleLevel"/>
    <w:tmpl w:val="617890E0"/>
    <w:lvl w:ilvl="0">
      <w:start w:val="1"/>
      <w:numFmt w:val="bullet"/>
      <w:lvlText w:val=""/>
      <w:lvlJc w:val="left"/>
      <w:pPr>
        <w:tabs>
          <w:tab w:val="num" w:pos="360"/>
        </w:tabs>
        <w:ind w:left="284" w:hanging="284"/>
      </w:pPr>
      <w:rPr>
        <w:rFonts w:ascii="Symbol" w:hAnsi="Symbol" w:hint="default"/>
      </w:rPr>
    </w:lvl>
  </w:abstractNum>
  <w:num w:numId="1" w16cid:durableId="885948106">
    <w:abstractNumId w:val="8"/>
  </w:num>
  <w:num w:numId="2" w16cid:durableId="1278491268">
    <w:abstractNumId w:val="28"/>
  </w:num>
  <w:num w:numId="3" w16cid:durableId="697895609">
    <w:abstractNumId w:val="4"/>
  </w:num>
  <w:num w:numId="4" w16cid:durableId="1620797175">
    <w:abstractNumId w:val="2"/>
  </w:num>
  <w:num w:numId="5" w16cid:durableId="1500534973">
    <w:abstractNumId w:val="13"/>
  </w:num>
  <w:num w:numId="6" w16cid:durableId="1612742626">
    <w:abstractNumId w:val="7"/>
  </w:num>
  <w:num w:numId="7" w16cid:durableId="737631009">
    <w:abstractNumId w:val="9"/>
  </w:num>
  <w:num w:numId="8" w16cid:durableId="2047678553">
    <w:abstractNumId w:val="5"/>
  </w:num>
  <w:num w:numId="9" w16cid:durableId="1807896017">
    <w:abstractNumId w:val="0"/>
  </w:num>
  <w:num w:numId="10" w16cid:durableId="1947226643">
    <w:abstractNumId w:val="21"/>
  </w:num>
  <w:num w:numId="11" w16cid:durableId="950010006">
    <w:abstractNumId w:val="3"/>
  </w:num>
  <w:num w:numId="12" w16cid:durableId="433091841">
    <w:abstractNumId w:val="26"/>
  </w:num>
  <w:num w:numId="13" w16cid:durableId="103116981">
    <w:abstractNumId w:val="23"/>
  </w:num>
  <w:num w:numId="14" w16cid:durableId="1027679108">
    <w:abstractNumId w:val="27"/>
  </w:num>
  <w:num w:numId="15" w16cid:durableId="223755362">
    <w:abstractNumId w:val="22"/>
  </w:num>
  <w:num w:numId="16" w16cid:durableId="605121586">
    <w:abstractNumId w:val="20"/>
  </w:num>
  <w:num w:numId="17" w16cid:durableId="1148284030">
    <w:abstractNumId w:val="17"/>
  </w:num>
  <w:num w:numId="18" w16cid:durableId="1360624461">
    <w:abstractNumId w:val="14"/>
  </w:num>
  <w:num w:numId="19" w16cid:durableId="1374697369">
    <w:abstractNumId w:val="24"/>
  </w:num>
  <w:num w:numId="20" w16cid:durableId="905532039">
    <w:abstractNumId w:val="11"/>
  </w:num>
  <w:num w:numId="21" w16cid:durableId="629744430">
    <w:abstractNumId w:val="6"/>
  </w:num>
  <w:num w:numId="22" w16cid:durableId="663320530">
    <w:abstractNumId w:val="10"/>
  </w:num>
  <w:num w:numId="23" w16cid:durableId="1769153459">
    <w:abstractNumId w:val="1"/>
  </w:num>
  <w:num w:numId="24" w16cid:durableId="968241300">
    <w:abstractNumId w:val="15"/>
  </w:num>
  <w:num w:numId="25" w16cid:durableId="1602029622">
    <w:abstractNumId w:val="8"/>
  </w:num>
  <w:num w:numId="26" w16cid:durableId="1726368367">
    <w:abstractNumId w:val="28"/>
  </w:num>
  <w:num w:numId="27" w16cid:durableId="64689608">
    <w:abstractNumId w:val="19"/>
  </w:num>
  <w:num w:numId="28" w16cid:durableId="826869337">
    <w:abstractNumId w:val="4"/>
  </w:num>
  <w:num w:numId="29" w16cid:durableId="140538213">
    <w:abstractNumId w:val="12"/>
  </w:num>
  <w:num w:numId="30" w16cid:durableId="1615210719">
    <w:abstractNumId w:val="25"/>
  </w:num>
  <w:num w:numId="31" w16cid:durableId="86658955">
    <w:abstractNumId w:val="16"/>
  </w:num>
  <w:num w:numId="32" w16cid:durableId="376275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30"/>
    <w:rsid w:val="0001389D"/>
    <w:rsid w:val="00030366"/>
    <w:rsid w:val="00032A51"/>
    <w:rsid w:val="0007115F"/>
    <w:rsid w:val="0007688B"/>
    <w:rsid w:val="00082B97"/>
    <w:rsid w:val="000B2AF4"/>
    <w:rsid w:val="000D1E63"/>
    <w:rsid w:val="001170C7"/>
    <w:rsid w:val="00160C4B"/>
    <w:rsid w:val="0018169D"/>
    <w:rsid w:val="001C50A6"/>
    <w:rsid w:val="00295A56"/>
    <w:rsid w:val="00334A41"/>
    <w:rsid w:val="00354063"/>
    <w:rsid w:val="00360509"/>
    <w:rsid w:val="00364B35"/>
    <w:rsid w:val="00373991"/>
    <w:rsid w:val="00376EDB"/>
    <w:rsid w:val="00393F24"/>
    <w:rsid w:val="003F0AEB"/>
    <w:rsid w:val="003F5AF2"/>
    <w:rsid w:val="00413C04"/>
    <w:rsid w:val="0044470A"/>
    <w:rsid w:val="004843DE"/>
    <w:rsid w:val="00495C5B"/>
    <w:rsid w:val="00497748"/>
    <w:rsid w:val="004A42C3"/>
    <w:rsid w:val="004B446C"/>
    <w:rsid w:val="0054678B"/>
    <w:rsid w:val="00566E65"/>
    <w:rsid w:val="00580D68"/>
    <w:rsid w:val="005A1AE7"/>
    <w:rsid w:val="005D344E"/>
    <w:rsid w:val="006112A7"/>
    <w:rsid w:val="006212FA"/>
    <w:rsid w:val="006353E3"/>
    <w:rsid w:val="00654B36"/>
    <w:rsid w:val="006E58B5"/>
    <w:rsid w:val="00712EE3"/>
    <w:rsid w:val="007444E5"/>
    <w:rsid w:val="007447F5"/>
    <w:rsid w:val="007467E7"/>
    <w:rsid w:val="007A0978"/>
    <w:rsid w:val="007C613E"/>
    <w:rsid w:val="00830CD1"/>
    <w:rsid w:val="0083146C"/>
    <w:rsid w:val="00840BBB"/>
    <w:rsid w:val="008555CC"/>
    <w:rsid w:val="0086490B"/>
    <w:rsid w:val="0087136F"/>
    <w:rsid w:val="00896F40"/>
    <w:rsid w:val="008B6DA7"/>
    <w:rsid w:val="00944671"/>
    <w:rsid w:val="00984469"/>
    <w:rsid w:val="009C4F80"/>
    <w:rsid w:val="00A128BD"/>
    <w:rsid w:val="00A5275D"/>
    <w:rsid w:val="00A63C77"/>
    <w:rsid w:val="00A649C8"/>
    <w:rsid w:val="00A66BF9"/>
    <w:rsid w:val="00AC554F"/>
    <w:rsid w:val="00AF3421"/>
    <w:rsid w:val="00B06C3B"/>
    <w:rsid w:val="00B11289"/>
    <w:rsid w:val="00B20CBC"/>
    <w:rsid w:val="00B26028"/>
    <w:rsid w:val="00B74DC6"/>
    <w:rsid w:val="00B8346B"/>
    <w:rsid w:val="00CF4F10"/>
    <w:rsid w:val="00D001B8"/>
    <w:rsid w:val="00D04D6F"/>
    <w:rsid w:val="00D52C82"/>
    <w:rsid w:val="00D6373B"/>
    <w:rsid w:val="00D76888"/>
    <w:rsid w:val="00D90FD3"/>
    <w:rsid w:val="00E11630"/>
    <w:rsid w:val="00E33822"/>
    <w:rsid w:val="00E64944"/>
    <w:rsid w:val="00E805E3"/>
    <w:rsid w:val="00EF036E"/>
    <w:rsid w:val="00F077AC"/>
    <w:rsid w:val="00F235E9"/>
    <w:rsid w:val="00F771FC"/>
    <w:rsid w:val="00FB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220B"/>
  <w15:chartTrackingRefBased/>
  <w15:docId w15:val="{C10896B0-11F5-4431-88FE-F7D38779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w:hAnsi="Gill San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DefaultText">
    <w:name w:val="Default Text"/>
    <w:basedOn w:val="Normal"/>
  </w:style>
  <w:style w:type="paragraph" w:styleId="BodyText">
    <w:name w:val="Body Text"/>
    <w:basedOn w:val="Normal"/>
    <w:link w:val="BodyTextChar"/>
    <w:rsid w:val="007444E5"/>
    <w:rPr>
      <w:b/>
      <w:bCs/>
      <w:sz w:val="28"/>
    </w:rPr>
  </w:style>
  <w:style w:type="character" w:customStyle="1" w:styleId="BodyTextChar">
    <w:name w:val="Body Text Char"/>
    <w:link w:val="BodyText"/>
    <w:rsid w:val="00D90FD3"/>
    <w:rPr>
      <w:rFonts w:ascii="Gill Sans" w:hAnsi="Gill Sans"/>
      <w:b/>
      <w:bCs/>
      <w:sz w:val="28"/>
      <w:lang w:eastAsia="en-US"/>
    </w:rPr>
  </w:style>
  <w:style w:type="paragraph" w:styleId="ListParagraph">
    <w:name w:val="List Paragraph"/>
    <w:basedOn w:val="Normal"/>
    <w:uiPriority w:val="34"/>
    <w:qFormat/>
    <w:rsid w:val="006212F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EF036E"/>
    <w:rPr>
      <w:rFonts w:ascii="Gill Sans" w:hAnsi="Gill Sans"/>
      <w:sz w:val="24"/>
      <w:lang w:eastAsia="en-US"/>
    </w:rPr>
  </w:style>
  <w:style w:type="character" w:styleId="CommentReference">
    <w:name w:val="annotation reference"/>
    <w:uiPriority w:val="99"/>
    <w:unhideWhenUsed/>
    <w:rsid w:val="0007688B"/>
    <w:rPr>
      <w:sz w:val="16"/>
      <w:szCs w:val="16"/>
    </w:rPr>
  </w:style>
  <w:style w:type="paragraph" w:styleId="CommentText">
    <w:name w:val="annotation text"/>
    <w:basedOn w:val="Normal"/>
    <w:link w:val="CommentTextChar"/>
    <w:uiPriority w:val="99"/>
    <w:unhideWhenUsed/>
    <w:rsid w:val="0007688B"/>
    <w:pPr>
      <w:spacing w:after="5"/>
      <w:ind w:left="10" w:right="620" w:hanging="10"/>
    </w:pPr>
    <w:rPr>
      <w:rFonts w:ascii="Verdana" w:eastAsia="Verdana" w:hAnsi="Verdana" w:cs="Verdana"/>
      <w:color w:val="000000"/>
      <w:sz w:val="20"/>
      <w:lang w:eastAsia="en-GB"/>
    </w:rPr>
  </w:style>
  <w:style w:type="character" w:customStyle="1" w:styleId="CommentTextChar">
    <w:name w:val="Comment Text Char"/>
    <w:link w:val="CommentText"/>
    <w:uiPriority w:val="99"/>
    <w:rsid w:val="0007688B"/>
    <w:rPr>
      <w:rFonts w:ascii="Verdana" w:eastAsia="Verdana" w:hAnsi="Verdana" w:cs="Verdana"/>
      <w:color w:val="000000"/>
    </w:rPr>
  </w:style>
  <w:style w:type="paragraph" w:styleId="BalloonText">
    <w:name w:val="Balloon Text"/>
    <w:basedOn w:val="Normal"/>
    <w:link w:val="BalloonTextChar"/>
    <w:rsid w:val="00580D68"/>
    <w:rPr>
      <w:rFonts w:ascii="Segoe UI" w:hAnsi="Segoe UI" w:cs="Segoe UI"/>
      <w:sz w:val="18"/>
      <w:szCs w:val="18"/>
    </w:rPr>
  </w:style>
  <w:style w:type="character" w:customStyle="1" w:styleId="BalloonTextChar">
    <w:name w:val="Balloon Text Char"/>
    <w:link w:val="BalloonText"/>
    <w:rsid w:val="00580D68"/>
    <w:rPr>
      <w:rFonts w:ascii="Segoe UI" w:hAnsi="Segoe UI" w:cs="Segoe UI"/>
      <w:sz w:val="18"/>
      <w:szCs w:val="18"/>
      <w:lang w:eastAsia="en-US"/>
    </w:rPr>
  </w:style>
  <w:style w:type="paragraph" w:styleId="NoSpacing">
    <w:name w:val="No Spacing"/>
    <w:uiPriority w:val="1"/>
    <w:qFormat/>
    <w:rsid w:val="00D76888"/>
    <w:rPr>
      <w:rFonts w:ascii="Gill Sans" w:hAnsi="Gil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7064">
      <w:bodyDiv w:val="1"/>
      <w:marLeft w:val="0"/>
      <w:marRight w:val="0"/>
      <w:marTop w:val="0"/>
      <w:marBottom w:val="0"/>
      <w:divBdr>
        <w:top w:val="none" w:sz="0" w:space="0" w:color="auto"/>
        <w:left w:val="none" w:sz="0" w:space="0" w:color="auto"/>
        <w:bottom w:val="none" w:sz="0" w:space="0" w:color="auto"/>
        <w:right w:val="none" w:sz="0" w:space="0" w:color="auto"/>
      </w:divBdr>
    </w:div>
    <w:div w:id="623971290">
      <w:bodyDiv w:val="1"/>
      <w:marLeft w:val="0"/>
      <w:marRight w:val="0"/>
      <w:marTop w:val="0"/>
      <w:marBottom w:val="0"/>
      <w:divBdr>
        <w:top w:val="none" w:sz="0" w:space="0" w:color="auto"/>
        <w:left w:val="none" w:sz="0" w:space="0" w:color="auto"/>
        <w:bottom w:val="none" w:sz="0" w:space="0" w:color="auto"/>
        <w:right w:val="none" w:sz="0" w:space="0" w:color="auto"/>
      </w:divBdr>
    </w:div>
    <w:div w:id="735323614">
      <w:bodyDiv w:val="1"/>
      <w:marLeft w:val="0"/>
      <w:marRight w:val="0"/>
      <w:marTop w:val="0"/>
      <w:marBottom w:val="0"/>
      <w:divBdr>
        <w:top w:val="none" w:sz="0" w:space="0" w:color="auto"/>
        <w:left w:val="none" w:sz="0" w:space="0" w:color="auto"/>
        <w:bottom w:val="none" w:sz="0" w:space="0" w:color="auto"/>
        <w:right w:val="none" w:sz="0" w:space="0" w:color="auto"/>
      </w:divBdr>
    </w:div>
    <w:div w:id="1682468783">
      <w:bodyDiv w:val="1"/>
      <w:marLeft w:val="0"/>
      <w:marRight w:val="0"/>
      <w:marTop w:val="0"/>
      <w:marBottom w:val="0"/>
      <w:divBdr>
        <w:top w:val="none" w:sz="0" w:space="0" w:color="auto"/>
        <w:left w:val="none" w:sz="0" w:space="0" w:color="auto"/>
        <w:bottom w:val="none" w:sz="0" w:space="0" w:color="auto"/>
        <w:right w:val="none" w:sz="0" w:space="0" w:color="auto"/>
      </w:divBdr>
    </w:div>
    <w:div w:id="2109737288">
      <w:bodyDiv w:val="1"/>
      <w:marLeft w:val="0"/>
      <w:marRight w:val="0"/>
      <w:marTop w:val="0"/>
      <w:marBottom w:val="0"/>
      <w:divBdr>
        <w:top w:val="none" w:sz="0" w:space="0" w:color="auto"/>
        <w:left w:val="none" w:sz="0" w:space="0" w:color="auto"/>
        <w:bottom w:val="none" w:sz="0" w:space="0" w:color="auto"/>
        <w:right w:val="none" w:sz="0" w:space="0" w:color="auto"/>
      </w:divBdr>
    </w:div>
    <w:div w:id="21361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BRIGHTON &amp; HOVE CITY COUNCIL</vt:lpstr>
    </vt:vector>
  </TitlesOfParts>
  <Company>&lt;Brighton &amp; Hove City Council&gt;</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&amp; HOVE CITY COUNCIL</dc:title>
  <dc:subject/>
  <dc:creator>Client</dc:creator>
  <cp:keywords/>
  <cp:lastModifiedBy>Ms K Booth</cp:lastModifiedBy>
  <cp:revision>2</cp:revision>
  <cp:lastPrinted>2010-02-22T13:46:00Z</cp:lastPrinted>
  <dcterms:created xsi:type="dcterms:W3CDTF">2024-09-03T12:15:00Z</dcterms:created>
  <dcterms:modified xsi:type="dcterms:W3CDTF">2024-09-03T12:15:00Z</dcterms:modified>
</cp:coreProperties>
</file>