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EBDC" w14:textId="77777777" w:rsidR="00061638" w:rsidRDefault="00061638" w:rsidP="30A31FBD">
      <w:pPr>
        <w:spacing w:after="0" w:line="276" w:lineRule="auto"/>
        <w:jc w:val="both"/>
        <w:rPr>
          <w:rFonts w:ascii="Aptos" w:eastAsia="Aptos" w:hAnsi="Aptos" w:cs="Aptos"/>
          <w:b/>
          <w:bCs/>
          <w:color w:val="000000"/>
        </w:rPr>
      </w:pPr>
    </w:p>
    <w:p w14:paraId="6069CA52" w14:textId="1C316CCE" w:rsidR="00334684" w:rsidRPr="00061638" w:rsidRDefault="00D313C7" w:rsidP="30A31FBD">
      <w:pPr>
        <w:spacing w:after="0" w:line="276" w:lineRule="auto"/>
        <w:jc w:val="both"/>
        <w:rPr>
          <w:rFonts w:ascii="Aptos" w:eastAsia="Aptos" w:hAnsi="Aptos" w:cs="Aptos"/>
        </w:rPr>
      </w:pPr>
      <w:r w:rsidRPr="30A31FBD">
        <w:rPr>
          <w:rFonts w:ascii="Aptos" w:eastAsia="Aptos" w:hAnsi="Aptos" w:cs="Aptos"/>
          <w:b/>
          <w:bCs/>
          <w:color w:val="000000" w:themeColor="text1"/>
        </w:rPr>
        <w:t>Role:</w:t>
      </w:r>
      <w:r>
        <w:tab/>
      </w:r>
      <w:r>
        <w:tab/>
      </w:r>
      <w:r>
        <w:tab/>
      </w:r>
      <w:r w:rsidR="004C1955" w:rsidRPr="30A31FBD">
        <w:rPr>
          <w:rFonts w:ascii="Aptos" w:eastAsia="Aptos" w:hAnsi="Aptos" w:cs="Aptos"/>
          <w:b/>
          <w:bCs/>
          <w:color w:val="000000" w:themeColor="text1"/>
        </w:rPr>
        <w:t>Executive Business Manager</w:t>
      </w:r>
    </w:p>
    <w:p w14:paraId="5583936A" w14:textId="101E607F" w:rsidR="00334684" w:rsidRPr="00061638" w:rsidRDefault="004C1955" w:rsidP="30A31FBD">
      <w:pPr>
        <w:spacing w:after="0" w:line="276" w:lineRule="auto"/>
        <w:jc w:val="both"/>
        <w:rPr>
          <w:rFonts w:ascii="Aptos" w:eastAsia="Aptos" w:hAnsi="Aptos" w:cs="Aptos"/>
        </w:rPr>
      </w:pPr>
      <w:r w:rsidRPr="30A31FBD">
        <w:rPr>
          <w:rFonts w:ascii="Aptos" w:eastAsia="Aptos" w:hAnsi="Aptos" w:cs="Aptos"/>
          <w:b/>
          <w:bCs/>
          <w:color w:val="000000" w:themeColor="text1"/>
        </w:rPr>
        <w:t xml:space="preserve">Location: </w:t>
      </w:r>
      <w:r>
        <w:tab/>
      </w:r>
      <w:r>
        <w:tab/>
      </w:r>
      <w:r w:rsidR="00853B0D">
        <w:rPr>
          <w:rFonts w:ascii="Aptos" w:eastAsia="Aptos" w:hAnsi="Aptos" w:cs="Aptos"/>
          <w:b/>
          <w:bCs/>
          <w:color w:val="000000" w:themeColor="text1"/>
        </w:rPr>
        <w:t>Salford</w:t>
      </w:r>
    </w:p>
    <w:p w14:paraId="33BB2B5E" w14:textId="106BC6A3" w:rsidR="00334684" w:rsidRPr="00061638" w:rsidRDefault="004C1955" w:rsidP="30A31FBD">
      <w:pPr>
        <w:spacing w:after="0" w:line="276" w:lineRule="auto"/>
        <w:ind w:left="2160" w:hanging="2160"/>
        <w:jc w:val="both"/>
        <w:rPr>
          <w:rFonts w:ascii="Aptos" w:eastAsia="Aptos" w:hAnsi="Aptos" w:cs="Aptos"/>
        </w:rPr>
      </w:pPr>
      <w:r w:rsidRPr="30A31FBD">
        <w:rPr>
          <w:rFonts w:ascii="Aptos" w:eastAsia="Aptos" w:hAnsi="Aptos" w:cs="Aptos"/>
          <w:b/>
          <w:bCs/>
          <w:color w:val="000000" w:themeColor="text1"/>
        </w:rPr>
        <w:t xml:space="preserve">Salary: </w:t>
      </w:r>
      <w:r>
        <w:tab/>
      </w:r>
      <w:r w:rsidR="00261D15">
        <w:rPr>
          <w:rFonts w:ascii="Aptos" w:eastAsia="Aptos" w:hAnsi="Aptos" w:cs="Aptos"/>
          <w:b/>
          <w:bCs/>
          <w:color w:val="000000" w:themeColor="text1"/>
        </w:rPr>
        <w:t>£65,000 - £75,000</w:t>
      </w:r>
      <w:r w:rsidRPr="30A31FBD">
        <w:rPr>
          <w:rFonts w:ascii="Aptos" w:eastAsia="Aptos" w:hAnsi="Aptos" w:cs="Aptos"/>
          <w:b/>
          <w:bCs/>
          <w:color w:val="000000" w:themeColor="text1"/>
        </w:rPr>
        <w:t xml:space="preserve"> (based on experience and with opportunity </w:t>
      </w:r>
      <w:r w:rsidR="00535D5C" w:rsidRPr="30A31FBD">
        <w:rPr>
          <w:rFonts w:ascii="Aptos" w:eastAsia="Aptos" w:hAnsi="Aptos" w:cs="Aptos"/>
          <w:b/>
          <w:bCs/>
          <w:color w:val="000000" w:themeColor="text1"/>
        </w:rPr>
        <w:t>for performance</w:t>
      </w:r>
      <w:r w:rsidR="004574B7" w:rsidRPr="30A31FBD">
        <w:rPr>
          <w:rFonts w:ascii="Aptos" w:eastAsia="Aptos" w:hAnsi="Aptos" w:cs="Aptos"/>
          <w:b/>
          <w:bCs/>
          <w:color w:val="000000" w:themeColor="text1"/>
        </w:rPr>
        <w:t xml:space="preserve"> </w:t>
      </w:r>
      <w:r w:rsidR="00535D5C" w:rsidRPr="30A31FBD">
        <w:rPr>
          <w:rFonts w:ascii="Aptos" w:eastAsia="Aptos" w:hAnsi="Aptos" w:cs="Aptos"/>
          <w:b/>
          <w:bCs/>
          <w:color w:val="000000" w:themeColor="text1"/>
        </w:rPr>
        <w:t>related pay</w:t>
      </w:r>
      <w:r w:rsidR="00812DA3" w:rsidRPr="30A31FBD">
        <w:rPr>
          <w:rFonts w:ascii="Aptos" w:eastAsia="Aptos" w:hAnsi="Aptos" w:cs="Aptos"/>
          <w:b/>
          <w:bCs/>
          <w:color w:val="000000" w:themeColor="text1"/>
        </w:rPr>
        <w:t xml:space="preserve"> </w:t>
      </w:r>
      <w:r w:rsidR="00923126" w:rsidRPr="30A31FBD">
        <w:rPr>
          <w:rFonts w:ascii="Aptos" w:eastAsia="Aptos" w:hAnsi="Aptos" w:cs="Aptos"/>
          <w:b/>
          <w:bCs/>
          <w:color w:val="000000" w:themeColor="text1"/>
        </w:rPr>
        <w:t>incentive</w:t>
      </w:r>
      <w:r w:rsidR="00AE08D1">
        <w:rPr>
          <w:rFonts w:ascii="Aptos" w:eastAsia="Aptos" w:hAnsi="Aptos" w:cs="Aptos"/>
          <w:b/>
          <w:bCs/>
          <w:color w:val="000000" w:themeColor="text1"/>
        </w:rPr>
        <w:t>s</w:t>
      </w:r>
      <w:r w:rsidRPr="30A31FBD">
        <w:rPr>
          <w:rFonts w:ascii="Aptos" w:eastAsia="Aptos" w:hAnsi="Aptos" w:cs="Aptos"/>
          <w:b/>
          <w:bCs/>
          <w:color w:val="000000" w:themeColor="text1"/>
        </w:rPr>
        <w:t>)</w:t>
      </w:r>
    </w:p>
    <w:p w14:paraId="2E7B712B" w14:textId="36983B28" w:rsidR="00334684" w:rsidRPr="00061638" w:rsidRDefault="00D313C7" w:rsidP="30A31FBD">
      <w:pPr>
        <w:spacing w:after="0" w:line="276" w:lineRule="auto"/>
        <w:jc w:val="both"/>
        <w:rPr>
          <w:rFonts w:ascii="Aptos" w:eastAsia="Aptos" w:hAnsi="Aptos" w:cs="Aptos"/>
          <w:b/>
          <w:bCs/>
        </w:rPr>
      </w:pPr>
      <w:r w:rsidRPr="30A31FBD">
        <w:rPr>
          <w:rFonts w:ascii="Aptos" w:eastAsia="Aptos" w:hAnsi="Aptos" w:cs="Aptos"/>
          <w:b/>
          <w:bCs/>
        </w:rPr>
        <w:t>Working pattern:</w:t>
      </w:r>
      <w:r>
        <w:tab/>
      </w:r>
      <w:r w:rsidR="004C1955" w:rsidRPr="30A31FBD">
        <w:rPr>
          <w:rFonts w:ascii="Aptos" w:eastAsia="Aptos" w:hAnsi="Aptos" w:cs="Aptos"/>
          <w:b/>
          <w:bCs/>
        </w:rPr>
        <w:t>Full time with possible flexibility</w:t>
      </w:r>
    </w:p>
    <w:p w14:paraId="50B1450E" w14:textId="6C7AA664" w:rsidR="00334684" w:rsidRDefault="004C1955" w:rsidP="30A31FBD">
      <w:pPr>
        <w:spacing w:after="0" w:line="276" w:lineRule="auto"/>
        <w:jc w:val="both"/>
        <w:rPr>
          <w:rFonts w:ascii="Aptos" w:eastAsia="Aptos" w:hAnsi="Aptos" w:cs="Aptos"/>
          <w:b/>
          <w:bCs/>
          <w:color w:val="000000" w:themeColor="text1"/>
        </w:rPr>
      </w:pPr>
      <w:r w:rsidRPr="30A31FBD">
        <w:rPr>
          <w:rFonts w:ascii="Aptos" w:eastAsia="Aptos" w:hAnsi="Aptos" w:cs="Aptos"/>
          <w:b/>
          <w:bCs/>
          <w:color w:val="000000" w:themeColor="text1"/>
        </w:rPr>
        <w:t xml:space="preserve">Closing Date: </w:t>
      </w:r>
      <w:r>
        <w:tab/>
      </w:r>
      <w:r>
        <w:tab/>
      </w:r>
      <w:r w:rsidR="00C1197D" w:rsidRPr="00C77634">
        <w:rPr>
          <w:rFonts w:ascii="Aptos" w:hAnsi="Aptos"/>
          <w:b/>
          <w:bCs/>
        </w:rPr>
        <w:t>Sunday 14</w:t>
      </w:r>
      <w:r w:rsidR="00C1197D" w:rsidRPr="00C77634">
        <w:rPr>
          <w:rFonts w:ascii="Aptos" w:hAnsi="Aptos"/>
          <w:b/>
          <w:bCs/>
          <w:vertAlign w:val="superscript"/>
        </w:rPr>
        <w:t>th</w:t>
      </w:r>
      <w:r w:rsidR="00C1197D" w:rsidRPr="00C77634">
        <w:rPr>
          <w:rFonts w:ascii="Aptos" w:hAnsi="Aptos"/>
          <w:b/>
          <w:bCs/>
        </w:rPr>
        <w:t xml:space="preserve"> June </w:t>
      </w:r>
      <w:r w:rsidR="00C77634" w:rsidRPr="00C77634">
        <w:rPr>
          <w:rFonts w:ascii="Aptos" w:hAnsi="Aptos"/>
          <w:b/>
          <w:bCs/>
        </w:rPr>
        <w:t>2025</w:t>
      </w:r>
    </w:p>
    <w:p w14:paraId="20B5BEC8" w14:textId="4E21D917" w:rsidR="003A7509" w:rsidRPr="00061638" w:rsidRDefault="003A7509" w:rsidP="30A31FBD">
      <w:pPr>
        <w:spacing w:after="0" w:line="276" w:lineRule="auto"/>
        <w:jc w:val="both"/>
        <w:rPr>
          <w:rFonts w:ascii="Aptos" w:eastAsia="Aptos" w:hAnsi="Aptos" w:cs="Aptos"/>
        </w:rPr>
      </w:pPr>
      <w:r>
        <w:rPr>
          <w:rFonts w:ascii="Aptos" w:eastAsia="Aptos" w:hAnsi="Aptos" w:cs="Aptos"/>
          <w:b/>
          <w:bCs/>
          <w:color w:val="000000" w:themeColor="text1"/>
        </w:rPr>
        <w:t>Shortlisting:</w:t>
      </w:r>
      <w:r>
        <w:rPr>
          <w:rFonts w:ascii="Aptos" w:eastAsia="Aptos" w:hAnsi="Aptos" w:cs="Aptos"/>
          <w:b/>
          <w:bCs/>
          <w:color w:val="000000" w:themeColor="text1"/>
        </w:rPr>
        <w:tab/>
      </w:r>
      <w:r>
        <w:rPr>
          <w:rFonts w:ascii="Aptos" w:eastAsia="Aptos" w:hAnsi="Aptos" w:cs="Aptos"/>
          <w:b/>
          <w:bCs/>
          <w:color w:val="000000" w:themeColor="text1"/>
        </w:rPr>
        <w:tab/>
        <w:t>Monday 23</w:t>
      </w:r>
      <w:r w:rsidRPr="003A7509">
        <w:rPr>
          <w:rFonts w:ascii="Aptos" w:eastAsia="Aptos" w:hAnsi="Aptos" w:cs="Aptos"/>
          <w:b/>
          <w:bCs/>
          <w:color w:val="000000" w:themeColor="text1"/>
          <w:vertAlign w:val="superscript"/>
        </w:rPr>
        <w:t>rd</w:t>
      </w:r>
      <w:r>
        <w:rPr>
          <w:rFonts w:ascii="Aptos" w:eastAsia="Aptos" w:hAnsi="Aptos" w:cs="Aptos"/>
          <w:b/>
          <w:bCs/>
          <w:color w:val="000000" w:themeColor="text1"/>
        </w:rPr>
        <w:t xml:space="preserve"> June 2025</w:t>
      </w:r>
    </w:p>
    <w:p w14:paraId="3BB2FA09" w14:textId="62B5EE50" w:rsidR="00334684" w:rsidRPr="00061638" w:rsidRDefault="004C1955" w:rsidP="30A31FBD">
      <w:pPr>
        <w:spacing w:after="0" w:line="276" w:lineRule="auto"/>
        <w:jc w:val="both"/>
        <w:rPr>
          <w:rFonts w:ascii="Aptos" w:eastAsia="Aptos" w:hAnsi="Aptos" w:cs="Aptos"/>
        </w:rPr>
      </w:pPr>
      <w:r w:rsidRPr="30A31FBD">
        <w:rPr>
          <w:rFonts w:ascii="Aptos" w:eastAsia="Aptos" w:hAnsi="Aptos" w:cs="Aptos"/>
          <w:b/>
          <w:bCs/>
          <w:color w:val="000000" w:themeColor="text1"/>
        </w:rPr>
        <w:t xml:space="preserve">Interviews: </w:t>
      </w:r>
      <w:r>
        <w:tab/>
      </w:r>
      <w:r>
        <w:tab/>
      </w:r>
      <w:r w:rsidR="001A096A" w:rsidRPr="001A096A">
        <w:rPr>
          <w:b/>
          <w:bCs/>
        </w:rPr>
        <w:t xml:space="preserve">Monday </w:t>
      </w:r>
      <w:r w:rsidR="00853B0D">
        <w:rPr>
          <w:rFonts w:ascii="Aptos" w:eastAsia="Aptos" w:hAnsi="Aptos" w:cs="Aptos"/>
          <w:b/>
          <w:bCs/>
          <w:color w:val="000000" w:themeColor="text1"/>
        </w:rPr>
        <w:t>7</w:t>
      </w:r>
      <w:r w:rsidR="00853B0D" w:rsidRPr="00853B0D">
        <w:rPr>
          <w:rFonts w:ascii="Aptos" w:eastAsia="Aptos" w:hAnsi="Aptos" w:cs="Aptos"/>
          <w:b/>
          <w:bCs/>
          <w:color w:val="000000" w:themeColor="text1"/>
          <w:vertAlign w:val="superscript"/>
        </w:rPr>
        <w:t>th</w:t>
      </w:r>
      <w:r w:rsidR="00853B0D">
        <w:rPr>
          <w:rFonts w:ascii="Aptos" w:eastAsia="Aptos" w:hAnsi="Aptos" w:cs="Aptos"/>
          <w:b/>
          <w:bCs/>
          <w:color w:val="000000" w:themeColor="text1"/>
        </w:rPr>
        <w:t xml:space="preserve"> July 2025</w:t>
      </w:r>
    </w:p>
    <w:p w14:paraId="5C2EFDD7" w14:textId="77777777" w:rsidR="00334684" w:rsidRPr="00061638" w:rsidRDefault="004C1955" w:rsidP="30A31FBD">
      <w:pPr>
        <w:spacing w:after="0" w:line="276" w:lineRule="auto"/>
        <w:jc w:val="both"/>
        <w:rPr>
          <w:rFonts w:ascii="Aptos" w:eastAsia="Aptos" w:hAnsi="Aptos" w:cs="Aptos"/>
        </w:rPr>
      </w:pPr>
      <w:r w:rsidRPr="30A31FBD">
        <w:rPr>
          <w:rFonts w:ascii="Aptos" w:eastAsia="Aptos" w:hAnsi="Aptos" w:cs="Aptos"/>
          <w:color w:val="000000" w:themeColor="text1"/>
        </w:rPr>
        <w:t> </w:t>
      </w:r>
    </w:p>
    <w:p w14:paraId="11CD0164" w14:textId="77777777" w:rsidR="00334684" w:rsidRPr="00061638" w:rsidRDefault="004C1955" w:rsidP="30A31FBD">
      <w:pPr>
        <w:spacing w:after="0" w:line="276" w:lineRule="auto"/>
        <w:jc w:val="both"/>
        <w:rPr>
          <w:rFonts w:ascii="Aptos" w:eastAsia="Aptos" w:hAnsi="Aptos" w:cs="Aptos"/>
        </w:rPr>
      </w:pPr>
      <w:r w:rsidRPr="30A31FBD">
        <w:rPr>
          <w:rFonts w:ascii="Aptos" w:eastAsia="Aptos" w:hAnsi="Aptos" w:cs="Aptos"/>
          <w:b/>
          <w:bCs/>
          <w:color w:val="000000" w:themeColor="text1"/>
        </w:rPr>
        <w:t>The role</w:t>
      </w:r>
    </w:p>
    <w:p w14:paraId="00BB1C78" w14:textId="77777777" w:rsidR="00334684" w:rsidRPr="00061638" w:rsidRDefault="004C1955" w:rsidP="30A31FBD">
      <w:pPr>
        <w:spacing w:after="0" w:line="276" w:lineRule="auto"/>
        <w:jc w:val="both"/>
        <w:rPr>
          <w:rFonts w:ascii="Aptos" w:eastAsia="Aptos" w:hAnsi="Aptos" w:cs="Aptos"/>
        </w:rPr>
      </w:pPr>
      <w:r w:rsidRPr="30A31FBD">
        <w:rPr>
          <w:rFonts w:ascii="Aptos" w:eastAsia="Aptos" w:hAnsi="Aptos" w:cs="Aptos"/>
          <w:color w:val="000000" w:themeColor="text1"/>
        </w:rPr>
        <w:t> </w:t>
      </w:r>
    </w:p>
    <w:p w14:paraId="17C2F1D9" w14:textId="77777777" w:rsidR="001F11FF" w:rsidRDefault="00F8047F" w:rsidP="00F86774">
      <w:pPr>
        <w:spacing w:after="0" w:line="276" w:lineRule="auto"/>
        <w:jc w:val="both"/>
        <w:rPr>
          <w:rFonts w:ascii="Aptos" w:eastAsia="Aptos" w:hAnsi="Aptos" w:cs="Aptos"/>
          <w:color w:val="000000" w:themeColor="text1"/>
        </w:rPr>
      </w:pPr>
      <w:r w:rsidRPr="001F11FF">
        <w:rPr>
          <w:rFonts w:ascii="Aptos" w:eastAsia="Aptos" w:hAnsi="Aptos" w:cs="Aptos"/>
          <w:color w:val="000000" w:themeColor="text1"/>
        </w:rPr>
        <w:t xml:space="preserve">Do you have a proven track record in financial leadership and strategic planning? </w:t>
      </w:r>
    </w:p>
    <w:p w14:paraId="14733222" w14:textId="77777777" w:rsidR="001F11FF" w:rsidRDefault="001F11FF" w:rsidP="00F86774">
      <w:pPr>
        <w:spacing w:after="0" w:line="276" w:lineRule="auto"/>
        <w:jc w:val="both"/>
        <w:rPr>
          <w:rFonts w:ascii="Aptos" w:eastAsia="Aptos" w:hAnsi="Aptos" w:cs="Aptos"/>
          <w:color w:val="000000" w:themeColor="text1"/>
        </w:rPr>
      </w:pPr>
    </w:p>
    <w:p w14:paraId="7CF9597F" w14:textId="77777777" w:rsidR="001F11FF" w:rsidRDefault="00F8047F" w:rsidP="00F86774">
      <w:pPr>
        <w:spacing w:after="0" w:line="276" w:lineRule="auto"/>
        <w:jc w:val="both"/>
        <w:rPr>
          <w:rFonts w:ascii="Aptos" w:eastAsia="Aptos" w:hAnsi="Aptos" w:cs="Aptos"/>
          <w:color w:val="000000" w:themeColor="text1"/>
        </w:rPr>
      </w:pPr>
      <w:r w:rsidRPr="001F11FF">
        <w:rPr>
          <w:rFonts w:ascii="Aptos" w:eastAsia="Aptos" w:hAnsi="Aptos" w:cs="Aptos"/>
          <w:color w:val="000000" w:themeColor="text1"/>
        </w:rPr>
        <w:t>Are you a confident communicator who thrives in a fast paced</w:t>
      </w:r>
      <w:r w:rsidR="00F86774" w:rsidRPr="001F11FF">
        <w:rPr>
          <w:rFonts w:ascii="Aptos" w:eastAsia="Aptos" w:hAnsi="Aptos" w:cs="Aptos"/>
          <w:color w:val="000000" w:themeColor="text1"/>
        </w:rPr>
        <w:t>, multi stakeholder</w:t>
      </w:r>
      <w:r w:rsidRPr="001F11FF">
        <w:rPr>
          <w:rFonts w:ascii="Aptos" w:eastAsia="Aptos" w:hAnsi="Aptos" w:cs="Aptos"/>
          <w:color w:val="000000" w:themeColor="text1"/>
        </w:rPr>
        <w:t xml:space="preserve"> environment</w:t>
      </w:r>
      <w:r w:rsidR="00F86774" w:rsidRPr="001F11FF">
        <w:rPr>
          <w:rFonts w:ascii="Aptos" w:eastAsia="Aptos" w:hAnsi="Aptos" w:cs="Aptos"/>
          <w:color w:val="000000" w:themeColor="text1"/>
        </w:rPr>
        <w:t xml:space="preserve">? </w:t>
      </w:r>
    </w:p>
    <w:p w14:paraId="517D45FA" w14:textId="77777777" w:rsidR="001F11FF" w:rsidRDefault="001F11FF" w:rsidP="00F86774">
      <w:pPr>
        <w:spacing w:after="0" w:line="276" w:lineRule="auto"/>
        <w:jc w:val="both"/>
        <w:rPr>
          <w:rFonts w:ascii="Aptos" w:eastAsia="Aptos" w:hAnsi="Aptos" w:cs="Aptos"/>
          <w:color w:val="000000" w:themeColor="text1"/>
        </w:rPr>
      </w:pPr>
    </w:p>
    <w:p w14:paraId="24A73558" w14:textId="2256F4C8" w:rsidR="00334684" w:rsidRPr="001F11FF" w:rsidRDefault="00F86774" w:rsidP="00F86774">
      <w:pPr>
        <w:spacing w:after="0" w:line="276" w:lineRule="auto"/>
        <w:jc w:val="both"/>
        <w:rPr>
          <w:rFonts w:ascii="Aptos" w:eastAsia="Aptos" w:hAnsi="Aptos" w:cs="Aptos"/>
        </w:rPr>
      </w:pPr>
      <w:r w:rsidRPr="001F11FF">
        <w:rPr>
          <w:rFonts w:ascii="Aptos" w:eastAsia="Aptos" w:hAnsi="Aptos" w:cs="Aptos"/>
          <w:color w:val="000000" w:themeColor="text1"/>
        </w:rPr>
        <w:t>Are you ready to shape and lead business services that directly support educational excellence?</w:t>
      </w:r>
    </w:p>
    <w:p w14:paraId="3DB62FD6" w14:textId="77777777" w:rsidR="00334684" w:rsidRPr="00061638" w:rsidRDefault="00334684" w:rsidP="30A31FBD">
      <w:pPr>
        <w:spacing w:after="0" w:line="276" w:lineRule="auto"/>
        <w:jc w:val="both"/>
        <w:rPr>
          <w:rFonts w:ascii="Aptos" w:eastAsia="Aptos" w:hAnsi="Aptos" w:cs="Aptos"/>
        </w:rPr>
      </w:pPr>
    </w:p>
    <w:p w14:paraId="1155E76E" w14:textId="77777777" w:rsidR="00334684" w:rsidRPr="00061638" w:rsidRDefault="004C1955" w:rsidP="30A31FBD">
      <w:pPr>
        <w:spacing w:after="0" w:line="276" w:lineRule="auto"/>
        <w:jc w:val="center"/>
        <w:rPr>
          <w:rFonts w:ascii="Aptos" w:eastAsia="Aptos" w:hAnsi="Aptos" w:cs="Aptos"/>
          <w:b/>
          <w:bCs/>
        </w:rPr>
      </w:pPr>
      <w:bookmarkStart w:id="0" w:name="_heading=h.gjdgxs"/>
      <w:bookmarkEnd w:id="0"/>
      <w:r w:rsidRPr="30A31FBD">
        <w:rPr>
          <w:rFonts w:ascii="Aptos" w:eastAsia="Aptos" w:hAnsi="Aptos" w:cs="Aptos"/>
          <w:b/>
          <w:bCs/>
          <w:color w:val="000000" w:themeColor="text1"/>
        </w:rPr>
        <w:t>If so, we would love to hear from you.</w:t>
      </w:r>
    </w:p>
    <w:p w14:paraId="279C33C4" w14:textId="77777777" w:rsidR="00334684" w:rsidRPr="00061638" w:rsidRDefault="004C1955" w:rsidP="30A31FBD">
      <w:pPr>
        <w:spacing w:after="0" w:line="276" w:lineRule="auto"/>
        <w:jc w:val="both"/>
        <w:rPr>
          <w:rFonts w:ascii="Aptos" w:eastAsia="Aptos" w:hAnsi="Aptos" w:cs="Aptos"/>
        </w:rPr>
      </w:pPr>
      <w:r w:rsidRPr="30A31FBD">
        <w:rPr>
          <w:rFonts w:ascii="Aptos" w:eastAsia="Aptos" w:hAnsi="Aptos" w:cs="Aptos"/>
          <w:color w:val="000000" w:themeColor="text1"/>
        </w:rPr>
        <w:t> </w:t>
      </w:r>
    </w:p>
    <w:p w14:paraId="3171CDDB" w14:textId="22EBC6CA" w:rsidR="00334684" w:rsidRPr="00061638" w:rsidRDefault="00923126" w:rsidP="30A31FBD">
      <w:pPr>
        <w:spacing w:after="0" w:line="276" w:lineRule="auto"/>
        <w:jc w:val="both"/>
        <w:rPr>
          <w:rFonts w:ascii="Aptos" w:eastAsia="Aptos" w:hAnsi="Aptos" w:cs="Aptos"/>
          <w:color w:val="000000"/>
        </w:rPr>
      </w:pPr>
      <w:r w:rsidRPr="30A31FBD">
        <w:rPr>
          <w:rFonts w:ascii="Aptos" w:eastAsia="Aptos" w:hAnsi="Aptos" w:cs="Aptos"/>
          <w:color w:val="000000" w:themeColor="text1"/>
        </w:rPr>
        <w:t xml:space="preserve">The United Learning </w:t>
      </w:r>
      <w:r w:rsidR="008F2159" w:rsidRPr="30A31FBD">
        <w:rPr>
          <w:rFonts w:ascii="Aptos" w:eastAsia="Aptos" w:hAnsi="Aptos" w:cs="Aptos"/>
          <w:color w:val="000000" w:themeColor="text1"/>
        </w:rPr>
        <w:t>S</w:t>
      </w:r>
      <w:r w:rsidR="0063798C">
        <w:rPr>
          <w:rFonts w:ascii="Aptos" w:eastAsia="Aptos" w:hAnsi="Aptos" w:cs="Aptos"/>
          <w:color w:val="000000" w:themeColor="text1"/>
        </w:rPr>
        <w:t>alford</w:t>
      </w:r>
      <w:r w:rsidRPr="30A31FBD">
        <w:rPr>
          <w:rFonts w:ascii="Aptos" w:eastAsia="Aptos" w:hAnsi="Aptos" w:cs="Aptos"/>
          <w:color w:val="000000" w:themeColor="text1"/>
        </w:rPr>
        <w:t xml:space="preserve"> Cluster is seeking an experienced, </w:t>
      </w:r>
      <w:r w:rsidR="004C1955" w:rsidRPr="30A31FBD">
        <w:rPr>
          <w:rFonts w:ascii="Aptos" w:eastAsia="Aptos" w:hAnsi="Aptos" w:cs="Aptos"/>
          <w:color w:val="000000" w:themeColor="text1"/>
        </w:rPr>
        <w:t xml:space="preserve">enthusiastic and highly motivated Executive Business Manager to lead </w:t>
      </w:r>
      <w:r w:rsidRPr="30A31FBD">
        <w:rPr>
          <w:rFonts w:ascii="Aptos" w:eastAsia="Aptos" w:hAnsi="Aptos" w:cs="Aptos"/>
          <w:color w:val="000000" w:themeColor="text1"/>
        </w:rPr>
        <w:t>our</w:t>
      </w:r>
      <w:r w:rsidR="004C1955" w:rsidRPr="30A31FBD">
        <w:rPr>
          <w:rFonts w:ascii="Aptos" w:eastAsia="Aptos" w:hAnsi="Aptos" w:cs="Aptos"/>
          <w:color w:val="000000" w:themeColor="text1"/>
        </w:rPr>
        <w:t xml:space="preserve"> business </w:t>
      </w:r>
      <w:r w:rsidRPr="30A31FBD">
        <w:rPr>
          <w:rFonts w:ascii="Aptos" w:eastAsia="Aptos" w:hAnsi="Aptos" w:cs="Aptos"/>
          <w:color w:val="000000" w:themeColor="text1"/>
        </w:rPr>
        <w:t>functions</w:t>
      </w:r>
      <w:r w:rsidR="004C1955" w:rsidRPr="30A31FBD">
        <w:rPr>
          <w:rFonts w:ascii="Aptos" w:eastAsia="Aptos" w:hAnsi="Aptos" w:cs="Aptos"/>
          <w:color w:val="000000" w:themeColor="text1"/>
        </w:rPr>
        <w:t xml:space="preserve"> across </w:t>
      </w:r>
      <w:r w:rsidR="008F2159" w:rsidRPr="30A31FBD">
        <w:rPr>
          <w:rFonts w:ascii="Aptos" w:eastAsia="Aptos" w:hAnsi="Aptos" w:cs="Aptos"/>
          <w:color w:val="000000" w:themeColor="text1"/>
        </w:rPr>
        <w:t>four</w:t>
      </w:r>
      <w:r w:rsidRPr="30A31FBD">
        <w:rPr>
          <w:rFonts w:ascii="Aptos" w:eastAsia="Aptos" w:hAnsi="Aptos" w:cs="Aptos"/>
          <w:color w:val="000000" w:themeColor="text1"/>
        </w:rPr>
        <w:t xml:space="preserve"> schools that are all on a unique but exciting journey.  Y</w:t>
      </w:r>
      <w:r w:rsidR="004C1955" w:rsidRPr="30A31FBD">
        <w:rPr>
          <w:rFonts w:ascii="Aptos" w:eastAsia="Aptos" w:hAnsi="Aptos" w:cs="Aptos"/>
          <w:color w:val="000000" w:themeColor="text1"/>
        </w:rPr>
        <w:t xml:space="preserve">ou will </w:t>
      </w:r>
      <w:r w:rsidR="008F344E" w:rsidRPr="30A31FBD">
        <w:rPr>
          <w:rFonts w:ascii="Aptos" w:eastAsia="Aptos" w:hAnsi="Aptos" w:cs="Aptos"/>
          <w:color w:val="000000" w:themeColor="text1"/>
        </w:rPr>
        <w:t>be expected to offer</w:t>
      </w:r>
      <w:r w:rsidR="004C1955" w:rsidRPr="30A31FBD">
        <w:rPr>
          <w:rFonts w:ascii="Aptos" w:eastAsia="Aptos" w:hAnsi="Aptos" w:cs="Aptos"/>
          <w:color w:val="000000" w:themeColor="text1"/>
        </w:rPr>
        <w:t xml:space="preserve"> trusted strategic advice to each of our </w:t>
      </w:r>
      <w:r w:rsidRPr="30A31FBD">
        <w:rPr>
          <w:rFonts w:ascii="Aptos" w:eastAsia="Aptos" w:hAnsi="Aptos" w:cs="Aptos"/>
          <w:color w:val="000000" w:themeColor="text1"/>
        </w:rPr>
        <w:t>Principals</w:t>
      </w:r>
      <w:r w:rsidR="004C1955" w:rsidRPr="30A31FBD">
        <w:rPr>
          <w:rFonts w:ascii="Aptos" w:eastAsia="Aptos" w:hAnsi="Aptos" w:cs="Aptos"/>
          <w:color w:val="000000" w:themeColor="text1"/>
        </w:rPr>
        <w:t xml:space="preserve"> as they </w:t>
      </w:r>
      <w:r w:rsidRPr="30A31FBD">
        <w:rPr>
          <w:rFonts w:ascii="Aptos" w:eastAsia="Aptos" w:hAnsi="Aptos" w:cs="Aptos"/>
          <w:color w:val="000000" w:themeColor="text1"/>
        </w:rPr>
        <w:t>seek to</w:t>
      </w:r>
      <w:r w:rsidR="004C1955" w:rsidRPr="30A31FBD">
        <w:rPr>
          <w:rFonts w:ascii="Aptos" w:eastAsia="Aptos" w:hAnsi="Aptos" w:cs="Aptos"/>
          <w:color w:val="000000" w:themeColor="text1"/>
        </w:rPr>
        <w:t xml:space="preserve"> develop the unique strengths of each school</w:t>
      </w:r>
      <w:r w:rsidR="00D7025D" w:rsidRPr="30A31FBD">
        <w:rPr>
          <w:rFonts w:ascii="Aptos" w:eastAsia="Aptos" w:hAnsi="Aptos" w:cs="Aptos"/>
          <w:color w:val="000000" w:themeColor="text1"/>
        </w:rPr>
        <w:t>.</w:t>
      </w:r>
    </w:p>
    <w:p w14:paraId="6FA0D714" w14:textId="77777777" w:rsidR="00D7025D" w:rsidRPr="00061638" w:rsidRDefault="00D7025D" w:rsidP="30A31FBD">
      <w:pPr>
        <w:spacing w:after="0" w:line="276" w:lineRule="auto"/>
        <w:jc w:val="both"/>
        <w:rPr>
          <w:rFonts w:ascii="Aptos" w:eastAsia="Aptos" w:hAnsi="Aptos" w:cs="Aptos"/>
        </w:rPr>
      </w:pPr>
    </w:p>
    <w:p w14:paraId="071E7E0B" w14:textId="414F310C" w:rsidR="00D7025D" w:rsidRPr="00061638" w:rsidRDefault="00D7025D" w:rsidP="30A31FBD">
      <w:pPr>
        <w:spacing w:after="0" w:line="276" w:lineRule="auto"/>
        <w:jc w:val="both"/>
        <w:rPr>
          <w:rFonts w:ascii="Aptos" w:eastAsia="Aptos" w:hAnsi="Aptos" w:cs="Aptos"/>
          <w:color w:val="000000"/>
        </w:rPr>
      </w:pPr>
      <w:r w:rsidRPr="30A31FBD">
        <w:rPr>
          <w:rFonts w:ascii="Aptos" w:eastAsia="Aptos" w:hAnsi="Aptos" w:cs="Aptos"/>
          <w:color w:val="000000" w:themeColor="text1"/>
        </w:rPr>
        <w:t xml:space="preserve">Your support will enable our schools to deliver an excellent education to young people across </w:t>
      </w:r>
      <w:r w:rsidR="0063798C">
        <w:rPr>
          <w:rFonts w:ascii="Aptos" w:eastAsia="Aptos" w:hAnsi="Aptos" w:cs="Aptos"/>
          <w:color w:val="000000" w:themeColor="text1"/>
        </w:rPr>
        <w:t>Salford</w:t>
      </w:r>
      <w:r w:rsidRPr="30A31FBD">
        <w:rPr>
          <w:rFonts w:ascii="Aptos" w:eastAsia="Aptos" w:hAnsi="Aptos" w:cs="Aptos"/>
          <w:color w:val="000000" w:themeColor="text1"/>
        </w:rPr>
        <w:t>.  Y</w:t>
      </w:r>
      <w:r w:rsidR="00171368" w:rsidRPr="30A31FBD">
        <w:rPr>
          <w:rFonts w:ascii="Aptos" w:eastAsia="Aptos" w:hAnsi="Aptos" w:cs="Aptos"/>
          <w:color w:val="000000" w:themeColor="text1"/>
        </w:rPr>
        <w:t xml:space="preserve">ou will </w:t>
      </w:r>
      <w:r w:rsidR="00EA748D">
        <w:rPr>
          <w:rFonts w:ascii="Aptos" w:eastAsia="Aptos" w:hAnsi="Aptos" w:cs="Aptos"/>
          <w:color w:val="000000" w:themeColor="text1"/>
        </w:rPr>
        <w:t xml:space="preserve">be committed to </w:t>
      </w:r>
      <w:r w:rsidR="00171368" w:rsidRPr="30A31FBD">
        <w:rPr>
          <w:rFonts w:ascii="Aptos" w:eastAsia="Aptos" w:hAnsi="Aptos" w:cs="Aptos"/>
          <w:color w:val="000000" w:themeColor="text1"/>
        </w:rPr>
        <w:t>of excellence</w:t>
      </w:r>
      <w:r w:rsidRPr="30A31FBD">
        <w:rPr>
          <w:rFonts w:ascii="Aptos" w:eastAsia="Aptos" w:hAnsi="Aptos" w:cs="Aptos"/>
          <w:color w:val="000000" w:themeColor="text1"/>
        </w:rPr>
        <w:t>, managing a team of people covering a range of business functions such as Finance, HR, IT, Facilities, Marketing and Governance.</w:t>
      </w:r>
    </w:p>
    <w:p w14:paraId="2441B65D" w14:textId="77777777" w:rsidR="006900D7" w:rsidRPr="00061638" w:rsidRDefault="006900D7" w:rsidP="30A31FBD">
      <w:pPr>
        <w:spacing w:after="0" w:line="276" w:lineRule="auto"/>
        <w:jc w:val="both"/>
        <w:rPr>
          <w:rFonts w:ascii="Aptos" w:eastAsia="Aptos" w:hAnsi="Aptos" w:cs="Aptos"/>
          <w:color w:val="000000"/>
        </w:rPr>
      </w:pPr>
    </w:p>
    <w:p w14:paraId="75F32452" w14:textId="71931530" w:rsidR="00334684" w:rsidRPr="00061638" w:rsidRDefault="006900D7" w:rsidP="30A31FBD">
      <w:pPr>
        <w:spacing w:after="0" w:line="276" w:lineRule="auto"/>
        <w:jc w:val="both"/>
        <w:rPr>
          <w:rFonts w:ascii="Aptos" w:eastAsia="Aptos" w:hAnsi="Aptos" w:cs="Aptos"/>
          <w:color w:val="000000"/>
        </w:rPr>
      </w:pPr>
      <w:r w:rsidRPr="30A31FBD">
        <w:rPr>
          <w:rFonts w:ascii="Aptos" w:eastAsia="Aptos" w:hAnsi="Aptos" w:cs="Aptos"/>
          <w:color w:val="000000" w:themeColor="text1"/>
        </w:rPr>
        <w:t>In a</w:t>
      </w:r>
      <w:r w:rsidR="00FF64E7">
        <w:rPr>
          <w:rFonts w:ascii="Aptos" w:eastAsia="Aptos" w:hAnsi="Aptos" w:cs="Aptos"/>
          <w:color w:val="000000" w:themeColor="text1"/>
        </w:rPr>
        <w:t xml:space="preserve">n environment where </w:t>
      </w:r>
      <w:r w:rsidRPr="30A31FBD">
        <w:rPr>
          <w:rFonts w:ascii="Aptos" w:eastAsia="Aptos" w:hAnsi="Aptos" w:cs="Aptos"/>
          <w:color w:val="000000" w:themeColor="text1"/>
        </w:rPr>
        <w:t xml:space="preserve">no two days are the same you will work closely </w:t>
      </w:r>
      <w:r w:rsidR="004C1955" w:rsidRPr="30A31FBD">
        <w:rPr>
          <w:rFonts w:ascii="Aptos" w:eastAsia="Aptos" w:hAnsi="Aptos" w:cs="Aptos"/>
          <w:color w:val="000000" w:themeColor="text1"/>
        </w:rPr>
        <w:t xml:space="preserve">with </w:t>
      </w:r>
      <w:r w:rsidR="00171368" w:rsidRPr="30A31FBD">
        <w:rPr>
          <w:rFonts w:ascii="Aptos" w:eastAsia="Aptos" w:hAnsi="Aptos" w:cs="Aptos"/>
          <w:color w:val="000000" w:themeColor="text1"/>
        </w:rPr>
        <w:t>leader</w:t>
      </w:r>
      <w:r w:rsidR="04DC5C05" w:rsidRPr="30A31FBD">
        <w:rPr>
          <w:rFonts w:ascii="Aptos" w:eastAsia="Aptos" w:hAnsi="Aptos" w:cs="Aptos"/>
          <w:color w:val="000000" w:themeColor="text1"/>
        </w:rPr>
        <w:t>s</w:t>
      </w:r>
      <w:r w:rsidR="00171368" w:rsidRPr="30A31FBD">
        <w:rPr>
          <w:rFonts w:ascii="Aptos" w:eastAsia="Aptos" w:hAnsi="Aptos" w:cs="Aptos"/>
          <w:color w:val="000000" w:themeColor="text1"/>
        </w:rPr>
        <w:t xml:space="preserve"> across the </w:t>
      </w:r>
      <w:r w:rsidR="00864040" w:rsidRPr="30A31FBD">
        <w:rPr>
          <w:rFonts w:ascii="Aptos" w:eastAsia="Aptos" w:hAnsi="Aptos" w:cs="Aptos"/>
          <w:color w:val="000000" w:themeColor="text1"/>
        </w:rPr>
        <w:t>S</w:t>
      </w:r>
      <w:r w:rsidR="0063798C">
        <w:rPr>
          <w:rFonts w:ascii="Aptos" w:eastAsia="Aptos" w:hAnsi="Aptos" w:cs="Aptos"/>
          <w:color w:val="000000" w:themeColor="text1"/>
        </w:rPr>
        <w:t xml:space="preserve">alford </w:t>
      </w:r>
      <w:r w:rsidR="00171368" w:rsidRPr="30A31FBD">
        <w:rPr>
          <w:rFonts w:ascii="Aptos" w:eastAsia="Aptos" w:hAnsi="Aptos" w:cs="Aptos"/>
          <w:color w:val="000000" w:themeColor="text1"/>
        </w:rPr>
        <w:t>Cluster and United Learning’s central teams, striv</w:t>
      </w:r>
      <w:r w:rsidRPr="30A31FBD">
        <w:rPr>
          <w:rFonts w:ascii="Aptos" w:eastAsia="Aptos" w:hAnsi="Aptos" w:cs="Aptos"/>
          <w:color w:val="000000" w:themeColor="text1"/>
        </w:rPr>
        <w:t>ing</w:t>
      </w:r>
      <w:r w:rsidR="00171368" w:rsidRPr="30A31FBD">
        <w:rPr>
          <w:rFonts w:ascii="Aptos" w:eastAsia="Aptos" w:hAnsi="Aptos" w:cs="Aptos"/>
          <w:color w:val="000000" w:themeColor="text1"/>
        </w:rPr>
        <w:t xml:space="preserve"> to ensure sustainability</w:t>
      </w:r>
      <w:r w:rsidR="00C70E83" w:rsidRPr="30A31FBD">
        <w:rPr>
          <w:rFonts w:ascii="Aptos" w:eastAsia="Aptos" w:hAnsi="Aptos" w:cs="Aptos"/>
          <w:color w:val="000000" w:themeColor="text1"/>
        </w:rPr>
        <w:t>, efficiency and effective ways of working</w:t>
      </w:r>
      <w:r w:rsidR="00171368" w:rsidRPr="30A31FBD">
        <w:rPr>
          <w:rFonts w:ascii="Aptos" w:eastAsia="Aptos" w:hAnsi="Aptos" w:cs="Aptos"/>
          <w:color w:val="000000" w:themeColor="text1"/>
        </w:rPr>
        <w:t>.</w:t>
      </w:r>
    </w:p>
    <w:p w14:paraId="0BC54EDC" w14:textId="77777777" w:rsidR="00334684" w:rsidRPr="00061638" w:rsidRDefault="004C1955" w:rsidP="30A31FBD">
      <w:pPr>
        <w:spacing w:after="0" w:line="276" w:lineRule="auto"/>
        <w:jc w:val="both"/>
        <w:rPr>
          <w:rFonts w:ascii="Aptos" w:eastAsia="Aptos" w:hAnsi="Aptos" w:cs="Aptos"/>
        </w:rPr>
      </w:pPr>
      <w:r w:rsidRPr="30A31FBD">
        <w:rPr>
          <w:rFonts w:ascii="Aptos" w:eastAsia="Aptos" w:hAnsi="Aptos" w:cs="Aptos"/>
          <w:color w:val="000000" w:themeColor="text1"/>
        </w:rPr>
        <w:t> </w:t>
      </w:r>
    </w:p>
    <w:p w14:paraId="2B6F0525" w14:textId="2D3FE857" w:rsidR="00334684" w:rsidRPr="00061638" w:rsidRDefault="004C1955" w:rsidP="30A31FBD">
      <w:pPr>
        <w:spacing w:after="0" w:line="276" w:lineRule="auto"/>
        <w:jc w:val="both"/>
        <w:rPr>
          <w:rFonts w:ascii="Aptos" w:eastAsia="Aptos" w:hAnsi="Aptos" w:cs="Aptos"/>
        </w:rPr>
      </w:pPr>
      <w:r w:rsidRPr="30A31FBD">
        <w:rPr>
          <w:rFonts w:ascii="Aptos" w:eastAsia="Aptos" w:hAnsi="Aptos" w:cs="Aptos"/>
          <w:color w:val="000000" w:themeColor="text1"/>
        </w:rPr>
        <w:t xml:space="preserve">The successful candidate will need to demonstrate sound financial planning and budgetary control, adept </w:t>
      </w:r>
      <w:r w:rsidR="006900D7" w:rsidRPr="30A31FBD">
        <w:rPr>
          <w:rFonts w:ascii="Aptos" w:eastAsia="Aptos" w:hAnsi="Aptos" w:cs="Aptos"/>
          <w:color w:val="000000" w:themeColor="text1"/>
        </w:rPr>
        <w:t>management</w:t>
      </w:r>
      <w:r w:rsidRPr="30A31FBD">
        <w:rPr>
          <w:rFonts w:ascii="Aptos" w:eastAsia="Aptos" w:hAnsi="Aptos" w:cs="Aptos"/>
          <w:color w:val="000000" w:themeColor="text1"/>
        </w:rPr>
        <w:t xml:space="preserve"> skills and be able to make sure that the cluster realises all the benefits of being a part of United Learning.</w:t>
      </w:r>
    </w:p>
    <w:p w14:paraId="56F758E1" w14:textId="0A2453DF" w:rsidR="30A31FBD" w:rsidRDefault="30A31FBD" w:rsidP="30A31FBD">
      <w:pPr>
        <w:spacing w:after="0" w:line="276" w:lineRule="auto"/>
        <w:jc w:val="both"/>
        <w:rPr>
          <w:rFonts w:ascii="Aptos" w:eastAsia="Aptos" w:hAnsi="Aptos" w:cs="Aptos"/>
          <w:b/>
          <w:bCs/>
          <w:color w:val="000000" w:themeColor="text1"/>
        </w:rPr>
      </w:pPr>
    </w:p>
    <w:p w14:paraId="76DFA27D" w14:textId="77777777" w:rsidR="00334684" w:rsidRPr="00061638" w:rsidRDefault="004C1955" w:rsidP="00061638">
      <w:pPr>
        <w:spacing w:after="0" w:line="276" w:lineRule="auto"/>
        <w:jc w:val="both"/>
        <w:rPr>
          <w:rFonts w:ascii="Aptos" w:eastAsia="Times New Roman" w:hAnsi="Aptos" w:cs="Times New Roman"/>
        </w:rPr>
      </w:pPr>
      <w:r w:rsidRPr="00061638">
        <w:rPr>
          <w:rFonts w:ascii="Aptos" w:hAnsi="Aptos"/>
          <w:b/>
          <w:color w:val="000000"/>
        </w:rPr>
        <w:t>Your experience</w:t>
      </w:r>
    </w:p>
    <w:p w14:paraId="7C699CBA" w14:textId="77777777" w:rsidR="00334684" w:rsidRPr="00061638" w:rsidRDefault="004C1955" w:rsidP="00061638">
      <w:pPr>
        <w:spacing w:after="0" w:line="276" w:lineRule="auto"/>
        <w:jc w:val="both"/>
        <w:rPr>
          <w:rFonts w:ascii="Aptos" w:eastAsia="Times New Roman" w:hAnsi="Aptos" w:cs="Times New Roman"/>
        </w:rPr>
      </w:pPr>
      <w:r w:rsidRPr="00061638">
        <w:rPr>
          <w:rFonts w:ascii="Aptos" w:hAnsi="Aptos"/>
          <w:color w:val="000000"/>
        </w:rPr>
        <w:t> </w:t>
      </w:r>
    </w:p>
    <w:p w14:paraId="7B4689CF" w14:textId="77777777" w:rsidR="00E0781C" w:rsidRDefault="004C1955" w:rsidP="00061638">
      <w:pPr>
        <w:spacing w:after="0" w:line="276" w:lineRule="auto"/>
        <w:jc w:val="both"/>
        <w:rPr>
          <w:rFonts w:ascii="Aptos" w:hAnsi="Aptos"/>
          <w:color w:val="000000"/>
        </w:rPr>
      </w:pPr>
      <w:r w:rsidRPr="00061638">
        <w:rPr>
          <w:rFonts w:ascii="Aptos" w:hAnsi="Aptos"/>
          <w:color w:val="000000"/>
        </w:rPr>
        <w:t xml:space="preserve">You will </w:t>
      </w:r>
      <w:r w:rsidR="00E0781C">
        <w:rPr>
          <w:rFonts w:ascii="Aptos" w:hAnsi="Aptos"/>
          <w:color w:val="000000"/>
        </w:rPr>
        <w:t>bring:</w:t>
      </w:r>
    </w:p>
    <w:p w14:paraId="14D22073" w14:textId="2B35A75F" w:rsidR="00E0781C" w:rsidRDefault="00E0781C" w:rsidP="00E0781C">
      <w:pPr>
        <w:pStyle w:val="ListParagraph"/>
        <w:numPr>
          <w:ilvl w:val="0"/>
          <w:numId w:val="5"/>
        </w:numPr>
        <w:spacing w:after="0" w:line="276" w:lineRule="auto"/>
        <w:jc w:val="both"/>
        <w:rPr>
          <w:rFonts w:ascii="Aptos" w:hAnsi="Aptos"/>
          <w:color w:val="000000"/>
        </w:rPr>
      </w:pPr>
      <w:r>
        <w:rPr>
          <w:rFonts w:ascii="Aptos" w:hAnsi="Aptos"/>
          <w:color w:val="000000"/>
        </w:rPr>
        <w:t>Proven experience in financial and operational leadership across multiple sites or schools</w:t>
      </w:r>
    </w:p>
    <w:p w14:paraId="1736BE32" w14:textId="79334C9B" w:rsidR="00E0781C" w:rsidRDefault="00E0781C" w:rsidP="00E0781C">
      <w:pPr>
        <w:pStyle w:val="ListParagraph"/>
        <w:numPr>
          <w:ilvl w:val="0"/>
          <w:numId w:val="5"/>
        </w:numPr>
        <w:spacing w:after="0" w:line="276" w:lineRule="auto"/>
        <w:jc w:val="both"/>
        <w:rPr>
          <w:rFonts w:ascii="Aptos" w:hAnsi="Aptos"/>
          <w:color w:val="000000"/>
        </w:rPr>
      </w:pPr>
      <w:r>
        <w:rPr>
          <w:rFonts w:ascii="Aptos" w:hAnsi="Aptos"/>
          <w:color w:val="000000"/>
        </w:rPr>
        <w:t>Strategic planning and resource management expertise</w:t>
      </w:r>
    </w:p>
    <w:p w14:paraId="130EDF83" w14:textId="1531FA0E" w:rsidR="00E0781C" w:rsidRDefault="00E0781C" w:rsidP="00E0781C">
      <w:pPr>
        <w:pStyle w:val="ListParagraph"/>
        <w:numPr>
          <w:ilvl w:val="0"/>
          <w:numId w:val="5"/>
        </w:numPr>
        <w:spacing w:after="0" w:line="276" w:lineRule="auto"/>
        <w:jc w:val="both"/>
        <w:rPr>
          <w:rFonts w:ascii="Aptos" w:hAnsi="Aptos"/>
          <w:color w:val="000000"/>
        </w:rPr>
      </w:pPr>
      <w:r>
        <w:rPr>
          <w:rFonts w:ascii="Aptos" w:hAnsi="Aptos"/>
          <w:color w:val="000000"/>
        </w:rPr>
        <w:t>Confidence in influencing at senior levels, including Principals, Governors and Trust Executives</w:t>
      </w:r>
    </w:p>
    <w:p w14:paraId="528F66FE" w14:textId="62863EEC" w:rsidR="00DA137D" w:rsidRDefault="00DA137D" w:rsidP="00E0781C">
      <w:pPr>
        <w:pStyle w:val="ListParagraph"/>
        <w:numPr>
          <w:ilvl w:val="0"/>
          <w:numId w:val="5"/>
        </w:numPr>
        <w:spacing w:after="0" w:line="276" w:lineRule="auto"/>
        <w:jc w:val="both"/>
        <w:rPr>
          <w:rFonts w:ascii="Aptos" w:hAnsi="Aptos"/>
          <w:color w:val="000000"/>
        </w:rPr>
      </w:pPr>
      <w:r>
        <w:rPr>
          <w:rFonts w:ascii="Aptos" w:hAnsi="Aptos"/>
          <w:color w:val="000000"/>
        </w:rPr>
        <w:lastRenderedPageBreak/>
        <w:t>A collaborative leadership style that motivates high performing teams.</w:t>
      </w:r>
    </w:p>
    <w:p w14:paraId="0D01B8B5" w14:textId="6C734278" w:rsidR="00FB4A80" w:rsidRPr="00E0781C" w:rsidRDefault="00FB4A80" w:rsidP="00E0781C">
      <w:pPr>
        <w:pStyle w:val="ListParagraph"/>
        <w:numPr>
          <w:ilvl w:val="0"/>
          <w:numId w:val="5"/>
        </w:numPr>
        <w:spacing w:after="0" w:line="276" w:lineRule="auto"/>
        <w:jc w:val="both"/>
        <w:rPr>
          <w:rFonts w:ascii="Aptos" w:hAnsi="Aptos"/>
          <w:color w:val="000000"/>
        </w:rPr>
      </w:pPr>
      <w:r>
        <w:rPr>
          <w:rFonts w:ascii="Aptos" w:hAnsi="Aptos"/>
          <w:color w:val="000000"/>
        </w:rPr>
        <w:t>The highest regard for safeguarding and promoting the welfare of staff, children and young people.</w:t>
      </w:r>
    </w:p>
    <w:p w14:paraId="43308996" w14:textId="77777777" w:rsidR="00E0781C" w:rsidRDefault="00E0781C" w:rsidP="00061638">
      <w:pPr>
        <w:spacing w:after="0" w:line="276" w:lineRule="auto"/>
        <w:jc w:val="both"/>
        <w:rPr>
          <w:rFonts w:ascii="Aptos" w:hAnsi="Aptos"/>
          <w:color w:val="000000"/>
        </w:rPr>
      </w:pPr>
    </w:p>
    <w:p w14:paraId="645FE27C" w14:textId="350D90EA" w:rsidR="00334684" w:rsidRPr="00061638" w:rsidRDefault="00334684" w:rsidP="00061638">
      <w:pPr>
        <w:spacing w:after="0" w:line="276" w:lineRule="auto"/>
        <w:jc w:val="both"/>
        <w:rPr>
          <w:rFonts w:ascii="Aptos" w:eastAsia="Times New Roman" w:hAnsi="Aptos" w:cs="Times New Roman"/>
        </w:rPr>
      </w:pPr>
    </w:p>
    <w:p w14:paraId="4D809B78" w14:textId="25659057" w:rsidR="00334684" w:rsidRPr="00061638" w:rsidRDefault="00667C04" w:rsidP="00061638">
      <w:pPr>
        <w:spacing w:after="0" w:line="276" w:lineRule="auto"/>
        <w:jc w:val="both"/>
        <w:rPr>
          <w:rFonts w:ascii="Aptos" w:eastAsia="Times New Roman" w:hAnsi="Aptos" w:cs="Times New Roman"/>
        </w:rPr>
      </w:pPr>
      <w:r>
        <w:rPr>
          <w:rFonts w:ascii="Aptos" w:hAnsi="Aptos"/>
          <w:b/>
          <w:color w:val="000000"/>
        </w:rPr>
        <w:t xml:space="preserve">About United Learning </w:t>
      </w:r>
      <w:r w:rsidR="00422E20">
        <w:rPr>
          <w:rFonts w:ascii="Aptos" w:hAnsi="Aptos"/>
          <w:b/>
          <w:color w:val="000000"/>
        </w:rPr>
        <w:t>Salford Cluster</w:t>
      </w:r>
    </w:p>
    <w:p w14:paraId="59D91E10" w14:textId="77777777" w:rsidR="00334684" w:rsidRPr="00061638" w:rsidRDefault="004C1955" w:rsidP="00061638">
      <w:pPr>
        <w:spacing w:after="0" w:line="276" w:lineRule="auto"/>
        <w:jc w:val="both"/>
        <w:rPr>
          <w:rFonts w:ascii="Aptos" w:eastAsia="Times New Roman" w:hAnsi="Aptos" w:cs="Times New Roman"/>
        </w:rPr>
      </w:pPr>
      <w:r w:rsidRPr="00061638">
        <w:rPr>
          <w:rFonts w:ascii="Aptos" w:hAnsi="Aptos"/>
          <w:color w:val="000000"/>
        </w:rPr>
        <w:t> </w:t>
      </w:r>
    </w:p>
    <w:p w14:paraId="5F080888" w14:textId="57CFAB93" w:rsidR="00334684" w:rsidRPr="00061638" w:rsidRDefault="004C1955" w:rsidP="00061638">
      <w:pPr>
        <w:spacing w:after="0" w:line="276" w:lineRule="auto"/>
        <w:jc w:val="both"/>
        <w:rPr>
          <w:rFonts w:ascii="Aptos" w:eastAsia="Times New Roman" w:hAnsi="Aptos" w:cs="Times New Roman"/>
        </w:rPr>
      </w:pPr>
      <w:r w:rsidRPr="00061638">
        <w:rPr>
          <w:rFonts w:ascii="Aptos" w:hAnsi="Aptos"/>
          <w:color w:val="000000"/>
        </w:rPr>
        <w:t xml:space="preserve">United Learning is a group of schools which aims to provide excellent education to children and young people across the country. </w:t>
      </w:r>
      <w:r w:rsidR="006D49CD">
        <w:rPr>
          <w:rFonts w:ascii="Aptos" w:hAnsi="Aptos"/>
          <w:color w:val="000000"/>
        </w:rPr>
        <w:t xml:space="preserve">Our Salford Cluster includes </w:t>
      </w:r>
      <w:r w:rsidR="002173DA">
        <w:rPr>
          <w:rFonts w:ascii="Aptos" w:hAnsi="Aptos"/>
          <w:color w:val="000000"/>
        </w:rPr>
        <w:t xml:space="preserve">The Albion Academy, </w:t>
      </w:r>
      <w:r w:rsidR="008C5DF1">
        <w:rPr>
          <w:rFonts w:ascii="Aptos" w:hAnsi="Aptos"/>
          <w:color w:val="000000"/>
        </w:rPr>
        <w:t xml:space="preserve">The Lowry Academy, </w:t>
      </w:r>
      <w:r w:rsidR="00074C57">
        <w:rPr>
          <w:rFonts w:ascii="Aptos" w:hAnsi="Aptos"/>
          <w:color w:val="000000"/>
        </w:rPr>
        <w:t xml:space="preserve">Salford City Academy and Irlam and </w:t>
      </w:r>
      <w:r w:rsidR="007B738D">
        <w:rPr>
          <w:rFonts w:ascii="Aptos" w:hAnsi="Aptos"/>
          <w:color w:val="000000"/>
        </w:rPr>
        <w:t>Cadenhead</w:t>
      </w:r>
      <w:r w:rsidRPr="00061638">
        <w:rPr>
          <w:rFonts w:ascii="Aptos" w:hAnsi="Aptos"/>
          <w:color w:val="000000"/>
        </w:rPr>
        <w:t xml:space="preserve">. </w:t>
      </w:r>
      <w:r w:rsidR="007B738D">
        <w:rPr>
          <w:rFonts w:ascii="Aptos" w:hAnsi="Aptos"/>
          <w:color w:val="000000"/>
        </w:rPr>
        <w:t>Each school is at a different stage of its improvement journey with distinct priorities and leadership.</w:t>
      </w:r>
    </w:p>
    <w:p w14:paraId="51AF63D9" w14:textId="77777777" w:rsidR="00334684" w:rsidRPr="00061638" w:rsidRDefault="00334684" w:rsidP="00061638">
      <w:pPr>
        <w:spacing w:after="0" w:line="276" w:lineRule="auto"/>
        <w:jc w:val="both"/>
        <w:rPr>
          <w:rFonts w:ascii="Aptos" w:eastAsia="Times New Roman" w:hAnsi="Aptos" w:cs="Times New Roman"/>
        </w:rPr>
      </w:pPr>
    </w:p>
    <w:p w14:paraId="7637655E" w14:textId="2BDCF27C" w:rsidR="00334684" w:rsidRPr="00061638" w:rsidRDefault="00CF5627" w:rsidP="00F35A6D">
      <w:pPr>
        <w:spacing w:after="0" w:line="276" w:lineRule="auto"/>
        <w:jc w:val="both"/>
        <w:rPr>
          <w:rFonts w:ascii="Aptos" w:eastAsia="Times New Roman" w:hAnsi="Aptos" w:cs="Times New Roman"/>
        </w:rPr>
      </w:pPr>
      <w:r>
        <w:rPr>
          <w:rFonts w:ascii="Aptos" w:hAnsi="Aptos"/>
          <w:color w:val="000000"/>
        </w:rPr>
        <w:t xml:space="preserve">We work </w:t>
      </w:r>
      <w:r w:rsidR="009410A4">
        <w:rPr>
          <w:rFonts w:ascii="Aptos" w:hAnsi="Aptos"/>
          <w:color w:val="000000"/>
        </w:rPr>
        <w:t xml:space="preserve">collaboratively </w:t>
      </w:r>
      <w:r w:rsidR="00146C07">
        <w:rPr>
          <w:rFonts w:ascii="Aptos" w:hAnsi="Aptos"/>
          <w:color w:val="000000"/>
        </w:rPr>
        <w:t xml:space="preserve">across the cluster to </w:t>
      </w:r>
      <w:r w:rsidR="00805C33">
        <w:rPr>
          <w:rFonts w:ascii="Aptos" w:hAnsi="Aptos"/>
          <w:color w:val="000000"/>
        </w:rPr>
        <w:t>deliver the best possible education</w:t>
      </w:r>
      <w:r w:rsidR="00E925F7">
        <w:rPr>
          <w:rFonts w:ascii="Aptos" w:hAnsi="Aptos"/>
          <w:color w:val="000000"/>
        </w:rPr>
        <w:t xml:space="preserve"> for our students. </w:t>
      </w:r>
      <w:r w:rsidR="00F35A6D">
        <w:rPr>
          <w:rFonts w:ascii="Aptos" w:hAnsi="Aptos"/>
          <w:color w:val="000000"/>
        </w:rPr>
        <w:t xml:space="preserve">Support </w:t>
      </w:r>
      <w:r w:rsidR="004C1955" w:rsidRPr="00061638">
        <w:rPr>
          <w:rFonts w:ascii="Aptos" w:hAnsi="Aptos"/>
          <w:color w:val="000000"/>
        </w:rPr>
        <w:t xml:space="preserve">staff </w:t>
      </w:r>
      <w:r w:rsidR="00F35A6D">
        <w:rPr>
          <w:rFonts w:ascii="Aptos" w:hAnsi="Aptos"/>
          <w:color w:val="000000"/>
        </w:rPr>
        <w:t xml:space="preserve">are </w:t>
      </w:r>
      <w:r>
        <w:rPr>
          <w:rFonts w:ascii="Aptos" w:hAnsi="Aptos"/>
          <w:color w:val="000000"/>
        </w:rPr>
        <w:t xml:space="preserve">delivered </w:t>
      </w:r>
      <w:r w:rsidR="00E87DE1">
        <w:rPr>
          <w:rFonts w:ascii="Aptos" w:hAnsi="Aptos"/>
          <w:color w:val="000000"/>
        </w:rPr>
        <w:t xml:space="preserve">both within </w:t>
      </w:r>
      <w:r w:rsidR="000B3F88">
        <w:rPr>
          <w:rFonts w:ascii="Aptos" w:hAnsi="Aptos"/>
          <w:color w:val="000000"/>
        </w:rPr>
        <w:t>individual</w:t>
      </w:r>
      <w:r w:rsidR="00F35A6D">
        <w:rPr>
          <w:rFonts w:ascii="Aptos" w:hAnsi="Aptos"/>
          <w:color w:val="000000"/>
        </w:rPr>
        <w:t xml:space="preserve"> schools </w:t>
      </w:r>
      <w:proofErr w:type="gramStart"/>
      <w:r w:rsidR="00F35A6D">
        <w:rPr>
          <w:rFonts w:ascii="Aptos" w:hAnsi="Aptos"/>
          <w:color w:val="000000"/>
        </w:rPr>
        <w:t>or</w:t>
      </w:r>
      <w:proofErr w:type="gramEnd"/>
      <w:r w:rsidR="00F35A6D">
        <w:rPr>
          <w:rFonts w:ascii="Aptos" w:hAnsi="Aptos"/>
          <w:color w:val="000000"/>
        </w:rPr>
        <w:t xml:space="preserve"> as part of a shared cluster team, </w:t>
      </w:r>
      <w:r w:rsidR="00E87DE1">
        <w:rPr>
          <w:rFonts w:ascii="Aptos" w:hAnsi="Aptos"/>
          <w:color w:val="000000"/>
        </w:rPr>
        <w:t xml:space="preserve">ensuring high quality </w:t>
      </w:r>
      <w:r w:rsidR="000B3F88">
        <w:rPr>
          <w:rFonts w:ascii="Aptos" w:hAnsi="Aptos"/>
          <w:color w:val="000000"/>
        </w:rPr>
        <w:t xml:space="preserve">consistent provision. </w:t>
      </w:r>
      <w:r w:rsidR="00623325">
        <w:rPr>
          <w:rFonts w:ascii="Aptos" w:hAnsi="Aptos"/>
          <w:color w:val="000000"/>
        </w:rPr>
        <w:t xml:space="preserve"> </w:t>
      </w:r>
    </w:p>
    <w:p w14:paraId="4638CBFF" w14:textId="77777777" w:rsidR="00334684" w:rsidRPr="00061638" w:rsidRDefault="004C1955" w:rsidP="00061638">
      <w:pPr>
        <w:spacing w:after="0" w:line="276" w:lineRule="auto"/>
        <w:jc w:val="both"/>
        <w:rPr>
          <w:rFonts w:ascii="Aptos" w:eastAsia="Times New Roman" w:hAnsi="Aptos" w:cs="Times New Roman"/>
        </w:rPr>
      </w:pPr>
      <w:r w:rsidRPr="00061638">
        <w:rPr>
          <w:rFonts w:ascii="Aptos" w:hAnsi="Aptos"/>
          <w:color w:val="000000"/>
        </w:rPr>
        <w:t> </w:t>
      </w:r>
    </w:p>
    <w:p w14:paraId="020BC038" w14:textId="53CD88D1" w:rsidR="00315040" w:rsidRPr="00061638" w:rsidRDefault="00315040" w:rsidP="00315040">
      <w:pPr>
        <w:spacing w:after="0" w:line="276" w:lineRule="auto"/>
        <w:jc w:val="both"/>
        <w:rPr>
          <w:rFonts w:ascii="Aptos" w:eastAsia="Times New Roman" w:hAnsi="Aptos" w:cs="Times New Roman"/>
        </w:rPr>
      </w:pPr>
      <w:r>
        <w:rPr>
          <w:rFonts w:ascii="Aptos" w:hAnsi="Aptos"/>
          <w:b/>
          <w:color w:val="000000"/>
        </w:rPr>
        <w:t>We offer:</w:t>
      </w:r>
    </w:p>
    <w:p w14:paraId="6C6A8D73" w14:textId="60E47B14" w:rsidR="00315040" w:rsidRDefault="00786BC4" w:rsidP="00315040">
      <w:pPr>
        <w:pStyle w:val="ListParagraph"/>
        <w:numPr>
          <w:ilvl w:val="0"/>
          <w:numId w:val="6"/>
        </w:numPr>
        <w:spacing w:after="0" w:line="276" w:lineRule="auto"/>
        <w:jc w:val="both"/>
        <w:rPr>
          <w:rFonts w:ascii="Aptos" w:hAnsi="Aptos"/>
          <w:color w:val="000000"/>
        </w:rPr>
      </w:pPr>
      <w:r>
        <w:rPr>
          <w:rFonts w:ascii="Aptos" w:hAnsi="Aptos"/>
          <w:color w:val="000000"/>
        </w:rPr>
        <w:t xml:space="preserve">A </w:t>
      </w:r>
      <w:r w:rsidRPr="000B3F88">
        <w:rPr>
          <w:rFonts w:ascii="Aptos" w:hAnsi="Aptos"/>
          <w:b/>
          <w:bCs/>
          <w:color w:val="000000"/>
        </w:rPr>
        <w:t>competitive salary</w:t>
      </w:r>
      <w:r>
        <w:rPr>
          <w:rFonts w:ascii="Aptos" w:hAnsi="Aptos"/>
          <w:color w:val="000000"/>
        </w:rPr>
        <w:t xml:space="preserve"> with performance related incentives</w:t>
      </w:r>
    </w:p>
    <w:p w14:paraId="77632C59" w14:textId="355ABE09" w:rsidR="000B3F88" w:rsidRDefault="000B3F88" w:rsidP="00315040">
      <w:pPr>
        <w:pStyle w:val="ListParagraph"/>
        <w:numPr>
          <w:ilvl w:val="0"/>
          <w:numId w:val="6"/>
        </w:numPr>
        <w:spacing w:after="0" w:line="276" w:lineRule="auto"/>
        <w:jc w:val="both"/>
        <w:rPr>
          <w:rFonts w:ascii="Aptos" w:hAnsi="Aptos"/>
          <w:color w:val="000000"/>
        </w:rPr>
      </w:pPr>
      <w:r>
        <w:rPr>
          <w:rFonts w:ascii="Aptos" w:hAnsi="Aptos"/>
          <w:color w:val="000000"/>
        </w:rPr>
        <w:t xml:space="preserve">Access to </w:t>
      </w:r>
      <w:r w:rsidRPr="00D13B6B">
        <w:rPr>
          <w:rFonts w:ascii="Aptos" w:hAnsi="Aptos"/>
          <w:b/>
          <w:bCs/>
          <w:color w:val="000000"/>
        </w:rPr>
        <w:t xml:space="preserve">high quality </w:t>
      </w:r>
      <w:r w:rsidR="00D13B6B" w:rsidRPr="00D13B6B">
        <w:rPr>
          <w:rFonts w:ascii="Aptos" w:hAnsi="Aptos"/>
          <w:b/>
          <w:bCs/>
          <w:color w:val="000000"/>
        </w:rPr>
        <w:t>professional development</w:t>
      </w:r>
      <w:r w:rsidR="00D13B6B">
        <w:rPr>
          <w:rFonts w:ascii="Aptos" w:hAnsi="Aptos"/>
          <w:color w:val="000000"/>
        </w:rPr>
        <w:t xml:space="preserve"> and leadership training.</w:t>
      </w:r>
    </w:p>
    <w:p w14:paraId="52B7B469" w14:textId="48F414AF" w:rsidR="00786BC4" w:rsidRDefault="00D13B6B" w:rsidP="00315040">
      <w:pPr>
        <w:pStyle w:val="ListParagraph"/>
        <w:numPr>
          <w:ilvl w:val="0"/>
          <w:numId w:val="6"/>
        </w:numPr>
        <w:spacing w:after="0" w:line="276" w:lineRule="auto"/>
        <w:jc w:val="both"/>
        <w:rPr>
          <w:rFonts w:ascii="Aptos" w:hAnsi="Aptos"/>
          <w:color w:val="000000"/>
        </w:rPr>
      </w:pPr>
      <w:r w:rsidRPr="00B43FDB">
        <w:rPr>
          <w:rFonts w:ascii="Aptos" w:hAnsi="Aptos"/>
          <w:b/>
          <w:bCs/>
          <w:color w:val="000000"/>
        </w:rPr>
        <w:t>Eight In Service Education Training (I</w:t>
      </w:r>
      <w:r w:rsidR="00786BC4" w:rsidRPr="00B43FDB">
        <w:rPr>
          <w:rFonts w:ascii="Aptos" w:hAnsi="Aptos"/>
          <w:b/>
          <w:bCs/>
          <w:color w:val="000000"/>
        </w:rPr>
        <w:t>NSET</w:t>
      </w:r>
      <w:r w:rsidRPr="00B43FDB">
        <w:rPr>
          <w:rFonts w:ascii="Aptos" w:hAnsi="Aptos"/>
          <w:b/>
          <w:bCs/>
          <w:color w:val="000000"/>
        </w:rPr>
        <w:t>)</w:t>
      </w:r>
      <w:r w:rsidR="00786BC4" w:rsidRPr="00B43FDB">
        <w:rPr>
          <w:rFonts w:ascii="Aptos" w:hAnsi="Aptos"/>
          <w:b/>
          <w:bCs/>
          <w:color w:val="000000"/>
        </w:rPr>
        <w:t xml:space="preserve"> </w:t>
      </w:r>
      <w:r w:rsidRPr="00B43FDB">
        <w:rPr>
          <w:rFonts w:ascii="Aptos" w:hAnsi="Aptos"/>
          <w:b/>
          <w:bCs/>
          <w:color w:val="000000"/>
        </w:rPr>
        <w:t>days per year</w:t>
      </w:r>
      <w:r w:rsidR="00B43FDB">
        <w:rPr>
          <w:rFonts w:ascii="Aptos" w:hAnsi="Aptos"/>
          <w:color w:val="000000"/>
        </w:rPr>
        <w:t xml:space="preserve">, including dedicated </w:t>
      </w:r>
      <w:r w:rsidR="00786BC4">
        <w:rPr>
          <w:rFonts w:ascii="Aptos" w:hAnsi="Aptos"/>
          <w:color w:val="000000"/>
        </w:rPr>
        <w:t>planning time</w:t>
      </w:r>
    </w:p>
    <w:p w14:paraId="6A6E0BBD" w14:textId="4CA871F6" w:rsidR="00B43FDB" w:rsidRPr="002E5219" w:rsidRDefault="00B43FDB" w:rsidP="00315040">
      <w:pPr>
        <w:pStyle w:val="ListParagraph"/>
        <w:numPr>
          <w:ilvl w:val="0"/>
          <w:numId w:val="6"/>
        </w:numPr>
        <w:spacing w:after="0" w:line="276" w:lineRule="auto"/>
        <w:jc w:val="both"/>
        <w:rPr>
          <w:rFonts w:ascii="Aptos" w:hAnsi="Aptos"/>
          <w:color w:val="000000"/>
        </w:rPr>
      </w:pPr>
      <w:r>
        <w:rPr>
          <w:rFonts w:ascii="Aptos" w:hAnsi="Aptos"/>
          <w:b/>
          <w:bCs/>
          <w:color w:val="000000"/>
        </w:rPr>
        <w:t>Generous pension</w:t>
      </w:r>
      <w:r w:rsidR="002E5219">
        <w:rPr>
          <w:rFonts w:ascii="Aptos" w:hAnsi="Aptos"/>
          <w:b/>
          <w:bCs/>
          <w:color w:val="000000"/>
        </w:rPr>
        <w:t xml:space="preserve"> </w:t>
      </w:r>
      <w:r w:rsidR="002E5219" w:rsidRPr="002E5219">
        <w:rPr>
          <w:rFonts w:ascii="Aptos" w:hAnsi="Aptos"/>
          <w:color w:val="000000"/>
        </w:rPr>
        <w:t>with 19% employer contributions</w:t>
      </w:r>
    </w:p>
    <w:p w14:paraId="51D2F4ED" w14:textId="28794206" w:rsidR="0065276D" w:rsidRDefault="0065276D" w:rsidP="00315040">
      <w:pPr>
        <w:pStyle w:val="ListParagraph"/>
        <w:numPr>
          <w:ilvl w:val="0"/>
          <w:numId w:val="6"/>
        </w:numPr>
        <w:spacing w:after="0" w:line="276" w:lineRule="auto"/>
        <w:jc w:val="both"/>
        <w:rPr>
          <w:rFonts w:ascii="Aptos" w:hAnsi="Aptos"/>
          <w:color w:val="000000"/>
        </w:rPr>
      </w:pPr>
      <w:r w:rsidRPr="0065276D">
        <w:rPr>
          <w:rFonts w:ascii="Aptos" w:hAnsi="Aptos"/>
          <w:color w:val="000000"/>
        </w:rPr>
        <w:t>A strong focus on</w:t>
      </w:r>
      <w:r>
        <w:rPr>
          <w:rFonts w:ascii="Aptos" w:hAnsi="Aptos"/>
          <w:b/>
          <w:bCs/>
          <w:color w:val="000000"/>
        </w:rPr>
        <w:t xml:space="preserve"> staff wellbeing </w:t>
      </w:r>
      <w:r w:rsidRPr="0065276D">
        <w:rPr>
          <w:rFonts w:ascii="Aptos" w:hAnsi="Aptos"/>
          <w:color w:val="000000"/>
        </w:rPr>
        <w:t>including a group wide wellbeing programme</w:t>
      </w:r>
    </w:p>
    <w:p w14:paraId="320A15BD" w14:textId="2A492D41" w:rsidR="00FA39CE" w:rsidRDefault="00FA39CE" w:rsidP="00315040">
      <w:pPr>
        <w:pStyle w:val="ListParagraph"/>
        <w:numPr>
          <w:ilvl w:val="0"/>
          <w:numId w:val="6"/>
        </w:numPr>
        <w:spacing w:after="0" w:line="276" w:lineRule="auto"/>
        <w:jc w:val="both"/>
        <w:rPr>
          <w:rFonts w:ascii="Aptos" w:hAnsi="Aptos"/>
          <w:color w:val="000000"/>
        </w:rPr>
      </w:pPr>
      <w:r>
        <w:rPr>
          <w:rFonts w:ascii="Aptos" w:hAnsi="Aptos"/>
          <w:color w:val="000000"/>
        </w:rPr>
        <w:t xml:space="preserve">Opportunities to contribute to </w:t>
      </w:r>
      <w:r w:rsidRPr="00FA39CE">
        <w:rPr>
          <w:rFonts w:ascii="Aptos" w:hAnsi="Aptos"/>
          <w:b/>
          <w:bCs/>
          <w:color w:val="000000"/>
        </w:rPr>
        <w:t xml:space="preserve">strategic development </w:t>
      </w:r>
      <w:r>
        <w:rPr>
          <w:rFonts w:ascii="Aptos" w:hAnsi="Aptos"/>
          <w:color w:val="000000"/>
        </w:rPr>
        <w:t>and share services across multiple schools</w:t>
      </w:r>
    </w:p>
    <w:p w14:paraId="6B65E926" w14:textId="77777777" w:rsidR="00A95A0B" w:rsidRDefault="00A95A0B" w:rsidP="00315040">
      <w:pPr>
        <w:pStyle w:val="ListParagraph"/>
        <w:numPr>
          <w:ilvl w:val="0"/>
          <w:numId w:val="6"/>
        </w:numPr>
        <w:spacing w:after="0" w:line="276" w:lineRule="auto"/>
        <w:jc w:val="both"/>
        <w:rPr>
          <w:rFonts w:ascii="Aptos" w:hAnsi="Aptos"/>
          <w:color w:val="000000"/>
        </w:rPr>
      </w:pPr>
      <w:r w:rsidRPr="00A95A0B">
        <w:rPr>
          <w:rFonts w:ascii="Aptos" w:hAnsi="Aptos"/>
          <w:color w:val="000000"/>
        </w:rPr>
        <w:t xml:space="preserve">Access to </w:t>
      </w:r>
      <w:r w:rsidRPr="00A95A0B">
        <w:rPr>
          <w:rFonts w:ascii="Aptos" w:hAnsi="Aptos"/>
          <w:b/>
          <w:bCs/>
          <w:color w:val="000000"/>
        </w:rPr>
        <w:t>specialist resources and facilities</w:t>
      </w:r>
      <w:r w:rsidRPr="00A95A0B">
        <w:rPr>
          <w:rFonts w:ascii="Aptos" w:hAnsi="Aptos"/>
          <w:color w:val="000000"/>
        </w:rPr>
        <w:t xml:space="preserve"> through United Learning’s national network</w:t>
      </w:r>
    </w:p>
    <w:p w14:paraId="4B596D92" w14:textId="797286E2" w:rsidR="00786BC4" w:rsidRPr="00315040" w:rsidRDefault="00786BC4" w:rsidP="00315040">
      <w:pPr>
        <w:pStyle w:val="ListParagraph"/>
        <w:numPr>
          <w:ilvl w:val="0"/>
          <w:numId w:val="6"/>
        </w:numPr>
        <w:spacing w:after="0" w:line="276" w:lineRule="auto"/>
        <w:jc w:val="both"/>
        <w:rPr>
          <w:rFonts w:ascii="Aptos" w:hAnsi="Aptos"/>
          <w:color w:val="000000"/>
        </w:rPr>
      </w:pPr>
      <w:r>
        <w:rPr>
          <w:rFonts w:ascii="Aptos" w:hAnsi="Aptos"/>
          <w:color w:val="000000"/>
        </w:rPr>
        <w:t>A</w:t>
      </w:r>
      <w:r w:rsidR="00A95A0B">
        <w:rPr>
          <w:rFonts w:ascii="Aptos" w:hAnsi="Aptos"/>
          <w:color w:val="000000"/>
        </w:rPr>
        <w:t xml:space="preserve"> chance to make a </w:t>
      </w:r>
      <w:r w:rsidR="00A95A0B" w:rsidRPr="00A95A0B">
        <w:rPr>
          <w:rFonts w:ascii="Aptos" w:hAnsi="Aptos"/>
          <w:b/>
          <w:bCs/>
          <w:color w:val="000000"/>
        </w:rPr>
        <w:t>tangible impact</w:t>
      </w:r>
      <w:r w:rsidR="00A95A0B">
        <w:rPr>
          <w:rFonts w:ascii="Aptos" w:hAnsi="Aptos"/>
          <w:color w:val="000000"/>
        </w:rPr>
        <w:t xml:space="preserve"> on the lives of you</w:t>
      </w:r>
      <w:r w:rsidR="00451E43">
        <w:rPr>
          <w:rFonts w:ascii="Aptos" w:hAnsi="Aptos"/>
          <w:color w:val="000000"/>
        </w:rPr>
        <w:t>ng</w:t>
      </w:r>
      <w:r w:rsidR="00A95A0B">
        <w:rPr>
          <w:rFonts w:ascii="Aptos" w:hAnsi="Aptos"/>
          <w:color w:val="000000"/>
        </w:rPr>
        <w:t xml:space="preserve"> people in Salford.</w:t>
      </w:r>
    </w:p>
    <w:p w14:paraId="33E2C272" w14:textId="57382C6E" w:rsidR="0014732F" w:rsidRPr="00061638" w:rsidRDefault="004C1955" w:rsidP="00A00A81">
      <w:pPr>
        <w:spacing w:after="0" w:line="276" w:lineRule="auto"/>
        <w:jc w:val="both"/>
        <w:rPr>
          <w:rFonts w:ascii="Aptos" w:hAnsi="Aptos"/>
          <w:b/>
          <w:color w:val="000000"/>
        </w:rPr>
      </w:pPr>
      <w:r w:rsidRPr="00061638">
        <w:rPr>
          <w:rFonts w:ascii="Aptos" w:hAnsi="Aptos"/>
          <w:color w:val="000000"/>
        </w:rPr>
        <w:t> </w:t>
      </w:r>
    </w:p>
    <w:p w14:paraId="5416B22D" w14:textId="2B0D2F77" w:rsidR="00334684" w:rsidRPr="00061638" w:rsidRDefault="004C1955" w:rsidP="00061638">
      <w:pPr>
        <w:spacing w:after="0" w:line="276" w:lineRule="auto"/>
        <w:jc w:val="both"/>
        <w:rPr>
          <w:rFonts w:ascii="Aptos" w:eastAsia="Times New Roman" w:hAnsi="Aptos" w:cs="Times New Roman"/>
        </w:rPr>
      </w:pPr>
      <w:r w:rsidRPr="00061638">
        <w:rPr>
          <w:rFonts w:ascii="Aptos" w:hAnsi="Aptos"/>
          <w:b/>
          <w:color w:val="000000"/>
        </w:rPr>
        <w:t>Your application</w:t>
      </w:r>
    </w:p>
    <w:p w14:paraId="05BE40FE" w14:textId="77777777" w:rsidR="00334684" w:rsidRPr="00061638" w:rsidRDefault="004C1955" w:rsidP="00061638">
      <w:pPr>
        <w:spacing w:after="0" w:line="276" w:lineRule="auto"/>
        <w:jc w:val="both"/>
        <w:rPr>
          <w:rFonts w:ascii="Aptos" w:eastAsia="Times New Roman" w:hAnsi="Aptos" w:cs="Times New Roman"/>
        </w:rPr>
      </w:pPr>
      <w:r w:rsidRPr="00061638">
        <w:rPr>
          <w:rFonts w:ascii="Aptos" w:hAnsi="Aptos"/>
          <w:color w:val="000000"/>
        </w:rPr>
        <w:t> </w:t>
      </w:r>
    </w:p>
    <w:p w14:paraId="6ECFFF2D" w14:textId="77777777" w:rsidR="00334684" w:rsidRPr="00061638" w:rsidRDefault="004C1955" w:rsidP="00061638">
      <w:pPr>
        <w:spacing w:after="0" w:line="276" w:lineRule="auto"/>
        <w:jc w:val="both"/>
        <w:rPr>
          <w:rFonts w:ascii="Aptos" w:eastAsia="Times New Roman" w:hAnsi="Aptos" w:cs="Times New Roman"/>
        </w:rPr>
      </w:pPr>
      <w:r w:rsidRPr="00061638">
        <w:rPr>
          <w:rFonts w:ascii="Aptos" w:hAnsi="Aptos"/>
          <w:color w:val="000000"/>
        </w:rPr>
        <w:t>Your application should explain your suitability for the role described above and in the job description and should be tailored to meet the Person Specification in terms of your knowledge, experience, skills, qualities and qualifications. </w:t>
      </w:r>
    </w:p>
    <w:p w14:paraId="3C7D5650" w14:textId="77777777" w:rsidR="00334684" w:rsidRPr="00061638" w:rsidRDefault="004C1955" w:rsidP="00061638">
      <w:pPr>
        <w:spacing w:after="0" w:line="276" w:lineRule="auto"/>
        <w:jc w:val="both"/>
        <w:rPr>
          <w:rFonts w:ascii="Aptos" w:eastAsia="Times New Roman" w:hAnsi="Aptos" w:cs="Times New Roman"/>
        </w:rPr>
      </w:pPr>
      <w:r w:rsidRPr="00061638">
        <w:rPr>
          <w:rFonts w:ascii="Aptos" w:hAnsi="Aptos"/>
          <w:color w:val="000000"/>
        </w:rPr>
        <w:t> </w:t>
      </w:r>
    </w:p>
    <w:p w14:paraId="2F65035F" w14:textId="0FCA6E63" w:rsidR="00334684" w:rsidRDefault="004C1955" w:rsidP="00061638">
      <w:pPr>
        <w:spacing w:after="0" w:line="276" w:lineRule="auto"/>
        <w:jc w:val="both"/>
        <w:rPr>
          <w:rFonts w:ascii="Aptos" w:hAnsi="Aptos"/>
          <w:color w:val="000000"/>
        </w:rPr>
      </w:pPr>
      <w:r w:rsidRPr="00061638">
        <w:rPr>
          <w:rFonts w:ascii="Aptos" w:hAnsi="Aptos"/>
          <w:color w:val="000000"/>
        </w:rPr>
        <w:t>United Learning values diversity and inclusion and is committed to creating and sustaining a more ethnically diverse workforce.  We welcome applications from professionals of minority ethnic origin and from majority ethnic professionals who share our commitment to inclusion and diversity</w:t>
      </w:r>
      <w:r w:rsidR="00FF2846" w:rsidRPr="00061638">
        <w:rPr>
          <w:rFonts w:ascii="Aptos" w:hAnsi="Aptos"/>
          <w:color w:val="000000"/>
        </w:rPr>
        <w:t>.</w:t>
      </w:r>
    </w:p>
    <w:p w14:paraId="7B7A824D" w14:textId="77777777" w:rsidR="00F13173" w:rsidRDefault="00F13173" w:rsidP="00061638">
      <w:pPr>
        <w:spacing w:after="0" w:line="276" w:lineRule="auto"/>
        <w:jc w:val="both"/>
        <w:rPr>
          <w:rFonts w:ascii="Aptos" w:hAnsi="Aptos"/>
          <w:color w:val="000000"/>
        </w:rPr>
      </w:pPr>
    </w:p>
    <w:p w14:paraId="6BF5E275" w14:textId="5095CA36" w:rsidR="00F13173" w:rsidRDefault="00F13173" w:rsidP="00061638">
      <w:pPr>
        <w:spacing w:after="0" w:line="276" w:lineRule="auto"/>
        <w:jc w:val="both"/>
        <w:rPr>
          <w:rFonts w:ascii="Aptos" w:hAnsi="Aptos"/>
          <w:color w:val="000000"/>
        </w:rPr>
      </w:pPr>
      <w:r>
        <w:rPr>
          <w:rFonts w:ascii="Aptos" w:hAnsi="Aptos"/>
          <w:color w:val="000000"/>
        </w:rPr>
        <w:t xml:space="preserve">If you would like to </w:t>
      </w:r>
      <w:r w:rsidR="00C44684">
        <w:rPr>
          <w:rFonts w:ascii="Aptos" w:hAnsi="Aptos"/>
          <w:color w:val="000000"/>
        </w:rPr>
        <w:t>discuss</w:t>
      </w:r>
      <w:r>
        <w:rPr>
          <w:rFonts w:ascii="Aptos" w:hAnsi="Aptos"/>
          <w:color w:val="000000"/>
        </w:rPr>
        <w:t xml:space="preserve"> the role </w:t>
      </w:r>
      <w:r w:rsidR="00A95A0B">
        <w:rPr>
          <w:rFonts w:ascii="Aptos" w:hAnsi="Aptos"/>
          <w:color w:val="000000"/>
        </w:rPr>
        <w:t>informally,</w:t>
      </w:r>
      <w:r>
        <w:rPr>
          <w:rFonts w:ascii="Aptos" w:hAnsi="Aptos"/>
          <w:color w:val="000000"/>
        </w:rPr>
        <w:t xml:space="preserve"> please contact Christop</w:t>
      </w:r>
      <w:r w:rsidR="006F2D38">
        <w:rPr>
          <w:rFonts w:ascii="Aptos" w:hAnsi="Aptos"/>
          <w:color w:val="000000"/>
        </w:rPr>
        <w:t>h</w:t>
      </w:r>
      <w:r>
        <w:rPr>
          <w:rFonts w:ascii="Aptos" w:hAnsi="Aptos"/>
          <w:color w:val="000000"/>
        </w:rPr>
        <w:t xml:space="preserve">er Clyne, </w:t>
      </w:r>
      <w:r w:rsidR="00C44684">
        <w:rPr>
          <w:rFonts w:ascii="Aptos" w:hAnsi="Aptos"/>
          <w:color w:val="000000"/>
        </w:rPr>
        <w:t>Regional</w:t>
      </w:r>
      <w:r>
        <w:rPr>
          <w:rFonts w:ascii="Aptos" w:hAnsi="Aptos"/>
          <w:color w:val="000000"/>
        </w:rPr>
        <w:t xml:space="preserve"> Director, on </w:t>
      </w:r>
      <w:hyperlink r:id="rId11" w:history="1">
        <w:r w:rsidR="00C44684" w:rsidRPr="00DE1BC2">
          <w:rPr>
            <w:rStyle w:val="Hyperlink"/>
            <w:rFonts w:ascii="Aptos" w:hAnsi="Aptos"/>
          </w:rPr>
          <w:t>Christopher.Clyne@unitedlearning.org.uk</w:t>
        </w:r>
      </w:hyperlink>
    </w:p>
    <w:p w14:paraId="78E91802" w14:textId="44FAFE2D" w:rsidR="00F13173" w:rsidRPr="00061638" w:rsidRDefault="00F13173" w:rsidP="00061638">
      <w:pPr>
        <w:spacing w:after="0" w:line="276" w:lineRule="auto"/>
        <w:jc w:val="both"/>
        <w:rPr>
          <w:rFonts w:ascii="Aptos" w:eastAsia="Times New Roman" w:hAnsi="Aptos" w:cs="Times New Roman"/>
        </w:rPr>
      </w:pPr>
      <w:r>
        <w:rPr>
          <w:rFonts w:ascii="Aptos" w:hAnsi="Aptos"/>
          <w:color w:val="000000"/>
        </w:rPr>
        <w:t>.</w:t>
      </w:r>
    </w:p>
    <w:p w14:paraId="513F11DA" w14:textId="77777777" w:rsidR="00334684" w:rsidRPr="00061638" w:rsidRDefault="00334684" w:rsidP="00061638">
      <w:pPr>
        <w:spacing w:line="276" w:lineRule="auto"/>
        <w:jc w:val="both"/>
        <w:rPr>
          <w:rFonts w:ascii="Aptos" w:hAnsi="Aptos"/>
        </w:rPr>
      </w:pPr>
    </w:p>
    <w:sectPr w:rsidR="00334684" w:rsidRPr="00061638">
      <w:headerReference w:type="default"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00D0" w14:textId="77777777" w:rsidR="004E151F" w:rsidRDefault="004E151F">
      <w:pPr>
        <w:spacing w:after="0" w:line="240" w:lineRule="auto"/>
      </w:pPr>
      <w:r>
        <w:separator/>
      </w:r>
    </w:p>
  </w:endnote>
  <w:endnote w:type="continuationSeparator" w:id="0">
    <w:p w14:paraId="419E166B" w14:textId="77777777" w:rsidR="004E151F" w:rsidRDefault="004E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0A31FBD" w14:paraId="6E9C9C3F" w14:textId="77777777" w:rsidTr="30A31FBD">
      <w:trPr>
        <w:trHeight w:val="300"/>
      </w:trPr>
      <w:tc>
        <w:tcPr>
          <w:tcW w:w="3005" w:type="dxa"/>
        </w:tcPr>
        <w:p w14:paraId="2BB50323" w14:textId="3DB31FF1" w:rsidR="30A31FBD" w:rsidRDefault="30A31FBD" w:rsidP="30A31FBD">
          <w:pPr>
            <w:pStyle w:val="Header"/>
            <w:ind w:left="-115"/>
          </w:pPr>
        </w:p>
      </w:tc>
      <w:tc>
        <w:tcPr>
          <w:tcW w:w="3005" w:type="dxa"/>
        </w:tcPr>
        <w:p w14:paraId="0FB6D169" w14:textId="0BFB3105" w:rsidR="30A31FBD" w:rsidRDefault="30A31FBD" w:rsidP="30A31FBD">
          <w:pPr>
            <w:pStyle w:val="Header"/>
            <w:jc w:val="center"/>
          </w:pPr>
        </w:p>
      </w:tc>
      <w:tc>
        <w:tcPr>
          <w:tcW w:w="3005" w:type="dxa"/>
        </w:tcPr>
        <w:p w14:paraId="5AA87411" w14:textId="0AFC8813" w:rsidR="30A31FBD" w:rsidRDefault="30A31FBD" w:rsidP="30A31FBD">
          <w:pPr>
            <w:pStyle w:val="Header"/>
            <w:ind w:right="-115"/>
            <w:jc w:val="right"/>
          </w:pPr>
        </w:p>
      </w:tc>
    </w:tr>
  </w:tbl>
  <w:p w14:paraId="295B3CC7" w14:textId="50DD1D72" w:rsidR="30A31FBD" w:rsidRDefault="30A31FBD" w:rsidP="30A3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8651" w14:textId="77777777" w:rsidR="004E151F" w:rsidRDefault="004E151F">
      <w:pPr>
        <w:spacing w:after="0" w:line="240" w:lineRule="auto"/>
      </w:pPr>
      <w:r>
        <w:separator/>
      </w:r>
    </w:p>
  </w:footnote>
  <w:footnote w:type="continuationSeparator" w:id="0">
    <w:p w14:paraId="1770FE68" w14:textId="77777777" w:rsidR="004E151F" w:rsidRDefault="004E1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4774" w14:textId="579E26E3" w:rsidR="00334684" w:rsidRDefault="00B2788F" w:rsidP="30A31FBD">
    <w:pPr>
      <w:pBdr>
        <w:top w:val="nil"/>
        <w:left w:val="nil"/>
        <w:bottom w:val="nil"/>
        <w:right w:val="nil"/>
        <w:between w:val="nil"/>
      </w:pBdr>
      <w:tabs>
        <w:tab w:val="center" w:pos="4513"/>
        <w:tab w:val="right" w:pos="9026"/>
      </w:tabs>
      <w:spacing w:after="0" w:line="240" w:lineRule="auto"/>
    </w:pPr>
    <w:r>
      <w:br/>
    </w:r>
    <w:r w:rsidR="0099461B">
      <w:rPr>
        <w:rFonts w:hint="eastAsia"/>
        <w:noProof/>
      </w:rPr>
      <w:drawing>
        <wp:anchor distT="0" distB="0" distL="114300" distR="114300" simplePos="0" relativeHeight="251659264" behindDoc="1" locked="1" layoutInCell="1" allowOverlap="0" wp14:anchorId="6946C04F" wp14:editId="0B585D0C">
          <wp:simplePos x="0" y="0"/>
          <wp:positionH relativeFrom="page">
            <wp:posOffset>-38100</wp:posOffset>
          </wp:positionH>
          <wp:positionV relativeFrom="page">
            <wp:align>top</wp:align>
          </wp:positionV>
          <wp:extent cx="6862445" cy="917575"/>
          <wp:effectExtent l="0" t="0" r="0" b="0"/>
          <wp:wrapNone/>
          <wp:docPr id="1"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62445" cy="91757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27E"/>
    <w:multiLevelType w:val="hybridMultilevel"/>
    <w:tmpl w:val="9A10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B0F29"/>
    <w:multiLevelType w:val="hybridMultilevel"/>
    <w:tmpl w:val="73922EF8"/>
    <w:lvl w:ilvl="0" w:tplc="A0520CCC">
      <w:start w:val="3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45FA8"/>
    <w:multiLevelType w:val="hybridMultilevel"/>
    <w:tmpl w:val="6406ADDA"/>
    <w:lvl w:ilvl="0" w:tplc="A0520CCC">
      <w:start w:val="3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47A39"/>
    <w:multiLevelType w:val="hybridMultilevel"/>
    <w:tmpl w:val="81B44246"/>
    <w:lvl w:ilvl="0" w:tplc="C6C2ACFC">
      <w:start w:val="1"/>
      <w:numFmt w:val="bullet"/>
      <w:lvlText w:val="●"/>
      <w:lvlJc w:val="left"/>
      <w:pPr>
        <w:ind w:left="720" w:hanging="360"/>
      </w:pPr>
      <w:rPr>
        <w:rFonts w:ascii="Noto Sans Symbols" w:eastAsia="Noto Sans Symbols" w:hAnsi="Noto Sans Symbols" w:cs="Noto Sans Symbols"/>
        <w:sz w:val="20"/>
        <w:szCs w:val="20"/>
      </w:rPr>
    </w:lvl>
    <w:lvl w:ilvl="1" w:tplc="EF426EE4">
      <w:start w:val="1"/>
      <w:numFmt w:val="bullet"/>
      <w:lvlText w:val="o"/>
      <w:lvlJc w:val="left"/>
      <w:pPr>
        <w:ind w:left="1440" w:hanging="360"/>
      </w:pPr>
      <w:rPr>
        <w:rFonts w:ascii="Courier New" w:eastAsia="Courier New" w:hAnsi="Courier New" w:cs="Courier New"/>
        <w:sz w:val="20"/>
        <w:szCs w:val="20"/>
      </w:rPr>
    </w:lvl>
    <w:lvl w:ilvl="2" w:tplc="7B54E77C">
      <w:start w:val="1"/>
      <w:numFmt w:val="bullet"/>
      <w:lvlText w:val="▪"/>
      <w:lvlJc w:val="left"/>
      <w:pPr>
        <w:ind w:left="2160" w:hanging="360"/>
      </w:pPr>
      <w:rPr>
        <w:rFonts w:ascii="Noto Sans Symbols" w:eastAsia="Noto Sans Symbols" w:hAnsi="Noto Sans Symbols" w:cs="Noto Sans Symbols"/>
        <w:sz w:val="20"/>
        <w:szCs w:val="20"/>
      </w:rPr>
    </w:lvl>
    <w:lvl w:ilvl="3" w:tplc="04B63582">
      <w:start w:val="1"/>
      <w:numFmt w:val="bullet"/>
      <w:lvlText w:val="▪"/>
      <w:lvlJc w:val="left"/>
      <w:pPr>
        <w:ind w:left="2880" w:hanging="360"/>
      </w:pPr>
      <w:rPr>
        <w:rFonts w:ascii="Noto Sans Symbols" w:eastAsia="Noto Sans Symbols" w:hAnsi="Noto Sans Symbols" w:cs="Noto Sans Symbols"/>
        <w:sz w:val="20"/>
        <w:szCs w:val="20"/>
      </w:rPr>
    </w:lvl>
    <w:lvl w:ilvl="4" w:tplc="14821B08">
      <w:start w:val="1"/>
      <w:numFmt w:val="bullet"/>
      <w:lvlText w:val="▪"/>
      <w:lvlJc w:val="left"/>
      <w:pPr>
        <w:ind w:left="3600" w:hanging="360"/>
      </w:pPr>
      <w:rPr>
        <w:rFonts w:ascii="Noto Sans Symbols" w:eastAsia="Noto Sans Symbols" w:hAnsi="Noto Sans Symbols" w:cs="Noto Sans Symbols"/>
        <w:sz w:val="20"/>
        <w:szCs w:val="20"/>
      </w:rPr>
    </w:lvl>
    <w:lvl w:ilvl="5" w:tplc="718C6764">
      <w:start w:val="1"/>
      <w:numFmt w:val="bullet"/>
      <w:lvlText w:val="▪"/>
      <w:lvlJc w:val="left"/>
      <w:pPr>
        <w:ind w:left="4320" w:hanging="360"/>
      </w:pPr>
      <w:rPr>
        <w:rFonts w:ascii="Noto Sans Symbols" w:eastAsia="Noto Sans Symbols" w:hAnsi="Noto Sans Symbols" w:cs="Noto Sans Symbols"/>
        <w:sz w:val="20"/>
        <w:szCs w:val="20"/>
      </w:rPr>
    </w:lvl>
    <w:lvl w:ilvl="6" w:tplc="D51298E2">
      <w:start w:val="1"/>
      <w:numFmt w:val="bullet"/>
      <w:lvlText w:val="▪"/>
      <w:lvlJc w:val="left"/>
      <w:pPr>
        <w:ind w:left="5040" w:hanging="360"/>
      </w:pPr>
      <w:rPr>
        <w:rFonts w:ascii="Noto Sans Symbols" w:eastAsia="Noto Sans Symbols" w:hAnsi="Noto Sans Symbols" w:cs="Noto Sans Symbols"/>
        <w:sz w:val="20"/>
        <w:szCs w:val="20"/>
      </w:rPr>
    </w:lvl>
    <w:lvl w:ilvl="7" w:tplc="9C1A347A">
      <w:start w:val="1"/>
      <w:numFmt w:val="bullet"/>
      <w:lvlText w:val="▪"/>
      <w:lvlJc w:val="left"/>
      <w:pPr>
        <w:ind w:left="5760" w:hanging="360"/>
      </w:pPr>
      <w:rPr>
        <w:rFonts w:ascii="Noto Sans Symbols" w:eastAsia="Noto Sans Symbols" w:hAnsi="Noto Sans Symbols" w:cs="Noto Sans Symbols"/>
        <w:sz w:val="20"/>
        <w:szCs w:val="20"/>
      </w:rPr>
    </w:lvl>
    <w:lvl w:ilvl="8" w:tplc="A81852EE">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91701BE"/>
    <w:multiLevelType w:val="hybridMultilevel"/>
    <w:tmpl w:val="796A7A98"/>
    <w:lvl w:ilvl="0" w:tplc="08090005">
      <w:start w:val="1"/>
      <w:numFmt w:val="bullet"/>
      <w:lvlText w:val=""/>
      <w:lvlJc w:val="left"/>
      <w:pPr>
        <w:ind w:left="720" w:hanging="360"/>
      </w:pPr>
      <w:rPr>
        <w:rFonts w:ascii="Wingdings" w:hAnsi="Wingdings" w:hint="default"/>
        <w:sz w:val="20"/>
        <w:szCs w:val="20"/>
      </w:rPr>
    </w:lvl>
    <w:lvl w:ilvl="1" w:tplc="FFFFFFFF">
      <w:start w:val="1"/>
      <w:numFmt w:val="bullet"/>
      <w:lvlText w:val="o"/>
      <w:lvlJc w:val="left"/>
      <w:pPr>
        <w:ind w:left="1440" w:hanging="360"/>
      </w:pPr>
      <w:rPr>
        <w:rFonts w:ascii="Courier New" w:eastAsia="Courier New" w:hAnsi="Courier New" w:cs="Courier New"/>
        <w:sz w:val="20"/>
        <w:szCs w:val="20"/>
      </w:rPr>
    </w:lvl>
    <w:lvl w:ilvl="2" w:tplc="FFFFFFFF">
      <w:start w:val="1"/>
      <w:numFmt w:val="bullet"/>
      <w:lvlText w:val="▪"/>
      <w:lvlJc w:val="left"/>
      <w:pPr>
        <w:ind w:left="2160" w:hanging="360"/>
      </w:pPr>
      <w:rPr>
        <w:rFonts w:ascii="Noto Sans Symbols" w:eastAsia="Noto Sans Symbols" w:hAnsi="Noto Sans Symbols" w:cs="Noto Sans Symbols"/>
        <w:sz w:val="20"/>
        <w:szCs w:val="20"/>
      </w:rPr>
    </w:lvl>
    <w:lvl w:ilvl="3" w:tplc="FFFFFFFF">
      <w:start w:val="1"/>
      <w:numFmt w:val="bullet"/>
      <w:lvlText w:val="▪"/>
      <w:lvlJc w:val="left"/>
      <w:pPr>
        <w:ind w:left="2880" w:hanging="360"/>
      </w:pPr>
      <w:rPr>
        <w:rFonts w:ascii="Noto Sans Symbols" w:eastAsia="Noto Sans Symbols" w:hAnsi="Noto Sans Symbols" w:cs="Noto Sans Symbols"/>
        <w:sz w:val="20"/>
        <w:szCs w:val="20"/>
      </w:rPr>
    </w:lvl>
    <w:lvl w:ilvl="4" w:tplc="FFFFFFFF">
      <w:start w:val="1"/>
      <w:numFmt w:val="bullet"/>
      <w:lvlText w:val="▪"/>
      <w:lvlJc w:val="left"/>
      <w:pPr>
        <w:ind w:left="3600" w:hanging="360"/>
      </w:pPr>
      <w:rPr>
        <w:rFonts w:ascii="Noto Sans Symbols" w:eastAsia="Noto Sans Symbols" w:hAnsi="Noto Sans Symbols" w:cs="Noto Sans Symbols"/>
        <w:sz w:val="20"/>
        <w:szCs w:val="20"/>
      </w:rPr>
    </w:lvl>
    <w:lvl w:ilvl="5" w:tplc="FFFFFFFF">
      <w:start w:val="1"/>
      <w:numFmt w:val="bullet"/>
      <w:lvlText w:val="▪"/>
      <w:lvlJc w:val="left"/>
      <w:pPr>
        <w:ind w:left="4320" w:hanging="360"/>
      </w:pPr>
      <w:rPr>
        <w:rFonts w:ascii="Noto Sans Symbols" w:eastAsia="Noto Sans Symbols" w:hAnsi="Noto Sans Symbols" w:cs="Noto Sans Symbols"/>
        <w:sz w:val="20"/>
        <w:szCs w:val="20"/>
      </w:rPr>
    </w:lvl>
    <w:lvl w:ilvl="6" w:tplc="FFFFFFFF">
      <w:start w:val="1"/>
      <w:numFmt w:val="bullet"/>
      <w:lvlText w:val="▪"/>
      <w:lvlJc w:val="left"/>
      <w:pPr>
        <w:ind w:left="5040" w:hanging="360"/>
      </w:pPr>
      <w:rPr>
        <w:rFonts w:ascii="Noto Sans Symbols" w:eastAsia="Noto Sans Symbols" w:hAnsi="Noto Sans Symbols" w:cs="Noto Sans Symbols"/>
        <w:sz w:val="20"/>
        <w:szCs w:val="20"/>
      </w:rPr>
    </w:lvl>
    <w:lvl w:ilvl="7" w:tplc="FFFFFFFF">
      <w:start w:val="1"/>
      <w:numFmt w:val="bullet"/>
      <w:lvlText w:val="▪"/>
      <w:lvlJc w:val="left"/>
      <w:pPr>
        <w:ind w:left="5760" w:hanging="360"/>
      </w:pPr>
      <w:rPr>
        <w:rFonts w:ascii="Noto Sans Symbols" w:eastAsia="Noto Sans Symbols" w:hAnsi="Noto Sans Symbols" w:cs="Noto Sans Symbols"/>
        <w:sz w:val="20"/>
        <w:szCs w:val="20"/>
      </w:rPr>
    </w:lvl>
    <w:lvl w:ilvl="8" w:tplc="FFFFFFFF">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E020C55"/>
    <w:multiLevelType w:val="hybridMultilevel"/>
    <w:tmpl w:val="B21C6AF2"/>
    <w:lvl w:ilvl="0" w:tplc="5C92AAF2">
      <w:start w:val="1"/>
      <w:numFmt w:val="decimal"/>
      <w:lvlText w:val="%1."/>
      <w:lvlJc w:val="left"/>
      <w:pPr>
        <w:ind w:left="720" w:hanging="360"/>
      </w:pPr>
    </w:lvl>
    <w:lvl w:ilvl="1" w:tplc="A6BE54A4">
      <w:start w:val="1"/>
      <w:numFmt w:val="decimal"/>
      <w:lvlText w:val="%2."/>
      <w:lvlJc w:val="left"/>
      <w:pPr>
        <w:ind w:left="1440" w:hanging="1080"/>
      </w:pPr>
    </w:lvl>
    <w:lvl w:ilvl="2" w:tplc="8CBEE8B0">
      <w:start w:val="1"/>
      <w:numFmt w:val="decimal"/>
      <w:lvlText w:val="%3."/>
      <w:lvlJc w:val="left"/>
      <w:pPr>
        <w:ind w:left="2160" w:hanging="1980"/>
      </w:pPr>
    </w:lvl>
    <w:lvl w:ilvl="3" w:tplc="2C96E25C">
      <w:start w:val="1"/>
      <w:numFmt w:val="decimal"/>
      <w:lvlText w:val="%4."/>
      <w:lvlJc w:val="left"/>
      <w:pPr>
        <w:ind w:left="2880" w:hanging="2520"/>
      </w:pPr>
    </w:lvl>
    <w:lvl w:ilvl="4" w:tplc="9F8424B2">
      <w:start w:val="1"/>
      <w:numFmt w:val="decimal"/>
      <w:lvlText w:val="%5."/>
      <w:lvlJc w:val="left"/>
      <w:pPr>
        <w:ind w:left="3600" w:hanging="3240"/>
      </w:pPr>
    </w:lvl>
    <w:lvl w:ilvl="5" w:tplc="196246A2">
      <w:start w:val="1"/>
      <w:numFmt w:val="decimal"/>
      <w:lvlText w:val="%6."/>
      <w:lvlJc w:val="left"/>
      <w:pPr>
        <w:ind w:left="4320" w:hanging="4140"/>
      </w:pPr>
    </w:lvl>
    <w:lvl w:ilvl="6" w:tplc="42C03DE8">
      <w:start w:val="1"/>
      <w:numFmt w:val="decimal"/>
      <w:lvlText w:val="%7."/>
      <w:lvlJc w:val="left"/>
      <w:pPr>
        <w:ind w:left="5040" w:hanging="4680"/>
      </w:pPr>
    </w:lvl>
    <w:lvl w:ilvl="7" w:tplc="7A30F750">
      <w:start w:val="1"/>
      <w:numFmt w:val="decimal"/>
      <w:lvlText w:val="%8."/>
      <w:lvlJc w:val="left"/>
      <w:pPr>
        <w:ind w:left="5760" w:hanging="5400"/>
      </w:pPr>
    </w:lvl>
    <w:lvl w:ilvl="8" w:tplc="52FCF57E">
      <w:start w:val="1"/>
      <w:numFmt w:val="decimal"/>
      <w:lvlText w:val="%9."/>
      <w:lvlJc w:val="left"/>
      <w:pPr>
        <w:ind w:left="6480" w:hanging="6300"/>
      </w:pPr>
    </w:lvl>
  </w:abstractNum>
  <w:num w:numId="1" w16cid:durableId="711804896">
    <w:abstractNumId w:val="3"/>
  </w:num>
  <w:num w:numId="2" w16cid:durableId="1704598616">
    <w:abstractNumId w:val="5"/>
  </w:num>
  <w:num w:numId="3" w16cid:durableId="18161887">
    <w:abstractNumId w:val="4"/>
  </w:num>
  <w:num w:numId="4" w16cid:durableId="1937592698">
    <w:abstractNumId w:val="0"/>
  </w:num>
  <w:num w:numId="5" w16cid:durableId="1514681906">
    <w:abstractNumId w:val="2"/>
  </w:num>
  <w:num w:numId="6" w16cid:durableId="103253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84"/>
    <w:rsid w:val="000027A6"/>
    <w:rsid w:val="00010FAE"/>
    <w:rsid w:val="00061638"/>
    <w:rsid w:val="00074C57"/>
    <w:rsid w:val="000B3F88"/>
    <w:rsid w:val="000B44E1"/>
    <w:rsid w:val="00146C07"/>
    <w:rsid w:val="0014732F"/>
    <w:rsid w:val="00171368"/>
    <w:rsid w:val="0018385E"/>
    <w:rsid w:val="001A096A"/>
    <w:rsid w:val="001A7816"/>
    <w:rsid w:val="001F11FF"/>
    <w:rsid w:val="001F7A2D"/>
    <w:rsid w:val="002173DA"/>
    <w:rsid w:val="0022191F"/>
    <w:rsid w:val="00261D15"/>
    <w:rsid w:val="00272F0C"/>
    <w:rsid w:val="00291737"/>
    <w:rsid w:val="002D2F6E"/>
    <w:rsid w:val="002E5219"/>
    <w:rsid w:val="002F3D32"/>
    <w:rsid w:val="00304D0E"/>
    <w:rsid w:val="00315040"/>
    <w:rsid w:val="00323782"/>
    <w:rsid w:val="00334684"/>
    <w:rsid w:val="003A3E34"/>
    <w:rsid w:val="003A5509"/>
    <w:rsid w:val="003A7509"/>
    <w:rsid w:val="003B5CDF"/>
    <w:rsid w:val="00422E20"/>
    <w:rsid w:val="00451E43"/>
    <w:rsid w:val="004574B7"/>
    <w:rsid w:val="0045793C"/>
    <w:rsid w:val="004C1955"/>
    <w:rsid w:val="004E151F"/>
    <w:rsid w:val="0053116A"/>
    <w:rsid w:val="00535D5C"/>
    <w:rsid w:val="00576C71"/>
    <w:rsid w:val="00584DD5"/>
    <w:rsid w:val="00623325"/>
    <w:rsid w:val="006279D6"/>
    <w:rsid w:val="0063798C"/>
    <w:rsid w:val="0065276D"/>
    <w:rsid w:val="00667C04"/>
    <w:rsid w:val="0067118A"/>
    <w:rsid w:val="006900D7"/>
    <w:rsid w:val="00696046"/>
    <w:rsid w:val="006A489D"/>
    <w:rsid w:val="006D49CD"/>
    <w:rsid w:val="006F2D38"/>
    <w:rsid w:val="00741373"/>
    <w:rsid w:val="00786BC4"/>
    <w:rsid w:val="007B738D"/>
    <w:rsid w:val="007D0E81"/>
    <w:rsid w:val="007E1488"/>
    <w:rsid w:val="00805C33"/>
    <w:rsid w:val="00812DA3"/>
    <w:rsid w:val="0081347C"/>
    <w:rsid w:val="008157E1"/>
    <w:rsid w:val="00841566"/>
    <w:rsid w:val="00853B0D"/>
    <w:rsid w:val="008552ED"/>
    <w:rsid w:val="00863222"/>
    <w:rsid w:val="00864040"/>
    <w:rsid w:val="008B263C"/>
    <w:rsid w:val="008C5DF1"/>
    <w:rsid w:val="008F2159"/>
    <w:rsid w:val="008F344E"/>
    <w:rsid w:val="00903AA1"/>
    <w:rsid w:val="00923126"/>
    <w:rsid w:val="009410A4"/>
    <w:rsid w:val="00961BF8"/>
    <w:rsid w:val="0099461B"/>
    <w:rsid w:val="00995F6E"/>
    <w:rsid w:val="009F7203"/>
    <w:rsid w:val="00A00A81"/>
    <w:rsid w:val="00A169E7"/>
    <w:rsid w:val="00A237CC"/>
    <w:rsid w:val="00A24E2B"/>
    <w:rsid w:val="00A31287"/>
    <w:rsid w:val="00A34FE4"/>
    <w:rsid w:val="00A6610D"/>
    <w:rsid w:val="00A95A0B"/>
    <w:rsid w:val="00AB4BBE"/>
    <w:rsid w:val="00AE08D1"/>
    <w:rsid w:val="00AE282C"/>
    <w:rsid w:val="00B07C09"/>
    <w:rsid w:val="00B26A0C"/>
    <w:rsid w:val="00B2788F"/>
    <w:rsid w:val="00B43FDB"/>
    <w:rsid w:val="00BB0DF6"/>
    <w:rsid w:val="00C1197D"/>
    <w:rsid w:val="00C44684"/>
    <w:rsid w:val="00C516F9"/>
    <w:rsid w:val="00C70E83"/>
    <w:rsid w:val="00C77634"/>
    <w:rsid w:val="00CA512F"/>
    <w:rsid w:val="00CF5627"/>
    <w:rsid w:val="00D13B6B"/>
    <w:rsid w:val="00D313C7"/>
    <w:rsid w:val="00D7025D"/>
    <w:rsid w:val="00DA137D"/>
    <w:rsid w:val="00E0781C"/>
    <w:rsid w:val="00E87DE1"/>
    <w:rsid w:val="00E925F7"/>
    <w:rsid w:val="00EA748D"/>
    <w:rsid w:val="00F13173"/>
    <w:rsid w:val="00F35A6D"/>
    <w:rsid w:val="00F8047F"/>
    <w:rsid w:val="00F86774"/>
    <w:rsid w:val="00FA39CE"/>
    <w:rsid w:val="00FB4A80"/>
    <w:rsid w:val="00FC6C14"/>
    <w:rsid w:val="00FF2846"/>
    <w:rsid w:val="00FF64E7"/>
    <w:rsid w:val="04DC5C05"/>
    <w:rsid w:val="07FC069C"/>
    <w:rsid w:val="0AFC6479"/>
    <w:rsid w:val="0D60DEEC"/>
    <w:rsid w:val="18DC68CF"/>
    <w:rsid w:val="19F9D8D0"/>
    <w:rsid w:val="30A31FBD"/>
    <w:rsid w:val="3BEA2D09"/>
    <w:rsid w:val="3FCE1AE4"/>
    <w:rsid w:val="46970B72"/>
    <w:rsid w:val="56AA3A24"/>
    <w:rsid w:val="78C6F6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B2B8"/>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40"/>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semiHidden/>
    <w:unhideWhenUsed/>
    <w:qFormat/>
    <w:pPr>
      <w:spacing w:before="200"/>
      <w:outlineLvl w:val="1"/>
    </w:pPr>
    <w:rPr>
      <w:b/>
      <w:color w:val="4F81BD"/>
      <w:sz w:val="26"/>
    </w:rPr>
  </w:style>
  <w:style w:type="paragraph" w:styleId="Heading3">
    <w:name w:val="heading 3"/>
    <w:basedOn w:val="Normal"/>
    <w:uiPriority w:val="9"/>
    <w:semiHidden/>
    <w:unhideWhenUsed/>
    <w:qFormat/>
    <w:pPr>
      <w:spacing w:before="200"/>
      <w:outlineLvl w:val="2"/>
    </w:pPr>
    <w:rPr>
      <w:b/>
      <w:color w:val="4F81BD"/>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NormalWeb">
    <w:name w:val="Normal (Web)"/>
    <w:basedOn w:val="Normal"/>
    <w:uiPriority w:val="99"/>
    <w:semiHidden/>
    <w:unhideWhenUsed/>
    <w:rsid w:val="00213C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3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C9E"/>
  </w:style>
  <w:style w:type="paragraph" w:styleId="Footer">
    <w:name w:val="footer"/>
    <w:basedOn w:val="Normal"/>
    <w:link w:val="FooterChar"/>
    <w:uiPriority w:val="99"/>
    <w:unhideWhenUsed/>
    <w:rsid w:val="00213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C9E"/>
  </w:style>
  <w:style w:type="paragraph" w:styleId="Subtitle">
    <w:name w:val="Subtitle"/>
    <w:basedOn w:val="Normal"/>
    <w:next w:val="Normal"/>
    <w:uiPriority w:val="11"/>
    <w:qFormat/>
    <w:rPr>
      <w:i/>
      <w:color w:val="4F81BD"/>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2191F"/>
    <w:pPr>
      <w:ind w:left="720"/>
      <w:contextualSpacing/>
    </w:pPr>
  </w:style>
  <w:style w:type="character" w:styleId="Hyperlink">
    <w:name w:val="Hyperlink"/>
    <w:basedOn w:val="DefaultParagraphFont"/>
    <w:uiPriority w:val="99"/>
    <w:unhideWhenUsed/>
    <w:rsid w:val="00F13173"/>
    <w:rPr>
      <w:color w:val="0563C1" w:themeColor="hyperlink"/>
      <w:u w:val="single"/>
    </w:rPr>
  </w:style>
  <w:style w:type="character" w:styleId="UnresolvedMention">
    <w:name w:val="Unresolved Mention"/>
    <w:basedOn w:val="DefaultParagraphFont"/>
    <w:uiPriority w:val="99"/>
    <w:semiHidden/>
    <w:unhideWhenUsed/>
    <w:rsid w:val="00F1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r.Clyne@unitedlearning.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7f4799-435b-41b6-8421-bb460f557e22">
      <Terms xmlns="http://schemas.microsoft.com/office/infopath/2007/PartnerControls"/>
    </lcf76f155ced4ddcb4097134ff3c332f>
    <_ip_UnifiedCompliancePolicyProperties xmlns="http://schemas.microsoft.com/sharepoint/v3" xsi:nil="true"/>
    <TaxCatchAll xmlns="fa54c583-6362-4ae8-b285-66ad16a7f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20" ma:contentTypeDescription="Create a new document." ma:contentTypeScope="" ma:versionID="6b5c1357df17dc980a6ae7f5db2c7c57">
  <xsd:schema xmlns:xsd="http://www.w3.org/2001/XMLSchema" xmlns:xs="http://www.w3.org/2001/XMLSchema" xmlns:p="http://schemas.microsoft.com/office/2006/metadata/properties" xmlns:ns1="http://schemas.microsoft.com/sharepoint/v3" xmlns:ns2="3a7f4799-435b-41b6-8421-bb460f557e22" xmlns:ns3="fa54c583-6362-4ae8-b285-66ad16a7f3e3" targetNamespace="http://schemas.microsoft.com/office/2006/metadata/properties" ma:root="true" ma:fieldsID="05eaef1345abca2b12483644feb16199" ns1:_="" ns2:_="" ns3:_="">
    <xsd:import namespace="http://schemas.microsoft.com/sharepoint/v3"/>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bdf3ef-c16e-4ef6-bc92-e6bb8577eecb}"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PGL7RT1J9VNzOYfJ18P6vNv4EFQ==">AMUW2mVN1TcNIYdmsvntTO3YgVb19IJUCe58pPFXwMDWx8g/5XR+9x73jDg2hEG35DjnCzWzxGcSLbG27r+ooyqTGaUG8gzw2GfTwUIINneMYrfITf4iGANxgWVJT4bI3bgPQdq3HaCR</go:docsCustomData>
</go:gDocsCustomXmlDataStorage>
</file>

<file path=customXml/itemProps1.xml><?xml version="1.0" encoding="utf-8"?>
<ds:datastoreItem xmlns:ds="http://schemas.openxmlformats.org/officeDocument/2006/customXml" ds:itemID="{DF04B77E-2C3F-4D31-B314-DC51D9B8726C}">
  <ds:schemaRefs>
    <ds:schemaRef ds:uri="http://schemas.microsoft.com/office/2006/metadata/properties"/>
    <ds:schemaRef ds:uri="http://schemas.microsoft.com/office/infopath/2007/PartnerControls"/>
    <ds:schemaRef ds:uri="http://schemas.microsoft.com/sharepoint/v3"/>
    <ds:schemaRef ds:uri="3a7f4799-435b-41b6-8421-bb460f557e22"/>
    <ds:schemaRef ds:uri="fa54c583-6362-4ae8-b285-66ad16a7f3e3"/>
  </ds:schemaRefs>
</ds:datastoreItem>
</file>

<file path=customXml/itemProps2.xml><?xml version="1.0" encoding="utf-8"?>
<ds:datastoreItem xmlns:ds="http://schemas.openxmlformats.org/officeDocument/2006/customXml" ds:itemID="{18F0C967-236B-4216-91BE-D6B747D2DD14}">
  <ds:schemaRefs>
    <ds:schemaRef ds:uri="http://schemas.microsoft.com/sharepoint/v3/contenttype/forms"/>
  </ds:schemaRefs>
</ds:datastoreItem>
</file>

<file path=customXml/itemProps3.xml><?xml version="1.0" encoding="utf-8"?>
<ds:datastoreItem xmlns:ds="http://schemas.openxmlformats.org/officeDocument/2006/customXml" ds:itemID="{0B33140D-7BCE-40E1-9A04-A7694935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Rebecca Froggatt</cp:lastModifiedBy>
  <cp:revision>40</cp:revision>
  <dcterms:created xsi:type="dcterms:W3CDTF">2025-05-20T12:37:00Z</dcterms:created>
  <dcterms:modified xsi:type="dcterms:W3CDTF">2025-05-30T08:30:00Z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ies>
</file>