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F46CE" w14:textId="583B206E" w:rsidR="005E75D4" w:rsidRPr="00F87E81" w:rsidRDefault="005E75D4">
      <w:pPr>
        <w:rPr>
          <w:rFonts w:ascii="Arial" w:hAnsi="Arial" w:cs="Arial"/>
          <w:sz w:val="24"/>
          <w:szCs w:val="24"/>
        </w:rPr>
      </w:pPr>
    </w:p>
    <w:p w14:paraId="2C3C0F39" w14:textId="77777777" w:rsidR="0015629F" w:rsidRPr="00F87E81" w:rsidRDefault="0015629F">
      <w:pPr>
        <w:rPr>
          <w:rFonts w:ascii="Arial" w:hAnsi="Arial" w:cs="Arial"/>
          <w:sz w:val="24"/>
          <w:szCs w:val="24"/>
        </w:rPr>
      </w:pPr>
    </w:p>
    <w:p w14:paraId="3A782A71" w14:textId="005617C3" w:rsidR="00696F01" w:rsidRPr="00797ECE" w:rsidRDefault="005D6A0E">
      <w:pPr>
        <w:pStyle w:val="Default"/>
        <w:jc w:val="both"/>
        <w:rPr>
          <w:b/>
          <w:bCs/>
        </w:rPr>
      </w:pPr>
      <w:r>
        <w:rPr>
          <w:b/>
          <w:bCs/>
        </w:rPr>
        <w:t xml:space="preserve">Big Life Schools </w:t>
      </w:r>
    </w:p>
    <w:p w14:paraId="06EA307E" w14:textId="3B466994" w:rsidR="00175065" w:rsidRPr="001B28E0" w:rsidRDefault="00175065" w:rsidP="00175065">
      <w:pPr>
        <w:pStyle w:val="Title"/>
        <w:rPr>
          <w:rFonts w:ascii="Arial" w:hAnsi="Arial" w:cs="Arial"/>
        </w:rPr>
      </w:pPr>
      <w:bookmarkStart w:id="0" w:name="_Toc173227240"/>
      <w:r>
        <w:rPr>
          <w:rFonts w:ascii="Arial" w:hAnsi="Arial" w:cs="Arial"/>
        </w:rPr>
        <w:t>Teaching &amp; Learning Policy</w:t>
      </w:r>
      <w:bookmarkEnd w:id="0"/>
      <w:r>
        <w:rPr>
          <w:rFonts w:ascii="Arial" w:hAnsi="Arial" w:cs="Arial"/>
        </w:rPr>
        <w:t xml:space="preserve"> </w:t>
      </w:r>
    </w:p>
    <w:p w14:paraId="61530D57" w14:textId="77777777" w:rsidR="00175065" w:rsidRDefault="00175065" w:rsidP="00175065">
      <w:pPr>
        <w:rPr>
          <w:rFonts w:ascii="Arial" w:hAnsi="Arial" w:cs="Arial"/>
          <w:b/>
        </w:rPr>
      </w:pPr>
    </w:p>
    <w:p w14:paraId="4A33ABF4" w14:textId="77777777" w:rsidR="00175065" w:rsidRPr="0051320E" w:rsidRDefault="00175065" w:rsidP="00175065">
      <w:pPr>
        <w:rPr>
          <w:rFonts w:ascii="Arial" w:hAnsi="Arial" w:cs="Arial"/>
          <w:b/>
        </w:rPr>
      </w:pPr>
      <w:r w:rsidRPr="0051320E">
        <w:rPr>
          <w:rFonts w:ascii="Arial" w:hAnsi="Arial" w:cs="Arial"/>
          <w:b/>
        </w:rPr>
        <w:t xml:space="preserve">Policy Data Sheet </w:t>
      </w:r>
    </w:p>
    <w:p w14:paraId="3B589851" w14:textId="77777777" w:rsidR="00175065" w:rsidRPr="0051320E" w:rsidRDefault="00175065" w:rsidP="0017506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265"/>
      </w:tblGrid>
      <w:tr w:rsidR="00175065" w:rsidRPr="0051320E" w14:paraId="48339C2D" w14:textId="77777777" w:rsidTr="00ED3F25">
        <w:tc>
          <w:tcPr>
            <w:tcW w:w="4264" w:type="dxa"/>
          </w:tcPr>
          <w:p w14:paraId="50D82BC0" w14:textId="77777777" w:rsidR="00175065" w:rsidRPr="00BC08BF" w:rsidRDefault="00175065" w:rsidP="00ED3F25">
            <w:pPr>
              <w:rPr>
                <w:rFonts w:ascii="Arial" w:hAnsi="Arial" w:cs="Arial"/>
                <w:b/>
              </w:rPr>
            </w:pPr>
            <w:r w:rsidRPr="00BC08BF">
              <w:rPr>
                <w:rFonts w:ascii="Arial" w:hAnsi="Arial" w:cs="Arial"/>
                <w:b/>
              </w:rPr>
              <w:t>Policy Name:</w:t>
            </w:r>
          </w:p>
        </w:tc>
        <w:tc>
          <w:tcPr>
            <w:tcW w:w="4265" w:type="dxa"/>
          </w:tcPr>
          <w:p w14:paraId="101333CD" w14:textId="26E6DBE2" w:rsidR="00175065" w:rsidRPr="00BC08BF" w:rsidRDefault="00175065" w:rsidP="00ED3F25">
            <w:pPr>
              <w:rPr>
                <w:rFonts w:ascii="Arial" w:hAnsi="Arial" w:cs="Arial"/>
              </w:rPr>
            </w:pPr>
            <w:r>
              <w:rPr>
                <w:rFonts w:ascii="Arial" w:hAnsi="Arial" w:cs="Arial"/>
              </w:rPr>
              <w:t xml:space="preserve">Teaching &amp; Learning </w:t>
            </w:r>
          </w:p>
          <w:p w14:paraId="4BB70B26" w14:textId="77777777" w:rsidR="00175065" w:rsidRPr="00BC08BF" w:rsidRDefault="00175065" w:rsidP="00ED3F25">
            <w:pPr>
              <w:rPr>
                <w:rFonts w:ascii="Arial" w:hAnsi="Arial" w:cs="Arial"/>
              </w:rPr>
            </w:pPr>
          </w:p>
        </w:tc>
      </w:tr>
      <w:tr w:rsidR="00175065" w:rsidRPr="0051320E" w14:paraId="7D589E9E" w14:textId="77777777" w:rsidTr="00ED3F25">
        <w:tc>
          <w:tcPr>
            <w:tcW w:w="4264" w:type="dxa"/>
          </w:tcPr>
          <w:p w14:paraId="7EFB4F59" w14:textId="77777777" w:rsidR="00175065" w:rsidRPr="00BC08BF" w:rsidRDefault="00175065" w:rsidP="00ED3F25">
            <w:pPr>
              <w:rPr>
                <w:rFonts w:ascii="Arial" w:hAnsi="Arial" w:cs="Arial"/>
                <w:b/>
              </w:rPr>
            </w:pPr>
            <w:r w:rsidRPr="00BC08BF">
              <w:rPr>
                <w:rFonts w:ascii="Arial" w:hAnsi="Arial" w:cs="Arial"/>
                <w:b/>
              </w:rPr>
              <w:t xml:space="preserve">Document Reference: </w:t>
            </w:r>
          </w:p>
        </w:tc>
        <w:tc>
          <w:tcPr>
            <w:tcW w:w="4265" w:type="dxa"/>
          </w:tcPr>
          <w:p w14:paraId="04478072" w14:textId="4011E8D5" w:rsidR="00175065" w:rsidRDefault="009F1648" w:rsidP="00175065">
            <w:pPr>
              <w:rPr>
                <w:rFonts w:ascii="Arial" w:hAnsi="Arial" w:cs="Arial"/>
              </w:rPr>
            </w:pPr>
            <w:r>
              <w:rPr>
                <w:rFonts w:ascii="Arial" w:hAnsi="Arial" w:cs="Arial"/>
              </w:rPr>
              <w:t>B</w:t>
            </w:r>
            <w:r>
              <w:rPr>
                <w:rFonts w:ascii="Arial" w:hAnsi="Arial"/>
              </w:rPr>
              <w:t>LSMAT063</w:t>
            </w:r>
          </w:p>
          <w:p w14:paraId="09402859" w14:textId="77777777" w:rsidR="00302597" w:rsidRPr="00BC08BF" w:rsidRDefault="00302597" w:rsidP="00175065">
            <w:pPr>
              <w:rPr>
                <w:rFonts w:ascii="Arial" w:hAnsi="Arial" w:cs="Arial"/>
              </w:rPr>
            </w:pPr>
          </w:p>
        </w:tc>
      </w:tr>
      <w:tr w:rsidR="00175065" w:rsidRPr="0051320E" w14:paraId="106B3F31" w14:textId="77777777" w:rsidTr="00ED3F25">
        <w:trPr>
          <w:trHeight w:val="375"/>
        </w:trPr>
        <w:tc>
          <w:tcPr>
            <w:tcW w:w="4264" w:type="dxa"/>
          </w:tcPr>
          <w:p w14:paraId="4BCA0DC2" w14:textId="77777777" w:rsidR="00175065" w:rsidRPr="00BC08BF" w:rsidRDefault="00175065" w:rsidP="00ED3F25">
            <w:pPr>
              <w:rPr>
                <w:rFonts w:ascii="Arial" w:hAnsi="Arial" w:cs="Arial"/>
                <w:b/>
              </w:rPr>
            </w:pPr>
            <w:r w:rsidRPr="00BC08BF">
              <w:rPr>
                <w:rFonts w:ascii="Arial" w:hAnsi="Arial" w:cs="Arial"/>
                <w:b/>
              </w:rPr>
              <w:t xml:space="preserve">Version Number: </w:t>
            </w:r>
          </w:p>
        </w:tc>
        <w:tc>
          <w:tcPr>
            <w:tcW w:w="4265" w:type="dxa"/>
          </w:tcPr>
          <w:p w14:paraId="217E96C8" w14:textId="77777777" w:rsidR="00175065" w:rsidRPr="00BC08BF" w:rsidRDefault="00175065" w:rsidP="00ED3F25">
            <w:pPr>
              <w:rPr>
                <w:rFonts w:ascii="Arial" w:hAnsi="Arial" w:cs="Arial"/>
              </w:rPr>
            </w:pPr>
            <w:r>
              <w:rPr>
                <w:rFonts w:ascii="Arial" w:hAnsi="Arial" w:cs="Arial"/>
              </w:rPr>
              <w:t>V1</w:t>
            </w:r>
          </w:p>
        </w:tc>
      </w:tr>
      <w:tr w:rsidR="00175065" w:rsidRPr="0051320E" w14:paraId="73E4D0D2" w14:textId="77777777" w:rsidTr="00ED3F25">
        <w:trPr>
          <w:trHeight w:val="555"/>
        </w:trPr>
        <w:tc>
          <w:tcPr>
            <w:tcW w:w="4264" w:type="dxa"/>
          </w:tcPr>
          <w:p w14:paraId="6FD7EC7C" w14:textId="77777777" w:rsidR="00175065" w:rsidRPr="00BC08BF" w:rsidRDefault="00175065" w:rsidP="00ED3F25">
            <w:pPr>
              <w:rPr>
                <w:rFonts w:ascii="Arial" w:hAnsi="Arial" w:cs="Arial"/>
                <w:b/>
              </w:rPr>
            </w:pPr>
            <w:r w:rsidRPr="00BC08BF">
              <w:rPr>
                <w:rFonts w:ascii="Arial" w:hAnsi="Arial" w:cs="Arial"/>
                <w:b/>
              </w:rPr>
              <w:t>Board approval needed?</w:t>
            </w:r>
          </w:p>
        </w:tc>
        <w:tc>
          <w:tcPr>
            <w:tcW w:w="4265" w:type="dxa"/>
          </w:tcPr>
          <w:p w14:paraId="4998543F" w14:textId="5A261A91" w:rsidR="00175065" w:rsidRPr="00BC08BF" w:rsidRDefault="009F1648" w:rsidP="00ED3F25">
            <w:pPr>
              <w:rPr>
                <w:rFonts w:ascii="Arial" w:hAnsi="Arial" w:cs="Arial"/>
              </w:rPr>
            </w:pPr>
            <w:r>
              <w:rPr>
                <w:rFonts w:ascii="Arial" w:hAnsi="Arial" w:cs="Arial"/>
              </w:rPr>
              <w:t>Yes</w:t>
            </w:r>
          </w:p>
        </w:tc>
      </w:tr>
      <w:tr w:rsidR="00175065" w:rsidRPr="0051320E" w14:paraId="07B24CAB" w14:textId="77777777" w:rsidTr="00ED3F25">
        <w:tc>
          <w:tcPr>
            <w:tcW w:w="4264" w:type="dxa"/>
          </w:tcPr>
          <w:p w14:paraId="2C2C039F" w14:textId="29F65D99" w:rsidR="00175065" w:rsidRPr="00BC08BF" w:rsidRDefault="009F1648" w:rsidP="00ED3F25">
            <w:pPr>
              <w:rPr>
                <w:rFonts w:ascii="Arial" w:hAnsi="Arial" w:cs="Arial"/>
                <w:b/>
              </w:rPr>
            </w:pPr>
            <w:r>
              <w:rPr>
                <w:rFonts w:ascii="Arial" w:hAnsi="Arial" w:cs="Arial"/>
                <w:b/>
              </w:rPr>
              <w:t>Board</w:t>
            </w:r>
            <w:r w:rsidR="00175065">
              <w:rPr>
                <w:rFonts w:ascii="Arial" w:hAnsi="Arial" w:cs="Arial"/>
                <w:b/>
              </w:rPr>
              <w:t xml:space="preserve"> </w:t>
            </w:r>
            <w:r w:rsidR="00175065" w:rsidRPr="00BC08BF">
              <w:rPr>
                <w:rFonts w:ascii="Arial" w:hAnsi="Arial" w:cs="Arial"/>
                <w:b/>
              </w:rPr>
              <w:t xml:space="preserve">Ratified Date: </w:t>
            </w:r>
          </w:p>
          <w:p w14:paraId="2F93C401" w14:textId="77777777" w:rsidR="00175065" w:rsidRPr="00BC08BF" w:rsidRDefault="00175065" w:rsidP="00ED3F25">
            <w:pPr>
              <w:rPr>
                <w:rFonts w:ascii="Arial" w:hAnsi="Arial" w:cs="Arial"/>
                <w:b/>
              </w:rPr>
            </w:pPr>
          </w:p>
        </w:tc>
        <w:tc>
          <w:tcPr>
            <w:tcW w:w="4265" w:type="dxa"/>
          </w:tcPr>
          <w:p w14:paraId="52D31AA7" w14:textId="6A61EDFB" w:rsidR="00175065" w:rsidRPr="00BC08BF" w:rsidRDefault="00643DAD" w:rsidP="00ED3F25">
            <w:pPr>
              <w:rPr>
                <w:rFonts w:ascii="Arial" w:hAnsi="Arial" w:cs="Arial"/>
              </w:rPr>
            </w:pPr>
            <w:r>
              <w:rPr>
                <w:rFonts w:ascii="Arial" w:hAnsi="Arial" w:cs="Arial"/>
              </w:rPr>
              <w:t>October 2024</w:t>
            </w:r>
          </w:p>
        </w:tc>
      </w:tr>
      <w:tr w:rsidR="00175065" w:rsidRPr="0051320E" w14:paraId="645A5A0C" w14:textId="77777777" w:rsidTr="00ED3F25">
        <w:tc>
          <w:tcPr>
            <w:tcW w:w="4264" w:type="dxa"/>
          </w:tcPr>
          <w:p w14:paraId="5E33E0FC" w14:textId="77777777" w:rsidR="00175065" w:rsidRPr="00BC08BF" w:rsidRDefault="00175065" w:rsidP="00ED3F25">
            <w:pPr>
              <w:rPr>
                <w:rFonts w:ascii="Arial" w:hAnsi="Arial" w:cs="Arial"/>
                <w:b/>
              </w:rPr>
            </w:pPr>
            <w:r w:rsidRPr="00BC08BF">
              <w:rPr>
                <w:rFonts w:ascii="Arial" w:hAnsi="Arial" w:cs="Arial"/>
                <w:b/>
              </w:rPr>
              <w:t>Review Period:</w:t>
            </w:r>
          </w:p>
        </w:tc>
        <w:tc>
          <w:tcPr>
            <w:tcW w:w="4265" w:type="dxa"/>
          </w:tcPr>
          <w:p w14:paraId="2C626C74" w14:textId="77777777" w:rsidR="00175065" w:rsidRDefault="000232D5" w:rsidP="000232D5">
            <w:pPr>
              <w:rPr>
                <w:rFonts w:ascii="Arial" w:hAnsi="Arial" w:cs="Arial"/>
              </w:rPr>
            </w:pPr>
            <w:r>
              <w:rPr>
                <w:rFonts w:ascii="Arial" w:hAnsi="Arial" w:cs="Arial"/>
              </w:rPr>
              <w:t xml:space="preserve">2 years </w:t>
            </w:r>
          </w:p>
          <w:p w14:paraId="6503F852" w14:textId="23FA97AF" w:rsidR="000232D5" w:rsidRPr="00BC08BF" w:rsidRDefault="000232D5" w:rsidP="000232D5">
            <w:pPr>
              <w:rPr>
                <w:rFonts w:ascii="Arial" w:hAnsi="Arial" w:cs="Arial"/>
              </w:rPr>
            </w:pPr>
          </w:p>
        </w:tc>
      </w:tr>
      <w:tr w:rsidR="00175065" w:rsidRPr="0051320E" w14:paraId="3BB533D3" w14:textId="77777777" w:rsidTr="00ED3F25">
        <w:tc>
          <w:tcPr>
            <w:tcW w:w="4264" w:type="dxa"/>
          </w:tcPr>
          <w:p w14:paraId="793D6CA7" w14:textId="77777777" w:rsidR="00175065" w:rsidRPr="00BC08BF" w:rsidRDefault="00175065" w:rsidP="00ED3F25">
            <w:pPr>
              <w:rPr>
                <w:rFonts w:ascii="Arial" w:hAnsi="Arial" w:cs="Arial"/>
                <w:b/>
              </w:rPr>
            </w:pPr>
            <w:r w:rsidRPr="00BC08BF">
              <w:rPr>
                <w:rFonts w:ascii="Arial" w:hAnsi="Arial" w:cs="Arial"/>
                <w:b/>
              </w:rPr>
              <w:t xml:space="preserve">Review Date: </w:t>
            </w:r>
          </w:p>
        </w:tc>
        <w:tc>
          <w:tcPr>
            <w:tcW w:w="4265" w:type="dxa"/>
          </w:tcPr>
          <w:p w14:paraId="447E2AE5" w14:textId="6B5472EA" w:rsidR="00175065" w:rsidRDefault="00302597" w:rsidP="00ED3F25">
            <w:pPr>
              <w:rPr>
                <w:rFonts w:ascii="Arial" w:hAnsi="Arial" w:cs="Arial"/>
              </w:rPr>
            </w:pPr>
            <w:r>
              <w:rPr>
                <w:rFonts w:ascii="Arial" w:hAnsi="Arial" w:cs="Arial"/>
              </w:rPr>
              <w:t>October</w:t>
            </w:r>
            <w:r w:rsidR="000232D5">
              <w:rPr>
                <w:rFonts w:ascii="Arial" w:hAnsi="Arial" w:cs="Arial"/>
              </w:rPr>
              <w:t xml:space="preserve"> 2026</w:t>
            </w:r>
          </w:p>
          <w:p w14:paraId="37406025" w14:textId="77777777" w:rsidR="00175065" w:rsidRPr="00BC08BF" w:rsidRDefault="00175065" w:rsidP="00ED3F25">
            <w:pPr>
              <w:rPr>
                <w:rFonts w:ascii="Arial" w:hAnsi="Arial" w:cs="Arial"/>
              </w:rPr>
            </w:pPr>
          </w:p>
        </w:tc>
      </w:tr>
    </w:tbl>
    <w:p w14:paraId="6AD869E9" w14:textId="77777777" w:rsidR="00471D05" w:rsidRDefault="00471D05">
      <w:pPr>
        <w:rPr>
          <w:b/>
          <w:bCs/>
        </w:rPr>
      </w:pPr>
    </w:p>
    <w:sdt>
      <w:sdtPr>
        <w:rPr>
          <w:rFonts w:ascii="Times New Roman" w:eastAsia="Times New Roman" w:hAnsi="Times New Roman" w:cs="Times New Roman"/>
          <w:color w:val="auto"/>
          <w:sz w:val="20"/>
          <w:szCs w:val="20"/>
          <w:lang w:val="en-GB"/>
        </w:rPr>
        <w:id w:val="-1587837927"/>
        <w:docPartObj>
          <w:docPartGallery w:val="Table of Contents"/>
          <w:docPartUnique/>
        </w:docPartObj>
      </w:sdtPr>
      <w:sdtEndPr>
        <w:rPr>
          <w:b/>
          <w:bCs/>
          <w:noProof/>
        </w:rPr>
      </w:sdtEndPr>
      <w:sdtContent>
        <w:p w14:paraId="1F4E4637" w14:textId="44B436FB" w:rsidR="00322F20" w:rsidRDefault="00322F20">
          <w:pPr>
            <w:pStyle w:val="TOCHeading"/>
          </w:pPr>
          <w:r>
            <w:t>Table of Contents</w:t>
          </w:r>
        </w:p>
        <w:p w14:paraId="51A9B4C3" w14:textId="5B3BE863" w:rsidR="00503406" w:rsidRDefault="00322F20">
          <w:pPr>
            <w:pStyle w:val="TOC1"/>
            <w:tabs>
              <w:tab w:val="right" w:leader="dot" w:pos="8630"/>
            </w:tabs>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"1-3" \h \z \u </w:instrText>
          </w:r>
          <w:r>
            <w:fldChar w:fldCharType="separate"/>
          </w:r>
          <w:hyperlink w:anchor="_Toc173227240" w:history="1">
            <w:r w:rsidR="00503406" w:rsidRPr="00204D83">
              <w:rPr>
                <w:rStyle w:val="Hyperlink"/>
                <w:rFonts w:ascii="Arial" w:eastAsia="Calibri" w:hAnsi="Arial" w:cs="Arial"/>
                <w:noProof/>
              </w:rPr>
              <w:t>Teaching &amp; Learning Policy</w:t>
            </w:r>
            <w:r w:rsidR="00503406">
              <w:rPr>
                <w:noProof/>
                <w:webHidden/>
              </w:rPr>
              <w:tab/>
            </w:r>
            <w:r w:rsidR="00503406">
              <w:rPr>
                <w:noProof/>
                <w:webHidden/>
              </w:rPr>
              <w:fldChar w:fldCharType="begin"/>
            </w:r>
            <w:r w:rsidR="00503406">
              <w:rPr>
                <w:noProof/>
                <w:webHidden/>
              </w:rPr>
              <w:instrText xml:space="preserve"> PAGEREF _Toc173227240 \h </w:instrText>
            </w:r>
            <w:r w:rsidR="00503406">
              <w:rPr>
                <w:noProof/>
                <w:webHidden/>
              </w:rPr>
            </w:r>
            <w:r w:rsidR="00503406">
              <w:rPr>
                <w:noProof/>
                <w:webHidden/>
              </w:rPr>
              <w:fldChar w:fldCharType="separate"/>
            </w:r>
            <w:r w:rsidR="00503406">
              <w:rPr>
                <w:noProof/>
                <w:webHidden/>
              </w:rPr>
              <w:t>1</w:t>
            </w:r>
            <w:r w:rsidR="00503406">
              <w:rPr>
                <w:noProof/>
                <w:webHidden/>
              </w:rPr>
              <w:fldChar w:fldCharType="end"/>
            </w:r>
          </w:hyperlink>
        </w:p>
        <w:p w14:paraId="76888729" w14:textId="40C011E1" w:rsidR="00503406" w:rsidRDefault="00503406">
          <w:pPr>
            <w:pStyle w:val="TOC1"/>
            <w:tabs>
              <w:tab w:val="left" w:pos="400"/>
              <w:tab w:val="right" w:leader="dot" w:pos="8630"/>
            </w:tabs>
            <w:rPr>
              <w:rFonts w:asciiTheme="minorHAnsi" w:eastAsiaTheme="minorEastAsia" w:hAnsiTheme="minorHAnsi" w:cstheme="minorBidi"/>
              <w:noProof/>
              <w:kern w:val="2"/>
              <w:sz w:val="24"/>
              <w:szCs w:val="24"/>
              <w:lang w:eastAsia="en-GB"/>
              <w14:ligatures w14:val="standardContextual"/>
            </w:rPr>
          </w:pPr>
          <w:hyperlink w:anchor="_Toc173227241" w:history="1">
            <w:r w:rsidRPr="00204D83">
              <w:rPr>
                <w:rStyle w:val="Hyperlink"/>
                <w:rFonts w:eastAsia="Calibri"/>
                <w:noProof/>
              </w:rPr>
              <w:t>1.</w:t>
            </w:r>
            <w:r>
              <w:rPr>
                <w:rFonts w:asciiTheme="minorHAnsi" w:eastAsiaTheme="minorEastAsia" w:hAnsiTheme="minorHAnsi" w:cstheme="minorBidi"/>
                <w:noProof/>
                <w:kern w:val="2"/>
                <w:sz w:val="24"/>
                <w:szCs w:val="24"/>
                <w:lang w:eastAsia="en-GB"/>
                <w14:ligatures w14:val="standardContextual"/>
              </w:rPr>
              <w:tab/>
            </w:r>
            <w:r w:rsidRPr="00204D83">
              <w:rPr>
                <w:rStyle w:val="Hyperlink"/>
                <w:rFonts w:eastAsia="Calibri"/>
                <w:noProof/>
              </w:rPr>
              <w:t>Policy Aims</w:t>
            </w:r>
            <w:r>
              <w:rPr>
                <w:noProof/>
                <w:webHidden/>
              </w:rPr>
              <w:tab/>
            </w:r>
            <w:r>
              <w:rPr>
                <w:noProof/>
                <w:webHidden/>
              </w:rPr>
              <w:fldChar w:fldCharType="begin"/>
            </w:r>
            <w:r>
              <w:rPr>
                <w:noProof/>
                <w:webHidden/>
              </w:rPr>
              <w:instrText xml:space="preserve"> PAGEREF _Toc173227241 \h </w:instrText>
            </w:r>
            <w:r>
              <w:rPr>
                <w:noProof/>
                <w:webHidden/>
              </w:rPr>
            </w:r>
            <w:r>
              <w:rPr>
                <w:noProof/>
                <w:webHidden/>
              </w:rPr>
              <w:fldChar w:fldCharType="separate"/>
            </w:r>
            <w:r>
              <w:rPr>
                <w:noProof/>
                <w:webHidden/>
              </w:rPr>
              <w:t>2</w:t>
            </w:r>
            <w:r>
              <w:rPr>
                <w:noProof/>
                <w:webHidden/>
              </w:rPr>
              <w:fldChar w:fldCharType="end"/>
            </w:r>
          </w:hyperlink>
        </w:p>
        <w:p w14:paraId="6EB6266E" w14:textId="2CE2755E" w:rsidR="00503406" w:rsidRDefault="00503406">
          <w:pPr>
            <w:pStyle w:val="TOC1"/>
            <w:tabs>
              <w:tab w:val="left" w:pos="400"/>
              <w:tab w:val="right" w:leader="dot" w:pos="8630"/>
            </w:tabs>
            <w:rPr>
              <w:rFonts w:asciiTheme="minorHAnsi" w:eastAsiaTheme="minorEastAsia" w:hAnsiTheme="minorHAnsi" w:cstheme="minorBidi"/>
              <w:noProof/>
              <w:kern w:val="2"/>
              <w:sz w:val="24"/>
              <w:szCs w:val="24"/>
              <w:lang w:eastAsia="en-GB"/>
              <w14:ligatures w14:val="standardContextual"/>
            </w:rPr>
          </w:pPr>
          <w:hyperlink w:anchor="_Toc173227242" w:history="1">
            <w:r w:rsidRPr="00204D83">
              <w:rPr>
                <w:rStyle w:val="Hyperlink"/>
                <w:rFonts w:eastAsia="Calibri"/>
                <w:noProof/>
              </w:rPr>
              <w:t>2.</w:t>
            </w:r>
            <w:r>
              <w:rPr>
                <w:rFonts w:asciiTheme="minorHAnsi" w:eastAsiaTheme="minorEastAsia" w:hAnsiTheme="minorHAnsi" w:cstheme="minorBidi"/>
                <w:noProof/>
                <w:kern w:val="2"/>
                <w:sz w:val="24"/>
                <w:szCs w:val="24"/>
                <w:lang w:eastAsia="en-GB"/>
                <w14:ligatures w14:val="standardContextual"/>
              </w:rPr>
              <w:tab/>
            </w:r>
            <w:r w:rsidRPr="00204D83">
              <w:rPr>
                <w:rStyle w:val="Hyperlink"/>
                <w:rFonts w:eastAsia="Calibri"/>
                <w:noProof/>
              </w:rPr>
              <w:t>UNICEF</w:t>
            </w:r>
            <w:r>
              <w:rPr>
                <w:noProof/>
                <w:webHidden/>
              </w:rPr>
              <w:tab/>
            </w:r>
            <w:r>
              <w:rPr>
                <w:noProof/>
                <w:webHidden/>
              </w:rPr>
              <w:fldChar w:fldCharType="begin"/>
            </w:r>
            <w:r>
              <w:rPr>
                <w:noProof/>
                <w:webHidden/>
              </w:rPr>
              <w:instrText xml:space="preserve"> PAGEREF _Toc173227242 \h </w:instrText>
            </w:r>
            <w:r>
              <w:rPr>
                <w:noProof/>
                <w:webHidden/>
              </w:rPr>
            </w:r>
            <w:r>
              <w:rPr>
                <w:noProof/>
                <w:webHidden/>
              </w:rPr>
              <w:fldChar w:fldCharType="separate"/>
            </w:r>
            <w:r>
              <w:rPr>
                <w:noProof/>
                <w:webHidden/>
              </w:rPr>
              <w:t>2</w:t>
            </w:r>
            <w:r>
              <w:rPr>
                <w:noProof/>
                <w:webHidden/>
              </w:rPr>
              <w:fldChar w:fldCharType="end"/>
            </w:r>
          </w:hyperlink>
        </w:p>
        <w:p w14:paraId="5CED3196" w14:textId="47416ADD" w:rsidR="00503406" w:rsidRDefault="00503406">
          <w:pPr>
            <w:pStyle w:val="TOC1"/>
            <w:tabs>
              <w:tab w:val="left" w:pos="400"/>
              <w:tab w:val="right" w:leader="dot" w:pos="8630"/>
            </w:tabs>
            <w:rPr>
              <w:rFonts w:asciiTheme="minorHAnsi" w:eastAsiaTheme="minorEastAsia" w:hAnsiTheme="minorHAnsi" w:cstheme="minorBidi"/>
              <w:noProof/>
              <w:kern w:val="2"/>
              <w:sz w:val="24"/>
              <w:szCs w:val="24"/>
              <w:lang w:eastAsia="en-GB"/>
              <w14:ligatures w14:val="standardContextual"/>
            </w:rPr>
          </w:pPr>
          <w:hyperlink w:anchor="_Toc173227243" w:history="1">
            <w:r w:rsidRPr="00204D83">
              <w:rPr>
                <w:rStyle w:val="Hyperlink"/>
                <w:rFonts w:eastAsia="Calibri"/>
                <w:noProof/>
              </w:rPr>
              <w:t>3.</w:t>
            </w:r>
            <w:r>
              <w:rPr>
                <w:rFonts w:asciiTheme="minorHAnsi" w:eastAsiaTheme="minorEastAsia" w:hAnsiTheme="minorHAnsi" w:cstheme="minorBidi"/>
                <w:noProof/>
                <w:kern w:val="2"/>
                <w:sz w:val="24"/>
                <w:szCs w:val="24"/>
                <w:lang w:eastAsia="en-GB"/>
                <w14:ligatures w14:val="standardContextual"/>
              </w:rPr>
              <w:tab/>
            </w:r>
            <w:r w:rsidRPr="00204D83">
              <w:rPr>
                <w:rStyle w:val="Hyperlink"/>
                <w:rFonts w:eastAsia="Calibri"/>
                <w:noProof/>
              </w:rPr>
              <w:t>Vision</w:t>
            </w:r>
            <w:r>
              <w:rPr>
                <w:noProof/>
                <w:webHidden/>
              </w:rPr>
              <w:tab/>
            </w:r>
            <w:r>
              <w:rPr>
                <w:noProof/>
                <w:webHidden/>
              </w:rPr>
              <w:fldChar w:fldCharType="begin"/>
            </w:r>
            <w:r>
              <w:rPr>
                <w:noProof/>
                <w:webHidden/>
              </w:rPr>
              <w:instrText xml:space="preserve"> PAGEREF _Toc173227243 \h </w:instrText>
            </w:r>
            <w:r>
              <w:rPr>
                <w:noProof/>
                <w:webHidden/>
              </w:rPr>
            </w:r>
            <w:r>
              <w:rPr>
                <w:noProof/>
                <w:webHidden/>
              </w:rPr>
              <w:fldChar w:fldCharType="separate"/>
            </w:r>
            <w:r>
              <w:rPr>
                <w:noProof/>
                <w:webHidden/>
              </w:rPr>
              <w:t>2</w:t>
            </w:r>
            <w:r>
              <w:rPr>
                <w:noProof/>
                <w:webHidden/>
              </w:rPr>
              <w:fldChar w:fldCharType="end"/>
            </w:r>
          </w:hyperlink>
        </w:p>
        <w:p w14:paraId="1294296D" w14:textId="6746EAC0" w:rsidR="00503406" w:rsidRDefault="00503406">
          <w:pPr>
            <w:pStyle w:val="TOC1"/>
            <w:tabs>
              <w:tab w:val="left" w:pos="400"/>
              <w:tab w:val="right" w:leader="dot" w:pos="8630"/>
            </w:tabs>
            <w:rPr>
              <w:rFonts w:asciiTheme="minorHAnsi" w:eastAsiaTheme="minorEastAsia" w:hAnsiTheme="minorHAnsi" w:cstheme="minorBidi"/>
              <w:noProof/>
              <w:kern w:val="2"/>
              <w:sz w:val="24"/>
              <w:szCs w:val="24"/>
              <w:lang w:eastAsia="en-GB"/>
              <w14:ligatures w14:val="standardContextual"/>
            </w:rPr>
          </w:pPr>
          <w:hyperlink w:anchor="_Toc173227244" w:history="1">
            <w:r w:rsidRPr="00204D83">
              <w:rPr>
                <w:rStyle w:val="Hyperlink"/>
                <w:rFonts w:eastAsia="Calibri"/>
                <w:noProof/>
              </w:rPr>
              <w:t>4.</w:t>
            </w:r>
            <w:r>
              <w:rPr>
                <w:rFonts w:asciiTheme="minorHAnsi" w:eastAsiaTheme="minorEastAsia" w:hAnsiTheme="minorHAnsi" w:cstheme="minorBidi"/>
                <w:noProof/>
                <w:kern w:val="2"/>
                <w:sz w:val="24"/>
                <w:szCs w:val="24"/>
                <w:lang w:eastAsia="en-GB"/>
                <w14:ligatures w14:val="standardContextual"/>
              </w:rPr>
              <w:tab/>
            </w:r>
            <w:r w:rsidRPr="00204D83">
              <w:rPr>
                <w:rStyle w:val="Hyperlink"/>
                <w:rFonts w:eastAsia="Calibri"/>
                <w:noProof/>
              </w:rPr>
              <w:t>Teaching &amp; Learning Outcomes</w:t>
            </w:r>
            <w:r>
              <w:rPr>
                <w:noProof/>
                <w:webHidden/>
              </w:rPr>
              <w:tab/>
            </w:r>
            <w:r>
              <w:rPr>
                <w:noProof/>
                <w:webHidden/>
              </w:rPr>
              <w:fldChar w:fldCharType="begin"/>
            </w:r>
            <w:r>
              <w:rPr>
                <w:noProof/>
                <w:webHidden/>
              </w:rPr>
              <w:instrText xml:space="preserve"> PAGEREF _Toc173227244 \h </w:instrText>
            </w:r>
            <w:r>
              <w:rPr>
                <w:noProof/>
                <w:webHidden/>
              </w:rPr>
            </w:r>
            <w:r>
              <w:rPr>
                <w:noProof/>
                <w:webHidden/>
              </w:rPr>
              <w:fldChar w:fldCharType="separate"/>
            </w:r>
            <w:r>
              <w:rPr>
                <w:noProof/>
                <w:webHidden/>
              </w:rPr>
              <w:t>3</w:t>
            </w:r>
            <w:r>
              <w:rPr>
                <w:noProof/>
                <w:webHidden/>
              </w:rPr>
              <w:fldChar w:fldCharType="end"/>
            </w:r>
          </w:hyperlink>
        </w:p>
        <w:p w14:paraId="5905FD95" w14:textId="4F921023" w:rsidR="00503406" w:rsidRDefault="00503406">
          <w:pPr>
            <w:pStyle w:val="TOC1"/>
            <w:tabs>
              <w:tab w:val="left" w:pos="400"/>
              <w:tab w:val="right" w:leader="dot" w:pos="8630"/>
            </w:tabs>
            <w:rPr>
              <w:rFonts w:asciiTheme="minorHAnsi" w:eastAsiaTheme="minorEastAsia" w:hAnsiTheme="minorHAnsi" w:cstheme="minorBidi"/>
              <w:noProof/>
              <w:kern w:val="2"/>
              <w:sz w:val="24"/>
              <w:szCs w:val="24"/>
              <w:lang w:eastAsia="en-GB"/>
              <w14:ligatures w14:val="standardContextual"/>
            </w:rPr>
          </w:pPr>
          <w:hyperlink w:anchor="_Toc173227245" w:history="1">
            <w:r w:rsidRPr="00204D83">
              <w:rPr>
                <w:rStyle w:val="Hyperlink"/>
                <w:rFonts w:eastAsia="Calibri"/>
                <w:noProof/>
              </w:rPr>
              <w:t>5.</w:t>
            </w:r>
            <w:r>
              <w:rPr>
                <w:rFonts w:asciiTheme="minorHAnsi" w:eastAsiaTheme="minorEastAsia" w:hAnsiTheme="minorHAnsi" w:cstheme="minorBidi"/>
                <w:noProof/>
                <w:kern w:val="2"/>
                <w:sz w:val="24"/>
                <w:szCs w:val="24"/>
                <w:lang w:eastAsia="en-GB"/>
                <w14:ligatures w14:val="standardContextual"/>
              </w:rPr>
              <w:tab/>
            </w:r>
            <w:r w:rsidRPr="00204D83">
              <w:rPr>
                <w:rStyle w:val="Hyperlink"/>
                <w:rFonts w:eastAsia="Calibri"/>
                <w:noProof/>
              </w:rPr>
              <w:t>Legislation and Guidance</w:t>
            </w:r>
            <w:r>
              <w:rPr>
                <w:noProof/>
                <w:webHidden/>
              </w:rPr>
              <w:tab/>
            </w:r>
            <w:r>
              <w:rPr>
                <w:noProof/>
                <w:webHidden/>
              </w:rPr>
              <w:fldChar w:fldCharType="begin"/>
            </w:r>
            <w:r>
              <w:rPr>
                <w:noProof/>
                <w:webHidden/>
              </w:rPr>
              <w:instrText xml:space="preserve"> PAGEREF _Toc173227245 \h </w:instrText>
            </w:r>
            <w:r>
              <w:rPr>
                <w:noProof/>
                <w:webHidden/>
              </w:rPr>
            </w:r>
            <w:r>
              <w:rPr>
                <w:noProof/>
                <w:webHidden/>
              </w:rPr>
              <w:fldChar w:fldCharType="separate"/>
            </w:r>
            <w:r>
              <w:rPr>
                <w:noProof/>
                <w:webHidden/>
              </w:rPr>
              <w:t>4</w:t>
            </w:r>
            <w:r>
              <w:rPr>
                <w:noProof/>
                <w:webHidden/>
              </w:rPr>
              <w:fldChar w:fldCharType="end"/>
            </w:r>
          </w:hyperlink>
        </w:p>
        <w:p w14:paraId="55DE25CD" w14:textId="33BAA8D9" w:rsidR="00503406" w:rsidRDefault="00503406">
          <w:pPr>
            <w:pStyle w:val="TOC1"/>
            <w:tabs>
              <w:tab w:val="left" w:pos="400"/>
              <w:tab w:val="right" w:leader="dot" w:pos="8630"/>
            </w:tabs>
            <w:rPr>
              <w:rFonts w:asciiTheme="minorHAnsi" w:eastAsiaTheme="minorEastAsia" w:hAnsiTheme="minorHAnsi" w:cstheme="minorBidi"/>
              <w:noProof/>
              <w:kern w:val="2"/>
              <w:sz w:val="24"/>
              <w:szCs w:val="24"/>
              <w:lang w:eastAsia="en-GB"/>
              <w14:ligatures w14:val="standardContextual"/>
            </w:rPr>
          </w:pPr>
          <w:hyperlink w:anchor="_Toc173227246" w:history="1">
            <w:r w:rsidRPr="00204D83">
              <w:rPr>
                <w:rStyle w:val="Hyperlink"/>
                <w:rFonts w:eastAsia="Calibri"/>
                <w:noProof/>
              </w:rPr>
              <w:t>6.</w:t>
            </w:r>
            <w:r>
              <w:rPr>
                <w:rFonts w:asciiTheme="minorHAnsi" w:eastAsiaTheme="minorEastAsia" w:hAnsiTheme="minorHAnsi" w:cstheme="minorBidi"/>
                <w:noProof/>
                <w:kern w:val="2"/>
                <w:sz w:val="24"/>
                <w:szCs w:val="24"/>
                <w:lang w:eastAsia="en-GB"/>
                <w14:ligatures w14:val="standardContextual"/>
              </w:rPr>
              <w:tab/>
            </w:r>
            <w:r w:rsidRPr="00204D83">
              <w:rPr>
                <w:rStyle w:val="Hyperlink"/>
                <w:rFonts w:eastAsia="Calibri"/>
                <w:noProof/>
              </w:rPr>
              <w:t>Equality, Inclusion &amp; SEND</w:t>
            </w:r>
            <w:r>
              <w:rPr>
                <w:noProof/>
                <w:webHidden/>
              </w:rPr>
              <w:tab/>
            </w:r>
            <w:r>
              <w:rPr>
                <w:noProof/>
                <w:webHidden/>
              </w:rPr>
              <w:fldChar w:fldCharType="begin"/>
            </w:r>
            <w:r>
              <w:rPr>
                <w:noProof/>
                <w:webHidden/>
              </w:rPr>
              <w:instrText xml:space="preserve"> PAGEREF _Toc173227246 \h </w:instrText>
            </w:r>
            <w:r>
              <w:rPr>
                <w:noProof/>
                <w:webHidden/>
              </w:rPr>
            </w:r>
            <w:r>
              <w:rPr>
                <w:noProof/>
                <w:webHidden/>
              </w:rPr>
              <w:fldChar w:fldCharType="separate"/>
            </w:r>
            <w:r>
              <w:rPr>
                <w:noProof/>
                <w:webHidden/>
              </w:rPr>
              <w:t>4</w:t>
            </w:r>
            <w:r>
              <w:rPr>
                <w:noProof/>
                <w:webHidden/>
              </w:rPr>
              <w:fldChar w:fldCharType="end"/>
            </w:r>
          </w:hyperlink>
        </w:p>
        <w:p w14:paraId="465D2029" w14:textId="13C71935" w:rsidR="00503406" w:rsidRDefault="00503406">
          <w:pPr>
            <w:pStyle w:val="TOC1"/>
            <w:tabs>
              <w:tab w:val="left" w:pos="400"/>
              <w:tab w:val="right" w:leader="dot" w:pos="8630"/>
            </w:tabs>
            <w:rPr>
              <w:rFonts w:asciiTheme="minorHAnsi" w:eastAsiaTheme="minorEastAsia" w:hAnsiTheme="minorHAnsi" w:cstheme="minorBidi"/>
              <w:noProof/>
              <w:kern w:val="2"/>
              <w:sz w:val="24"/>
              <w:szCs w:val="24"/>
              <w:lang w:eastAsia="en-GB"/>
              <w14:ligatures w14:val="standardContextual"/>
            </w:rPr>
          </w:pPr>
          <w:hyperlink w:anchor="_Toc173227247" w:history="1">
            <w:r w:rsidRPr="00204D83">
              <w:rPr>
                <w:rStyle w:val="Hyperlink"/>
                <w:rFonts w:eastAsia="Calibri"/>
                <w:noProof/>
              </w:rPr>
              <w:t>7.</w:t>
            </w:r>
            <w:r>
              <w:rPr>
                <w:rFonts w:asciiTheme="minorHAnsi" w:eastAsiaTheme="minorEastAsia" w:hAnsiTheme="minorHAnsi" w:cstheme="minorBidi"/>
                <w:noProof/>
                <w:kern w:val="2"/>
                <w:sz w:val="24"/>
                <w:szCs w:val="24"/>
                <w:lang w:eastAsia="en-GB"/>
                <w14:ligatures w14:val="standardContextual"/>
              </w:rPr>
              <w:tab/>
            </w:r>
            <w:r w:rsidRPr="00204D83">
              <w:rPr>
                <w:rStyle w:val="Hyperlink"/>
                <w:rFonts w:eastAsia="Calibri"/>
                <w:noProof/>
              </w:rPr>
              <w:t>Teaching &amp; Learning Expectations</w:t>
            </w:r>
            <w:r>
              <w:rPr>
                <w:noProof/>
                <w:webHidden/>
              </w:rPr>
              <w:tab/>
            </w:r>
            <w:r>
              <w:rPr>
                <w:noProof/>
                <w:webHidden/>
              </w:rPr>
              <w:fldChar w:fldCharType="begin"/>
            </w:r>
            <w:r>
              <w:rPr>
                <w:noProof/>
                <w:webHidden/>
              </w:rPr>
              <w:instrText xml:space="preserve"> PAGEREF _Toc173227247 \h </w:instrText>
            </w:r>
            <w:r>
              <w:rPr>
                <w:noProof/>
                <w:webHidden/>
              </w:rPr>
            </w:r>
            <w:r>
              <w:rPr>
                <w:noProof/>
                <w:webHidden/>
              </w:rPr>
              <w:fldChar w:fldCharType="separate"/>
            </w:r>
            <w:r>
              <w:rPr>
                <w:noProof/>
                <w:webHidden/>
              </w:rPr>
              <w:t>5</w:t>
            </w:r>
            <w:r>
              <w:rPr>
                <w:noProof/>
                <w:webHidden/>
              </w:rPr>
              <w:fldChar w:fldCharType="end"/>
            </w:r>
          </w:hyperlink>
        </w:p>
        <w:p w14:paraId="7DA793F1" w14:textId="6A4E3324" w:rsidR="00503406" w:rsidRDefault="00503406">
          <w:pPr>
            <w:pStyle w:val="TOC3"/>
            <w:tabs>
              <w:tab w:val="right" w:leader="dot" w:pos="8630"/>
            </w:tabs>
            <w:rPr>
              <w:rFonts w:asciiTheme="minorHAnsi" w:eastAsiaTheme="minorEastAsia" w:hAnsiTheme="minorHAnsi" w:cstheme="minorBidi"/>
              <w:noProof/>
              <w:kern w:val="2"/>
              <w:sz w:val="24"/>
              <w:szCs w:val="24"/>
              <w:lang w:eastAsia="en-GB"/>
              <w14:ligatures w14:val="standardContextual"/>
            </w:rPr>
          </w:pPr>
          <w:hyperlink w:anchor="_Toc173227248" w:history="1">
            <w:r w:rsidRPr="00204D83">
              <w:rPr>
                <w:rStyle w:val="Hyperlink"/>
                <w:rFonts w:eastAsia="Calibri"/>
                <w:noProof/>
              </w:rPr>
              <w:t>Challenge (TS1/2/3/4/5/7):</w:t>
            </w:r>
            <w:r>
              <w:rPr>
                <w:noProof/>
                <w:webHidden/>
              </w:rPr>
              <w:tab/>
            </w:r>
            <w:r>
              <w:rPr>
                <w:noProof/>
                <w:webHidden/>
              </w:rPr>
              <w:fldChar w:fldCharType="begin"/>
            </w:r>
            <w:r>
              <w:rPr>
                <w:noProof/>
                <w:webHidden/>
              </w:rPr>
              <w:instrText xml:space="preserve"> PAGEREF _Toc173227248 \h </w:instrText>
            </w:r>
            <w:r>
              <w:rPr>
                <w:noProof/>
                <w:webHidden/>
              </w:rPr>
            </w:r>
            <w:r>
              <w:rPr>
                <w:noProof/>
                <w:webHidden/>
              </w:rPr>
              <w:fldChar w:fldCharType="separate"/>
            </w:r>
            <w:r>
              <w:rPr>
                <w:noProof/>
                <w:webHidden/>
              </w:rPr>
              <w:t>5</w:t>
            </w:r>
            <w:r>
              <w:rPr>
                <w:noProof/>
                <w:webHidden/>
              </w:rPr>
              <w:fldChar w:fldCharType="end"/>
            </w:r>
          </w:hyperlink>
        </w:p>
        <w:p w14:paraId="20E37698" w14:textId="65665D89" w:rsidR="00503406" w:rsidRDefault="00503406">
          <w:pPr>
            <w:pStyle w:val="TOC3"/>
            <w:tabs>
              <w:tab w:val="right" w:leader="dot" w:pos="8630"/>
            </w:tabs>
            <w:rPr>
              <w:rFonts w:asciiTheme="minorHAnsi" w:eastAsiaTheme="minorEastAsia" w:hAnsiTheme="minorHAnsi" w:cstheme="minorBidi"/>
              <w:noProof/>
              <w:kern w:val="2"/>
              <w:sz w:val="24"/>
              <w:szCs w:val="24"/>
              <w:lang w:eastAsia="en-GB"/>
              <w14:ligatures w14:val="standardContextual"/>
            </w:rPr>
          </w:pPr>
          <w:hyperlink w:anchor="_Toc173227249" w:history="1">
            <w:r w:rsidRPr="00204D83">
              <w:rPr>
                <w:rStyle w:val="Hyperlink"/>
                <w:rFonts w:eastAsia="Calibri"/>
                <w:noProof/>
              </w:rPr>
              <w:t>Explanation (TS2/3/5):</w:t>
            </w:r>
            <w:r>
              <w:rPr>
                <w:noProof/>
                <w:webHidden/>
              </w:rPr>
              <w:tab/>
            </w:r>
            <w:r>
              <w:rPr>
                <w:noProof/>
                <w:webHidden/>
              </w:rPr>
              <w:fldChar w:fldCharType="begin"/>
            </w:r>
            <w:r>
              <w:rPr>
                <w:noProof/>
                <w:webHidden/>
              </w:rPr>
              <w:instrText xml:space="preserve"> PAGEREF _Toc173227249 \h </w:instrText>
            </w:r>
            <w:r>
              <w:rPr>
                <w:noProof/>
                <w:webHidden/>
              </w:rPr>
            </w:r>
            <w:r>
              <w:rPr>
                <w:noProof/>
                <w:webHidden/>
              </w:rPr>
              <w:fldChar w:fldCharType="separate"/>
            </w:r>
            <w:r>
              <w:rPr>
                <w:noProof/>
                <w:webHidden/>
              </w:rPr>
              <w:t>6</w:t>
            </w:r>
            <w:r>
              <w:rPr>
                <w:noProof/>
                <w:webHidden/>
              </w:rPr>
              <w:fldChar w:fldCharType="end"/>
            </w:r>
          </w:hyperlink>
        </w:p>
        <w:p w14:paraId="51496A60" w14:textId="614F1D05" w:rsidR="00503406" w:rsidRDefault="00503406">
          <w:pPr>
            <w:pStyle w:val="TOC3"/>
            <w:tabs>
              <w:tab w:val="right" w:leader="dot" w:pos="8630"/>
            </w:tabs>
            <w:rPr>
              <w:rFonts w:asciiTheme="minorHAnsi" w:eastAsiaTheme="minorEastAsia" w:hAnsiTheme="minorHAnsi" w:cstheme="minorBidi"/>
              <w:noProof/>
              <w:kern w:val="2"/>
              <w:sz w:val="24"/>
              <w:szCs w:val="24"/>
              <w:lang w:eastAsia="en-GB"/>
              <w14:ligatures w14:val="standardContextual"/>
            </w:rPr>
          </w:pPr>
          <w:hyperlink w:anchor="_Toc173227250" w:history="1">
            <w:r w:rsidRPr="00204D83">
              <w:rPr>
                <w:rStyle w:val="Hyperlink"/>
                <w:rFonts w:eastAsia="Calibri"/>
                <w:noProof/>
              </w:rPr>
              <w:t>Modelling (I do) (TS2):</w:t>
            </w:r>
            <w:r>
              <w:rPr>
                <w:noProof/>
                <w:webHidden/>
              </w:rPr>
              <w:tab/>
            </w:r>
            <w:r>
              <w:rPr>
                <w:noProof/>
                <w:webHidden/>
              </w:rPr>
              <w:fldChar w:fldCharType="begin"/>
            </w:r>
            <w:r>
              <w:rPr>
                <w:noProof/>
                <w:webHidden/>
              </w:rPr>
              <w:instrText xml:space="preserve"> PAGEREF _Toc173227250 \h </w:instrText>
            </w:r>
            <w:r>
              <w:rPr>
                <w:noProof/>
                <w:webHidden/>
              </w:rPr>
            </w:r>
            <w:r>
              <w:rPr>
                <w:noProof/>
                <w:webHidden/>
              </w:rPr>
              <w:fldChar w:fldCharType="separate"/>
            </w:r>
            <w:r>
              <w:rPr>
                <w:noProof/>
                <w:webHidden/>
              </w:rPr>
              <w:t>6</w:t>
            </w:r>
            <w:r>
              <w:rPr>
                <w:noProof/>
                <w:webHidden/>
              </w:rPr>
              <w:fldChar w:fldCharType="end"/>
            </w:r>
          </w:hyperlink>
        </w:p>
        <w:p w14:paraId="0882D7D2" w14:textId="5F1BFDEA" w:rsidR="00503406" w:rsidRDefault="00503406">
          <w:pPr>
            <w:pStyle w:val="TOC3"/>
            <w:tabs>
              <w:tab w:val="right" w:leader="dot" w:pos="8630"/>
            </w:tabs>
            <w:rPr>
              <w:rFonts w:asciiTheme="minorHAnsi" w:eastAsiaTheme="minorEastAsia" w:hAnsiTheme="minorHAnsi" w:cstheme="minorBidi"/>
              <w:noProof/>
              <w:kern w:val="2"/>
              <w:sz w:val="24"/>
              <w:szCs w:val="24"/>
              <w:lang w:eastAsia="en-GB"/>
              <w14:ligatures w14:val="standardContextual"/>
            </w:rPr>
          </w:pPr>
          <w:hyperlink w:anchor="_Toc173227251" w:history="1">
            <w:r w:rsidRPr="00204D83">
              <w:rPr>
                <w:rStyle w:val="Hyperlink"/>
                <w:rFonts w:eastAsia="Calibri"/>
                <w:noProof/>
              </w:rPr>
              <w:t>Questioning (We do) (TS2/5/6</w:t>
            </w:r>
            <w:r>
              <w:rPr>
                <w:noProof/>
                <w:webHidden/>
              </w:rPr>
              <w:tab/>
            </w:r>
            <w:r>
              <w:rPr>
                <w:noProof/>
                <w:webHidden/>
              </w:rPr>
              <w:fldChar w:fldCharType="begin"/>
            </w:r>
            <w:r>
              <w:rPr>
                <w:noProof/>
                <w:webHidden/>
              </w:rPr>
              <w:instrText xml:space="preserve"> PAGEREF _Toc173227251 \h </w:instrText>
            </w:r>
            <w:r>
              <w:rPr>
                <w:noProof/>
                <w:webHidden/>
              </w:rPr>
            </w:r>
            <w:r>
              <w:rPr>
                <w:noProof/>
                <w:webHidden/>
              </w:rPr>
              <w:fldChar w:fldCharType="separate"/>
            </w:r>
            <w:r>
              <w:rPr>
                <w:noProof/>
                <w:webHidden/>
              </w:rPr>
              <w:t>7</w:t>
            </w:r>
            <w:r>
              <w:rPr>
                <w:noProof/>
                <w:webHidden/>
              </w:rPr>
              <w:fldChar w:fldCharType="end"/>
            </w:r>
          </w:hyperlink>
        </w:p>
        <w:p w14:paraId="1E9E38D5" w14:textId="00B969D7" w:rsidR="00503406" w:rsidRDefault="00503406">
          <w:pPr>
            <w:pStyle w:val="TOC3"/>
            <w:tabs>
              <w:tab w:val="right" w:leader="dot" w:pos="8630"/>
            </w:tabs>
            <w:rPr>
              <w:rFonts w:asciiTheme="minorHAnsi" w:eastAsiaTheme="minorEastAsia" w:hAnsiTheme="minorHAnsi" w:cstheme="minorBidi"/>
              <w:noProof/>
              <w:kern w:val="2"/>
              <w:sz w:val="24"/>
              <w:szCs w:val="24"/>
              <w:lang w:eastAsia="en-GB"/>
              <w14:ligatures w14:val="standardContextual"/>
            </w:rPr>
          </w:pPr>
          <w:hyperlink w:anchor="_Toc173227252" w:history="1">
            <w:r w:rsidRPr="00204D83">
              <w:rPr>
                <w:rStyle w:val="Hyperlink"/>
                <w:rFonts w:eastAsia="Calibri"/>
                <w:noProof/>
              </w:rPr>
              <w:t>Feedback, Marking &amp; Assessment (TS2/5/6)</w:t>
            </w:r>
            <w:r>
              <w:rPr>
                <w:noProof/>
                <w:webHidden/>
              </w:rPr>
              <w:tab/>
            </w:r>
            <w:r>
              <w:rPr>
                <w:noProof/>
                <w:webHidden/>
              </w:rPr>
              <w:fldChar w:fldCharType="begin"/>
            </w:r>
            <w:r>
              <w:rPr>
                <w:noProof/>
                <w:webHidden/>
              </w:rPr>
              <w:instrText xml:space="preserve"> PAGEREF _Toc173227252 \h </w:instrText>
            </w:r>
            <w:r>
              <w:rPr>
                <w:noProof/>
                <w:webHidden/>
              </w:rPr>
            </w:r>
            <w:r>
              <w:rPr>
                <w:noProof/>
                <w:webHidden/>
              </w:rPr>
              <w:fldChar w:fldCharType="separate"/>
            </w:r>
            <w:r>
              <w:rPr>
                <w:noProof/>
                <w:webHidden/>
              </w:rPr>
              <w:t>7</w:t>
            </w:r>
            <w:r>
              <w:rPr>
                <w:noProof/>
                <w:webHidden/>
              </w:rPr>
              <w:fldChar w:fldCharType="end"/>
            </w:r>
          </w:hyperlink>
        </w:p>
        <w:p w14:paraId="36F6F6EE" w14:textId="4A4C562C" w:rsidR="00503406" w:rsidRDefault="00503406">
          <w:pPr>
            <w:pStyle w:val="TOC3"/>
            <w:tabs>
              <w:tab w:val="right" w:leader="dot" w:pos="8630"/>
            </w:tabs>
            <w:rPr>
              <w:rFonts w:asciiTheme="minorHAnsi" w:eastAsiaTheme="minorEastAsia" w:hAnsiTheme="minorHAnsi" w:cstheme="minorBidi"/>
              <w:noProof/>
              <w:kern w:val="2"/>
              <w:sz w:val="24"/>
              <w:szCs w:val="24"/>
              <w:lang w:eastAsia="en-GB"/>
              <w14:ligatures w14:val="standardContextual"/>
            </w:rPr>
          </w:pPr>
          <w:hyperlink w:anchor="_Toc173227253" w:history="1">
            <w:r w:rsidRPr="006F73B6">
              <w:rPr>
                <w:rStyle w:val="Hyperlink"/>
                <w:rFonts w:eastAsia="Calibri"/>
                <w:noProof/>
              </w:rPr>
              <w:t>Oracy:</w:t>
            </w:r>
            <w:r w:rsidRPr="006F73B6">
              <w:rPr>
                <w:noProof/>
                <w:webHidden/>
              </w:rPr>
              <w:tab/>
            </w:r>
            <w:r w:rsidRPr="006F73B6">
              <w:rPr>
                <w:noProof/>
                <w:webHidden/>
              </w:rPr>
              <w:fldChar w:fldCharType="begin"/>
            </w:r>
            <w:r w:rsidRPr="006F73B6">
              <w:rPr>
                <w:noProof/>
                <w:webHidden/>
              </w:rPr>
              <w:instrText xml:space="preserve"> PAGEREF _Toc173227253 \h </w:instrText>
            </w:r>
            <w:r w:rsidRPr="006F73B6">
              <w:rPr>
                <w:noProof/>
                <w:webHidden/>
              </w:rPr>
            </w:r>
            <w:r w:rsidRPr="006F73B6">
              <w:rPr>
                <w:noProof/>
                <w:webHidden/>
              </w:rPr>
              <w:fldChar w:fldCharType="separate"/>
            </w:r>
            <w:r w:rsidRPr="006F73B6">
              <w:rPr>
                <w:noProof/>
                <w:webHidden/>
              </w:rPr>
              <w:t>8</w:t>
            </w:r>
            <w:r w:rsidRPr="006F73B6">
              <w:rPr>
                <w:noProof/>
                <w:webHidden/>
              </w:rPr>
              <w:fldChar w:fldCharType="end"/>
            </w:r>
          </w:hyperlink>
        </w:p>
        <w:p w14:paraId="3B6BE11A" w14:textId="736E9890" w:rsidR="00503406" w:rsidRDefault="00503406">
          <w:pPr>
            <w:pStyle w:val="TOC1"/>
            <w:tabs>
              <w:tab w:val="left" w:pos="400"/>
              <w:tab w:val="right" w:leader="dot" w:pos="8630"/>
            </w:tabs>
            <w:rPr>
              <w:rFonts w:asciiTheme="minorHAnsi" w:eastAsiaTheme="minorEastAsia" w:hAnsiTheme="minorHAnsi" w:cstheme="minorBidi"/>
              <w:noProof/>
              <w:kern w:val="2"/>
              <w:sz w:val="24"/>
              <w:szCs w:val="24"/>
              <w:lang w:eastAsia="en-GB"/>
              <w14:ligatures w14:val="standardContextual"/>
            </w:rPr>
          </w:pPr>
          <w:hyperlink w:anchor="_Toc173227254" w:history="1">
            <w:r w:rsidRPr="00204D83">
              <w:rPr>
                <w:rStyle w:val="Hyperlink"/>
                <w:rFonts w:eastAsia="Calibri"/>
                <w:noProof/>
              </w:rPr>
              <w:t>8.</w:t>
            </w:r>
            <w:r>
              <w:rPr>
                <w:rFonts w:asciiTheme="minorHAnsi" w:eastAsiaTheme="minorEastAsia" w:hAnsiTheme="minorHAnsi" w:cstheme="minorBidi"/>
                <w:noProof/>
                <w:kern w:val="2"/>
                <w:sz w:val="24"/>
                <w:szCs w:val="24"/>
                <w:lang w:eastAsia="en-GB"/>
                <w14:ligatures w14:val="standardContextual"/>
              </w:rPr>
              <w:tab/>
            </w:r>
            <w:r w:rsidRPr="00204D83">
              <w:rPr>
                <w:rStyle w:val="Hyperlink"/>
                <w:rFonts w:eastAsia="Calibri"/>
                <w:noProof/>
              </w:rPr>
              <w:t>Support Staff Expectations (TS8)</w:t>
            </w:r>
            <w:r>
              <w:rPr>
                <w:noProof/>
                <w:webHidden/>
              </w:rPr>
              <w:tab/>
            </w:r>
            <w:r>
              <w:rPr>
                <w:noProof/>
                <w:webHidden/>
              </w:rPr>
              <w:fldChar w:fldCharType="begin"/>
            </w:r>
            <w:r>
              <w:rPr>
                <w:noProof/>
                <w:webHidden/>
              </w:rPr>
              <w:instrText xml:space="preserve"> PAGEREF _Toc173227254 \h </w:instrText>
            </w:r>
            <w:r>
              <w:rPr>
                <w:noProof/>
                <w:webHidden/>
              </w:rPr>
            </w:r>
            <w:r>
              <w:rPr>
                <w:noProof/>
                <w:webHidden/>
              </w:rPr>
              <w:fldChar w:fldCharType="separate"/>
            </w:r>
            <w:r>
              <w:rPr>
                <w:noProof/>
                <w:webHidden/>
              </w:rPr>
              <w:t>8</w:t>
            </w:r>
            <w:r>
              <w:rPr>
                <w:noProof/>
                <w:webHidden/>
              </w:rPr>
              <w:fldChar w:fldCharType="end"/>
            </w:r>
          </w:hyperlink>
        </w:p>
        <w:p w14:paraId="34A777B7" w14:textId="458D3E4D" w:rsidR="00503406" w:rsidRDefault="00503406">
          <w:pPr>
            <w:pStyle w:val="TOC1"/>
            <w:tabs>
              <w:tab w:val="left" w:pos="400"/>
              <w:tab w:val="right" w:leader="dot" w:pos="8630"/>
            </w:tabs>
            <w:rPr>
              <w:rFonts w:asciiTheme="minorHAnsi" w:eastAsiaTheme="minorEastAsia" w:hAnsiTheme="minorHAnsi" w:cstheme="minorBidi"/>
              <w:noProof/>
              <w:kern w:val="2"/>
              <w:sz w:val="24"/>
              <w:szCs w:val="24"/>
              <w:lang w:eastAsia="en-GB"/>
              <w14:ligatures w14:val="standardContextual"/>
            </w:rPr>
          </w:pPr>
          <w:hyperlink w:anchor="_Toc173227255" w:history="1">
            <w:r w:rsidRPr="00204D83">
              <w:rPr>
                <w:rStyle w:val="Hyperlink"/>
                <w:rFonts w:eastAsia="Calibri"/>
                <w:noProof/>
              </w:rPr>
              <w:t>9.</w:t>
            </w:r>
            <w:r>
              <w:rPr>
                <w:rFonts w:asciiTheme="minorHAnsi" w:eastAsiaTheme="minorEastAsia" w:hAnsiTheme="minorHAnsi" w:cstheme="minorBidi"/>
                <w:noProof/>
                <w:kern w:val="2"/>
                <w:sz w:val="24"/>
                <w:szCs w:val="24"/>
                <w:lang w:eastAsia="en-GB"/>
                <w14:ligatures w14:val="standardContextual"/>
              </w:rPr>
              <w:tab/>
            </w:r>
            <w:r w:rsidRPr="00204D83">
              <w:rPr>
                <w:rStyle w:val="Hyperlink"/>
                <w:rFonts w:eastAsia="Calibri"/>
                <w:noProof/>
              </w:rPr>
              <w:t>Subject Lead Expectations</w:t>
            </w:r>
            <w:r>
              <w:rPr>
                <w:noProof/>
                <w:webHidden/>
              </w:rPr>
              <w:tab/>
            </w:r>
            <w:r>
              <w:rPr>
                <w:noProof/>
                <w:webHidden/>
              </w:rPr>
              <w:fldChar w:fldCharType="begin"/>
            </w:r>
            <w:r>
              <w:rPr>
                <w:noProof/>
                <w:webHidden/>
              </w:rPr>
              <w:instrText xml:space="preserve"> PAGEREF _Toc173227255 \h </w:instrText>
            </w:r>
            <w:r>
              <w:rPr>
                <w:noProof/>
                <w:webHidden/>
              </w:rPr>
            </w:r>
            <w:r>
              <w:rPr>
                <w:noProof/>
                <w:webHidden/>
              </w:rPr>
              <w:fldChar w:fldCharType="separate"/>
            </w:r>
            <w:r>
              <w:rPr>
                <w:noProof/>
                <w:webHidden/>
              </w:rPr>
              <w:t>8</w:t>
            </w:r>
            <w:r>
              <w:rPr>
                <w:noProof/>
                <w:webHidden/>
              </w:rPr>
              <w:fldChar w:fldCharType="end"/>
            </w:r>
          </w:hyperlink>
        </w:p>
        <w:p w14:paraId="17A87615" w14:textId="75973DED" w:rsidR="00503406" w:rsidRDefault="00503406">
          <w:pPr>
            <w:pStyle w:val="TOC1"/>
            <w:tabs>
              <w:tab w:val="left" w:pos="720"/>
              <w:tab w:val="right" w:leader="dot" w:pos="8630"/>
            </w:tabs>
            <w:rPr>
              <w:rFonts w:asciiTheme="minorHAnsi" w:eastAsiaTheme="minorEastAsia" w:hAnsiTheme="minorHAnsi" w:cstheme="minorBidi"/>
              <w:noProof/>
              <w:kern w:val="2"/>
              <w:sz w:val="24"/>
              <w:szCs w:val="24"/>
              <w:lang w:eastAsia="en-GB"/>
              <w14:ligatures w14:val="standardContextual"/>
            </w:rPr>
          </w:pPr>
          <w:hyperlink w:anchor="_Toc173227256" w:history="1">
            <w:r w:rsidRPr="00204D83">
              <w:rPr>
                <w:rStyle w:val="Hyperlink"/>
                <w:rFonts w:eastAsia="Calibri"/>
                <w:noProof/>
              </w:rPr>
              <w:t>10.</w:t>
            </w:r>
            <w:r>
              <w:rPr>
                <w:rFonts w:asciiTheme="minorHAnsi" w:eastAsiaTheme="minorEastAsia" w:hAnsiTheme="minorHAnsi" w:cstheme="minorBidi"/>
                <w:noProof/>
                <w:kern w:val="2"/>
                <w:sz w:val="24"/>
                <w:szCs w:val="24"/>
                <w:lang w:eastAsia="en-GB"/>
                <w14:ligatures w14:val="standardContextual"/>
              </w:rPr>
              <w:tab/>
            </w:r>
            <w:r w:rsidRPr="00204D83">
              <w:rPr>
                <w:rStyle w:val="Hyperlink"/>
                <w:rFonts w:eastAsia="Calibri"/>
                <w:noProof/>
              </w:rPr>
              <w:t>Senior Leadership Expectations</w:t>
            </w:r>
            <w:r>
              <w:rPr>
                <w:noProof/>
                <w:webHidden/>
              </w:rPr>
              <w:tab/>
            </w:r>
            <w:r>
              <w:rPr>
                <w:noProof/>
                <w:webHidden/>
              </w:rPr>
              <w:fldChar w:fldCharType="begin"/>
            </w:r>
            <w:r>
              <w:rPr>
                <w:noProof/>
                <w:webHidden/>
              </w:rPr>
              <w:instrText xml:space="preserve"> PAGEREF _Toc173227256 \h </w:instrText>
            </w:r>
            <w:r>
              <w:rPr>
                <w:noProof/>
                <w:webHidden/>
              </w:rPr>
            </w:r>
            <w:r>
              <w:rPr>
                <w:noProof/>
                <w:webHidden/>
              </w:rPr>
              <w:fldChar w:fldCharType="separate"/>
            </w:r>
            <w:r>
              <w:rPr>
                <w:noProof/>
                <w:webHidden/>
              </w:rPr>
              <w:t>9</w:t>
            </w:r>
            <w:r>
              <w:rPr>
                <w:noProof/>
                <w:webHidden/>
              </w:rPr>
              <w:fldChar w:fldCharType="end"/>
            </w:r>
          </w:hyperlink>
        </w:p>
        <w:p w14:paraId="34C6CBDC" w14:textId="1B1169D4" w:rsidR="00503406" w:rsidRDefault="00503406">
          <w:pPr>
            <w:pStyle w:val="TOC3"/>
            <w:tabs>
              <w:tab w:val="right" w:leader="dot" w:pos="8630"/>
            </w:tabs>
            <w:rPr>
              <w:rFonts w:asciiTheme="minorHAnsi" w:eastAsiaTheme="minorEastAsia" w:hAnsiTheme="minorHAnsi" w:cstheme="minorBidi"/>
              <w:noProof/>
              <w:kern w:val="2"/>
              <w:sz w:val="24"/>
              <w:szCs w:val="24"/>
              <w:lang w:eastAsia="en-GB"/>
              <w14:ligatures w14:val="standardContextual"/>
            </w:rPr>
          </w:pPr>
          <w:hyperlink w:anchor="_Toc173227257" w:history="1">
            <w:r w:rsidRPr="006F73B6">
              <w:rPr>
                <w:rStyle w:val="Hyperlink"/>
                <w:rFonts w:eastAsia="Calibri"/>
                <w:noProof/>
              </w:rPr>
              <w:t>Teaching and Learning in the Early Years</w:t>
            </w:r>
            <w:r w:rsidRPr="006F73B6">
              <w:rPr>
                <w:noProof/>
                <w:webHidden/>
              </w:rPr>
              <w:tab/>
            </w:r>
            <w:r w:rsidRPr="006F73B6">
              <w:rPr>
                <w:noProof/>
                <w:webHidden/>
              </w:rPr>
              <w:fldChar w:fldCharType="begin"/>
            </w:r>
            <w:r w:rsidRPr="006F73B6">
              <w:rPr>
                <w:noProof/>
                <w:webHidden/>
              </w:rPr>
              <w:instrText xml:space="preserve"> PAGEREF _Toc173227257 \h </w:instrText>
            </w:r>
            <w:r w:rsidRPr="006F73B6">
              <w:rPr>
                <w:noProof/>
                <w:webHidden/>
              </w:rPr>
            </w:r>
            <w:r w:rsidRPr="006F73B6">
              <w:rPr>
                <w:noProof/>
                <w:webHidden/>
              </w:rPr>
              <w:fldChar w:fldCharType="separate"/>
            </w:r>
            <w:r w:rsidRPr="006F73B6">
              <w:rPr>
                <w:noProof/>
                <w:webHidden/>
              </w:rPr>
              <w:t>10</w:t>
            </w:r>
            <w:r w:rsidRPr="006F73B6">
              <w:rPr>
                <w:noProof/>
                <w:webHidden/>
              </w:rPr>
              <w:fldChar w:fldCharType="end"/>
            </w:r>
          </w:hyperlink>
        </w:p>
        <w:p w14:paraId="18E871BE" w14:textId="498794A8" w:rsidR="00322F20" w:rsidRDefault="00322F20">
          <w:r>
            <w:rPr>
              <w:b/>
              <w:bCs/>
              <w:noProof/>
            </w:rPr>
            <w:fldChar w:fldCharType="end"/>
          </w:r>
        </w:p>
      </w:sdtContent>
    </w:sdt>
    <w:p w14:paraId="08C53FC0" w14:textId="0B74893D" w:rsidR="007707B8" w:rsidRPr="00ED0428" w:rsidRDefault="007707B8" w:rsidP="00ED0428">
      <w:pPr>
        <w:pStyle w:val="Heading1"/>
        <w:jc w:val="both"/>
        <w:rPr>
          <w:sz w:val="22"/>
          <w:szCs w:val="22"/>
        </w:rPr>
      </w:pPr>
      <w:bookmarkStart w:id="1" w:name="_Toc173227241"/>
      <w:r w:rsidRPr="00ED0428">
        <w:rPr>
          <w:sz w:val="22"/>
          <w:szCs w:val="22"/>
        </w:rPr>
        <w:lastRenderedPageBreak/>
        <w:t>Policy Aims</w:t>
      </w:r>
      <w:bookmarkEnd w:id="1"/>
      <w:r w:rsidRPr="00ED0428">
        <w:rPr>
          <w:sz w:val="22"/>
          <w:szCs w:val="22"/>
        </w:rPr>
        <w:t xml:space="preserve"> </w:t>
      </w:r>
    </w:p>
    <w:p w14:paraId="7182C9C7" w14:textId="78C45B61" w:rsidR="007707B8" w:rsidRDefault="007707B8" w:rsidP="00ED0428">
      <w:pPr>
        <w:pStyle w:val="Default"/>
        <w:jc w:val="both"/>
        <w:rPr>
          <w:sz w:val="22"/>
          <w:szCs w:val="22"/>
        </w:rPr>
      </w:pPr>
      <w:r w:rsidRPr="00ED0428">
        <w:rPr>
          <w:sz w:val="22"/>
          <w:szCs w:val="22"/>
        </w:rPr>
        <w:t xml:space="preserve">This policy aims to </w:t>
      </w:r>
      <w:r w:rsidR="0074066A" w:rsidRPr="00ED0428">
        <w:rPr>
          <w:sz w:val="22"/>
          <w:szCs w:val="22"/>
        </w:rPr>
        <w:t>uphold and deliver on Big Life Schools Vision and approaches</w:t>
      </w:r>
      <w:r w:rsidR="00D24B0B" w:rsidRPr="00ED0428">
        <w:rPr>
          <w:sz w:val="22"/>
          <w:szCs w:val="22"/>
        </w:rPr>
        <w:t>.  It sets out to ensure that our curriculum is successfully implemented by supporting teachers and support staff with their on-going teaching practice and continuous professional dev</w:t>
      </w:r>
      <w:r w:rsidR="0017686A" w:rsidRPr="00ED0428">
        <w:rPr>
          <w:sz w:val="22"/>
          <w:szCs w:val="22"/>
        </w:rPr>
        <w:t>elopment.</w:t>
      </w:r>
    </w:p>
    <w:p w14:paraId="2F5DD348" w14:textId="77777777" w:rsidR="000F61A6" w:rsidRDefault="000F61A6" w:rsidP="00ED0428">
      <w:pPr>
        <w:pStyle w:val="Default"/>
        <w:jc w:val="both"/>
        <w:rPr>
          <w:sz w:val="22"/>
          <w:szCs w:val="22"/>
        </w:rPr>
      </w:pPr>
    </w:p>
    <w:p w14:paraId="56A1C8CC" w14:textId="62B1116E" w:rsidR="000F61A6" w:rsidRDefault="000F61A6" w:rsidP="000F61A6">
      <w:pPr>
        <w:pStyle w:val="Heading1"/>
      </w:pPr>
      <w:bookmarkStart w:id="2" w:name="_Toc173227242"/>
      <w:r w:rsidRPr="000F61A6">
        <w:rPr>
          <w:sz w:val="22"/>
          <w:szCs w:val="22"/>
        </w:rPr>
        <w:t>UNICEF</w:t>
      </w:r>
      <w:bookmarkEnd w:id="2"/>
    </w:p>
    <w:p w14:paraId="23BF1658" w14:textId="045241C0" w:rsidR="000F61A6" w:rsidRPr="000F61A6" w:rsidRDefault="000F61A6" w:rsidP="000F61A6">
      <w:pPr>
        <w:rPr>
          <w:rFonts w:ascii="Arial" w:hAnsi="Arial" w:cs="Arial"/>
          <w:sz w:val="22"/>
          <w:szCs w:val="22"/>
        </w:rPr>
      </w:pPr>
      <w:r w:rsidRPr="000F61A6">
        <w:rPr>
          <w:rFonts w:ascii="Arial" w:hAnsi="Arial" w:cs="Arial"/>
          <w:sz w:val="22"/>
          <w:szCs w:val="22"/>
        </w:rPr>
        <w:t xml:space="preserve">We are UNICEF rights respecting schools upholding the articles and rights of children to first class education including: </w:t>
      </w:r>
    </w:p>
    <w:p w14:paraId="74C8E171" w14:textId="77777777" w:rsidR="000F61A6" w:rsidRPr="00ED0428" w:rsidRDefault="000F61A6" w:rsidP="000F61A6">
      <w:pPr>
        <w:pStyle w:val="Default"/>
        <w:jc w:val="both"/>
        <w:rPr>
          <w:b/>
          <w:bCs/>
          <w:sz w:val="22"/>
          <w:szCs w:val="22"/>
        </w:rPr>
      </w:pPr>
    </w:p>
    <w:p w14:paraId="597DA416" w14:textId="77777777" w:rsidR="000F61A6" w:rsidRPr="00ED0428" w:rsidRDefault="000F61A6" w:rsidP="00517A90">
      <w:pPr>
        <w:pStyle w:val="ListParagraph"/>
        <w:numPr>
          <w:ilvl w:val="0"/>
          <w:numId w:val="3"/>
        </w:numPr>
        <w:jc w:val="both"/>
        <w:rPr>
          <w:rFonts w:ascii="Arial" w:hAnsi="Arial" w:cs="Arial"/>
        </w:rPr>
      </w:pPr>
      <w:r w:rsidRPr="00ED0428">
        <w:rPr>
          <w:rFonts w:ascii="Arial" w:hAnsi="Arial" w:cs="Arial"/>
        </w:rPr>
        <w:t>Article 12 (respect for the views of the child) Every child has the right to say what they think in all matters affecting them, and to have their views taken seriously</w:t>
      </w:r>
    </w:p>
    <w:p w14:paraId="440CB988" w14:textId="77777777" w:rsidR="000F61A6" w:rsidRPr="00ED0428" w:rsidRDefault="000F61A6" w:rsidP="00517A90">
      <w:pPr>
        <w:pStyle w:val="ListParagraph"/>
        <w:numPr>
          <w:ilvl w:val="0"/>
          <w:numId w:val="3"/>
        </w:numPr>
        <w:jc w:val="both"/>
        <w:rPr>
          <w:rFonts w:ascii="Arial" w:hAnsi="Arial" w:cs="Arial"/>
        </w:rPr>
      </w:pPr>
      <w:r w:rsidRPr="00ED0428">
        <w:rPr>
          <w:rFonts w:ascii="Arial" w:hAnsi="Arial" w:cs="Arial"/>
        </w:rPr>
        <w:t xml:space="preserve">Article 28 (right to education) Every child has the right to an education. Primary education must be free. Secondary education must be available to every child. Discipline in schools must respect children’s human dignity. Wealthy countries must help poorer countries achieve this. </w:t>
      </w:r>
    </w:p>
    <w:p w14:paraId="37367292" w14:textId="77777777" w:rsidR="000F61A6" w:rsidRPr="00ED0428" w:rsidRDefault="000F61A6" w:rsidP="00517A90">
      <w:pPr>
        <w:pStyle w:val="ListParagraph"/>
        <w:numPr>
          <w:ilvl w:val="0"/>
          <w:numId w:val="3"/>
        </w:numPr>
        <w:jc w:val="both"/>
        <w:rPr>
          <w:rFonts w:ascii="Arial" w:hAnsi="Arial" w:cs="Arial"/>
        </w:rPr>
      </w:pPr>
      <w:r w:rsidRPr="00ED0428">
        <w:rPr>
          <w:rFonts w:ascii="Arial" w:hAnsi="Arial" w:cs="Arial"/>
        </w:rPr>
        <w:t>Article 29 (goals of education) Education must develop every child’s personality, talents and abilities to the full. It must encourage the child’s respect for human rights, as well as respect for their parents, their own and other cultures, and the environment.</w:t>
      </w:r>
    </w:p>
    <w:p w14:paraId="5464CD3A" w14:textId="6AF8FCB2" w:rsidR="000F61A6" w:rsidRPr="000F61A6" w:rsidRDefault="000F61A6" w:rsidP="00517A90">
      <w:pPr>
        <w:pStyle w:val="ListParagraph"/>
        <w:numPr>
          <w:ilvl w:val="0"/>
          <w:numId w:val="3"/>
        </w:numPr>
        <w:jc w:val="both"/>
        <w:rPr>
          <w:rFonts w:ascii="Arial" w:hAnsi="Arial" w:cs="Arial"/>
        </w:rPr>
      </w:pPr>
      <w:r w:rsidRPr="00ED0428">
        <w:rPr>
          <w:rFonts w:ascii="Arial" w:hAnsi="Arial" w:cs="Arial"/>
        </w:rPr>
        <w:t>Article 31 (leisure, play and culture) Every child has the right to relax, play and join in a wide range of cultural and artistic activities.</w:t>
      </w:r>
    </w:p>
    <w:p w14:paraId="315BA84C" w14:textId="63E33824" w:rsidR="00AC0837" w:rsidRPr="00ED0428" w:rsidRDefault="00AC0837" w:rsidP="000F61A6">
      <w:pPr>
        <w:pStyle w:val="Heading1"/>
      </w:pPr>
      <w:bookmarkStart w:id="3" w:name="_Toc173227243"/>
      <w:r w:rsidRPr="00ED0428">
        <w:t>Vision</w:t>
      </w:r>
      <w:bookmarkEnd w:id="3"/>
    </w:p>
    <w:p w14:paraId="1E5152EA" w14:textId="3A2632F9" w:rsidR="009C735D" w:rsidRPr="00ED0428" w:rsidRDefault="00AC0837" w:rsidP="00ED0428">
      <w:pPr>
        <w:pStyle w:val="Default"/>
        <w:jc w:val="both"/>
        <w:rPr>
          <w:sz w:val="22"/>
          <w:szCs w:val="22"/>
        </w:rPr>
      </w:pPr>
      <w:r w:rsidRPr="00ED0428">
        <w:rPr>
          <w:sz w:val="22"/>
          <w:szCs w:val="22"/>
        </w:rPr>
        <w:t xml:space="preserve">Our vision </w:t>
      </w:r>
      <w:r w:rsidR="009C735D" w:rsidRPr="00ED0428">
        <w:rPr>
          <w:sz w:val="22"/>
          <w:szCs w:val="22"/>
        </w:rPr>
        <w:t xml:space="preserve">is to change lives and fight inequality by improving social and educational outcomes of children, and empowering whole families to get to where they want to be.  </w:t>
      </w:r>
    </w:p>
    <w:p w14:paraId="103AD311" w14:textId="77777777" w:rsidR="00D841C9" w:rsidRPr="00ED0428" w:rsidRDefault="00D841C9" w:rsidP="00ED0428">
      <w:pPr>
        <w:pStyle w:val="Default"/>
        <w:jc w:val="both"/>
        <w:rPr>
          <w:b/>
          <w:bCs/>
          <w:sz w:val="22"/>
          <w:szCs w:val="22"/>
        </w:rPr>
      </w:pPr>
    </w:p>
    <w:p w14:paraId="3BBFDA37" w14:textId="77777777" w:rsidR="00D841C9" w:rsidRPr="00ED0428" w:rsidRDefault="00D841C9" w:rsidP="00517A90">
      <w:pPr>
        <w:pStyle w:val="ListParagraph"/>
        <w:numPr>
          <w:ilvl w:val="0"/>
          <w:numId w:val="4"/>
        </w:numPr>
        <w:jc w:val="both"/>
        <w:rPr>
          <w:rFonts w:ascii="Arial" w:hAnsi="Arial" w:cs="Arial"/>
        </w:rPr>
      </w:pPr>
      <w:r w:rsidRPr="00ED0428">
        <w:rPr>
          <w:rFonts w:ascii="Arial" w:hAnsi="Arial" w:cs="Arial"/>
        </w:rPr>
        <w:t>Outstanding: We provide aspirational teaching and learning, helping all children to reach their full potential.</w:t>
      </w:r>
    </w:p>
    <w:p w14:paraId="4A233BCF" w14:textId="77777777" w:rsidR="00D841C9" w:rsidRPr="00ED0428" w:rsidRDefault="00D841C9" w:rsidP="00517A90">
      <w:pPr>
        <w:pStyle w:val="ListParagraph"/>
        <w:numPr>
          <w:ilvl w:val="0"/>
          <w:numId w:val="4"/>
        </w:numPr>
        <w:jc w:val="both"/>
        <w:rPr>
          <w:rFonts w:ascii="Arial" w:hAnsi="Arial" w:cs="Arial"/>
        </w:rPr>
      </w:pPr>
      <w:r w:rsidRPr="00ED0428">
        <w:rPr>
          <w:rFonts w:ascii="Arial" w:hAnsi="Arial" w:cs="Arial"/>
        </w:rPr>
        <w:t>Inclusive: We welcome and celebrate the lives of children and families from all backgrounds and faiths. We cater for diverse educational needs</w:t>
      </w:r>
    </w:p>
    <w:p w14:paraId="44BA4725" w14:textId="77777777" w:rsidR="00D841C9" w:rsidRPr="00ED0428" w:rsidRDefault="00D841C9" w:rsidP="00517A90">
      <w:pPr>
        <w:pStyle w:val="ListParagraph"/>
        <w:numPr>
          <w:ilvl w:val="0"/>
          <w:numId w:val="4"/>
        </w:numPr>
        <w:jc w:val="both"/>
        <w:rPr>
          <w:rFonts w:ascii="Arial" w:hAnsi="Arial" w:cs="Arial"/>
        </w:rPr>
      </w:pPr>
      <w:r w:rsidRPr="00ED0428">
        <w:rPr>
          <w:rFonts w:ascii="Arial" w:hAnsi="Arial" w:cs="Arial"/>
        </w:rPr>
        <w:t>Continuity: We support children and families throughout their lives by supporting continuous learning and providing a smooth transition through children’s centres, nurseries and school.</w:t>
      </w:r>
    </w:p>
    <w:p w14:paraId="39483334" w14:textId="77777777" w:rsidR="00D841C9" w:rsidRPr="00ED0428" w:rsidRDefault="00D841C9" w:rsidP="00517A90">
      <w:pPr>
        <w:pStyle w:val="ListParagraph"/>
        <w:numPr>
          <w:ilvl w:val="0"/>
          <w:numId w:val="4"/>
        </w:numPr>
        <w:jc w:val="both"/>
        <w:rPr>
          <w:rFonts w:ascii="Arial" w:hAnsi="Arial" w:cs="Arial"/>
        </w:rPr>
      </w:pPr>
      <w:r w:rsidRPr="00ED0428">
        <w:rPr>
          <w:rFonts w:ascii="Arial" w:hAnsi="Arial" w:cs="Arial"/>
        </w:rPr>
        <w:t>Focused on Language and communication: Language and communication underpins our curriculum to ensure the best outcomes for children.</w:t>
      </w:r>
    </w:p>
    <w:p w14:paraId="21E126C9" w14:textId="7F880509" w:rsidR="00D841C9" w:rsidRPr="00ED0428" w:rsidRDefault="00D841C9" w:rsidP="00517A90">
      <w:pPr>
        <w:pStyle w:val="ListParagraph"/>
        <w:numPr>
          <w:ilvl w:val="0"/>
          <w:numId w:val="4"/>
        </w:numPr>
        <w:jc w:val="both"/>
        <w:rPr>
          <w:rFonts w:ascii="Arial" w:hAnsi="Arial" w:cs="Arial"/>
        </w:rPr>
      </w:pPr>
      <w:r w:rsidRPr="00ED0428">
        <w:rPr>
          <w:rFonts w:ascii="Arial" w:hAnsi="Arial" w:cs="Arial"/>
        </w:rPr>
        <w:t xml:space="preserve">Involve parents and carers: We take every opportunity to place parents and carers at the heart of our </w:t>
      </w:r>
      <w:r w:rsidR="007517E1" w:rsidRPr="00ED0428">
        <w:rPr>
          <w:rFonts w:ascii="Arial" w:hAnsi="Arial" w:cs="Arial"/>
        </w:rPr>
        <w:t>schools and</w:t>
      </w:r>
      <w:r w:rsidRPr="00ED0428">
        <w:rPr>
          <w:rFonts w:ascii="Arial" w:hAnsi="Arial" w:cs="Arial"/>
        </w:rPr>
        <w:t xml:space="preserve"> maximise their involvement in their child’s education.</w:t>
      </w:r>
    </w:p>
    <w:p w14:paraId="5599BF24" w14:textId="77777777" w:rsidR="00D841C9" w:rsidRPr="00ED0428" w:rsidRDefault="00D841C9" w:rsidP="00517A90">
      <w:pPr>
        <w:pStyle w:val="ListParagraph"/>
        <w:numPr>
          <w:ilvl w:val="0"/>
          <w:numId w:val="4"/>
        </w:numPr>
        <w:jc w:val="both"/>
        <w:rPr>
          <w:rFonts w:ascii="Arial" w:hAnsi="Arial" w:cs="Arial"/>
        </w:rPr>
      </w:pPr>
      <w:r w:rsidRPr="00ED0428">
        <w:rPr>
          <w:rFonts w:ascii="Arial" w:hAnsi="Arial" w:cs="Arial"/>
        </w:rPr>
        <w:lastRenderedPageBreak/>
        <w:t>Connected to our communities: We create schools that benefit our children, their families and the whole community, offering training, volunteering and employment opportunities.</w:t>
      </w:r>
    </w:p>
    <w:p w14:paraId="0646A4EB" w14:textId="395AD826" w:rsidR="00D841C9" w:rsidRPr="00ED0428" w:rsidRDefault="00D841C9" w:rsidP="00517A90">
      <w:pPr>
        <w:pStyle w:val="ListParagraph"/>
        <w:numPr>
          <w:ilvl w:val="0"/>
          <w:numId w:val="4"/>
        </w:numPr>
        <w:jc w:val="both"/>
        <w:rPr>
          <w:rFonts w:ascii="Arial" w:hAnsi="Arial" w:cs="Arial"/>
        </w:rPr>
      </w:pPr>
      <w:r w:rsidRPr="00ED0428">
        <w:rPr>
          <w:rFonts w:ascii="Arial" w:hAnsi="Arial" w:cs="Arial"/>
        </w:rPr>
        <w:t xml:space="preserve">Promote wellbeing: We promote and deliver wellbeing initiatives to benefit children and the whole family. We believe excellent teaching, emotional and mental wellbeing lead to the best start in life for children. We always have the highest educational aspirations and employ staff committed to achieving this for our children. </w:t>
      </w:r>
    </w:p>
    <w:p w14:paraId="1C058DE8" w14:textId="125DA030" w:rsidR="009C735D" w:rsidRPr="00ED0428" w:rsidRDefault="009C735D" w:rsidP="00ED0428">
      <w:pPr>
        <w:pStyle w:val="Default"/>
        <w:jc w:val="both"/>
        <w:rPr>
          <w:sz w:val="22"/>
          <w:szCs w:val="22"/>
        </w:rPr>
      </w:pPr>
      <w:r w:rsidRPr="00ED0428">
        <w:rPr>
          <w:sz w:val="22"/>
          <w:szCs w:val="22"/>
        </w:rPr>
        <w:t xml:space="preserve">Our vision </w:t>
      </w:r>
      <w:r w:rsidR="0037280F">
        <w:rPr>
          <w:sz w:val="22"/>
          <w:szCs w:val="22"/>
        </w:rPr>
        <w:t>and a</w:t>
      </w:r>
      <w:r w:rsidRPr="00ED0428">
        <w:rPr>
          <w:sz w:val="22"/>
          <w:szCs w:val="22"/>
        </w:rPr>
        <w:t xml:space="preserve">pproaches are underpinned by our values; Creative, Honest, Thoughtful, Inspiring, Courageous, Valuing </w:t>
      </w:r>
      <w:r w:rsidR="00837387" w:rsidRPr="00ED0428">
        <w:rPr>
          <w:sz w:val="22"/>
          <w:szCs w:val="22"/>
        </w:rPr>
        <w:t>D</w:t>
      </w:r>
      <w:r w:rsidRPr="00ED0428">
        <w:rPr>
          <w:sz w:val="22"/>
          <w:szCs w:val="22"/>
        </w:rPr>
        <w:t xml:space="preserve">ifference.  </w:t>
      </w:r>
    </w:p>
    <w:p w14:paraId="49CCD4C1" w14:textId="77777777" w:rsidR="00D841C9" w:rsidRPr="00ED0428" w:rsidRDefault="00D841C9" w:rsidP="00ED0428">
      <w:pPr>
        <w:pStyle w:val="Default"/>
        <w:jc w:val="both"/>
        <w:rPr>
          <w:b/>
          <w:bCs/>
          <w:sz w:val="22"/>
          <w:szCs w:val="22"/>
        </w:rPr>
      </w:pPr>
    </w:p>
    <w:p w14:paraId="35C8EE98" w14:textId="77777777" w:rsidR="00724F47" w:rsidRPr="00ED0428" w:rsidRDefault="00724F47" w:rsidP="00ED0428">
      <w:pPr>
        <w:pStyle w:val="Default"/>
        <w:jc w:val="both"/>
        <w:rPr>
          <w:b/>
          <w:bCs/>
          <w:sz w:val="22"/>
          <w:szCs w:val="22"/>
        </w:rPr>
      </w:pPr>
    </w:p>
    <w:p w14:paraId="1C111882" w14:textId="5D6DE15F" w:rsidR="00845327" w:rsidRPr="00ED0428" w:rsidRDefault="009D6E97" w:rsidP="00ED0428">
      <w:pPr>
        <w:pStyle w:val="Heading1"/>
        <w:jc w:val="both"/>
        <w:rPr>
          <w:sz w:val="22"/>
          <w:szCs w:val="22"/>
        </w:rPr>
      </w:pPr>
      <w:bookmarkStart w:id="4" w:name="_Toc173227244"/>
      <w:r w:rsidRPr="00ED0428">
        <w:rPr>
          <w:sz w:val="22"/>
          <w:szCs w:val="22"/>
        </w:rPr>
        <w:t>Teaching &amp; Learning Outcomes</w:t>
      </w:r>
      <w:bookmarkEnd w:id="4"/>
      <w:r w:rsidRPr="00ED0428">
        <w:rPr>
          <w:sz w:val="22"/>
          <w:szCs w:val="22"/>
        </w:rPr>
        <w:t xml:space="preserve"> </w:t>
      </w:r>
    </w:p>
    <w:p w14:paraId="4E579547" w14:textId="77777777" w:rsidR="00A25FE1" w:rsidRPr="00ED0428" w:rsidRDefault="00A25FE1" w:rsidP="00517A90">
      <w:pPr>
        <w:pStyle w:val="ListParagraph"/>
        <w:numPr>
          <w:ilvl w:val="0"/>
          <w:numId w:val="2"/>
        </w:numPr>
        <w:jc w:val="both"/>
        <w:rPr>
          <w:rFonts w:ascii="Arial" w:hAnsi="Arial" w:cs="Arial"/>
          <w:lang w:val="en-US"/>
        </w:rPr>
      </w:pPr>
      <w:r w:rsidRPr="00ED0428">
        <w:rPr>
          <w:rFonts w:ascii="Arial" w:hAnsi="Arial" w:cs="Arial"/>
          <w:lang w:val="en-US"/>
        </w:rPr>
        <w:t>Teachers demonstrate a clear knowledge and understanding of the children they teach and evidence this in pupil progress meetings</w:t>
      </w:r>
    </w:p>
    <w:p w14:paraId="720D55FD" w14:textId="77777777" w:rsidR="00952056" w:rsidRPr="00ED0428" w:rsidRDefault="00952056" w:rsidP="00517A90">
      <w:pPr>
        <w:pStyle w:val="ListParagraph"/>
        <w:numPr>
          <w:ilvl w:val="0"/>
          <w:numId w:val="2"/>
        </w:numPr>
        <w:jc w:val="both"/>
        <w:rPr>
          <w:rFonts w:ascii="Arial" w:hAnsi="Arial" w:cs="Arial"/>
          <w:lang w:val="en-US"/>
        </w:rPr>
      </w:pPr>
      <w:r w:rsidRPr="00ED0428">
        <w:rPr>
          <w:rFonts w:ascii="Arial" w:hAnsi="Arial" w:cs="Arial"/>
          <w:lang w:val="en-US"/>
        </w:rPr>
        <w:t>Teachers are clear on any gaps that exist in a child’s learning and are responsible for ensuring the gaps are closed through next steps learning and clear differentiation for all children</w:t>
      </w:r>
    </w:p>
    <w:p w14:paraId="16BE8CE7" w14:textId="416C72F9" w:rsidR="008E0E38" w:rsidRPr="00ED0428" w:rsidRDefault="008E0E38" w:rsidP="00517A90">
      <w:pPr>
        <w:pStyle w:val="ListParagraph"/>
        <w:numPr>
          <w:ilvl w:val="0"/>
          <w:numId w:val="2"/>
        </w:numPr>
        <w:jc w:val="both"/>
        <w:rPr>
          <w:rFonts w:ascii="Arial" w:hAnsi="Arial" w:cs="Arial"/>
          <w:lang w:val="en-US"/>
        </w:rPr>
      </w:pPr>
      <w:r w:rsidRPr="00ED0428">
        <w:rPr>
          <w:rFonts w:ascii="Arial" w:hAnsi="Arial" w:cs="Arial"/>
          <w:lang w:val="en-US"/>
        </w:rPr>
        <w:t>Teachers are reflective, willing to take risks, engage in action research and take on board feedback to ensure that the children they teach get the best possible education</w:t>
      </w:r>
    </w:p>
    <w:p w14:paraId="68B3111F" w14:textId="77777777" w:rsidR="00DE428E" w:rsidRPr="00ED0428" w:rsidRDefault="001834A3" w:rsidP="00517A90">
      <w:pPr>
        <w:pStyle w:val="ListParagraph"/>
        <w:numPr>
          <w:ilvl w:val="0"/>
          <w:numId w:val="2"/>
        </w:numPr>
        <w:jc w:val="both"/>
        <w:rPr>
          <w:rFonts w:ascii="Arial" w:hAnsi="Arial" w:cs="Arial"/>
          <w:lang w:val="en-US"/>
        </w:rPr>
      </w:pPr>
      <w:r w:rsidRPr="00ED0428">
        <w:rPr>
          <w:rFonts w:ascii="Arial" w:hAnsi="Arial" w:cs="Arial"/>
          <w:lang w:val="en-US"/>
        </w:rPr>
        <w:t xml:space="preserve">Teachers aim to develop the whole child </w:t>
      </w:r>
      <w:r w:rsidR="00981BAE" w:rsidRPr="00ED0428">
        <w:rPr>
          <w:rFonts w:ascii="Arial" w:hAnsi="Arial" w:cs="Arial"/>
          <w:lang w:val="en-US"/>
        </w:rPr>
        <w:t>through the delivery of the curriculum</w:t>
      </w:r>
      <w:r w:rsidR="00DE428E" w:rsidRPr="00ED0428">
        <w:rPr>
          <w:rFonts w:ascii="Arial" w:hAnsi="Arial" w:cs="Arial"/>
          <w:lang w:val="en-US"/>
        </w:rPr>
        <w:t xml:space="preserve">, promoting the spiritual, moral, cultural, mental and physical development of all pupils.  </w:t>
      </w:r>
    </w:p>
    <w:p w14:paraId="7CD9E357" w14:textId="6DC039E7" w:rsidR="001834A3" w:rsidRPr="00ED0428" w:rsidRDefault="00DE428E" w:rsidP="00517A90">
      <w:pPr>
        <w:pStyle w:val="ListParagraph"/>
        <w:numPr>
          <w:ilvl w:val="0"/>
          <w:numId w:val="2"/>
        </w:numPr>
        <w:jc w:val="both"/>
        <w:rPr>
          <w:rFonts w:ascii="Arial" w:hAnsi="Arial" w:cs="Arial"/>
          <w:lang w:val="en-US"/>
        </w:rPr>
      </w:pPr>
      <w:r w:rsidRPr="00ED0428">
        <w:rPr>
          <w:rFonts w:ascii="Arial" w:hAnsi="Arial" w:cs="Arial"/>
          <w:lang w:val="en-US"/>
        </w:rPr>
        <w:t xml:space="preserve">Teachers </w:t>
      </w:r>
      <w:r w:rsidR="000929D7" w:rsidRPr="00ED0428">
        <w:rPr>
          <w:rFonts w:ascii="Arial" w:hAnsi="Arial" w:cs="Arial"/>
          <w:lang w:val="en-US"/>
        </w:rPr>
        <w:t xml:space="preserve">prepare pupils for the </w:t>
      </w:r>
      <w:r w:rsidR="001834A3" w:rsidRPr="00ED0428">
        <w:rPr>
          <w:rFonts w:ascii="Arial" w:hAnsi="Arial" w:cs="Arial"/>
          <w:lang w:val="en-US"/>
        </w:rPr>
        <w:t>breadth of experience and opportunit</w:t>
      </w:r>
      <w:r w:rsidR="007B56C3" w:rsidRPr="00ED0428">
        <w:rPr>
          <w:rFonts w:ascii="Arial" w:hAnsi="Arial" w:cs="Arial"/>
          <w:lang w:val="en-US"/>
        </w:rPr>
        <w:t xml:space="preserve">ies, and responsibilities for later life.  </w:t>
      </w:r>
    </w:p>
    <w:p w14:paraId="501488B2" w14:textId="77777777" w:rsidR="00557431" w:rsidRPr="00ED0428" w:rsidRDefault="00557431" w:rsidP="00517A90">
      <w:pPr>
        <w:pStyle w:val="ListParagraph"/>
        <w:numPr>
          <w:ilvl w:val="0"/>
          <w:numId w:val="2"/>
        </w:numPr>
        <w:jc w:val="both"/>
        <w:rPr>
          <w:rFonts w:ascii="Arial" w:hAnsi="Arial" w:cs="Arial"/>
          <w:lang w:val="en-US"/>
        </w:rPr>
      </w:pPr>
      <w:r w:rsidRPr="00ED0428">
        <w:rPr>
          <w:rFonts w:ascii="Arial" w:hAnsi="Arial" w:cs="Arial"/>
          <w:lang w:val="en-US"/>
        </w:rPr>
        <w:t>Children acquire skills which can be applied in a wide variety of relevant situations, to support them in their future lives</w:t>
      </w:r>
    </w:p>
    <w:p w14:paraId="3ECCE5A9" w14:textId="77777777" w:rsidR="00557431" w:rsidRPr="00ED0428" w:rsidRDefault="00557431" w:rsidP="00517A90">
      <w:pPr>
        <w:pStyle w:val="ListParagraph"/>
        <w:numPr>
          <w:ilvl w:val="0"/>
          <w:numId w:val="2"/>
        </w:numPr>
        <w:jc w:val="both"/>
        <w:rPr>
          <w:rFonts w:ascii="Arial" w:hAnsi="Arial" w:cs="Arial"/>
          <w:lang w:val="en-US"/>
        </w:rPr>
      </w:pPr>
      <w:r w:rsidRPr="00ED0428">
        <w:rPr>
          <w:rFonts w:ascii="Arial" w:hAnsi="Arial" w:cs="Arial"/>
          <w:lang w:val="en-US"/>
        </w:rPr>
        <w:t>Children are challenged in their learning to reach their highest potential regardless of background, starting points or learning support needs. Teachers demonstrate this through the school’s on-going monitoring cycle.</w:t>
      </w:r>
    </w:p>
    <w:p w14:paraId="55936BCB" w14:textId="2F9E7CBD" w:rsidR="00557431" w:rsidRPr="00ED0428" w:rsidRDefault="00557431" w:rsidP="00517A90">
      <w:pPr>
        <w:pStyle w:val="ListParagraph"/>
        <w:numPr>
          <w:ilvl w:val="0"/>
          <w:numId w:val="2"/>
        </w:numPr>
        <w:jc w:val="both"/>
        <w:rPr>
          <w:rFonts w:ascii="Arial" w:hAnsi="Arial" w:cs="Arial"/>
          <w:lang w:val="en-US"/>
        </w:rPr>
      </w:pPr>
      <w:r w:rsidRPr="00ED0428">
        <w:rPr>
          <w:rFonts w:ascii="Arial" w:hAnsi="Arial" w:cs="Arial"/>
          <w:lang w:val="en-US"/>
        </w:rPr>
        <w:t xml:space="preserve">Children learn to become </w:t>
      </w:r>
      <w:r w:rsidR="00303E09" w:rsidRPr="00ED0428">
        <w:rPr>
          <w:rFonts w:ascii="Arial" w:hAnsi="Arial" w:cs="Arial"/>
          <w:lang w:val="en-US"/>
        </w:rPr>
        <w:t xml:space="preserve">thoughtful, </w:t>
      </w:r>
      <w:r w:rsidR="00B63B69" w:rsidRPr="00ED0428">
        <w:rPr>
          <w:rFonts w:ascii="Arial" w:hAnsi="Arial" w:cs="Arial"/>
          <w:lang w:val="en-US"/>
        </w:rPr>
        <w:t xml:space="preserve">courageous, inspiring, creative, </w:t>
      </w:r>
      <w:r w:rsidR="00991A2D" w:rsidRPr="00ED0428">
        <w:rPr>
          <w:rFonts w:ascii="Arial" w:hAnsi="Arial" w:cs="Arial"/>
          <w:lang w:val="en-US"/>
        </w:rPr>
        <w:t xml:space="preserve">honest and value the </w:t>
      </w:r>
      <w:r w:rsidR="00B63B69" w:rsidRPr="00ED0428">
        <w:rPr>
          <w:rFonts w:ascii="Arial" w:hAnsi="Arial" w:cs="Arial"/>
          <w:lang w:val="en-US"/>
        </w:rPr>
        <w:t>difference</w:t>
      </w:r>
      <w:r w:rsidR="00991A2D" w:rsidRPr="00ED0428">
        <w:rPr>
          <w:rFonts w:ascii="Arial" w:hAnsi="Arial" w:cs="Arial"/>
          <w:lang w:val="en-US"/>
        </w:rPr>
        <w:t xml:space="preserve"> in others b</w:t>
      </w:r>
      <w:r w:rsidRPr="00ED0428">
        <w:rPr>
          <w:rFonts w:ascii="Arial" w:hAnsi="Arial" w:cs="Arial"/>
          <w:lang w:val="en-US"/>
        </w:rPr>
        <w:t>ecause of the way in which staff demonstrate and model these core values</w:t>
      </w:r>
      <w:r w:rsidR="00991A2D" w:rsidRPr="00ED0428">
        <w:rPr>
          <w:rFonts w:ascii="Arial" w:hAnsi="Arial" w:cs="Arial"/>
          <w:lang w:val="en-US"/>
        </w:rPr>
        <w:t>.</w:t>
      </w:r>
    </w:p>
    <w:p w14:paraId="139B3E10" w14:textId="20223BA2" w:rsidR="00557431" w:rsidRPr="00ED0428" w:rsidRDefault="007F33CD" w:rsidP="00517A90">
      <w:pPr>
        <w:pStyle w:val="ListParagraph"/>
        <w:numPr>
          <w:ilvl w:val="0"/>
          <w:numId w:val="2"/>
        </w:numPr>
        <w:jc w:val="both"/>
        <w:rPr>
          <w:rFonts w:ascii="Arial" w:hAnsi="Arial" w:cs="Arial"/>
          <w:lang w:val="en-US"/>
        </w:rPr>
      </w:pPr>
      <w:r w:rsidRPr="00ED0428">
        <w:rPr>
          <w:rFonts w:ascii="Arial" w:hAnsi="Arial" w:cs="Arial"/>
          <w:lang w:val="en-US"/>
        </w:rPr>
        <w:t xml:space="preserve">Pupils at a Big Life School </w:t>
      </w:r>
      <w:r w:rsidR="00557431" w:rsidRPr="00ED0428">
        <w:rPr>
          <w:rFonts w:ascii="Arial" w:hAnsi="Arial" w:cs="Arial"/>
          <w:lang w:val="en-US"/>
        </w:rPr>
        <w:t xml:space="preserve">are confident to take risks with their learning and </w:t>
      </w:r>
      <w:r w:rsidR="00991A2D" w:rsidRPr="00ED0428">
        <w:rPr>
          <w:rFonts w:ascii="Arial" w:hAnsi="Arial" w:cs="Arial"/>
          <w:lang w:val="en-US"/>
        </w:rPr>
        <w:t>can</w:t>
      </w:r>
      <w:r w:rsidR="00557431" w:rsidRPr="00ED0428">
        <w:rPr>
          <w:rFonts w:ascii="Arial" w:hAnsi="Arial" w:cs="Arial"/>
          <w:lang w:val="en-US"/>
        </w:rPr>
        <w:t xml:space="preserve"> learn from their mistakes</w:t>
      </w:r>
      <w:r w:rsidR="00991A2D" w:rsidRPr="00ED0428">
        <w:rPr>
          <w:rFonts w:ascii="Arial" w:hAnsi="Arial" w:cs="Arial"/>
          <w:lang w:val="en-US"/>
        </w:rPr>
        <w:t>.</w:t>
      </w:r>
    </w:p>
    <w:p w14:paraId="0873F169" w14:textId="7A7967A2" w:rsidR="009D6E97" w:rsidRPr="00ED0428" w:rsidRDefault="00836318" w:rsidP="00517A90">
      <w:pPr>
        <w:pStyle w:val="ListParagraph"/>
        <w:numPr>
          <w:ilvl w:val="0"/>
          <w:numId w:val="2"/>
        </w:numPr>
        <w:jc w:val="both"/>
        <w:rPr>
          <w:rFonts w:ascii="Arial" w:hAnsi="Arial" w:cs="Arial"/>
          <w:lang w:val="en-US"/>
        </w:rPr>
      </w:pPr>
      <w:r w:rsidRPr="00ED0428">
        <w:rPr>
          <w:rFonts w:ascii="Arial" w:hAnsi="Arial" w:cs="Arial"/>
          <w:lang w:val="en-US"/>
        </w:rPr>
        <w:t>Children’s confidence, knowledge, skills and understanding of themselves as learners is developed</w:t>
      </w:r>
      <w:r w:rsidR="00991A2D" w:rsidRPr="00ED0428">
        <w:rPr>
          <w:rFonts w:ascii="Arial" w:hAnsi="Arial" w:cs="Arial"/>
          <w:lang w:val="en-US"/>
        </w:rPr>
        <w:t>.</w:t>
      </w:r>
    </w:p>
    <w:p w14:paraId="553B76F9" w14:textId="77777777" w:rsidR="009D6E97" w:rsidRPr="00ED0428" w:rsidRDefault="009D6E97" w:rsidP="00ED0428">
      <w:pPr>
        <w:pStyle w:val="NoSpacing"/>
        <w:jc w:val="both"/>
        <w:rPr>
          <w:sz w:val="22"/>
          <w:szCs w:val="22"/>
          <w:lang w:val="en-US" w:eastAsia="en-GB"/>
        </w:rPr>
      </w:pPr>
    </w:p>
    <w:p w14:paraId="39978D23" w14:textId="63F1A8D5" w:rsidR="00C01881" w:rsidRPr="00ED0428" w:rsidRDefault="007517E1" w:rsidP="00ED0428">
      <w:pPr>
        <w:pStyle w:val="Heading1"/>
        <w:jc w:val="both"/>
        <w:rPr>
          <w:sz w:val="22"/>
          <w:szCs w:val="22"/>
        </w:rPr>
      </w:pPr>
      <w:bookmarkStart w:id="5" w:name="_Toc173227245"/>
      <w:r w:rsidRPr="00ED0428">
        <w:rPr>
          <w:sz w:val="22"/>
          <w:szCs w:val="22"/>
        </w:rPr>
        <w:lastRenderedPageBreak/>
        <w:t>Legislation and Guidance</w:t>
      </w:r>
      <w:bookmarkEnd w:id="5"/>
      <w:r w:rsidRPr="00ED0428">
        <w:rPr>
          <w:sz w:val="22"/>
          <w:szCs w:val="22"/>
        </w:rPr>
        <w:t xml:space="preserve"> </w:t>
      </w:r>
    </w:p>
    <w:p w14:paraId="32885F69" w14:textId="05BF77D1" w:rsidR="008B029B" w:rsidRPr="00ED0428" w:rsidRDefault="0035515F" w:rsidP="00517A90">
      <w:pPr>
        <w:pStyle w:val="ListParagraph"/>
        <w:numPr>
          <w:ilvl w:val="0"/>
          <w:numId w:val="5"/>
        </w:numPr>
        <w:ind w:left="360"/>
        <w:jc w:val="both"/>
        <w:rPr>
          <w:rFonts w:ascii="Arial" w:hAnsi="Arial" w:cs="Arial"/>
          <w:lang w:val="en-US"/>
        </w:rPr>
      </w:pPr>
      <w:r w:rsidRPr="00ED0428">
        <w:rPr>
          <w:rFonts w:ascii="Arial" w:hAnsi="Arial" w:cs="Arial"/>
          <w:lang w:val="en-US"/>
        </w:rPr>
        <w:t xml:space="preserve">This policy reflects and builds upon the minimum requirements for teachers’ practice and conduct, set out in the DfE’s </w:t>
      </w:r>
      <w:hyperlink r:id="rId11" w:history="1">
        <w:r w:rsidRPr="00ED0428">
          <w:rPr>
            <w:rStyle w:val="Hyperlink"/>
            <w:rFonts w:ascii="Arial" w:hAnsi="Arial" w:cs="Arial"/>
            <w:lang w:val="en-US"/>
          </w:rPr>
          <w:t>‘Teachers Standards’ published guidance.</w:t>
        </w:r>
      </w:hyperlink>
      <w:r w:rsidRPr="00ED0428">
        <w:rPr>
          <w:rFonts w:ascii="Arial" w:hAnsi="Arial" w:cs="Arial"/>
          <w:lang w:val="en-US"/>
        </w:rPr>
        <w:t xml:space="preserve"> </w:t>
      </w:r>
    </w:p>
    <w:p w14:paraId="495C8779" w14:textId="1A8473EB" w:rsidR="003A318D" w:rsidRPr="00ED0428" w:rsidRDefault="0035515F" w:rsidP="00517A90">
      <w:pPr>
        <w:pStyle w:val="ListParagraph"/>
        <w:numPr>
          <w:ilvl w:val="0"/>
          <w:numId w:val="5"/>
        </w:numPr>
        <w:ind w:left="360"/>
        <w:jc w:val="both"/>
        <w:rPr>
          <w:rFonts w:ascii="Arial" w:hAnsi="Arial" w:cs="Arial"/>
          <w:lang w:val="en-US"/>
        </w:rPr>
      </w:pPr>
      <w:r w:rsidRPr="00ED0428">
        <w:rPr>
          <w:rFonts w:ascii="Arial" w:hAnsi="Arial" w:cs="Arial"/>
          <w:lang w:val="en-US"/>
        </w:rPr>
        <w:t xml:space="preserve">The standards define the minimum level of practice expected of </w:t>
      </w:r>
      <w:r w:rsidR="00F31019" w:rsidRPr="00ED0428">
        <w:rPr>
          <w:rFonts w:ascii="Arial" w:hAnsi="Arial" w:cs="Arial"/>
          <w:lang w:val="en-US"/>
        </w:rPr>
        <w:t xml:space="preserve">Teachers and </w:t>
      </w:r>
      <w:r w:rsidR="00051174">
        <w:rPr>
          <w:rFonts w:ascii="Arial" w:hAnsi="Arial" w:cs="Arial"/>
          <w:lang w:val="en-US"/>
        </w:rPr>
        <w:t xml:space="preserve">Early Career Teachers (ECT) </w:t>
      </w:r>
      <w:r w:rsidR="003A318D" w:rsidRPr="00ED0428">
        <w:rPr>
          <w:rFonts w:ascii="Arial" w:hAnsi="Arial" w:cs="Arial"/>
          <w:lang w:val="en-US"/>
        </w:rPr>
        <w:t>from the point of bein</w:t>
      </w:r>
      <w:r w:rsidRPr="00ED0428">
        <w:rPr>
          <w:rFonts w:ascii="Arial" w:hAnsi="Arial" w:cs="Arial"/>
          <w:lang w:val="en-US"/>
        </w:rPr>
        <w:t xml:space="preserve">g awarded qualified teacher status (QTS). </w:t>
      </w:r>
    </w:p>
    <w:p w14:paraId="6C425353" w14:textId="26F5E563" w:rsidR="005E05AA" w:rsidRPr="00ED0428" w:rsidRDefault="0035515F" w:rsidP="00517A90">
      <w:pPr>
        <w:pStyle w:val="ListParagraph"/>
        <w:numPr>
          <w:ilvl w:val="0"/>
          <w:numId w:val="5"/>
        </w:numPr>
        <w:ind w:left="360"/>
        <w:jc w:val="both"/>
        <w:rPr>
          <w:rFonts w:ascii="Arial" w:hAnsi="Arial" w:cs="Arial"/>
          <w:lang w:val="en-US"/>
        </w:rPr>
      </w:pPr>
      <w:r w:rsidRPr="00ED0428">
        <w:rPr>
          <w:rFonts w:ascii="Arial" w:hAnsi="Arial" w:cs="Arial"/>
          <w:lang w:val="en-US"/>
        </w:rPr>
        <w:t xml:space="preserve">This policy reflects requirements for inclusion and equality as set out in the </w:t>
      </w:r>
      <w:hyperlink r:id="rId12" w:history="1">
        <w:r w:rsidRPr="00ED0428">
          <w:rPr>
            <w:rStyle w:val="Hyperlink"/>
            <w:rFonts w:ascii="Arial" w:hAnsi="Arial" w:cs="Arial"/>
            <w:lang w:val="en-US"/>
          </w:rPr>
          <w:t>Special Educational Needs and Disability Code of Practice 2014</w:t>
        </w:r>
      </w:hyperlink>
      <w:r w:rsidRPr="00ED0428">
        <w:rPr>
          <w:rFonts w:ascii="Arial" w:hAnsi="Arial" w:cs="Arial"/>
          <w:lang w:val="en-US"/>
        </w:rPr>
        <w:t xml:space="preserve"> and </w:t>
      </w:r>
      <w:hyperlink r:id="rId13" w:history="1">
        <w:r w:rsidRPr="00ED0428">
          <w:rPr>
            <w:rStyle w:val="Hyperlink"/>
            <w:rFonts w:ascii="Arial" w:hAnsi="Arial" w:cs="Arial"/>
            <w:lang w:val="en-US"/>
          </w:rPr>
          <w:t>Equality Act 2010</w:t>
        </w:r>
      </w:hyperlink>
      <w:r w:rsidRPr="00ED0428">
        <w:rPr>
          <w:rFonts w:ascii="Arial" w:hAnsi="Arial" w:cs="Arial"/>
          <w:lang w:val="en-US"/>
        </w:rPr>
        <w:t xml:space="preserve">, and refers to </w:t>
      </w:r>
      <w:r w:rsidR="00C642B7" w:rsidRPr="00ED0428">
        <w:rPr>
          <w:rFonts w:ascii="Arial" w:hAnsi="Arial" w:cs="Arial"/>
          <w:lang w:val="en-US"/>
        </w:rPr>
        <w:t xml:space="preserve">the </w:t>
      </w:r>
      <w:r w:rsidRPr="00ED0428">
        <w:rPr>
          <w:rFonts w:ascii="Arial" w:hAnsi="Arial" w:cs="Arial"/>
          <w:lang w:val="en-US"/>
        </w:rPr>
        <w:t xml:space="preserve">expectations of </w:t>
      </w:r>
      <w:r w:rsidR="00C642B7" w:rsidRPr="00ED0428">
        <w:rPr>
          <w:rFonts w:ascii="Arial" w:hAnsi="Arial" w:cs="Arial"/>
          <w:lang w:val="en-US"/>
        </w:rPr>
        <w:t xml:space="preserve">Academy trusts </w:t>
      </w:r>
      <w:r w:rsidR="00FC1F8B" w:rsidRPr="00ED0428">
        <w:rPr>
          <w:rFonts w:ascii="Arial" w:hAnsi="Arial" w:cs="Arial"/>
          <w:lang w:val="en-US"/>
        </w:rPr>
        <w:t xml:space="preserve">as set out in the </w:t>
      </w:r>
      <w:hyperlink r:id="rId14" w:history="1">
        <w:r w:rsidR="00FC1F8B" w:rsidRPr="00ED0428">
          <w:rPr>
            <w:rStyle w:val="Hyperlink"/>
            <w:rFonts w:ascii="Arial" w:hAnsi="Arial" w:cs="Arial"/>
            <w:lang w:val="en-US"/>
          </w:rPr>
          <w:t>Departments Academy trust Governance Guide.</w:t>
        </w:r>
      </w:hyperlink>
      <w:r w:rsidR="00FC1F8B" w:rsidRPr="00ED0428">
        <w:rPr>
          <w:rFonts w:ascii="Arial" w:hAnsi="Arial" w:cs="Arial"/>
          <w:lang w:val="en-US"/>
        </w:rPr>
        <w:t xml:space="preserve"> </w:t>
      </w:r>
    </w:p>
    <w:p w14:paraId="59BA8ABF" w14:textId="0BCC8226" w:rsidR="007517E1" w:rsidRPr="00ED0428" w:rsidRDefault="00FD2668" w:rsidP="00517A90">
      <w:pPr>
        <w:pStyle w:val="ListParagraph"/>
        <w:numPr>
          <w:ilvl w:val="0"/>
          <w:numId w:val="5"/>
        </w:numPr>
        <w:ind w:left="360"/>
        <w:jc w:val="both"/>
        <w:rPr>
          <w:rStyle w:val="Hyperlink"/>
          <w:rFonts w:ascii="Arial" w:hAnsi="Arial" w:cs="Arial"/>
          <w:color w:val="auto"/>
          <w:u w:val="none"/>
          <w:lang w:val="en-US"/>
        </w:rPr>
      </w:pPr>
      <w:r w:rsidRPr="00ED0428">
        <w:rPr>
          <w:rFonts w:ascii="Arial" w:hAnsi="Arial" w:cs="Arial"/>
          <w:lang w:val="en-US"/>
        </w:rPr>
        <w:t xml:space="preserve">Additionally this policy </w:t>
      </w:r>
      <w:r w:rsidR="0023124A" w:rsidRPr="00ED0428">
        <w:rPr>
          <w:rFonts w:ascii="Arial" w:hAnsi="Arial" w:cs="Arial"/>
          <w:lang w:val="en-US"/>
        </w:rPr>
        <w:t>ackno</w:t>
      </w:r>
      <w:r w:rsidR="0035515F" w:rsidRPr="00ED0428">
        <w:rPr>
          <w:rFonts w:ascii="Arial" w:hAnsi="Arial" w:cs="Arial"/>
          <w:lang w:val="en-US"/>
        </w:rPr>
        <w:t xml:space="preserve">wledges the requirements set out in the </w:t>
      </w:r>
      <w:hyperlink r:id="rId15" w:history="1">
        <w:r w:rsidR="0035515F" w:rsidRPr="00ED0428">
          <w:rPr>
            <w:rStyle w:val="Hyperlink"/>
            <w:rFonts w:ascii="Arial" w:hAnsi="Arial" w:cs="Arial"/>
            <w:lang w:val="en-US"/>
          </w:rPr>
          <w:t>Early Years Foundation Stage (EYFS) statutory framework.</w:t>
        </w:r>
      </w:hyperlink>
    </w:p>
    <w:p w14:paraId="54867715" w14:textId="77777777" w:rsidR="00834D12" w:rsidRPr="00ED0428" w:rsidRDefault="00834D12" w:rsidP="00ED0428">
      <w:pPr>
        <w:jc w:val="both"/>
        <w:rPr>
          <w:rFonts w:ascii="Arial" w:hAnsi="Arial" w:cs="Arial"/>
          <w:sz w:val="22"/>
          <w:szCs w:val="22"/>
          <w:lang w:val="en-US"/>
        </w:rPr>
      </w:pPr>
    </w:p>
    <w:p w14:paraId="4B7072B0" w14:textId="5A1D18FF" w:rsidR="00971E88" w:rsidRPr="00ED0428" w:rsidRDefault="00E767FF" w:rsidP="00ED0428">
      <w:pPr>
        <w:pStyle w:val="Heading1"/>
        <w:jc w:val="both"/>
        <w:rPr>
          <w:sz w:val="22"/>
          <w:szCs w:val="22"/>
        </w:rPr>
      </w:pPr>
      <w:bookmarkStart w:id="6" w:name="_Toc173227246"/>
      <w:r w:rsidRPr="00ED0428">
        <w:rPr>
          <w:sz w:val="22"/>
          <w:szCs w:val="22"/>
        </w:rPr>
        <w:t>Equality, Inclusion &amp; SEND</w:t>
      </w:r>
      <w:bookmarkEnd w:id="6"/>
    </w:p>
    <w:p w14:paraId="34A7417A" w14:textId="383CC5E1" w:rsidR="00E767FF" w:rsidRPr="00ED0428" w:rsidRDefault="000800C5" w:rsidP="00517A90">
      <w:pPr>
        <w:pStyle w:val="ListParagraph"/>
        <w:numPr>
          <w:ilvl w:val="0"/>
          <w:numId w:val="6"/>
        </w:numPr>
        <w:jc w:val="both"/>
        <w:rPr>
          <w:rFonts w:ascii="Arial" w:hAnsi="Arial" w:cs="Arial"/>
        </w:rPr>
      </w:pPr>
      <w:r w:rsidRPr="00ED0428">
        <w:rPr>
          <w:rFonts w:ascii="Arial" w:hAnsi="Arial" w:cs="Arial"/>
        </w:rPr>
        <w:t>Teaching and learning at a</w:t>
      </w:r>
      <w:r w:rsidR="00E3770D" w:rsidRPr="00ED0428">
        <w:rPr>
          <w:rFonts w:ascii="Arial" w:hAnsi="Arial" w:cs="Arial"/>
        </w:rPr>
        <w:t xml:space="preserve"> Big Life School </w:t>
      </w:r>
      <w:r w:rsidRPr="00ED0428">
        <w:rPr>
          <w:rFonts w:ascii="Arial" w:hAnsi="Arial" w:cs="Arial"/>
        </w:rPr>
        <w:t>is rooted in quality of opportunity.</w:t>
      </w:r>
    </w:p>
    <w:p w14:paraId="62EC8E42" w14:textId="423AE86C" w:rsidR="000800C5" w:rsidRPr="00ED0428" w:rsidRDefault="000800C5" w:rsidP="00517A90">
      <w:pPr>
        <w:pStyle w:val="ListParagraph"/>
        <w:numPr>
          <w:ilvl w:val="0"/>
          <w:numId w:val="6"/>
        </w:numPr>
        <w:jc w:val="both"/>
        <w:rPr>
          <w:rFonts w:ascii="Arial" w:hAnsi="Arial" w:cs="Arial"/>
        </w:rPr>
      </w:pPr>
      <w:r w:rsidRPr="00ED0428">
        <w:rPr>
          <w:rFonts w:ascii="Arial" w:hAnsi="Arial" w:cs="Arial"/>
        </w:rPr>
        <w:t xml:space="preserve">We welcome children of all abilities and ensure they are provided with equal access </w:t>
      </w:r>
      <w:r w:rsidR="0078549B" w:rsidRPr="00ED0428">
        <w:rPr>
          <w:rFonts w:ascii="Arial" w:hAnsi="Arial" w:cs="Arial"/>
        </w:rPr>
        <w:t>to learning opportunities</w:t>
      </w:r>
      <w:r w:rsidR="002658FC" w:rsidRPr="00ED0428">
        <w:rPr>
          <w:rFonts w:ascii="Arial" w:hAnsi="Arial" w:cs="Arial"/>
        </w:rPr>
        <w:t xml:space="preserve">, with teachers </w:t>
      </w:r>
      <w:r w:rsidR="003E1C79" w:rsidRPr="00ED0428">
        <w:rPr>
          <w:rFonts w:ascii="Arial" w:hAnsi="Arial" w:cs="Arial"/>
        </w:rPr>
        <w:t xml:space="preserve">taking responsibility for their progress and development as set out in the </w:t>
      </w:r>
      <w:hyperlink r:id="rId16" w:history="1">
        <w:r w:rsidR="003E1C79" w:rsidRPr="00ED0428">
          <w:rPr>
            <w:rStyle w:val="Hyperlink"/>
            <w:rFonts w:ascii="Arial" w:hAnsi="Arial" w:cs="Arial"/>
          </w:rPr>
          <w:t>SEND code of practice</w:t>
        </w:r>
        <w:r w:rsidR="0078549B" w:rsidRPr="00ED0428">
          <w:rPr>
            <w:rStyle w:val="Hyperlink"/>
            <w:rFonts w:ascii="Arial" w:hAnsi="Arial" w:cs="Arial"/>
          </w:rPr>
          <w:t>.</w:t>
        </w:r>
      </w:hyperlink>
      <w:r w:rsidR="0078549B" w:rsidRPr="00ED0428">
        <w:rPr>
          <w:rFonts w:ascii="Arial" w:hAnsi="Arial" w:cs="Arial"/>
        </w:rPr>
        <w:t xml:space="preserve"> </w:t>
      </w:r>
    </w:p>
    <w:p w14:paraId="2805DEE1" w14:textId="4BC47CE5" w:rsidR="001071D6" w:rsidRPr="00ED0428" w:rsidRDefault="0078549B" w:rsidP="00517A90">
      <w:pPr>
        <w:pStyle w:val="ListParagraph"/>
        <w:numPr>
          <w:ilvl w:val="0"/>
          <w:numId w:val="6"/>
        </w:numPr>
        <w:jc w:val="both"/>
        <w:rPr>
          <w:rFonts w:ascii="Arial" w:hAnsi="Arial" w:cs="Arial"/>
        </w:rPr>
      </w:pPr>
      <w:r w:rsidRPr="00ED0428">
        <w:rPr>
          <w:rFonts w:ascii="Arial" w:hAnsi="Arial" w:cs="Arial"/>
        </w:rPr>
        <w:t xml:space="preserve">Teachers are supported to make adaptations </w:t>
      </w:r>
      <w:r w:rsidR="001071D6" w:rsidRPr="00ED0428">
        <w:rPr>
          <w:rFonts w:ascii="Arial" w:hAnsi="Arial" w:cs="Arial"/>
        </w:rPr>
        <w:t>for children with SEND as set out in the schools SEND policy</w:t>
      </w:r>
    </w:p>
    <w:p w14:paraId="08DBC334" w14:textId="73121A29" w:rsidR="003361AE" w:rsidRPr="00ED0428" w:rsidRDefault="00266DB2" w:rsidP="00517A90">
      <w:pPr>
        <w:pStyle w:val="ListParagraph"/>
        <w:numPr>
          <w:ilvl w:val="0"/>
          <w:numId w:val="6"/>
        </w:numPr>
        <w:jc w:val="both"/>
        <w:rPr>
          <w:rFonts w:ascii="Arial" w:hAnsi="Arial" w:cs="Arial"/>
        </w:rPr>
      </w:pPr>
      <w:r w:rsidRPr="00ED0428">
        <w:rPr>
          <w:rFonts w:ascii="Arial" w:hAnsi="Arial" w:cs="Arial"/>
        </w:rPr>
        <w:t>Teachers set high expectations for all pu</w:t>
      </w:r>
      <w:r w:rsidR="007B1D6D" w:rsidRPr="00ED0428">
        <w:rPr>
          <w:rFonts w:ascii="Arial" w:hAnsi="Arial" w:cs="Arial"/>
        </w:rPr>
        <w:t xml:space="preserve">pils ensuring pupils with SEND are </w:t>
      </w:r>
      <w:r w:rsidR="003361AE" w:rsidRPr="00ED0428">
        <w:rPr>
          <w:rFonts w:ascii="Arial" w:hAnsi="Arial" w:cs="Arial"/>
        </w:rPr>
        <w:t xml:space="preserve">upholding </w:t>
      </w:r>
      <w:hyperlink r:id="rId17" w:anchor="inclusion" w:history="1">
        <w:r w:rsidR="003361AE" w:rsidRPr="00ED0428">
          <w:rPr>
            <w:rStyle w:val="Hyperlink"/>
            <w:rFonts w:ascii="Arial" w:hAnsi="Arial" w:cs="Arial"/>
          </w:rPr>
          <w:t>the inclusion statement</w:t>
        </w:r>
      </w:hyperlink>
      <w:r w:rsidR="003361AE" w:rsidRPr="00ED0428">
        <w:rPr>
          <w:rFonts w:ascii="Arial" w:hAnsi="Arial" w:cs="Arial"/>
        </w:rPr>
        <w:t xml:space="preserve"> set out in the national curriculum. </w:t>
      </w:r>
    </w:p>
    <w:p w14:paraId="7010570E" w14:textId="2BB47EF0" w:rsidR="00FA1309" w:rsidRDefault="00A5525D" w:rsidP="00517A90">
      <w:pPr>
        <w:pStyle w:val="ListParagraph"/>
        <w:numPr>
          <w:ilvl w:val="0"/>
          <w:numId w:val="6"/>
        </w:numPr>
        <w:jc w:val="both"/>
        <w:rPr>
          <w:rFonts w:ascii="Arial" w:hAnsi="Arial" w:cs="Arial"/>
        </w:rPr>
      </w:pPr>
      <w:r w:rsidRPr="00ED0428">
        <w:rPr>
          <w:rFonts w:ascii="Arial" w:hAnsi="Arial" w:cs="Arial"/>
        </w:rPr>
        <w:t>Additionally,</w:t>
      </w:r>
      <w:r w:rsidR="006370BD" w:rsidRPr="00ED0428">
        <w:rPr>
          <w:rFonts w:ascii="Arial" w:hAnsi="Arial" w:cs="Arial"/>
        </w:rPr>
        <w:t xml:space="preserve"> all teachers will </w:t>
      </w:r>
      <w:r w:rsidR="00991723" w:rsidRPr="00ED0428">
        <w:rPr>
          <w:rFonts w:ascii="Arial" w:hAnsi="Arial" w:cs="Arial"/>
        </w:rPr>
        <w:t>consider</w:t>
      </w:r>
      <w:r w:rsidR="006370BD" w:rsidRPr="00ED0428">
        <w:rPr>
          <w:rFonts w:ascii="Arial" w:hAnsi="Arial" w:cs="Arial"/>
        </w:rPr>
        <w:t xml:space="preserve"> the needs of children whose first language is not English</w:t>
      </w:r>
      <w:r w:rsidRPr="00ED0428">
        <w:rPr>
          <w:rFonts w:ascii="Arial" w:hAnsi="Arial" w:cs="Arial"/>
        </w:rPr>
        <w:t xml:space="preserve">.  Lessons will be planned so that teaching opportunities support children to develop their English and to take part in the curriculum. </w:t>
      </w:r>
    </w:p>
    <w:p w14:paraId="46767F33" w14:textId="77777777" w:rsidR="00FA1309" w:rsidRDefault="00FA1309">
      <w:pPr>
        <w:rPr>
          <w:rFonts w:ascii="Arial" w:hAnsi="Arial" w:cs="Arial"/>
          <w:sz w:val="22"/>
          <w:szCs w:val="22"/>
          <w:lang w:eastAsia="en-GB"/>
        </w:rPr>
      </w:pPr>
      <w:r>
        <w:rPr>
          <w:rFonts w:ascii="Arial" w:hAnsi="Arial" w:cs="Arial"/>
        </w:rPr>
        <w:br w:type="page"/>
      </w:r>
    </w:p>
    <w:p w14:paraId="7D44C9C9" w14:textId="61AACD26" w:rsidR="006B3FCD" w:rsidRPr="00ED0428" w:rsidRDefault="009F42D4" w:rsidP="00ED0428">
      <w:pPr>
        <w:pStyle w:val="Heading1"/>
        <w:jc w:val="both"/>
        <w:rPr>
          <w:sz w:val="22"/>
          <w:szCs w:val="22"/>
        </w:rPr>
      </w:pPr>
      <w:bookmarkStart w:id="7" w:name="_Toc173227247"/>
      <w:r w:rsidRPr="00ED0428">
        <w:rPr>
          <w:sz w:val="22"/>
          <w:szCs w:val="22"/>
        </w:rPr>
        <w:lastRenderedPageBreak/>
        <w:t>Teaching &amp; Learning E</w:t>
      </w:r>
      <w:r w:rsidR="008E7AD0" w:rsidRPr="00ED0428">
        <w:rPr>
          <w:sz w:val="22"/>
          <w:szCs w:val="22"/>
        </w:rPr>
        <w:t>xpectations</w:t>
      </w:r>
      <w:bookmarkEnd w:id="7"/>
      <w:r w:rsidR="008E7AD0" w:rsidRPr="00ED0428">
        <w:rPr>
          <w:sz w:val="22"/>
          <w:szCs w:val="22"/>
        </w:rPr>
        <w:t xml:space="preserve"> </w:t>
      </w:r>
    </w:p>
    <w:p w14:paraId="6EFD6855" w14:textId="6C4866B6" w:rsidR="008E7AD0" w:rsidRPr="00ED0428" w:rsidRDefault="008E7AD0" w:rsidP="00ED0428">
      <w:pPr>
        <w:jc w:val="both"/>
        <w:rPr>
          <w:rFonts w:ascii="Arial" w:hAnsi="Arial" w:cs="Arial"/>
          <w:sz w:val="22"/>
          <w:szCs w:val="22"/>
          <w:lang w:val="en-US" w:eastAsia="en-GB"/>
        </w:rPr>
      </w:pPr>
      <w:r w:rsidRPr="00ED0428">
        <w:rPr>
          <w:rFonts w:ascii="Arial" w:hAnsi="Arial" w:cs="Arial"/>
          <w:sz w:val="22"/>
          <w:szCs w:val="22"/>
          <w:lang w:val="en-US" w:eastAsia="en-GB"/>
        </w:rPr>
        <w:t xml:space="preserve">There are many elements that make up effective </w:t>
      </w:r>
      <w:r w:rsidR="002D3DF8" w:rsidRPr="00ED0428">
        <w:rPr>
          <w:rFonts w:ascii="Arial" w:hAnsi="Arial" w:cs="Arial"/>
          <w:sz w:val="22"/>
          <w:szCs w:val="22"/>
          <w:lang w:val="en-US" w:eastAsia="en-GB"/>
        </w:rPr>
        <w:t xml:space="preserve">teaching and learning.  </w:t>
      </w:r>
      <w:r w:rsidR="00933778" w:rsidRPr="00ED0428">
        <w:rPr>
          <w:rFonts w:ascii="Arial" w:hAnsi="Arial" w:cs="Arial"/>
          <w:sz w:val="22"/>
          <w:szCs w:val="22"/>
          <w:lang w:val="en-US" w:eastAsia="en-GB"/>
        </w:rPr>
        <w:t xml:space="preserve">Often </w:t>
      </w:r>
      <w:r w:rsidR="00C65E03" w:rsidRPr="00ED0428">
        <w:rPr>
          <w:rFonts w:ascii="Arial" w:hAnsi="Arial" w:cs="Arial"/>
          <w:sz w:val="22"/>
          <w:szCs w:val="22"/>
          <w:lang w:val="en-US" w:eastAsia="en-GB"/>
        </w:rPr>
        <w:t>the formula is</w:t>
      </w:r>
      <w:r w:rsidR="00051174">
        <w:rPr>
          <w:rFonts w:ascii="Arial" w:hAnsi="Arial" w:cs="Arial"/>
          <w:sz w:val="22"/>
          <w:szCs w:val="22"/>
          <w:lang w:val="en-US" w:eastAsia="en-GB"/>
        </w:rPr>
        <w:t xml:space="preserve"> not</w:t>
      </w:r>
      <w:r w:rsidR="00C65E03" w:rsidRPr="00ED0428">
        <w:rPr>
          <w:rFonts w:ascii="Arial" w:hAnsi="Arial" w:cs="Arial"/>
          <w:sz w:val="22"/>
          <w:szCs w:val="22"/>
          <w:lang w:val="en-US" w:eastAsia="en-GB"/>
        </w:rPr>
        <w:t xml:space="preserve"> prescribed and requires creative approaches to ensure they are implemented in the </w:t>
      </w:r>
      <w:r w:rsidR="00CA29A1" w:rsidRPr="00ED0428">
        <w:rPr>
          <w:rFonts w:ascii="Arial" w:hAnsi="Arial" w:cs="Arial"/>
          <w:sz w:val="22"/>
          <w:szCs w:val="22"/>
          <w:lang w:val="en-US" w:eastAsia="en-GB"/>
        </w:rPr>
        <w:t xml:space="preserve">classroom.  </w:t>
      </w:r>
      <w:r w:rsidR="001814E2" w:rsidRPr="00ED0428">
        <w:rPr>
          <w:rFonts w:ascii="Arial" w:hAnsi="Arial" w:cs="Arial"/>
          <w:sz w:val="22"/>
          <w:szCs w:val="22"/>
          <w:lang w:val="en-US" w:eastAsia="en-GB"/>
        </w:rPr>
        <w:t xml:space="preserve">At Big Life Schools we believe in </w:t>
      </w:r>
      <w:r w:rsidR="00170A08" w:rsidRPr="00ED0428">
        <w:rPr>
          <w:rFonts w:ascii="Arial" w:hAnsi="Arial" w:cs="Arial"/>
          <w:sz w:val="22"/>
          <w:szCs w:val="22"/>
          <w:lang w:val="en-US" w:eastAsia="en-GB"/>
        </w:rPr>
        <w:t xml:space="preserve">6 key </w:t>
      </w:r>
      <w:r w:rsidR="005F38EC" w:rsidRPr="00ED0428">
        <w:rPr>
          <w:rFonts w:ascii="Arial" w:hAnsi="Arial" w:cs="Arial"/>
          <w:sz w:val="22"/>
          <w:szCs w:val="22"/>
          <w:lang w:val="en-US" w:eastAsia="en-GB"/>
        </w:rPr>
        <w:t>pedagogical</w:t>
      </w:r>
      <w:r w:rsidR="00170A08" w:rsidRPr="00ED0428">
        <w:rPr>
          <w:rFonts w:ascii="Arial" w:hAnsi="Arial" w:cs="Arial"/>
          <w:sz w:val="22"/>
          <w:szCs w:val="22"/>
          <w:lang w:val="en-US" w:eastAsia="en-GB"/>
        </w:rPr>
        <w:t xml:space="preserve"> principles:</w:t>
      </w:r>
    </w:p>
    <w:p w14:paraId="119BA606" w14:textId="77777777" w:rsidR="00170A08" w:rsidRPr="00ED0428" w:rsidRDefault="00170A08" w:rsidP="00ED0428">
      <w:pPr>
        <w:jc w:val="both"/>
        <w:rPr>
          <w:rFonts w:ascii="Arial" w:hAnsi="Arial" w:cs="Arial"/>
          <w:sz w:val="22"/>
          <w:szCs w:val="22"/>
          <w:lang w:val="en-US" w:eastAsia="en-GB"/>
        </w:rPr>
      </w:pPr>
    </w:p>
    <w:p w14:paraId="1CDE40BB" w14:textId="18275989" w:rsidR="00471D05" w:rsidRPr="00ED0428" w:rsidRDefault="00170A08" w:rsidP="00ED0428">
      <w:pPr>
        <w:jc w:val="both"/>
        <w:rPr>
          <w:rFonts w:ascii="Arial" w:hAnsi="Arial" w:cs="Arial"/>
          <w:sz w:val="22"/>
          <w:szCs w:val="22"/>
          <w:lang w:val="en-US" w:eastAsia="en-GB"/>
        </w:rPr>
      </w:pPr>
      <w:r w:rsidRPr="00ED0428">
        <w:rPr>
          <w:rFonts w:ascii="Arial" w:hAnsi="Arial" w:cs="Arial"/>
          <w:noProof/>
          <w:sz w:val="22"/>
          <w:szCs w:val="22"/>
          <w:lang w:val="en-US" w:eastAsia="en-GB"/>
        </w:rPr>
        <w:drawing>
          <wp:inline distT="0" distB="0" distL="0" distR="0" wp14:anchorId="7FB59610" wp14:editId="61DFED02">
            <wp:extent cx="5486400" cy="3200400"/>
            <wp:effectExtent l="0" t="0" r="0" b="19050"/>
            <wp:docPr id="118134256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2EC6F873" w14:textId="77777777" w:rsidR="00ED0428" w:rsidRDefault="00ED0428" w:rsidP="00ED0428">
      <w:pPr>
        <w:jc w:val="both"/>
        <w:rPr>
          <w:rStyle w:val="Heading3Char"/>
          <w:sz w:val="22"/>
          <w:szCs w:val="22"/>
        </w:rPr>
      </w:pPr>
    </w:p>
    <w:tbl>
      <w:tblPr>
        <w:tblStyle w:val="TableGrid"/>
        <w:tblW w:w="0" w:type="auto"/>
        <w:tblLook w:val="04A0" w:firstRow="1" w:lastRow="0" w:firstColumn="1" w:lastColumn="0" w:noHBand="0" w:noVBand="1"/>
      </w:tblPr>
      <w:tblGrid>
        <w:gridCol w:w="2405"/>
        <w:gridCol w:w="6225"/>
      </w:tblGrid>
      <w:tr w:rsidR="00FA1309" w14:paraId="3610C25A" w14:textId="77777777" w:rsidTr="00FA1309">
        <w:tc>
          <w:tcPr>
            <w:tcW w:w="2405" w:type="dxa"/>
          </w:tcPr>
          <w:p w14:paraId="238959D0" w14:textId="57FCBA89" w:rsidR="00FA1309" w:rsidRDefault="00FA1309" w:rsidP="00ED0428">
            <w:pPr>
              <w:jc w:val="both"/>
              <w:rPr>
                <w:rStyle w:val="Heading3Char"/>
                <w:sz w:val="22"/>
                <w:szCs w:val="22"/>
              </w:rPr>
            </w:pPr>
            <w:bookmarkStart w:id="8" w:name="_Toc173227248"/>
            <w:r w:rsidRPr="00ED0428">
              <w:rPr>
                <w:rStyle w:val="Heading3Char"/>
                <w:sz w:val="22"/>
                <w:szCs w:val="22"/>
              </w:rPr>
              <w:t>Challenge (TS1/2/3/4/5/7):</w:t>
            </w:r>
            <w:bookmarkEnd w:id="8"/>
          </w:p>
        </w:tc>
        <w:tc>
          <w:tcPr>
            <w:tcW w:w="6225" w:type="dxa"/>
          </w:tcPr>
          <w:p w14:paraId="404C6BF3" w14:textId="22B22434" w:rsidR="00FA1309" w:rsidRPr="00ED0428" w:rsidRDefault="00FA1309" w:rsidP="00FA1309">
            <w:pPr>
              <w:jc w:val="both"/>
              <w:rPr>
                <w:rFonts w:ascii="Arial" w:hAnsi="Arial" w:cs="Arial"/>
                <w:lang w:val="en-US" w:eastAsia="en-GB"/>
              </w:rPr>
            </w:pPr>
            <w:r>
              <w:rPr>
                <w:rFonts w:ascii="Arial" w:hAnsi="Arial" w:cs="Arial"/>
                <w:lang w:val="en-US" w:eastAsia="en-GB"/>
              </w:rPr>
              <w:t>S</w:t>
            </w:r>
            <w:r w:rsidRPr="00ED0428">
              <w:rPr>
                <w:rFonts w:ascii="Arial" w:hAnsi="Arial" w:cs="Arial"/>
                <w:lang w:val="en-US" w:eastAsia="en-GB"/>
              </w:rPr>
              <w:t xml:space="preserve">o that pupils have high expectations of what they can achieve </w:t>
            </w:r>
          </w:p>
          <w:p w14:paraId="6747518F" w14:textId="77777777" w:rsidR="00FA1309" w:rsidRDefault="00FA1309" w:rsidP="00ED0428">
            <w:pPr>
              <w:jc w:val="both"/>
              <w:rPr>
                <w:rStyle w:val="Heading3Char"/>
                <w:sz w:val="22"/>
                <w:szCs w:val="22"/>
              </w:rPr>
            </w:pPr>
          </w:p>
        </w:tc>
      </w:tr>
    </w:tbl>
    <w:p w14:paraId="664C9935" w14:textId="77777777" w:rsidR="001D596C" w:rsidRPr="00ED0428" w:rsidRDefault="001D596C" w:rsidP="00ED0428">
      <w:pPr>
        <w:jc w:val="both"/>
        <w:rPr>
          <w:rFonts w:ascii="Arial" w:hAnsi="Arial" w:cs="Arial"/>
          <w:sz w:val="22"/>
          <w:szCs w:val="22"/>
          <w:lang w:val="en-US" w:eastAsia="en-GB"/>
        </w:rPr>
      </w:pPr>
    </w:p>
    <w:p w14:paraId="133F8ABC" w14:textId="7A7AE252" w:rsidR="000236A1" w:rsidRPr="00FA1309" w:rsidRDefault="00E80F64" w:rsidP="00ED0428">
      <w:pPr>
        <w:jc w:val="both"/>
        <w:rPr>
          <w:rFonts w:ascii="Arial" w:hAnsi="Arial" w:cs="Arial"/>
          <w:b/>
          <w:bCs/>
          <w:sz w:val="22"/>
          <w:szCs w:val="22"/>
          <w:lang w:val="en-US"/>
        </w:rPr>
      </w:pPr>
      <w:r w:rsidRPr="00FA1309">
        <w:rPr>
          <w:rFonts w:ascii="Arial" w:hAnsi="Arial" w:cs="Arial"/>
          <w:b/>
          <w:bCs/>
          <w:sz w:val="22"/>
          <w:szCs w:val="22"/>
          <w:lang w:val="en-US"/>
        </w:rPr>
        <w:t>We expect all teachers t</w:t>
      </w:r>
      <w:r w:rsidR="000236A1" w:rsidRPr="00FA1309">
        <w:rPr>
          <w:rFonts w:ascii="Arial" w:hAnsi="Arial" w:cs="Arial"/>
          <w:b/>
          <w:bCs/>
          <w:sz w:val="22"/>
          <w:szCs w:val="22"/>
          <w:lang w:val="en-US"/>
        </w:rPr>
        <w:t>o.</w:t>
      </w:r>
    </w:p>
    <w:p w14:paraId="3C347938" w14:textId="08164142" w:rsidR="000E4388" w:rsidRPr="00ED0428" w:rsidRDefault="000236A1" w:rsidP="00517A90">
      <w:pPr>
        <w:pStyle w:val="ListParagraph"/>
        <w:numPr>
          <w:ilvl w:val="0"/>
          <w:numId w:val="7"/>
        </w:numPr>
        <w:jc w:val="both"/>
        <w:rPr>
          <w:rFonts w:ascii="Arial" w:hAnsi="Arial" w:cs="Arial"/>
          <w:lang w:val="en-US"/>
        </w:rPr>
      </w:pPr>
      <w:r w:rsidRPr="00ED0428">
        <w:rPr>
          <w:rFonts w:ascii="Arial" w:hAnsi="Arial" w:cs="Arial"/>
          <w:lang w:val="en-US"/>
        </w:rPr>
        <w:t>K</w:t>
      </w:r>
      <w:r w:rsidR="005E4E1B" w:rsidRPr="00ED0428">
        <w:rPr>
          <w:rFonts w:ascii="Arial" w:hAnsi="Arial" w:cs="Arial"/>
          <w:lang w:val="en-US"/>
        </w:rPr>
        <w:t>now their children and families</w:t>
      </w:r>
    </w:p>
    <w:p w14:paraId="05D2537A" w14:textId="7CB9F145" w:rsidR="000353C7" w:rsidRPr="00ED0428" w:rsidRDefault="000353C7" w:rsidP="00517A90">
      <w:pPr>
        <w:pStyle w:val="ListParagraph"/>
        <w:numPr>
          <w:ilvl w:val="0"/>
          <w:numId w:val="7"/>
        </w:numPr>
        <w:jc w:val="both"/>
        <w:rPr>
          <w:rFonts w:ascii="Arial" w:hAnsi="Arial" w:cs="Arial"/>
          <w:lang w:val="en-US"/>
        </w:rPr>
      </w:pPr>
      <w:r w:rsidRPr="00ED0428">
        <w:rPr>
          <w:rFonts w:ascii="Arial" w:hAnsi="Arial" w:cs="Arial"/>
          <w:lang w:val="en-US"/>
        </w:rPr>
        <w:t xml:space="preserve">Have excellent subject knowledge, through training, coaching, subject lead support and the provision of excellent quality schemes and resources. </w:t>
      </w:r>
    </w:p>
    <w:p w14:paraId="410CD580" w14:textId="08E1B0B0" w:rsidR="000C50B6" w:rsidRPr="00ED0428" w:rsidRDefault="000C50B6" w:rsidP="00517A90">
      <w:pPr>
        <w:pStyle w:val="ListParagraph"/>
        <w:numPr>
          <w:ilvl w:val="0"/>
          <w:numId w:val="7"/>
        </w:numPr>
        <w:jc w:val="both"/>
        <w:rPr>
          <w:rFonts w:ascii="Arial" w:hAnsi="Arial" w:cs="Arial"/>
          <w:lang w:val="en-US"/>
        </w:rPr>
      </w:pPr>
      <w:r w:rsidRPr="00ED0428">
        <w:rPr>
          <w:rFonts w:ascii="Arial" w:hAnsi="Arial" w:cs="Arial"/>
          <w:lang w:val="en-US"/>
        </w:rPr>
        <w:t>All lessons will have clear learning objectives and well-planned success criteria</w:t>
      </w:r>
      <w:r w:rsidRPr="00ED0428">
        <w:rPr>
          <w:rFonts w:ascii="Arial" w:hAnsi="Arial" w:cs="Arial"/>
          <w:b/>
          <w:bCs/>
          <w:lang w:val="en-US"/>
        </w:rPr>
        <w:t>.</w:t>
      </w:r>
      <w:r w:rsidR="005F38EC" w:rsidRPr="00ED0428">
        <w:rPr>
          <w:rFonts w:ascii="Arial" w:hAnsi="Arial" w:cs="Arial"/>
          <w:lang w:val="en-US"/>
        </w:rPr>
        <w:t xml:space="preserve"> </w:t>
      </w:r>
    </w:p>
    <w:p w14:paraId="38F7DBCB" w14:textId="3D18E68B" w:rsidR="00D81ACE" w:rsidRPr="00ED0428" w:rsidRDefault="00D81ACE" w:rsidP="00517A90">
      <w:pPr>
        <w:pStyle w:val="ListParagraph"/>
        <w:numPr>
          <w:ilvl w:val="0"/>
          <w:numId w:val="7"/>
        </w:numPr>
        <w:jc w:val="both"/>
        <w:rPr>
          <w:rFonts w:ascii="Arial" w:hAnsi="Arial" w:cs="Arial"/>
          <w:lang w:val="en-US"/>
        </w:rPr>
      </w:pPr>
      <w:r w:rsidRPr="00ED0428">
        <w:rPr>
          <w:rFonts w:ascii="Arial" w:hAnsi="Arial" w:cs="Arial"/>
          <w:lang w:val="en-US"/>
        </w:rPr>
        <w:t xml:space="preserve">Have clarity on the sequencing of the curriculum. </w:t>
      </w:r>
    </w:p>
    <w:p w14:paraId="6D438186" w14:textId="1B314BDB" w:rsidR="005B7DBA" w:rsidRPr="00ED0428" w:rsidRDefault="000236A1" w:rsidP="00517A90">
      <w:pPr>
        <w:pStyle w:val="ListParagraph"/>
        <w:numPr>
          <w:ilvl w:val="0"/>
          <w:numId w:val="7"/>
        </w:numPr>
        <w:jc w:val="both"/>
        <w:rPr>
          <w:rFonts w:ascii="Arial" w:hAnsi="Arial" w:cs="Arial"/>
          <w:lang w:val="en-US"/>
        </w:rPr>
      </w:pPr>
      <w:r w:rsidRPr="00ED0428">
        <w:rPr>
          <w:rFonts w:ascii="Arial" w:hAnsi="Arial" w:cs="Arial"/>
          <w:lang w:val="en-US"/>
        </w:rPr>
        <w:t xml:space="preserve">Provide </w:t>
      </w:r>
      <w:r w:rsidR="005B7DBA" w:rsidRPr="00ED0428">
        <w:rPr>
          <w:rFonts w:ascii="Arial" w:hAnsi="Arial" w:cs="Arial"/>
          <w:lang w:val="en-US"/>
        </w:rPr>
        <w:t>stimulating classroom environments</w:t>
      </w:r>
      <w:r w:rsidR="00AB0DA6" w:rsidRPr="00ED0428">
        <w:rPr>
          <w:rFonts w:ascii="Arial" w:hAnsi="Arial" w:cs="Arial"/>
          <w:lang w:val="en-US"/>
        </w:rPr>
        <w:t xml:space="preserve"> by.</w:t>
      </w:r>
    </w:p>
    <w:p w14:paraId="7C25934B" w14:textId="1A5EB7BB" w:rsidR="00141649" w:rsidRPr="00ED0428" w:rsidRDefault="00AB0DA6" w:rsidP="00517A90">
      <w:pPr>
        <w:pStyle w:val="ListParagraph"/>
        <w:numPr>
          <w:ilvl w:val="1"/>
          <w:numId w:val="7"/>
        </w:numPr>
        <w:jc w:val="both"/>
        <w:rPr>
          <w:rFonts w:ascii="Arial" w:hAnsi="Arial" w:cs="Arial"/>
          <w:lang w:val="en-US"/>
        </w:rPr>
      </w:pPr>
      <w:r w:rsidRPr="00ED0428">
        <w:rPr>
          <w:rFonts w:ascii="Arial" w:hAnsi="Arial" w:cs="Arial"/>
          <w:lang w:val="en-US"/>
        </w:rPr>
        <w:t xml:space="preserve">Having </w:t>
      </w:r>
      <w:r w:rsidR="00445DD7" w:rsidRPr="00ED0428">
        <w:rPr>
          <w:rFonts w:ascii="Arial" w:hAnsi="Arial" w:cs="Arial"/>
          <w:lang w:val="en-US"/>
        </w:rPr>
        <w:t>core subject working walls</w:t>
      </w:r>
      <w:r w:rsidR="00DA5EA9" w:rsidRPr="00ED0428">
        <w:rPr>
          <w:rFonts w:ascii="Arial" w:hAnsi="Arial" w:cs="Arial"/>
          <w:lang w:val="en-US"/>
        </w:rPr>
        <w:t xml:space="preserve"> </w:t>
      </w:r>
    </w:p>
    <w:p w14:paraId="5F75C27A" w14:textId="35E7F8D5" w:rsidR="005E4E1B" w:rsidRPr="00ED0428" w:rsidRDefault="00141649" w:rsidP="00517A90">
      <w:pPr>
        <w:pStyle w:val="ListParagraph"/>
        <w:numPr>
          <w:ilvl w:val="1"/>
          <w:numId w:val="7"/>
        </w:numPr>
        <w:jc w:val="both"/>
        <w:rPr>
          <w:rFonts w:ascii="Arial" w:hAnsi="Arial" w:cs="Arial"/>
          <w:lang w:val="en-US"/>
        </w:rPr>
      </w:pPr>
      <w:r w:rsidRPr="00ED0428">
        <w:rPr>
          <w:rFonts w:ascii="Arial" w:hAnsi="Arial" w:cs="Arial"/>
          <w:lang w:val="en-US"/>
        </w:rPr>
        <w:t xml:space="preserve">They are to be updated </w:t>
      </w:r>
      <w:r w:rsidR="00445DD7" w:rsidRPr="00ED0428">
        <w:rPr>
          <w:rFonts w:ascii="Arial" w:hAnsi="Arial" w:cs="Arial"/>
          <w:lang w:val="en-US"/>
        </w:rPr>
        <w:t>regularly to support learning</w:t>
      </w:r>
      <w:r w:rsidRPr="00ED0428">
        <w:rPr>
          <w:rFonts w:ascii="Arial" w:hAnsi="Arial" w:cs="Arial"/>
          <w:lang w:val="en-US"/>
        </w:rPr>
        <w:t xml:space="preserve">. </w:t>
      </w:r>
    </w:p>
    <w:p w14:paraId="1BCF7DD9" w14:textId="74CBDD02" w:rsidR="00141649" w:rsidRPr="00ED0428" w:rsidRDefault="00141649" w:rsidP="00517A90">
      <w:pPr>
        <w:pStyle w:val="ListParagraph"/>
        <w:numPr>
          <w:ilvl w:val="1"/>
          <w:numId w:val="7"/>
        </w:numPr>
        <w:jc w:val="both"/>
        <w:rPr>
          <w:rFonts w:ascii="Arial" w:hAnsi="Arial" w:cs="Arial"/>
          <w:lang w:val="en-US"/>
        </w:rPr>
      </w:pPr>
      <w:r w:rsidRPr="00ED0428">
        <w:rPr>
          <w:rFonts w:ascii="Arial" w:hAnsi="Arial" w:cs="Arial"/>
          <w:lang w:val="en-US"/>
        </w:rPr>
        <w:t>Promot</w:t>
      </w:r>
      <w:r w:rsidR="00FB4EC6">
        <w:rPr>
          <w:rFonts w:ascii="Arial" w:hAnsi="Arial" w:cs="Arial"/>
          <w:lang w:val="en-US"/>
        </w:rPr>
        <w:t>ing</w:t>
      </w:r>
      <w:r w:rsidRPr="00ED0428">
        <w:rPr>
          <w:rFonts w:ascii="Arial" w:hAnsi="Arial" w:cs="Arial"/>
          <w:lang w:val="en-US"/>
        </w:rPr>
        <w:t xml:space="preserve"> independent learning. </w:t>
      </w:r>
    </w:p>
    <w:p w14:paraId="39C0FF7B" w14:textId="5CB1FA2F" w:rsidR="00AB0DA6" w:rsidRPr="00ED0428" w:rsidRDefault="00AB0DA6" w:rsidP="00517A90">
      <w:pPr>
        <w:pStyle w:val="ListParagraph"/>
        <w:numPr>
          <w:ilvl w:val="1"/>
          <w:numId w:val="7"/>
        </w:numPr>
        <w:jc w:val="both"/>
        <w:rPr>
          <w:rFonts w:ascii="Arial" w:hAnsi="Arial" w:cs="Arial"/>
          <w:lang w:val="en-US"/>
        </w:rPr>
      </w:pPr>
      <w:r w:rsidRPr="00ED0428">
        <w:rPr>
          <w:rFonts w:ascii="Arial" w:hAnsi="Arial" w:cs="Arial"/>
          <w:lang w:val="en-US"/>
        </w:rPr>
        <w:t>Provid</w:t>
      </w:r>
      <w:r w:rsidR="00FB4EC6">
        <w:rPr>
          <w:rFonts w:ascii="Arial" w:hAnsi="Arial" w:cs="Arial"/>
          <w:lang w:val="en-US"/>
        </w:rPr>
        <w:t>ing</w:t>
      </w:r>
      <w:r w:rsidRPr="00ED0428">
        <w:rPr>
          <w:rFonts w:ascii="Arial" w:hAnsi="Arial" w:cs="Arial"/>
          <w:lang w:val="en-US"/>
        </w:rPr>
        <w:t xml:space="preserve"> visual prompts.</w:t>
      </w:r>
    </w:p>
    <w:p w14:paraId="7C2430DB" w14:textId="0C4458FC" w:rsidR="00AB0DA6" w:rsidRPr="00ED0428" w:rsidRDefault="00AB0DA6" w:rsidP="00517A90">
      <w:pPr>
        <w:pStyle w:val="ListParagraph"/>
        <w:numPr>
          <w:ilvl w:val="1"/>
          <w:numId w:val="7"/>
        </w:numPr>
        <w:jc w:val="both"/>
        <w:rPr>
          <w:rFonts w:ascii="Arial" w:hAnsi="Arial" w:cs="Arial"/>
          <w:lang w:val="en-US"/>
        </w:rPr>
      </w:pPr>
      <w:r w:rsidRPr="00ED0428">
        <w:rPr>
          <w:rFonts w:ascii="Arial" w:hAnsi="Arial" w:cs="Arial"/>
          <w:lang w:val="en-US"/>
        </w:rPr>
        <w:t>Provid</w:t>
      </w:r>
      <w:r w:rsidR="00FB4EC6">
        <w:rPr>
          <w:rFonts w:ascii="Arial" w:hAnsi="Arial" w:cs="Arial"/>
          <w:lang w:val="en-US"/>
        </w:rPr>
        <w:t>ing</w:t>
      </w:r>
      <w:r w:rsidRPr="00ED0428">
        <w:rPr>
          <w:rFonts w:ascii="Arial" w:hAnsi="Arial" w:cs="Arial"/>
          <w:lang w:val="en-US"/>
        </w:rPr>
        <w:t xml:space="preserve"> examples of modelled work.</w:t>
      </w:r>
    </w:p>
    <w:p w14:paraId="79A0A66C" w14:textId="714BA74F" w:rsidR="0093393B" w:rsidRPr="00ED0428" w:rsidRDefault="00A85692" w:rsidP="00517A90">
      <w:pPr>
        <w:pStyle w:val="ListParagraph"/>
        <w:numPr>
          <w:ilvl w:val="0"/>
          <w:numId w:val="7"/>
        </w:numPr>
        <w:jc w:val="both"/>
        <w:rPr>
          <w:rFonts w:ascii="Arial" w:hAnsi="Arial" w:cs="Arial"/>
          <w:lang w:val="en-US"/>
        </w:rPr>
      </w:pPr>
      <w:r w:rsidRPr="00ED0428">
        <w:rPr>
          <w:rFonts w:ascii="Arial" w:hAnsi="Arial" w:cs="Arial"/>
          <w:lang w:val="en-US"/>
        </w:rPr>
        <w:t>Apply dual coding strategies to support children to remember.</w:t>
      </w:r>
    </w:p>
    <w:p w14:paraId="57E8A9EA" w14:textId="0634CA92" w:rsidR="00374A5A" w:rsidRPr="00ED0428" w:rsidRDefault="00CF284B" w:rsidP="00517A90">
      <w:pPr>
        <w:pStyle w:val="ListParagraph"/>
        <w:numPr>
          <w:ilvl w:val="0"/>
          <w:numId w:val="7"/>
        </w:numPr>
        <w:jc w:val="both"/>
        <w:rPr>
          <w:rFonts w:ascii="Arial" w:hAnsi="Arial" w:cs="Arial"/>
          <w:lang w:val="en-US"/>
        </w:rPr>
      </w:pPr>
      <w:r w:rsidRPr="00ED0428">
        <w:rPr>
          <w:rFonts w:ascii="Arial" w:hAnsi="Arial" w:cs="Arial"/>
          <w:lang w:val="en-US"/>
        </w:rPr>
        <w:lastRenderedPageBreak/>
        <w:t xml:space="preserve">Manage and promote positive </w:t>
      </w:r>
      <w:proofErr w:type="spellStart"/>
      <w:r w:rsidR="00E519AA" w:rsidRPr="00ED0428">
        <w:rPr>
          <w:rFonts w:ascii="Arial" w:hAnsi="Arial" w:cs="Arial"/>
          <w:lang w:val="en-US"/>
        </w:rPr>
        <w:t>behaviour</w:t>
      </w:r>
      <w:proofErr w:type="spellEnd"/>
      <w:r w:rsidRPr="00ED0428">
        <w:rPr>
          <w:rFonts w:ascii="Arial" w:hAnsi="Arial" w:cs="Arial"/>
          <w:lang w:val="en-US"/>
        </w:rPr>
        <w:t xml:space="preserve"> by implementing the positive relationships and </w:t>
      </w:r>
      <w:proofErr w:type="spellStart"/>
      <w:r w:rsidRPr="00ED0428">
        <w:rPr>
          <w:rFonts w:ascii="Arial" w:hAnsi="Arial" w:cs="Arial"/>
          <w:lang w:val="en-US"/>
        </w:rPr>
        <w:t>behaviour</w:t>
      </w:r>
      <w:proofErr w:type="spellEnd"/>
      <w:r w:rsidRPr="00ED0428">
        <w:rPr>
          <w:rFonts w:ascii="Arial" w:hAnsi="Arial" w:cs="Arial"/>
          <w:lang w:val="en-US"/>
        </w:rPr>
        <w:t xml:space="preserve"> policy </w:t>
      </w:r>
      <w:r w:rsidR="00E519AA" w:rsidRPr="00ED0428">
        <w:rPr>
          <w:rFonts w:ascii="Arial" w:hAnsi="Arial" w:cs="Arial"/>
          <w:lang w:val="en-US"/>
        </w:rPr>
        <w:t xml:space="preserve">consistently. </w:t>
      </w:r>
    </w:p>
    <w:p w14:paraId="553A8092" w14:textId="5133DED7" w:rsidR="002E6719" w:rsidRPr="00ED0428" w:rsidRDefault="00080719" w:rsidP="00517A90">
      <w:pPr>
        <w:pStyle w:val="ListParagraph"/>
        <w:numPr>
          <w:ilvl w:val="0"/>
          <w:numId w:val="7"/>
        </w:numPr>
        <w:jc w:val="both"/>
        <w:rPr>
          <w:rFonts w:ascii="Arial" w:hAnsi="Arial" w:cs="Arial"/>
          <w:lang w:val="en-US"/>
        </w:rPr>
      </w:pPr>
      <w:r w:rsidRPr="00ED0428">
        <w:rPr>
          <w:rFonts w:ascii="Arial" w:hAnsi="Arial" w:cs="Arial"/>
          <w:lang w:val="en-US"/>
        </w:rPr>
        <w:t xml:space="preserve">Scaffold </w:t>
      </w:r>
      <w:r w:rsidR="002E6719" w:rsidRPr="00ED0428">
        <w:rPr>
          <w:rFonts w:ascii="Arial" w:hAnsi="Arial" w:cs="Arial"/>
          <w:lang w:val="en-US"/>
        </w:rPr>
        <w:t xml:space="preserve">where learners have different starting points, without creating a dependence for this. </w:t>
      </w:r>
    </w:p>
    <w:p w14:paraId="2AFA4621" w14:textId="645B7A67" w:rsidR="00EC0E6B" w:rsidRPr="00ED0428" w:rsidRDefault="0032006A" w:rsidP="00517A90">
      <w:pPr>
        <w:pStyle w:val="ListParagraph"/>
        <w:numPr>
          <w:ilvl w:val="0"/>
          <w:numId w:val="7"/>
        </w:numPr>
        <w:jc w:val="both"/>
        <w:rPr>
          <w:rFonts w:ascii="Arial" w:hAnsi="Arial" w:cs="Arial"/>
          <w:lang w:val="en-US"/>
        </w:rPr>
      </w:pPr>
      <w:r w:rsidRPr="00ED0428">
        <w:rPr>
          <w:rFonts w:ascii="Arial" w:hAnsi="Arial" w:cs="Arial"/>
          <w:lang w:val="en-US"/>
        </w:rPr>
        <w:t xml:space="preserve">Explore pupils being in </w:t>
      </w:r>
      <w:r w:rsidR="00645535" w:rsidRPr="00ED0428">
        <w:rPr>
          <w:rFonts w:ascii="Arial" w:hAnsi="Arial" w:cs="Arial"/>
          <w:lang w:val="en-US"/>
        </w:rPr>
        <w:t xml:space="preserve">mixed ability groups </w:t>
      </w:r>
    </w:p>
    <w:p w14:paraId="2D678296" w14:textId="5C0E8FFB" w:rsidR="00DE3BEC" w:rsidRPr="00ED0428" w:rsidRDefault="00DE3BEC" w:rsidP="00517A90">
      <w:pPr>
        <w:pStyle w:val="ListParagraph"/>
        <w:numPr>
          <w:ilvl w:val="0"/>
          <w:numId w:val="7"/>
        </w:numPr>
        <w:jc w:val="both"/>
        <w:rPr>
          <w:rFonts w:ascii="Arial" w:hAnsi="Arial" w:cs="Arial"/>
          <w:lang w:val="en-US"/>
        </w:rPr>
      </w:pPr>
      <w:r w:rsidRPr="00ED0428">
        <w:rPr>
          <w:rFonts w:ascii="Arial" w:hAnsi="Arial" w:cs="Arial"/>
          <w:lang w:val="en-US"/>
        </w:rPr>
        <w:t xml:space="preserve">Support pupils to move from surface learning to </w:t>
      </w:r>
      <w:r w:rsidR="001F50D7" w:rsidRPr="00ED0428">
        <w:rPr>
          <w:rFonts w:ascii="Arial" w:hAnsi="Arial" w:cs="Arial"/>
          <w:lang w:val="en-US"/>
        </w:rPr>
        <w:t>deeper</w:t>
      </w:r>
      <w:r w:rsidRPr="00ED0428">
        <w:rPr>
          <w:rFonts w:ascii="Arial" w:hAnsi="Arial" w:cs="Arial"/>
          <w:lang w:val="en-US"/>
        </w:rPr>
        <w:t xml:space="preserve"> learning using the </w:t>
      </w:r>
      <w:r w:rsidR="001F50D7" w:rsidRPr="00ED0428">
        <w:rPr>
          <w:rFonts w:ascii="Arial" w:hAnsi="Arial" w:cs="Arial"/>
          <w:lang w:val="en-US"/>
        </w:rPr>
        <w:t>mastery</w:t>
      </w:r>
      <w:r w:rsidRPr="00ED0428">
        <w:rPr>
          <w:rFonts w:ascii="Arial" w:hAnsi="Arial" w:cs="Arial"/>
          <w:lang w:val="en-US"/>
        </w:rPr>
        <w:t xml:space="preserve"> approach (see below) </w:t>
      </w:r>
    </w:p>
    <w:p w14:paraId="0EC2E251" w14:textId="4C384372" w:rsidR="00DE3BEC" w:rsidRPr="00ED0428" w:rsidRDefault="00DE1904" w:rsidP="00517A90">
      <w:pPr>
        <w:pStyle w:val="ListParagraph"/>
        <w:numPr>
          <w:ilvl w:val="0"/>
          <w:numId w:val="7"/>
        </w:numPr>
        <w:jc w:val="both"/>
        <w:rPr>
          <w:rFonts w:ascii="Arial" w:hAnsi="Arial" w:cs="Arial"/>
          <w:lang w:val="en-US"/>
        </w:rPr>
      </w:pPr>
      <w:r w:rsidRPr="00ED0428">
        <w:rPr>
          <w:rFonts w:ascii="Arial" w:hAnsi="Arial" w:cs="Arial"/>
          <w:lang w:val="en-US"/>
        </w:rPr>
        <w:t xml:space="preserve">Demonstrate the values of the Trust and school. </w:t>
      </w:r>
    </w:p>
    <w:p w14:paraId="659BAF5E" w14:textId="41905BF6" w:rsidR="000353C7" w:rsidRPr="00ED0428" w:rsidRDefault="000353C7" w:rsidP="00517A90">
      <w:pPr>
        <w:pStyle w:val="ListParagraph"/>
        <w:numPr>
          <w:ilvl w:val="0"/>
          <w:numId w:val="7"/>
        </w:numPr>
        <w:jc w:val="both"/>
        <w:rPr>
          <w:rFonts w:ascii="Arial" w:hAnsi="Arial" w:cs="Arial"/>
          <w:lang w:val="en-US"/>
        </w:rPr>
      </w:pPr>
      <w:r w:rsidRPr="00ED0428">
        <w:rPr>
          <w:rFonts w:ascii="Arial" w:hAnsi="Arial" w:cs="Arial"/>
          <w:lang w:val="en-US"/>
        </w:rPr>
        <w:t>We will enhance and enrich curriculum content by making explicit links to broader knowledge, using trips, visitors, and cultural experiences to deepen children’s learning experience.</w:t>
      </w:r>
    </w:p>
    <w:p w14:paraId="43B875B3" w14:textId="2F9360CA" w:rsidR="00DA5EA9" w:rsidRPr="00ED0428" w:rsidRDefault="00DA5EA9" w:rsidP="00ED0428">
      <w:pPr>
        <w:jc w:val="both"/>
        <w:rPr>
          <w:rFonts w:ascii="Arial" w:hAnsi="Arial" w:cs="Arial"/>
          <w:sz w:val="22"/>
          <w:szCs w:val="22"/>
          <w:lang w:val="en-US"/>
        </w:rPr>
      </w:pPr>
    </w:p>
    <w:p w14:paraId="0635FED7" w14:textId="77777777" w:rsidR="00DA5EA9" w:rsidRDefault="00DA5EA9" w:rsidP="00ED0428">
      <w:pPr>
        <w:jc w:val="both"/>
        <w:rPr>
          <w:rFonts w:ascii="Arial" w:hAnsi="Arial" w:cs="Arial"/>
          <w:sz w:val="22"/>
          <w:szCs w:val="22"/>
          <w:lang w:val="en-US"/>
        </w:rPr>
      </w:pPr>
    </w:p>
    <w:tbl>
      <w:tblPr>
        <w:tblStyle w:val="TableGrid"/>
        <w:tblW w:w="0" w:type="auto"/>
        <w:tblLook w:val="04A0" w:firstRow="1" w:lastRow="0" w:firstColumn="1" w:lastColumn="0" w:noHBand="0" w:noVBand="1"/>
      </w:tblPr>
      <w:tblGrid>
        <w:gridCol w:w="2405"/>
        <w:gridCol w:w="6225"/>
      </w:tblGrid>
      <w:tr w:rsidR="00E52FB1" w14:paraId="32D676D5" w14:textId="77777777" w:rsidTr="00662947">
        <w:tc>
          <w:tcPr>
            <w:tcW w:w="2405" w:type="dxa"/>
          </w:tcPr>
          <w:p w14:paraId="5BCD4A6F" w14:textId="5C8CBB8F" w:rsidR="00E52FB1" w:rsidRDefault="00E52FB1" w:rsidP="00662947">
            <w:pPr>
              <w:jc w:val="both"/>
              <w:rPr>
                <w:rStyle w:val="Heading3Char"/>
                <w:sz w:val="22"/>
                <w:szCs w:val="22"/>
              </w:rPr>
            </w:pPr>
            <w:r>
              <w:rPr>
                <w:rStyle w:val="Heading3Char"/>
                <w:sz w:val="22"/>
                <w:szCs w:val="22"/>
              </w:rPr>
              <w:t xml:space="preserve">Activate prior </w:t>
            </w:r>
            <w:r w:rsidR="00A82758">
              <w:rPr>
                <w:rStyle w:val="Heading3Char"/>
                <w:sz w:val="22"/>
                <w:szCs w:val="22"/>
              </w:rPr>
              <w:t xml:space="preserve">knowledge </w:t>
            </w:r>
            <w:r w:rsidR="00A82758" w:rsidRPr="00ED0428">
              <w:rPr>
                <w:rStyle w:val="Heading3Char"/>
                <w:sz w:val="22"/>
                <w:szCs w:val="22"/>
              </w:rPr>
              <w:t>(</w:t>
            </w:r>
            <w:r w:rsidRPr="00ED0428">
              <w:rPr>
                <w:rStyle w:val="Heading3Char"/>
                <w:sz w:val="22"/>
                <w:szCs w:val="22"/>
              </w:rPr>
              <w:t>TS2/3/5):</w:t>
            </w:r>
          </w:p>
        </w:tc>
        <w:tc>
          <w:tcPr>
            <w:tcW w:w="6225" w:type="dxa"/>
          </w:tcPr>
          <w:p w14:paraId="6DAD77B6" w14:textId="2308D80F" w:rsidR="00E52FB1" w:rsidRPr="00FA1309" w:rsidRDefault="00E52FB1" w:rsidP="00662947">
            <w:pPr>
              <w:jc w:val="both"/>
              <w:rPr>
                <w:rStyle w:val="Heading3Char"/>
                <w:rFonts w:eastAsiaTheme="minorHAnsi"/>
                <w:b w:val="0"/>
                <w:bCs w:val="0"/>
                <w:sz w:val="22"/>
                <w:szCs w:val="22"/>
                <w:lang w:val="en-US"/>
              </w:rPr>
            </w:pPr>
            <w:r w:rsidRPr="00ED0428">
              <w:rPr>
                <w:rFonts w:ascii="Arial" w:hAnsi="Arial" w:cs="Arial"/>
                <w:lang w:val="en-US"/>
              </w:rPr>
              <w:t xml:space="preserve">So that pupils </w:t>
            </w:r>
            <w:r w:rsidR="00354521">
              <w:rPr>
                <w:rFonts w:ascii="Arial" w:hAnsi="Arial" w:cs="Arial"/>
                <w:lang w:val="en-US"/>
              </w:rPr>
              <w:t xml:space="preserve">can </w:t>
            </w:r>
            <w:r w:rsidR="002A0269">
              <w:rPr>
                <w:rFonts w:ascii="Arial" w:hAnsi="Arial" w:cs="Arial"/>
                <w:lang w:val="en-US"/>
              </w:rPr>
              <w:t xml:space="preserve">recall key facts </w:t>
            </w:r>
            <w:r w:rsidR="000754BD">
              <w:rPr>
                <w:rFonts w:ascii="Arial" w:hAnsi="Arial" w:cs="Arial"/>
                <w:lang w:val="en-US"/>
              </w:rPr>
              <w:t>and misconceptions are quickly addressed.</w:t>
            </w:r>
          </w:p>
        </w:tc>
      </w:tr>
    </w:tbl>
    <w:p w14:paraId="41BBCB04" w14:textId="77777777" w:rsidR="00E52FB1" w:rsidRDefault="00E52FB1" w:rsidP="00ED0428">
      <w:pPr>
        <w:jc w:val="both"/>
        <w:rPr>
          <w:rFonts w:ascii="Arial" w:hAnsi="Arial" w:cs="Arial"/>
          <w:sz w:val="22"/>
          <w:szCs w:val="22"/>
          <w:lang w:val="en-US"/>
        </w:rPr>
      </w:pPr>
    </w:p>
    <w:p w14:paraId="5F9D80B3" w14:textId="77777777" w:rsidR="00C7236F" w:rsidRPr="00FA1309" w:rsidRDefault="00C7236F" w:rsidP="00C7236F">
      <w:pPr>
        <w:jc w:val="both"/>
        <w:rPr>
          <w:rFonts w:ascii="Arial" w:hAnsi="Arial" w:cs="Arial"/>
          <w:b/>
          <w:bCs/>
          <w:sz w:val="22"/>
          <w:szCs w:val="22"/>
          <w:lang w:val="en-US"/>
        </w:rPr>
      </w:pPr>
      <w:r w:rsidRPr="00FA1309">
        <w:rPr>
          <w:rFonts w:ascii="Arial" w:hAnsi="Arial" w:cs="Arial"/>
          <w:b/>
          <w:bCs/>
          <w:sz w:val="22"/>
          <w:szCs w:val="22"/>
          <w:lang w:val="en-US"/>
        </w:rPr>
        <w:t>We expect all teachers to.</w:t>
      </w:r>
    </w:p>
    <w:p w14:paraId="4DBCF965" w14:textId="31775D6B" w:rsidR="00E87A59" w:rsidRPr="00B63646" w:rsidRDefault="00480B24" w:rsidP="00517A90">
      <w:pPr>
        <w:pStyle w:val="ListParagraph"/>
        <w:numPr>
          <w:ilvl w:val="0"/>
          <w:numId w:val="7"/>
        </w:numPr>
        <w:jc w:val="both"/>
        <w:rPr>
          <w:rFonts w:ascii="Arial" w:hAnsi="Arial" w:cs="Arial"/>
          <w:lang w:val="en-US"/>
        </w:rPr>
      </w:pPr>
      <w:r>
        <w:rPr>
          <w:rFonts w:ascii="Arial" w:hAnsi="Arial" w:cs="Arial"/>
          <w:lang w:val="en-US"/>
        </w:rPr>
        <w:t>Link prior learning to something already taught</w:t>
      </w:r>
      <w:r w:rsidR="00E978E4">
        <w:rPr>
          <w:rFonts w:ascii="Arial" w:hAnsi="Arial" w:cs="Arial"/>
          <w:lang w:val="en-US"/>
        </w:rPr>
        <w:t xml:space="preserve"> to support new ideas/concepts</w:t>
      </w:r>
    </w:p>
    <w:p w14:paraId="54F5879C" w14:textId="668A79BA" w:rsidR="00480B24" w:rsidRDefault="00480B24" w:rsidP="00517A90">
      <w:pPr>
        <w:pStyle w:val="ListParagraph"/>
        <w:numPr>
          <w:ilvl w:val="0"/>
          <w:numId w:val="7"/>
        </w:numPr>
        <w:jc w:val="both"/>
        <w:rPr>
          <w:rFonts w:ascii="Arial" w:hAnsi="Arial" w:cs="Arial"/>
          <w:lang w:val="en-US"/>
        </w:rPr>
      </w:pPr>
      <w:r>
        <w:rPr>
          <w:rFonts w:ascii="Arial" w:hAnsi="Arial" w:cs="Arial"/>
          <w:lang w:val="en-US"/>
        </w:rPr>
        <w:t xml:space="preserve">Add new information </w:t>
      </w:r>
      <w:r w:rsidR="00E978E4">
        <w:rPr>
          <w:rFonts w:ascii="Arial" w:hAnsi="Arial" w:cs="Arial"/>
          <w:lang w:val="en-US"/>
        </w:rPr>
        <w:t>to</w:t>
      </w:r>
      <w:r w:rsidR="00A51872">
        <w:rPr>
          <w:rFonts w:ascii="Arial" w:hAnsi="Arial" w:cs="Arial"/>
          <w:lang w:val="en-US"/>
        </w:rPr>
        <w:t xml:space="preserve"> address a lack of prior knowledge</w:t>
      </w:r>
      <w:r w:rsidR="00150166">
        <w:rPr>
          <w:rFonts w:ascii="Arial" w:hAnsi="Arial" w:cs="Arial"/>
          <w:lang w:val="en-US"/>
        </w:rPr>
        <w:t>.</w:t>
      </w:r>
    </w:p>
    <w:p w14:paraId="79E10D97" w14:textId="37089CAD" w:rsidR="00150166" w:rsidRPr="00ED0428" w:rsidRDefault="00150166" w:rsidP="00517A90">
      <w:pPr>
        <w:pStyle w:val="ListParagraph"/>
        <w:numPr>
          <w:ilvl w:val="0"/>
          <w:numId w:val="7"/>
        </w:numPr>
        <w:jc w:val="both"/>
        <w:rPr>
          <w:rFonts w:ascii="Arial" w:hAnsi="Arial" w:cs="Arial"/>
          <w:lang w:val="en-US"/>
        </w:rPr>
      </w:pPr>
      <w:r>
        <w:rPr>
          <w:rFonts w:ascii="Arial" w:hAnsi="Arial" w:cs="Arial"/>
          <w:lang w:val="en-US"/>
        </w:rPr>
        <w:t xml:space="preserve">Be aware of common misconceptions of the subject being taught and address them </w:t>
      </w:r>
      <w:r w:rsidR="005D6BEE">
        <w:rPr>
          <w:rFonts w:ascii="Arial" w:hAnsi="Arial" w:cs="Arial"/>
          <w:lang w:val="en-US"/>
        </w:rPr>
        <w:t>immediately.</w:t>
      </w:r>
    </w:p>
    <w:p w14:paraId="1CC6B712" w14:textId="3AD4091A" w:rsidR="00A66D21" w:rsidRDefault="00C7236F" w:rsidP="00517A90">
      <w:pPr>
        <w:pStyle w:val="ListParagraph"/>
        <w:numPr>
          <w:ilvl w:val="0"/>
          <w:numId w:val="7"/>
        </w:numPr>
        <w:jc w:val="both"/>
        <w:rPr>
          <w:rFonts w:ascii="Arial" w:hAnsi="Arial" w:cs="Arial"/>
          <w:lang w:val="en-US"/>
        </w:rPr>
      </w:pPr>
      <w:r>
        <w:rPr>
          <w:rFonts w:ascii="Arial" w:hAnsi="Arial" w:cs="Arial"/>
          <w:lang w:val="en-US"/>
        </w:rPr>
        <w:t xml:space="preserve">Use low stakes </w:t>
      </w:r>
      <w:r w:rsidR="006F1C02">
        <w:rPr>
          <w:rFonts w:ascii="Arial" w:hAnsi="Arial" w:cs="Arial"/>
          <w:lang w:val="en-US"/>
        </w:rPr>
        <w:t xml:space="preserve">assessment </w:t>
      </w:r>
      <w:r w:rsidR="008251E4">
        <w:rPr>
          <w:rFonts w:ascii="Arial" w:hAnsi="Arial" w:cs="Arial"/>
          <w:lang w:val="en-US"/>
        </w:rPr>
        <w:t xml:space="preserve">to assess </w:t>
      </w:r>
      <w:r w:rsidR="006F1C02">
        <w:rPr>
          <w:rFonts w:ascii="Arial" w:hAnsi="Arial" w:cs="Arial"/>
          <w:lang w:val="en-US"/>
        </w:rPr>
        <w:t xml:space="preserve">prior knowledge </w:t>
      </w:r>
      <w:r w:rsidR="00A66D21">
        <w:rPr>
          <w:rFonts w:ascii="Arial" w:hAnsi="Arial" w:cs="Arial"/>
          <w:lang w:val="en-US"/>
        </w:rPr>
        <w:t xml:space="preserve">such as </w:t>
      </w:r>
      <w:r w:rsidR="00A8657F">
        <w:rPr>
          <w:rFonts w:ascii="Arial" w:hAnsi="Arial" w:cs="Arial"/>
          <w:lang w:val="en-US"/>
        </w:rPr>
        <w:t>multiple-choice</w:t>
      </w:r>
      <w:r w:rsidR="00A66D21">
        <w:rPr>
          <w:rFonts w:ascii="Arial" w:hAnsi="Arial" w:cs="Arial"/>
          <w:lang w:val="en-US"/>
        </w:rPr>
        <w:t xml:space="preserve"> questioning, open questions, free recall, </w:t>
      </w:r>
      <w:r w:rsidR="00815B15">
        <w:rPr>
          <w:rFonts w:ascii="Arial" w:hAnsi="Arial" w:cs="Arial"/>
          <w:lang w:val="en-US"/>
        </w:rPr>
        <w:t>self-assessment</w:t>
      </w:r>
      <w:r w:rsidR="00A66D21">
        <w:rPr>
          <w:rFonts w:ascii="Arial" w:hAnsi="Arial" w:cs="Arial"/>
          <w:lang w:val="en-US"/>
        </w:rPr>
        <w:t xml:space="preserve"> or tru</w:t>
      </w:r>
      <w:r w:rsidR="00815B15">
        <w:rPr>
          <w:rFonts w:ascii="Arial" w:hAnsi="Arial" w:cs="Arial"/>
          <w:lang w:val="en-US"/>
        </w:rPr>
        <w:t>e</w:t>
      </w:r>
      <w:r w:rsidR="00A66D21">
        <w:rPr>
          <w:rFonts w:ascii="Arial" w:hAnsi="Arial" w:cs="Arial"/>
          <w:lang w:val="en-US"/>
        </w:rPr>
        <w:t xml:space="preserve"> or false misconception tests. </w:t>
      </w:r>
      <w:r w:rsidR="00CA005B">
        <w:rPr>
          <w:rFonts w:ascii="Arial" w:hAnsi="Arial" w:cs="Arial"/>
          <w:lang w:val="en-US"/>
        </w:rPr>
        <w:t xml:space="preserve">(refer to </w:t>
      </w:r>
      <w:r w:rsidR="00EC0BAE">
        <w:rPr>
          <w:rFonts w:ascii="Arial" w:hAnsi="Arial" w:cs="Arial"/>
          <w:lang w:val="en-US"/>
        </w:rPr>
        <w:t>teaching and learning strategies)</w:t>
      </w:r>
    </w:p>
    <w:p w14:paraId="03F3A32C" w14:textId="77777777" w:rsidR="00E52FB1" w:rsidRDefault="00E52FB1" w:rsidP="00ED0428">
      <w:pPr>
        <w:jc w:val="both"/>
        <w:rPr>
          <w:rFonts w:ascii="Arial" w:hAnsi="Arial" w:cs="Arial"/>
          <w:sz w:val="22"/>
          <w:szCs w:val="22"/>
          <w:lang w:val="en-US"/>
        </w:rPr>
      </w:pPr>
    </w:p>
    <w:p w14:paraId="58150C56" w14:textId="77777777" w:rsidR="00E52FB1" w:rsidRDefault="00E52FB1" w:rsidP="00ED0428">
      <w:pPr>
        <w:jc w:val="both"/>
        <w:rPr>
          <w:rFonts w:ascii="Arial" w:hAnsi="Arial" w:cs="Arial"/>
          <w:sz w:val="22"/>
          <w:szCs w:val="22"/>
          <w:lang w:val="en-US"/>
        </w:rPr>
      </w:pPr>
    </w:p>
    <w:p w14:paraId="369BF6CA" w14:textId="77777777" w:rsidR="00E52FB1" w:rsidRDefault="00E52FB1" w:rsidP="00ED0428">
      <w:pPr>
        <w:jc w:val="both"/>
        <w:rPr>
          <w:rFonts w:ascii="Arial" w:hAnsi="Arial" w:cs="Arial"/>
          <w:sz w:val="22"/>
          <w:szCs w:val="22"/>
          <w:lang w:val="en-US"/>
        </w:rPr>
      </w:pPr>
    </w:p>
    <w:tbl>
      <w:tblPr>
        <w:tblStyle w:val="TableGrid"/>
        <w:tblW w:w="0" w:type="auto"/>
        <w:tblLook w:val="04A0" w:firstRow="1" w:lastRow="0" w:firstColumn="1" w:lastColumn="0" w:noHBand="0" w:noVBand="1"/>
      </w:tblPr>
      <w:tblGrid>
        <w:gridCol w:w="2405"/>
        <w:gridCol w:w="6225"/>
      </w:tblGrid>
      <w:tr w:rsidR="00FA1309" w14:paraId="615AC358" w14:textId="77777777" w:rsidTr="00B4068D">
        <w:tc>
          <w:tcPr>
            <w:tcW w:w="2405" w:type="dxa"/>
          </w:tcPr>
          <w:p w14:paraId="75EA3DE5" w14:textId="33C49DFD" w:rsidR="00FA1309" w:rsidRDefault="00FA1309" w:rsidP="00B4068D">
            <w:pPr>
              <w:jc w:val="both"/>
              <w:rPr>
                <w:rStyle w:val="Heading3Char"/>
                <w:sz w:val="22"/>
                <w:szCs w:val="22"/>
              </w:rPr>
            </w:pPr>
            <w:bookmarkStart w:id="9" w:name="_Toc173227249"/>
            <w:r w:rsidRPr="00ED0428">
              <w:rPr>
                <w:rStyle w:val="Heading3Char"/>
                <w:sz w:val="22"/>
                <w:szCs w:val="22"/>
              </w:rPr>
              <w:t>Explanation (TS2/3/5):</w:t>
            </w:r>
            <w:bookmarkEnd w:id="9"/>
          </w:p>
        </w:tc>
        <w:tc>
          <w:tcPr>
            <w:tcW w:w="6225" w:type="dxa"/>
          </w:tcPr>
          <w:p w14:paraId="048AF161" w14:textId="611B7E5B" w:rsidR="00FA1309" w:rsidRPr="00FA1309" w:rsidRDefault="00FA1309" w:rsidP="00B4068D">
            <w:pPr>
              <w:jc w:val="both"/>
              <w:rPr>
                <w:rStyle w:val="Heading3Char"/>
                <w:rFonts w:eastAsiaTheme="minorHAnsi"/>
                <w:b w:val="0"/>
                <w:bCs w:val="0"/>
                <w:sz w:val="22"/>
                <w:szCs w:val="22"/>
                <w:lang w:val="en-US"/>
              </w:rPr>
            </w:pPr>
            <w:r w:rsidRPr="00ED0428">
              <w:rPr>
                <w:rFonts w:ascii="Arial" w:hAnsi="Arial" w:cs="Arial"/>
                <w:lang w:val="en-US"/>
              </w:rPr>
              <w:t xml:space="preserve">So that pupils acquire the knowledge and skills </w:t>
            </w:r>
          </w:p>
        </w:tc>
      </w:tr>
    </w:tbl>
    <w:p w14:paraId="7E4F99D6" w14:textId="77777777" w:rsidR="00A37B11" w:rsidRPr="00ED0428" w:rsidRDefault="00A37B11" w:rsidP="00ED0428">
      <w:pPr>
        <w:jc w:val="both"/>
        <w:rPr>
          <w:rFonts w:ascii="Arial" w:hAnsi="Arial" w:cs="Arial"/>
          <w:sz w:val="22"/>
          <w:szCs w:val="22"/>
          <w:lang w:val="en-US"/>
        </w:rPr>
      </w:pPr>
    </w:p>
    <w:p w14:paraId="524027BB" w14:textId="77777777" w:rsidR="00A37B11" w:rsidRPr="00FA1309" w:rsidRDefault="00A37B11" w:rsidP="00ED0428">
      <w:pPr>
        <w:jc w:val="both"/>
        <w:rPr>
          <w:rFonts w:ascii="Arial" w:hAnsi="Arial" w:cs="Arial"/>
          <w:b/>
          <w:bCs/>
          <w:sz w:val="22"/>
          <w:szCs w:val="22"/>
          <w:lang w:val="en-US"/>
        </w:rPr>
      </w:pPr>
      <w:r w:rsidRPr="00FA1309">
        <w:rPr>
          <w:rFonts w:ascii="Arial" w:hAnsi="Arial" w:cs="Arial"/>
          <w:b/>
          <w:bCs/>
          <w:sz w:val="22"/>
          <w:szCs w:val="22"/>
          <w:lang w:val="en-US"/>
        </w:rPr>
        <w:t>We expect all teachers to.</w:t>
      </w:r>
    </w:p>
    <w:p w14:paraId="4307CE93" w14:textId="77777777" w:rsidR="001767CC" w:rsidRPr="00ED0428" w:rsidRDefault="00A37B11" w:rsidP="00517A90">
      <w:pPr>
        <w:pStyle w:val="ListParagraph"/>
        <w:numPr>
          <w:ilvl w:val="0"/>
          <w:numId w:val="7"/>
        </w:numPr>
        <w:jc w:val="both"/>
        <w:rPr>
          <w:rFonts w:ascii="Arial" w:hAnsi="Arial" w:cs="Arial"/>
          <w:lang w:val="en-US"/>
        </w:rPr>
      </w:pPr>
      <w:r w:rsidRPr="00ED0428">
        <w:rPr>
          <w:rFonts w:ascii="Arial" w:hAnsi="Arial" w:cs="Arial"/>
          <w:lang w:val="en-US"/>
        </w:rPr>
        <w:t xml:space="preserve">Explain new concepts clearly. </w:t>
      </w:r>
    </w:p>
    <w:p w14:paraId="5A9E30BD" w14:textId="3BB7ADAA" w:rsidR="00EB5D71" w:rsidRPr="00ED0428" w:rsidRDefault="001767CC" w:rsidP="00517A90">
      <w:pPr>
        <w:pStyle w:val="ListParagraph"/>
        <w:numPr>
          <w:ilvl w:val="0"/>
          <w:numId w:val="7"/>
        </w:numPr>
        <w:jc w:val="both"/>
        <w:rPr>
          <w:rFonts w:ascii="Arial" w:hAnsi="Arial" w:cs="Arial"/>
          <w:lang w:val="en-US"/>
        </w:rPr>
      </w:pPr>
      <w:r w:rsidRPr="00ED0428">
        <w:rPr>
          <w:rFonts w:ascii="Arial" w:hAnsi="Arial" w:cs="Arial"/>
          <w:lang w:val="en-US"/>
        </w:rPr>
        <w:t>Link prior learning to something already taught.</w:t>
      </w:r>
      <w:r w:rsidR="00A27FBD" w:rsidRPr="00ED0428">
        <w:rPr>
          <w:rFonts w:ascii="Arial" w:hAnsi="Arial" w:cs="Arial"/>
          <w:lang w:val="en-US"/>
        </w:rPr>
        <w:t xml:space="preserve"> </w:t>
      </w:r>
      <w:r w:rsidR="00713E68" w:rsidRPr="00ED0428">
        <w:rPr>
          <w:rFonts w:ascii="Arial" w:hAnsi="Arial" w:cs="Arial"/>
          <w:lang w:val="en-US"/>
        </w:rPr>
        <w:t>(refer to teaching and learning strategies)</w:t>
      </w:r>
    </w:p>
    <w:p w14:paraId="2FA75BB8" w14:textId="77777777" w:rsidR="006D0941" w:rsidRPr="00ED0428" w:rsidRDefault="006D0941" w:rsidP="00517A90">
      <w:pPr>
        <w:pStyle w:val="ListParagraph"/>
        <w:numPr>
          <w:ilvl w:val="0"/>
          <w:numId w:val="7"/>
        </w:numPr>
        <w:jc w:val="both"/>
        <w:rPr>
          <w:rFonts w:ascii="Arial" w:hAnsi="Arial" w:cs="Arial"/>
          <w:lang w:val="en-US"/>
        </w:rPr>
      </w:pPr>
      <w:r w:rsidRPr="00ED0428">
        <w:rPr>
          <w:rFonts w:ascii="Arial" w:hAnsi="Arial" w:cs="Arial"/>
          <w:lang w:val="en-US"/>
        </w:rPr>
        <w:t>Teach in small steps followed by practice</w:t>
      </w:r>
    </w:p>
    <w:p w14:paraId="42766D99" w14:textId="77777777" w:rsidR="006D0941" w:rsidRPr="00ED0428" w:rsidRDefault="006D0941" w:rsidP="00517A90">
      <w:pPr>
        <w:pStyle w:val="ListParagraph"/>
        <w:numPr>
          <w:ilvl w:val="0"/>
          <w:numId w:val="7"/>
        </w:numPr>
        <w:jc w:val="both"/>
        <w:rPr>
          <w:rFonts w:ascii="Arial" w:hAnsi="Arial" w:cs="Arial"/>
          <w:lang w:val="en-US"/>
        </w:rPr>
      </w:pPr>
      <w:r w:rsidRPr="00ED0428">
        <w:rPr>
          <w:rFonts w:ascii="Arial" w:hAnsi="Arial" w:cs="Arial"/>
          <w:lang w:val="en-US"/>
        </w:rPr>
        <w:t xml:space="preserve">Independent practice </w:t>
      </w:r>
    </w:p>
    <w:p w14:paraId="7299080D" w14:textId="5C424325" w:rsidR="006D0941" w:rsidRPr="00ED0428" w:rsidRDefault="006D65A4" w:rsidP="00517A90">
      <w:pPr>
        <w:pStyle w:val="ListParagraph"/>
        <w:numPr>
          <w:ilvl w:val="0"/>
          <w:numId w:val="7"/>
        </w:numPr>
        <w:jc w:val="both"/>
        <w:rPr>
          <w:rFonts w:ascii="Arial" w:hAnsi="Arial" w:cs="Arial"/>
          <w:lang w:val="en-US"/>
        </w:rPr>
      </w:pPr>
      <w:r w:rsidRPr="00ED0428">
        <w:rPr>
          <w:rFonts w:ascii="Arial" w:hAnsi="Arial" w:cs="Arial"/>
          <w:lang w:val="en-US"/>
        </w:rPr>
        <w:t xml:space="preserve">Provide scaffolding support where required without developing over reliance on this. </w:t>
      </w:r>
    </w:p>
    <w:p w14:paraId="0D3D72C2" w14:textId="0C3269CC" w:rsidR="002B62BC" w:rsidRPr="00ED0428" w:rsidRDefault="002B62BC" w:rsidP="00517A90">
      <w:pPr>
        <w:pStyle w:val="ListParagraph"/>
        <w:numPr>
          <w:ilvl w:val="0"/>
          <w:numId w:val="7"/>
        </w:numPr>
        <w:jc w:val="both"/>
        <w:rPr>
          <w:rFonts w:ascii="Arial" w:hAnsi="Arial" w:cs="Arial"/>
          <w:lang w:val="en-US"/>
        </w:rPr>
      </w:pPr>
      <w:r w:rsidRPr="00ED0428">
        <w:rPr>
          <w:rFonts w:ascii="Arial" w:hAnsi="Arial" w:cs="Arial"/>
          <w:lang w:val="en-US"/>
        </w:rPr>
        <w:t>Model answers and discuss thinking (metacognition)</w:t>
      </w:r>
    </w:p>
    <w:p w14:paraId="2EB91233" w14:textId="11D652A7" w:rsidR="00BA6343" w:rsidRPr="00ED0428" w:rsidRDefault="00BA6343" w:rsidP="00517A90">
      <w:pPr>
        <w:pStyle w:val="ListParagraph"/>
        <w:numPr>
          <w:ilvl w:val="0"/>
          <w:numId w:val="7"/>
        </w:numPr>
        <w:jc w:val="both"/>
        <w:rPr>
          <w:rFonts w:ascii="Arial" w:hAnsi="Arial" w:cs="Arial"/>
          <w:lang w:val="en-US"/>
        </w:rPr>
      </w:pPr>
      <w:r w:rsidRPr="00ED0428">
        <w:rPr>
          <w:rFonts w:ascii="Arial" w:hAnsi="Arial" w:cs="Arial"/>
          <w:lang w:val="en-US"/>
        </w:rPr>
        <w:t xml:space="preserve">Provide opportunities for deliberate practice </w:t>
      </w:r>
      <w:r w:rsidR="00135E2D" w:rsidRPr="00ED0428">
        <w:rPr>
          <w:rFonts w:ascii="Arial" w:hAnsi="Arial" w:cs="Arial"/>
          <w:lang w:val="en-US"/>
        </w:rPr>
        <w:t>(You do)</w:t>
      </w:r>
    </w:p>
    <w:p w14:paraId="16BB638E" w14:textId="341C94AC" w:rsidR="00BA6343" w:rsidRPr="00ED0428" w:rsidRDefault="00BA6343" w:rsidP="00517A90">
      <w:pPr>
        <w:pStyle w:val="ListParagraph"/>
        <w:numPr>
          <w:ilvl w:val="0"/>
          <w:numId w:val="7"/>
        </w:numPr>
        <w:jc w:val="both"/>
        <w:rPr>
          <w:rFonts w:ascii="Arial" w:hAnsi="Arial" w:cs="Arial"/>
          <w:lang w:val="en-US"/>
        </w:rPr>
      </w:pPr>
      <w:r w:rsidRPr="00ED0428">
        <w:rPr>
          <w:rFonts w:ascii="Arial" w:hAnsi="Arial" w:cs="Arial"/>
          <w:lang w:val="en-US"/>
        </w:rPr>
        <w:t xml:space="preserve">Provide opportunities for collaborative learning </w:t>
      </w:r>
      <w:r w:rsidR="005E0AB9" w:rsidRPr="00ED0428">
        <w:rPr>
          <w:rFonts w:ascii="Arial" w:hAnsi="Arial" w:cs="Arial"/>
          <w:lang w:val="en-US"/>
        </w:rPr>
        <w:t>(think-pair-share)</w:t>
      </w:r>
    </w:p>
    <w:p w14:paraId="2C3B6948" w14:textId="6740C098" w:rsidR="00771909" w:rsidRPr="00ED0428" w:rsidRDefault="00771909" w:rsidP="00517A90">
      <w:pPr>
        <w:pStyle w:val="ListParagraph"/>
        <w:numPr>
          <w:ilvl w:val="0"/>
          <w:numId w:val="7"/>
        </w:numPr>
        <w:jc w:val="both"/>
        <w:rPr>
          <w:rFonts w:ascii="Arial" w:hAnsi="Arial" w:cs="Arial"/>
          <w:lang w:val="en-US"/>
        </w:rPr>
      </w:pPr>
      <w:r w:rsidRPr="00ED0428">
        <w:rPr>
          <w:rFonts w:ascii="Arial" w:hAnsi="Arial" w:cs="Arial"/>
          <w:lang w:val="en-US"/>
        </w:rPr>
        <w:lastRenderedPageBreak/>
        <w:t xml:space="preserve">Probe and check understanding </w:t>
      </w:r>
    </w:p>
    <w:p w14:paraId="645741C3" w14:textId="1DA09E1B" w:rsidR="00771909" w:rsidRDefault="00771909" w:rsidP="00517A90">
      <w:pPr>
        <w:pStyle w:val="ListParagraph"/>
        <w:numPr>
          <w:ilvl w:val="0"/>
          <w:numId w:val="7"/>
        </w:numPr>
        <w:jc w:val="both"/>
        <w:rPr>
          <w:rFonts w:ascii="Arial" w:hAnsi="Arial" w:cs="Arial"/>
          <w:lang w:val="en-US"/>
        </w:rPr>
      </w:pPr>
      <w:r w:rsidRPr="00ED0428">
        <w:rPr>
          <w:rFonts w:ascii="Arial" w:hAnsi="Arial" w:cs="Arial"/>
          <w:lang w:val="en-US"/>
        </w:rPr>
        <w:t xml:space="preserve">Provide opportunities for </w:t>
      </w:r>
      <w:r w:rsidR="008A255B" w:rsidRPr="00ED0428">
        <w:rPr>
          <w:rFonts w:ascii="Arial" w:hAnsi="Arial" w:cs="Arial"/>
          <w:lang w:val="en-US"/>
        </w:rPr>
        <w:t>pupils</w:t>
      </w:r>
      <w:r w:rsidRPr="00ED0428">
        <w:rPr>
          <w:rFonts w:ascii="Arial" w:hAnsi="Arial" w:cs="Arial"/>
          <w:lang w:val="en-US"/>
        </w:rPr>
        <w:t xml:space="preserve"> to </w:t>
      </w:r>
      <w:r w:rsidR="008A255B" w:rsidRPr="00ED0428">
        <w:rPr>
          <w:rFonts w:ascii="Arial" w:hAnsi="Arial" w:cs="Arial"/>
          <w:lang w:val="en-US"/>
        </w:rPr>
        <w:t>identify</w:t>
      </w:r>
      <w:r w:rsidRPr="00ED0428">
        <w:rPr>
          <w:rFonts w:ascii="Arial" w:hAnsi="Arial" w:cs="Arial"/>
          <w:lang w:val="en-US"/>
        </w:rPr>
        <w:t xml:space="preserve"> reasons </w:t>
      </w:r>
      <w:r w:rsidR="005E0AB9" w:rsidRPr="00ED0428">
        <w:rPr>
          <w:rFonts w:ascii="Arial" w:hAnsi="Arial" w:cs="Arial"/>
          <w:lang w:val="en-US"/>
        </w:rPr>
        <w:t>why an activity is taking place</w:t>
      </w:r>
    </w:p>
    <w:p w14:paraId="2D5231E0" w14:textId="77777777" w:rsidR="00FA1309" w:rsidRPr="00FA1309" w:rsidRDefault="00FA1309" w:rsidP="00FA1309">
      <w:pPr>
        <w:jc w:val="both"/>
        <w:rPr>
          <w:rFonts w:ascii="Arial" w:hAnsi="Arial" w:cs="Arial"/>
          <w:lang w:val="en-US"/>
        </w:rPr>
      </w:pPr>
    </w:p>
    <w:tbl>
      <w:tblPr>
        <w:tblStyle w:val="TableGrid"/>
        <w:tblW w:w="0" w:type="auto"/>
        <w:tblLook w:val="04A0" w:firstRow="1" w:lastRow="0" w:firstColumn="1" w:lastColumn="0" w:noHBand="0" w:noVBand="1"/>
      </w:tblPr>
      <w:tblGrid>
        <w:gridCol w:w="2405"/>
        <w:gridCol w:w="6225"/>
      </w:tblGrid>
      <w:tr w:rsidR="00FA1309" w14:paraId="047F6075" w14:textId="77777777" w:rsidTr="00B4068D">
        <w:tc>
          <w:tcPr>
            <w:tcW w:w="2405" w:type="dxa"/>
          </w:tcPr>
          <w:p w14:paraId="554471DA" w14:textId="006159E2" w:rsidR="00FA1309" w:rsidRDefault="00FA1309" w:rsidP="00B4068D">
            <w:pPr>
              <w:jc w:val="both"/>
              <w:rPr>
                <w:rStyle w:val="Heading3Char"/>
                <w:sz w:val="22"/>
                <w:szCs w:val="22"/>
              </w:rPr>
            </w:pPr>
            <w:bookmarkStart w:id="10" w:name="_Toc173227250"/>
            <w:r w:rsidRPr="00ED0428">
              <w:rPr>
                <w:rStyle w:val="Heading3Char"/>
                <w:sz w:val="22"/>
                <w:szCs w:val="22"/>
              </w:rPr>
              <w:t>Modelling (I do) (TS2):</w:t>
            </w:r>
            <w:bookmarkEnd w:id="10"/>
            <w:r w:rsidRPr="00ED0428">
              <w:rPr>
                <w:rFonts w:ascii="Arial" w:hAnsi="Arial" w:cs="Arial"/>
                <w:lang w:val="en-US"/>
              </w:rPr>
              <w:t xml:space="preserve">  </w:t>
            </w:r>
          </w:p>
        </w:tc>
        <w:tc>
          <w:tcPr>
            <w:tcW w:w="6225" w:type="dxa"/>
          </w:tcPr>
          <w:p w14:paraId="1BDB68EA" w14:textId="77777777" w:rsidR="00FA1309" w:rsidRPr="00ED0428" w:rsidRDefault="00FA1309" w:rsidP="00FA1309">
            <w:pPr>
              <w:jc w:val="both"/>
              <w:rPr>
                <w:rFonts w:ascii="Arial" w:hAnsi="Arial" w:cs="Arial"/>
                <w:lang w:val="en-US"/>
              </w:rPr>
            </w:pPr>
            <w:r w:rsidRPr="00ED0428">
              <w:rPr>
                <w:rFonts w:ascii="Arial" w:hAnsi="Arial" w:cs="Arial"/>
                <w:lang w:val="en-US"/>
              </w:rPr>
              <w:t>So that pupils know what to do with the knowledge and skills.</w:t>
            </w:r>
          </w:p>
          <w:p w14:paraId="3DD08B5E" w14:textId="1569EDFB" w:rsidR="00FA1309" w:rsidRPr="00FA1309" w:rsidRDefault="00FA1309" w:rsidP="00B4068D">
            <w:pPr>
              <w:jc w:val="both"/>
              <w:rPr>
                <w:rStyle w:val="Heading3Char"/>
                <w:rFonts w:eastAsiaTheme="minorHAnsi"/>
                <w:b w:val="0"/>
                <w:bCs w:val="0"/>
                <w:sz w:val="22"/>
                <w:szCs w:val="22"/>
                <w:lang w:val="en-US"/>
              </w:rPr>
            </w:pPr>
          </w:p>
        </w:tc>
      </w:tr>
    </w:tbl>
    <w:p w14:paraId="76E67555" w14:textId="77777777" w:rsidR="000F0BAB" w:rsidRPr="00ED0428" w:rsidRDefault="000F0BAB" w:rsidP="00ED0428">
      <w:pPr>
        <w:jc w:val="both"/>
        <w:rPr>
          <w:rFonts w:ascii="Arial" w:hAnsi="Arial" w:cs="Arial"/>
          <w:sz w:val="22"/>
          <w:szCs w:val="22"/>
          <w:lang w:val="en-US"/>
        </w:rPr>
      </w:pPr>
    </w:p>
    <w:p w14:paraId="0DEA72E7" w14:textId="53CA3F0B" w:rsidR="000F0BAB" w:rsidRPr="00FA1309" w:rsidRDefault="000F0BAB" w:rsidP="00ED0428">
      <w:pPr>
        <w:jc w:val="both"/>
        <w:rPr>
          <w:rFonts w:ascii="Arial" w:hAnsi="Arial" w:cs="Arial"/>
          <w:b/>
          <w:bCs/>
          <w:sz w:val="22"/>
          <w:szCs w:val="22"/>
          <w:lang w:val="en-US"/>
        </w:rPr>
      </w:pPr>
      <w:r w:rsidRPr="00FA1309">
        <w:rPr>
          <w:rFonts w:ascii="Arial" w:hAnsi="Arial" w:cs="Arial"/>
          <w:b/>
          <w:bCs/>
          <w:sz w:val="22"/>
          <w:szCs w:val="22"/>
          <w:lang w:val="en-US"/>
        </w:rPr>
        <w:t>We expect all teachers to.</w:t>
      </w:r>
    </w:p>
    <w:p w14:paraId="11AB6089" w14:textId="353CD383" w:rsidR="000E6045" w:rsidRPr="00ED0428" w:rsidRDefault="000F0BAB" w:rsidP="00517A90">
      <w:pPr>
        <w:pStyle w:val="ListParagraph"/>
        <w:numPr>
          <w:ilvl w:val="0"/>
          <w:numId w:val="7"/>
        </w:numPr>
        <w:jc w:val="both"/>
        <w:rPr>
          <w:rFonts w:ascii="Arial" w:hAnsi="Arial" w:cs="Arial"/>
          <w:lang w:val="en-US"/>
        </w:rPr>
      </w:pPr>
      <w:r w:rsidRPr="00ED0428">
        <w:rPr>
          <w:rFonts w:ascii="Arial" w:hAnsi="Arial" w:cs="Arial"/>
          <w:lang w:val="en-US"/>
        </w:rPr>
        <w:t>U</w:t>
      </w:r>
      <w:r w:rsidR="006F16AB" w:rsidRPr="00ED0428">
        <w:rPr>
          <w:rFonts w:ascii="Arial" w:hAnsi="Arial" w:cs="Arial"/>
          <w:lang w:val="en-US"/>
        </w:rPr>
        <w:t xml:space="preserve">se a range of techniques to explain new material.  </w:t>
      </w:r>
    </w:p>
    <w:p w14:paraId="7E7406BA" w14:textId="6AC2DB79" w:rsidR="006F16AB" w:rsidRPr="00ED0428" w:rsidRDefault="000F0BAB" w:rsidP="00517A90">
      <w:pPr>
        <w:pStyle w:val="ListParagraph"/>
        <w:numPr>
          <w:ilvl w:val="0"/>
          <w:numId w:val="7"/>
        </w:numPr>
        <w:jc w:val="both"/>
        <w:rPr>
          <w:rFonts w:ascii="Arial" w:hAnsi="Arial" w:cs="Arial"/>
          <w:lang w:val="en-US"/>
        </w:rPr>
      </w:pPr>
      <w:r w:rsidRPr="00ED0428">
        <w:rPr>
          <w:rFonts w:ascii="Arial" w:hAnsi="Arial" w:cs="Arial"/>
          <w:lang w:val="en-US"/>
        </w:rPr>
        <w:t>U</w:t>
      </w:r>
      <w:r w:rsidR="006F16AB" w:rsidRPr="00ED0428">
        <w:rPr>
          <w:rFonts w:ascii="Arial" w:hAnsi="Arial" w:cs="Arial"/>
          <w:lang w:val="en-US"/>
        </w:rPr>
        <w:t>se a range of worked examples and prompts to support pupils to solve problems</w:t>
      </w:r>
      <w:r w:rsidR="00241C82" w:rsidRPr="00ED0428">
        <w:rPr>
          <w:rFonts w:ascii="Arial" w:hAnsi="Arial" w:cs="Arial"/>
          <w:lang w:val="en-US"/>
        </w:rPr>
        <w:t xml:space="preserve">, de-constructing </w:t>
      </w:r>
      <w:r w:rsidR="00DA31C2" w:rsidRPr="00ED0428">
        <w:rPr>
          <w:rFonts w:ascii="Arial" w:hAnsi="Arial" w:cs="Arial"/>
          <w:lang w:val="en-US"/>
        </w:rPr>
        <w:t>why it is good.</w:t>
      </w:r>
      <w:r w:rsidR="006F16AB" w:rsidRPr="00ED0428">
        <w:rPr>
          <w:rFonts w:ascii="Arial" w:hAnsi="Arial" w:cs="Arial"/>
          <w:lang w:val="en-US"/>
        </w:rPr>
        <w:t xml:space="preserve"> </w:t>
      </w:r>
    </w:p>
    <w:p w14:paraId="44330B3A" w14:textId="61215169" w:rsidR="006F16AB" w:rsidRPr="00ED0428" w:rsidRDefault="000F0BAB" w:rsidP="00517A90">
      <w:pPr>
        <w:pStyle w:val="ListParagraph"/>
        <w:numPr>
          <w:ilvl w:val="0"/>
          <w:numId w:val="7"/>
        </w:numPr>
        <w:jc w:val="both"/>
        <w:rPr>
          <w:rFonts w:ascii="Arial" w:hAnsi="Arial" w:cs="Arial"/>
          <w:lang w:val="en-US"/>
        </w:rPr>
      </w:pPr>
      <w:r w:rsidRPr="00ED0428">
        <w:rPr>
          <w:rFonts w:ascii="Arial" w:hAnsi="Arial" w:cs="Arial"/>
          <w:lang w:val="en-US"/>
        </w:rPr>
        <w:t xml:space="preserve">Model </w:t>
      </w:r>
      <w:r w:rsidR="006F16AB" w:rsidRPr="00ED0428">
        <w:rPr>
          <w:rFonts w:ascii="Arial" w:hAnsi="Arial" w:cs="Arial"/>
          <w:lang w:val="en-US"/>
        </w:rPr>
        <w:t>the problem-solving process aloud to demonstrate effective use of worked examples and prompts</w:t>
      </w:r>
      <w:r w:rsidRPr="00ED0428">
        <w:rPr>
          <w:rFonts w:ascii="Arial" w:hAnsi="Arial" w:cs="Arial"/>
          <w:lang w:val="en-US"/>
        </w:rPr>
        <w:t xml:space="preserve">, </w:t>
      </w:r>
      <w:r w:rsidR="0051470C" w:rsidRPr="00ED0428">
        <w:rPr>
          <w:rFonts w:ascii="Arial" w:hAnsi="Arial" w:cs="Arial"/>
          <w:lang w:val="en-US"/>
        </w:rPr>
        <w:t>self-checking</w:t>
      </w:r>
      <w:r w:rsidRPr="00ED0428">
        <w:rPr>
          <w:rFonts w:ascii="Arial" w:hAnsi="Arial" w:cs="Arial"/>
          <w:lang w:val="en-US"/>
        </w:rPr>
        <w:t xml:space="preserve">, error spotting and thinking steps to support learning. </w:t>
      </w:r>
      <w:r w:rsidR="006F16AB" w:rsidRPr="00ED0428">
        <w:rPr>
          <w:rFonts w:ascii="Arial" w:hAnsi="Arial" w:cs="Arial"/>
          <w:lang w:val="en-US"/>
        </w:rPr>
        <w:t xml:space="preserve">  </w:t>
      </w:r>
    </w:p>
    <w:p w14:paraId="64AE1E5C" w14:textId="1BBD3878" w:rsidR="008A3626" w:rsidRPr="00ED0428" w:rsidRDefault="000F0BAB" w:rsidP="00517A90">
      <w:pPr>
        <w:pStyle w:val="ListParagraph"/>
        <w:numPr>
          <w:ilvl w:val="0"/>
          <w:numId w:val="7"/>
        </w:numPr>
        <w:jc w:val="both"/>
        <w:rPr>
          <w:rFonts w:ascii="Arial" w:hAnsi="Arial" w:cs="Arial"/>
          <w:lang w:val="en-US"/>
        </w:rPr>
      </w:pPr>
      <w:r w:rsidRPr="00ED0428">
        <w:rPr>
          <w:rFonts w:ascii="Arial" w:hAnsi="Arial" w:cs="Arial"/>
          <w:lang w:val="en-US"/>
        </w:rPr>
        <w:t xml:space="preserve">Use </w:t>
      </w:r>
      <w:r w:rsidR="008A3626" w:rsidRPr="00ED0428">
        <w:rPr>
          <w:rFonts w:ascii="Arial" w:hAnsi="Arial" w:cs="Arial"/>
          <w:lang w:val="en-US"/>
        </w:rPr>
        <w:t xml:space="preserve">think </w:t>
      </w:r>
      <w:proofErr w:type="spellStart"/>
      <w:r w:rsidR="008A3626" w:rsidRPr="00ED0428">
        <w:rPr>
          <w:rFonts w:ascii="Arial" w:hAnsi="Arial" w:cs="Arial"/>
          <w:lang w:val="en-US"/>
        </w:rPr>
        <w:t>alouds</w:t>
      </w:r>
      <w:proofErr w:type="spellEnd"/>
      <w:r w:rsidR="008A3626" w:rsidRPr="00ED0428">
        <w:rPr>
          <w:rFonts w:ascii="Arial" w:hAnsi="Arial" w:cs="Arial"/>
          <w:lang w:val="en-US"/>
        </w:rPr>
        <w:t xml:space="preserve">, visual </w:t>
      </w:r>
      <w:proofErr w:type="spellStart"/>
      <w:r w:rsidR="008A3626" w:rsidRPr="00ED0428">
        <w:rPr>
          <w:rFonts w:ascii="Arial" w:hAnsi="Arial" w:cs="Arial"/>
          <w:lang w:val="en-US"/>
        </w:rPr>
        <w:t>organisers</w:t>
      </w:r>
      <w:proofErr w:type="spellEnd"/>
      <w:r w:rsidR="008A3626" w:rsidRPr="00ED0428">
        <w:rPr>
          <w:rFonts w:ascii="Arial" w:hAnsi="Arial" w:cs="Arial"/>
          <w:lang w:val="en-US"/>
        </w:rPr>
        <w:t xml:space="preserve"> or dual coding to provide clarity. </w:t>
      </w:r>
    </w:p>
    <w:p w14:paraId="2CF51C7A" w14:textId="18B43269" w:rsidR="001C77B6" w:rsidRDefault="000F0BAB" w:rsidP="00517A90">
      <w:pPr>
        <w:pStyle w:val="ListParagraph"/>
        <w:numPr>
          <w:ilvl w:val="0"/>
          <w:numId w:val="7"/>
        </w:numPr>
        <w:jc w:val="both"/>
        <w:rPr>
          <w:rFonts w:ascii="Arial" w:hAnsi="Arial" w:cs="Arial"/>
          <w:lang w:val="en-US"/>
        </w:rPr>
      </w:pPr>
      <w:r w:rsidRPr="00ED0428">
        <w:rPr>
          <w:rFonts w:ascii="Arial" w:hAnsi="Arial" w:cs="Arial"/>
          <w:lang w:val="en-US"/>
        </w:rPr>
        <w:t xml:space="preserve">Break down worked examples and teach them in </w:t>
      </w:r>
      <w:r w:rsidR="006F16AB" w:rsidRPr="00ED0428">
        <w:rPr>
          <w:rFonts w:ascii="Arial" w:hAnsi="Arial" w:cs="Arial"/>
          <w:lang w:val="en-US"/>
        </w:rPr>
        <w:t xml:space="preserve">small steps, scaffolding with pupils at each stage to ensure learning, moving towards independent problem solving.    </w:t>
      </w:r>
    </w:p>
    <w:tbl>
      <w:tblPr>
        <w:tblStyle w:val="TableGrid"/>
        <w:tblW w:w="0" w:type="auto"/>
        <w:tblLook w:val="04A0" w:firstRow="1" w:lastRow="0" w:firstColumn="1" w:lastColumn="0" w:noHBand="0" w:noVBand="1"/>
      </w:tblPr>
      <w:tblGrid>
        <w:gridCol w:w="2405"/>
        <w:gridCol w:w="6225"/>
      </w:tblGrid>
      <w:tr w:rsidR="00FA1309" w14:paraId="15B98C91" w14:textId="77777777" w:rsidTr="00B4068D">
        <w:tc>
          <w:tcPr>
            <w:tcW w:w="2405" w:type="dxa"/>
          </w:tcPr>
          <w:p w14:paraId="620F6F28" w14:textId="4B3456F4" w:rsidR="00FA1309" w:rsidRDefault="00FA1309" w:rsidP="00B4068D">
            <w:pPr>
              <w:jc w:val="both"/>
              <w:rPr>
                <w:rStyle w:val="Heading3Char"/>
                <w:sz w:val="22"/>
                <w:szCs w:val="22"/>
              </w:rPr>
            </w:pPr>
            <w:bookmarkStart w:id="11" w:name="_Toc173227251"/>
            <w:r w:rsidRPr="00ED0428">
              <w:rPr>
                <w:rStyle w:val="Heading3Char"/>
                <w:sz w:val="22"/>
                <w:szCs w:val="22"/>
              </w:rPr>
              <w:t>Questioning (We do) (TS2/5/6</w:t>
            </w:r>
            <w:bookmarkEnd w:id="11"/>
            <w:r w:rsidRPr="00ED0428">
              <w:rPr>
                <w:rFonts w:ascii="Arial" w:hAnsi="Arial" w:cs="Arial"/>
                <w:lang w:val="en-US"/>
              </w:rPr>
              <w:t>):</w:t>
            </w:r>
          </w:p>
        </w:tc>
        <w:tc>
          <w:tcPr>
            <w:tcW w:w="6225" w:type="dxa"/>
          </w:tcPr>
          <w:p w14:paraId="79B04D5D" w14:textId="1FAC2B7E" w:rsidR="00FA1309" w:rsidRPr="00ED0428" w:rsidRDefault="00FA1309" w:rsidP="00FA1309">
            <w:pPr>
              <w:jc w:val="both"/>
              <w:rPr>
                <w:rFonts w:ascii="Arial" w:hAnsi="Arial" w:cs="Arial"/>
                <w:lang w:val="en-US"/>
              </w:rPr>
            </w:pPr>
            <w:r>
              <w:rPr>
                <w:rFonts w:ascii="Arial" w:hAnsi="Arial" w:cs="Arial"/>
                <w:lang w:val="en-US"/>
              </w:rPr>
              <w:t>S</w:t>
            </w:r>
            <w:r w:rsidRPr="00ED0428">
              <w:rPr>
                <w:rFonts w:ascii="Arial" w:hAnsi="Arial" w:cs="Arial"/>
                <w:lang w:val="en-US"/>
              </w:rPr>
              <w:t>o that pupils are made to think with breadth, depth and accuracy.</w:t>
            </w:r>
          </w:p>
          <w:p w14:paraId="7267DDEC" w14:textId="77777777" w:rsidR="00FA1309" w:rsidRPr="00FA1309" w:rsidRDefault="00FA1309" w:rsidP="00B4068D">
            <w:pPr>
              <w:jc w:val="both"/>
              <w:rPr>
                <w:rStyle w:val="Heading3Char"/>
                <w:rFonts w:eastAsiaTheme="minorHAnsi"/>
                <w:b w:val="0"/>
                <w:bCs w:val="0"/>
                <w:sz w:val="22"/>
                <w:szCs w:val="22"/>
                <w:lang w:val="en-US"/>
              </w:rPr>
            </w:pPr>
          </w:p>
        </w:tc>
      </w:tr>
    </w:tbl>
    <w:p w14:paraId="70D6EE1B" w14:textId="77777777" w:rsidR="0051470C" w:rsidRPr="00ED0428" w:rsidRDefault="0051470C" w:rsidP="00ED0428">
      <w:pPr>
        <w:jc w:val="both"/>
        <w:rPr>
          <w:rFonts w:ascii="Arial" w:hAnsi="Arial" w:cs="Arial"/>
          <w:sz w:val="22"/>
          <w:szCs w:val="22"/>
          <w:lang w:val="en-US"/>
        </w:rPr>
      </w:pPr>
    </w:p>
    <w:p w14:paraId="11077872" w14:textId="3E60742A" w:rsidR="00B83FF5" w:rsidRPr="007D02B8" w:rsidRDefault="0051470C" w:rsidP="00ED0428">
      <w:pPr>
        <w:jc w:val="both"/>
        <w:rPr>
          <w:rFonts w:ascii="Arial" w:hAnsi="Arial" w:cs="Arial"/>
          <w:b/>
          <w:bCs/>
          <w:sz w:val="22"/>
          <w:szCs w:val="22"/>
          <w:lang w:val="en-US"/>
        </w:rPr>
      </w:pPr>
      <w:r w:rsidRPr="007D02B8">
        <w:rPr>
          <w:rFonts w:ascii="Arial" w:hAnsi="Arial" w:cs="Arial"/>
          <w:b/>
          <w:bCs/>
          <w:sz w:val="22"/>
          <w:szCs w:val="22"/>
          <w:lang w:val="en-US"/>
        </w:rPr>
        <w:t>We expect all teachers to.</w:t>
      </w:r>
    </w:p>
    <w:p w14:paraId="5A28C272" w14:textId="6B4BA393" w:rsidR="00D348A0" w:rsidRPr="00ED0428" w:rsidRDefault="007D02B8" w:rsidP="00517A90">
      <w:pPr>
        <w:pStyle w:val="ListParagraph"/>
        <w:numPr>
          <w:ilvl w:val="0"/>
          <w:numId w:val="7"/>
        </w:numPr>
        <w:jc w:val="both"/>
        <w:rPr>
          <w:rFonts w:ascii="Arial" w:hAnsi="Arial" w:cs="Arial"/>
          <w:lang w:val="en-US"/>
        </w:rPr>
      </w:pPr>
      <w:r>
        <w:rPr>
          <w:rFonts w:ascii="Arial" w:hAnsi="Arial" w:cs="Arial"/>
          <w:lang w:val="en-US"/>
        </w:rPr>
        <w:t xml:space="preserve">Plan in the use of questions using </w:t>
      </w:r>
      <w:r w:rsidR="00756D77" w:rsidRPr="00ED0428">
        <w:rPr>
          <w:rFonts w:ascii="Arial" w:hAnsi="Arial" w:cs="Arial"/>
          <w:lang w:val="en-US"/>
        </w:rPr>
        <w:t>Blanks</w:t>
      </w:r>
      <w:r w:rsidR="00E65927">
        <w:rPr>
          <w:rFonts w:ascii="Arial" w:hAnsi="Arial" w:cs="Arial"/>
          <w:lang w:val="en-US"/>
        </w:rPr>
        <w:t xml:space="preserve"> levels of questioning</w:t>
      </w:r>
    </w:p>
    <w:tbl>
      <w:tblPr>
        <w:tblStyle w:val="TableGrid"/>
        <w:tblW w:w="0" w:type="auto"/>
        <w:tblInd w:w="2122" w:type="dxa"/>
        <w:tblLook w:val="04A0" w:firstRow="1" w:lastRow="0" w:firstColumn="1" w:lastColumn="0" w:noHBand="0" w:noVBand="1"/>
      </w:tblPr>
      <w:tblGrid>
        <w:gridCol w:w="2193"/>
        <w:gridCol w:w="1917"/>
      </w:tblGrid>
      <w:tr w:rsidR="00713E68" w:rsidRPr="00ED0428" w14:paraId="2C1D2A1A" w14:textId="77777777" w:rsidTr="006600C7">
        <w:tc>
          <w:tcPr>
            <w:tcW w:w="2193" w:type="dxa"/>
          </w:tcPr>
          <w:p w14:paraId="3E076AE2" w14:textId="2151868D" w:rsidR="00713E68" w:rsidRPr="00ED0428" w:rsidRDefault="00713E68" w:rsidP="00ED0428">
            <w:pPr>
              <w:jc w:val="both"/>
              <w:rPr>
                <w:rFonts w:ascii="Arial" w:hAnsi="Arial" w:cs="Arial"/>
                <w:lang w:val="en-US"/>
              </w:rPr>
            </w:pPr>
            <w:r w:rsidRPr="00ED0428">
              <w:rPr>
                <w:rFonts w:ascii="Arial" w:hAnsi="Arial" w:cs="Arial"/>
                <w:lang w:val="en-US"/>
              </w:rPr>
              <w:t>Look at it</w:t>
            </w:r>
          </w:p>
        </w:tc>
        <w:tc>
          <w:tcPr>
            <w:tcW w:w="1917" w:type="dxa"/>
          </w:tcPr>
          <w:p w14:paraId="3D9C3154" w14:textId="740AF4EE" w:rsidR="00713E68" w:rsidRPr="00ED0428" w:rsidRDefault="00713E68" w:rsidP="00ED0428">
            <w:pPr>
              <w:jc w:val="both"/>
              <w:rPr>
                <w:rFonts w:ascii="Arial" w:hAnsi="Arial" w:cs="Arial"/>
                <w:lang w:val="en-US"/>
              </w:rPr>
            </w:pPr>
            <w:r w:rsidRPr="00ED0428">
              <w:rPr>
                <w:rFonts w:ascii="Arial" w:hAnsi="Arial" w:cs="Arial"/>
                <w:lang w:val="en-US"/>
              </w:rPr>
              <w:t>Talk About it</w:t>
            </w:r>
          </w:p>
        </w:tc>
      </w:tr>
      <w:tr w:rsidR="00713E68" w:rsidRPr="00ED0428" w14:paraId="11130245" w14:textId="77777777" w:rsidTr="006600C7">
        <w:tc>
          <w:tcPr>
            <w:tcW w:w="2193" w:type="dxa"/>
          </w:tcPr>
          <w:p w14:paraId="75E4DEF7" w14:textId="0BBD65C4" w:rsidR="00713E68" w:rsidRPr="00ED0428" w:rsidRDefault="00713E68" w:rsidP="00ED0428">
            <w:pPr>
              <w:jc w:val="both"/>
              <w:rPr>
                <w:rFonts w:ascii="Arial" w:hAnsi="Arial" w:cs="Arial"/>
                <w:lang w:val="en-US"/>
              </w:rPr>
            </w:pPr>
            <w:r w:rsidRPr="00ED0428">
              <w:rPr>
                <w:rFonts w:ascii="Arial" w:hAnsi="Arial" w:cs="Arial"/>
                <w:lang w:val="en-US"/>
              </w:rPr>
              <w:t>Think about it</w:t>
            </w:r>
          </w:p>
        </w:tc>
        <w:tc>
          <w:tcPr>
            <w:tcW w:w="1917" w:type="dxa"/>
          </w:tcPr>
          <w:p w14:paraId="684A9A6C" w14:textId="159196BB" w:rsidR="00713E68" w:rsidRPr="00ED0428" w:rsidRDefault="00713E68" w:rsidP="00ED0428">
            <w:pPr>
              <w:jc w:val="both"/>
              <w:rPr>
                <w:rFonts w:ascii="Arial" w:hAnsi="Arial" w:cs="Arial"/>
                <w:lang w:val="en-US"/>
              </w:rPr>
            </w:pPr>
            <w:r w:rsidRPr="00ED0428">
              <w:rPr>
                <w:rFonts w:ascii="Arial" w:hAnsi="Arial" w:cs="Arial"/>
                <w:lang w:val="en-US"/>
              </w:rPr>
              <w:t>Solve it</w:t>
            </w:r>
          </w:p>
        </w:tc>
      </w:tr>
    </w:tbl>
    <w:p w14:paraId="15AEA3D3" w14:textId="77777777" w:rsidR="00713E68" w:rsidRPr="00ED0428" w:rsidRDefault="00713E68" w:rsidP="00ED0428">
      <w:pPr>
        <w:pStyle w:val="ListParagraph"/>
        <w:ind w:left="360"/>
        <w:jc w:val="both"/>
        <w:rPr>
          <w:rFonts w:ascii="Arial" w:hAnsi="Arial" w:cs="Arial"/>
          <w:lang w:val="en-US"/>
        </w:rPr>
      </w:pPr>
    </w:p>
    <w:p w14:paraId="014FD360" w14:textId="0600E47D" w:rsidR="00B83FF5" w:rsidRPr="00ED0428" w:rsidRDefault="00B83FF5" w:rsidP="00517A90">
      <w:pPr>
        <w:pStyle w:val="ListParagraph"/>
        <w:numPr>
          <w:ilvl w:val="0"/>
          <w:numId w:val="7"/>
        </w:numPr>
        <w:jc w:val="both"/>
      </w:pPr>
      <w:r w:rsidRPr="00ED0428">
        <w:rPr>
          <w:rFonts w:ascii="Arial" w:hAnsi="Arial" w:cs="Arial"/>
        </w:rPr>
        <w:t>Provide wait time (3-5 seconds for closed questions and between 10-15 seconds for open questions) as children need time to think through their answers before replying.</w:t>
      </w:r>
      <w:r w:rsidRPr="00ED0428">
        <w:t xml:space="preserve"> </w:t>
      </w:r>
    </w:p>
    <w:p w14:paraId="398EF61D" w14:textId="155537F1" w:rsidR="001D55D8" w:rsidRPr="00ED0428" w:rsidRDefault="001D55D8" w:rsidP="00517A90">
      <w:pPr>
        <w:pStyle w:val="ListParagraph"/>
        <w:numPr>
          <w:ilvl w:val="0"/>
          <w:numId w:val="7"/>
        </w:numPr>
        <w:jc w:val="both"/>
        <w:rPr>
          <w:rFonts w:ascii="Arial" w:hAnsi="Arial" w:cs="Arial"/>
          <w:lang w:val="en-US"/>
        </w:rPr>
      </w:pPr>
      <w:r w:rsidRPr="00ED0428">
        <w:rPr>
          <w:rFonts w:ascii="Arial" w:hAnsi="Arial" w:cs="Arial"/>
          <w:lang w:val="en-US"/>
        </w:rPr>
        <w:t xml:space="preserve">Use daily reviews to strengthen previous learning </w:t>
      </w:r>
    </w:p>
    <w:p w14:paraId="6687594D" w14:textId="02C0CFDA" w:rsidR="00AF2867" w:rsidRPr="00ED0428" w:rsidRDefault="0039288D" w:rsidP="00517A90">
      <w:pPr>
        <w:pStyle w:val="ListParagraph"/>
        <w:numPr>
          <w:ilvl w:val="0"/>
          <w:numId w:val="7"/>
        </w:numPr>
        <w:jc w:val="both"/>
        <w:rPr>
          <w:rFonts w:ascii="Arial" w:hAnsi="Arial" w:cs="Arial"/>
          <w:lang w:val="en-US"/>
        </w:rPr>
      </w:pPr>
      <w:r w:rsidRPr="00ED0428">
        <w:rPr>
          <w:rFonts w:ascii="Arial" w:hAnsi="Arial" w:cs="Arial"/>
          <w:lang w:val="en-US"/>
        </w:rPr>
        <w:t xml:space="preserve">Check student understanding </w:t>
      </w:r>
      <w:r w:rsidR="00364457" w:rsidRPr="00ED0428">
        <w:rPr>
          <w:rFonts w:ascii="Arial" w:hAnsi="Arial" w:cs="Arial"/>
          <w:lang w:val="en-US"/>
        </w:rPr>
        <w:t xml:space="preserve">using a range of questions to </w:t>
      </w:r>
      <w:r w:rsidR="00AF2867" w:rsidRPr="00ED0428">
        <w:rPr>
          <w:rFonts w:ascii="Arial" w:hAnsi="Arial" w:cs="Arial"/>
          <w:lang w:val="en-US"/>
        </w:rPr>
        <w:t xml:space="preserve">be assured learning can move on to </w:t>
      </w:r>
      <w:proofErr w:type="spellStart"/>
      <w:r w:rsidR="00AF2867" w:rsidRPr="00ED0428">
        <w:rPr>
          <w:rFonts w:ascii="Arial" w:hAnsi="Arial" w:cs="Arial"/>
          <w:lang w:val="en-US"/>
        </w:rPr>
        <w:t>practi</w:t>
      </w:r>
      <w:r w:rsidR="00DD380E">
        <w:rPr>
          <w:rFonts w:ascii="Arial" w:hAnsi="Arial" w:cs="Arial"/>
          <w:lang w:val="en-US"/>
        </w:rPr>
        <w:t>s</w:t>
      </w:r>
      <w:r w:rsidR="00AF2867" w:rsidRPr="00ED0428">
        <w:rPr>
          <w:rFonts w:ascii="Arial" w:hAnsi="Arial" w:cs="Arial"/>
          <w:lang w:val="en-US"/>
        </w:rPr>
        <w:t>e</w:t>
      </w:r>
      <w:proofErr w:type="spellEnd"/>
      <w:r w:rsidR="00AF2867" w:rsidRPr="00ED0428">
        <w:rPr>
          <w:rFonts w:ascii="Arial" w:hAnsi="Arial" w:cs="Arial"/>
          <w:lang w:val="en-US"/>
        </w:rPr>
        <w:t xml:space="preserve"> with confidence. </w:t>
      </w:r>
    </w:p>
    <w:p w14:paraId="1933B3E3" w14:textId="77777777" w:rsidR="009C3D1E" w:rsidRPr="00ED0428" w:rsidRDefault="00826C38" w:rsidP="00517A90">
      <w:pPr>
        <w:pStyle w:val="ListParagraph"/>
        <w:numPr>
          <w:ilvl w:val="0"/>
          <w:numId w:val="7"/>
        </w:numPr>
        <w:jc w:val="both"/>
      </w:pPr>
      <w:r w:rsidRPr="00ED0428">
        <w:rPr>
          <w:rFonts w:ascii="Arial" w:hAnsi="Arial" w:cs="Arial"/>
          <w:lang w:val="en-US"/>
        </w:rPr>
        <w:t xml:space="preserve">Monitor and increase the ratio of participation in response to questioning to </w:t>
      </w:r>
      <w:r w:rsidR="005F3308" w:rsidRPr="00ED0428">
        <w:rPr>
          <w:rFonts w:ascii="Arial" w:hAnsi="Arial" w:cs="Arial"/>
          <w:lang w:val="en-US"/>
        </w:rPr>
        <w:t xml:space="preserve">ensure inclusivity. </w:t>
      </w:r>
    </w:p>
    <w:tbl>
      <w:tblPr>
        <w:tblStyle w:val="TableGrid"/>
        <w:tblW w:w="0" w:type="auto"/>
        <w:tblLook w:val="04A0" w:firstRow="1" w:lastRow="0" w:firstColumn="1" w:lastColumn="0" w:noHBand="0" w:noVBand="1"/>
      </w:tblPr>
      <w:tblGrid>
        <w:gridCol w:w="2405"/>
        <w:gridCol w:w="6225"/>
      </w:tblGrid>
      <w:tr w:rsidR="007D02B8" w14:paraId="40736557" w14:textId="77777777" w:rsidTr="00B4068D">
        <w:tc>
          <w:tcPr>
            <w:tcW w:w="2405" w:type="dxa"/>
          </w:tcPr>
          <w:p w14:paraId="7FEA3C62" w14:textId="78054F3F" w:rsidR="007D02B8" w:rsidRDefault="007D02B8" w:rsidP="00B4068D">
            <w:pPr>
              <w:jc w:val="both"/>
              <w:rPr>
                <w:rStyle w:val="Heading3Char"/>
                <w:sz w:val="22"/>
                <w:szCs w:val="22"/>
              </w:rPr>
            </w:pPr>
            <w:bookmarkStart w:id="12" w:name="_Toc173227252"/>
            <w:r w:rsidRPr="00ED0428">
              <w:rPr>
                <w:rStyle w:val="Heading3Char"/>
                <w:sz w:val="22"/>
                <w:szCs w:val="22"/>
              </w:rPr>
              <w:t>Feedback, Marking &amp; Assessment (TS2/5/6</w:t>
            </w:r>
            <w:r>
              <w:rPr>
                <w:rStyle w:val="Heading3Char"/>
                <w:sz w:val="22"/>
                <w:szCs w:val="22"/>
              </w:rPr>
              <w:t>)</w:t>
            </w:r>
            <w:bookmarkEnd w:id="12"/>
          </w:p>
        </w:tc>
        <w:tc>
          <w:tcPr>
            <w:tcW w:w="6225" w:type="dxa"/>
          </w:tcPr>
          <w:p w14:paraId="3097891A" w14:textId="44D430CE" w:rsidR="007D02B8" w:rsidRPr="00FA1309" w:rsidRDefault="007D02B8" w:rsidP="00B4068D">
            <w:pPr>
              <w:jc w:val="both"/>
              <w:rPr>
                <w:rStyle w:val="Heading3Char"/>
                <w:rFonts w:eastAsiaTheme="minorHAnsi"/>
                <w:b w:val="0"/>
                <w:bCs w:val="0"/>
                <w:sz w:val="22"/>
                <w:szCs w:val="22"/>
                <w:lang w:val="en-US"/>
              </w:rPr>
            </w:pPr>
            <w:r>
              <w:rPr>
                <w:rFonts w:ascii="Arial" w:hAnsi="Arial" w:cs="Arial"/>
                <w:lang w:val="en-US"/>
              </w:rPr>
              <w:t>S</w:t>
            </w:r>
            <w:r w:rsidRPr="00ED0428">
              <w:rPr>
                <w:rFonts w:ascii="Arial" w:hAnsi="Arial" w:cs="Arial"/>
                <w:lang w:val="en-US"/>
              </w:rPr>
              <w:t>o that pupils know how they are doing and how to achieve excellence</w:t>
            </w:r>
          </w:p>
        </w:tc>
      </w:tr>
    </w:tbl>
    <w:p w14:paraId="3722FA62" w14:textId="77777777" w:rsidR="009C3D1E" w:rsidRDefault="009C3D1E" w:rsidP="00ED0428">
      <w:pPr>
        <w:jc w:val="both"/>
        <w:rPr>
          <w:rFonts w:ascii="Arial" w:hAnsi="Arial" w:cs="Arial"/>
          <w:sz w:val="22"/>
          <w:szCs w:val="22"/>
          <w:lang w:val="en-US"/>
        </w:rPr>
      </w:pPr>
    </w:p>
    <w:p w14:paraId="3A1F5735" w14:textId="5F616F02" w:rsidR="007D02B8" w:rsidRPr="00ED0428" w:rsidRDefault="007D02B8" w:rsidP="00ED0428">
      <w:pPr>
        <w:jc w:val="both"/>
        <w:rPr>
          <w:rFonts w:ascii="Arial" w:hAnsi="Arial" w:cs="Arial"/>
          <w:sz w:val="22"/>
          <w:szCs w:val="22"/>
          <w:lang w:val="en-US"/>
        </w:rPr>
      </w:pPr>
      <w:r w:rsidRPr="007D02B8">
        <w:rPr>
          <w:rFonts w:ascii="Arial" w:hAnsi="Arial" w:cs="Arial"/>
          <w:b/>
          <w:bCs/>
          <w:sz w:val="22"/>
          <w:szCs w:val="22"/>
          <w:lang w:val="en-US"/>
        </w:rPr>
        <w:t>We expect all teachers to.</w:t>
      </w:r>
    </w:p>
    <w:p w14:paraId="6574BCBC" w14:textId="3C4320A8" w:rsidR="004D6C41" w:rsidRPr="00ED0428" w:rsidRDefault="006600C7" w:rsidP="00517A90">
      <w:pPr>
        <w:pStyle w:val="ListParagraph"/>
        <w:numPr>
          <w:ilvl w:val="0"/>
          <w:numId w:val="7"/>
        </w:numPr>
        <w:jc w:val="both"/>
        <w:rPr>
          <w:rFonts w:ascii="Arial" w:hAnsi="Arial" w:cs="Arial"/>
          <w:lang w:val="en-US"/>
        </w:rPr>
      </w:pPr>
      <w:r>
        <w:rPr>
          <w:rFonts w:ascii="Arial" w:hAnsi="Arial" w:cs="Arial"/>
          <w:lang w:val="en-US"/>
        </w:rPr>
        <w:t xml:space="preserve">Adopt the </w:t>
      </w:r>
      <w:r w:rsidR="000C075D">
        <w:rPr>
          <w:rFonts w:ascii="Arial" w:hAnsi="Arial" w:cs="Arial"/>
          <w:lang w:val="en-US"/>
        </w:rPr>
        <w:t xml:space="preserve">approaches specified in our </w:t>
      </w:r>
      <w:r w:rsidR="000C075D" w:rsidRPr="00B63646">
        <w:rPr>
          <w:rFonts w:ascii="Arial" w:hAnsi="Arial" w:cs="Arial"/>
          <w:lang w:val="en-US"/>
        </w:rPr>
        <w:t>feedback</w:t>
      </w:r>
      <w:r w:rsidR="00A16F88" w:rsidRPr="00B63646">
        <w:rPr>
          <w:rFonts w:ascii="Arial" w:hAnsi="Arial" w:cs="Arial"/>
          <w:lang w:val="en-US"/>
        </w:rPr>
        <w:t xml:space="preserve"> marking and assessment</w:t>
      </w:r>
      <w:r w:rsidR="000C075D" w:rsidRPr="00B63646">
        <w:rPr>
          <w:rFonts w:ascii="Arial" w:hAnsi="Arial" w:cs="Arial"/>
          <w:lang w:val="en-US"/>
        </w:rPr>
        <w:t xml:space="preserve"> policy</w:t>
      </w:r>
      <w:r w:rsidR="000C075D">
        <w:rPr>
          <w:rFonts w:ascii="Arial" w:hAnsi="Arial" w:cs="Arial"/>
          <w:lang w:val="en-US"/>
        </w:rPr>
        <w:t>, to:</w:t>
      </w:r>
      <w:r w:rsidR="000C0A05" w:rsidRPr="00ED0428">
        <w:rPr>
          <w:rFonts w:ascii="Arial" w:hAnsi="Arial" w:cs="Arial"/>
          <w:lang w:val="en-US"/>
        </w:rPr>
        <w:t xml:space="preserve"> </w:t>
      </w:r>
    </w:p>
    <w:p w14:paraId="496CE17C" w14:textId="50B7E18D" w:rsidR="000C0A05" w:rsidRPr="00ED0428" w:rsidRDefault="00DC383A" w:rsidP="00517A90">
      <w:pPr>
        <w:pStyle w:val="ListParagraph"/>
        <w:numPr>
          <w:ilvl w:val="0"/>
          <w:numId w:val="7"/>
        </w:numPr>
        <w:jc w:val="both"/>
        <w:rPr>
          <w:rFonts w:ascii="Arial" w:hAnsi="Arial" w:cs="Arial"/>
          <w:lang w:val="en-US"/>
        </w:rPr>
      </w:pPr>
      <w:r>
        <w:rPr>
          <w:rFonts w:ascii="Arial" w:hAnsi="Arial" w:cs="Arial"/>
          <w:lang w:val="en-US"/>
        </w:rPr>
        <w:t xml:space="preserve">Use more </w:t>
      </w:r>
      <w:r w:rsidR="00467077" w:rsidRPr="00ED0428">
        <w:rPr>
          <w:rFonts w:ascii="Arial" w:hAnsi="Arial" w:cs="Arial"/>
          <w:lang w:val="en-US"/>
        </w:rPr>
        <w:t xml:space="preserve">focused feedback immediately in lesson </w:t>
      </w:r>
    </w:p>
    <w:p w14:paraId="7F04265A" w14:textId="3CBC64BA" w:rsidR="00467077" w:rsidRPr="00ED0428" w:rsidRDefault="00DC383A" w:rsidP="00517A90">
      <w:pPr>
        <w:pStyle w:val="ListParagraph"/>
        <w:numPr>
          <w:ilvl w:val="0"/>
          <w:numId w:val="7"/>
        </w:numPr>
        <w:jc w:val="both"/>
        <w:rPr>
          <w:rFonts w:ascii="Arial" w:hAnsi="Arial" w:cs="Arial"/>
          <w:lang w:val="en-US"/>
        </w:rPr>
      </w:pPr>
      <w:r>
        <w:rPr>
          <w:rFonts w:ascii="Arial" w:hAnsi="Arial" w:cs="Arial"/>
          <w:lang w:val="en-US"/>
        </w:rPr>
        <w:lastRenderedPageBreak/>
        <w:t>Provide v</w:t>
      </w:r>
      <w:r w:rsidR="00467077" w:rsidRPr="00ED0428">
        <w:rPr>
          <w:rFonts w:ascii="Arial" w:hAnsi="Arial" w:cs="Arial"/>
          <w:lang w:val="en-US"/>
        </w:rPr>
        <w:t xml:space="preserve">erbal feedback </w:t>
      </w:r>
      <w:r>
        <w:rPr>
          <w:rFonts w:ascii="Arial" w:hAnsi="Arial" w:cs="Arial"/>
          <w:lang w:val="en-US"/>
        </w:rPr>
        <w:t xml:space="preserve">to </w:t>
      </w:r>
      <w:r w:rsidR="00467077" w:rsidRPr="00ED0428">
        <w:rPr>
          <w:rFonts w:ascii="Arial" w:hAnsi="Arial" w:cs="Arial"/>
          <w:lang w:val="en-US"/>
        </w:rPr>
        <w:t>individuals, groups</w:t>
      </w:r>
      <w:r w:rsidR="008103DA" w:rsidRPr="00ED0428">
        <w:rPr>
          <w:rFonts w:ascii="Arial" w:hAnsi="Arial" w:cs="Arial"/>
          <w:lang w:val="en-US"/>
        </w:rPr>
        <w:t>, and whole</w:t>
      </w:r>
      <w:r w:rsidR="00467077" w:rsidRPr="00ED0428">
        <w:rPr>
          <w:rFonts w:ascii="Arial" w:hAnsi="Arial" w:cs="Arial"/>
          <w:lang w:val="en-US"/>
        </w:rPr>
        <w:t xml:space="preserve"> class</w:t>
      </w:r>
      <w:r w:rsidR="00DD380E">
        <w:rPr>
          <w:rFonts w:ascii="Arial" w:hAnsi="Arial" w:cs="Arial"/>
          <w:lang w:val="en-US"/>
        </w:rPr>
        <w:t>.</w:t>
      </w:r>
    </w:p>
    <w:p w14:paraId="0210FB46" w14:textId="6171EEDD" w:rsidR="00B77783" w:rsidRPr="00ED0428" w:rsidRDefault="00A2596F" w:rsidP="00517A90">
      <w:pPr>
        <w:pStyle w:val="ListParagraph"/>
        <w:numPr>
          <w:ilvl w:val="0"/>
          <w:numId w:val="7"/>
        </w:numPr>
        <w:jc w:val="both"/>
        <w:rPr>
          <w:rFonts w:ascii="Arial" w:hAnsi="Arial" w:cs="Arial"/>
          <w:lang w:val="en-US"/>
        </w:rPr>
      </w:pPr>
      <w:r w:rsidRPr="00ED0428">
        <w:rPr>
          <w:rFonts w:ascii="Arial" w:hAnsi="Arial" w:cs="Arial"/>
          <w:lang w:val="en-US"/>
        </w:rPr>
        <w:t xml:space="preserve">Whole class retrieval of previous learning </w:t>
      </w:r>
      <w:r w:rsidR="00645535" w:rsidRPr="00ED0428">
        <w:rPr>
          <w:rFonts w:ascii="Arial" w:hAnsi="Arial" w:cs="Arial"/>
          <w:lang w:val="en-US"/>
        </w:rPr>
        <w:t xml:space="preserve">including weekly/monthly reviews to recall recently learned materials </w:t>
      </w:r>
    </w:p>
    <w:p w14:paraId="7301791C" w14:textId="6DA3059C" w:rsidR="00B77783" w:rsidRPr="00ED0428" w:rsidRDefault="00A16F88" w:rsidP="00517A90">
      <w:pPr>
        <w:pStyle w:val="ListParagraph"/>
        <w:numPr>
          <w:ilvl w:val="0"/>
          <w:numId w:val="7"/>
        </w:numPr>
        <w:jc w:val="both"/>
        <w:rPr>
          <w:rFonts w:ascii="Arial" w:hAnsi="Arial" w:cs="Arial"/>
          <w:lang w:val="en-US"/>
        </w:rPr>
      </w:pPr>
      <w:r>
        <w:rPr>
          <w:rFonts w:ascii="Arial" w:hAnsi="Arial" w:cs="Arial"/>
          <w:bCs/>
          <w:iCs/>
        </w:rPr>
        <w:t xml:space="preserve">Use </w:t>
      </w:r>
      <w:r w:rsidR="009C3D1E" w:rsidRPr="00ED0428">
        <w:rPr>
          <w:rFonts w:ascii="Arial" w:hAnsi="Arial" w:cs="Arial"/>
          <w:bCs/>
          <w:iCs/>
        </w:rPr>
        <w:t xml:space="preserve">assessment for learning to check pupils understanding of previously taught lessons. </w:t>
      </w:r>
    </w:p>
    <w:p w14:paraId="6DBEE740" w14:textId="68C81ECB" w:rsidR="009C3D1E" w:rsidRPr="00ED0428" w:rsidRDefault="00DC383A" w:rsidP="00517A90">
      <w:pPr>
        <w:pStyle w:val="ListParagraph"/>
        <w:numPr>
          <w:ilvl w:val="0"/>
          <w:numId w:val="7"/>
        </w:numPr>
        <w:jc w:val="both"/>
        <w:rPr>
          <w:rFonts w:ascii="Arial" w:hAnsi="Arial" w:cs="Arial"/>
          <w:lang w:val="en-US"/>
        </w:rPr>
      </w:pPr>
      <w:r>
        <w:rPr>
          <w:rFonts w:ascii="Arial" w:hAnsi="Arial" w:cs="Arial"/>
        </w:rPr>
        <w:t>Ensure p</w:t>
      </w:r>
      <w:r w:rsidR="009C3D1E" w:rsidRPr="00ED0428">
        <w:rPr>
          <w:rFonts w:ascii="Arial" w:hAnsi="Arial" w:cs="Arial"/>
        </w:rPr>
        <w:t xml:space="preserve">upils are given time to correct issues identified within the lesson. </w:t>
      </w:r>
    </w:p>
    <w:p w14:paraId="689A6D63" w14:textId="34068E04" w:rsidR="0026725D" w:rsidRPr="00ED0428" w:rsidRDefault="00DC383A" w:rsidP="00517A90">
      <w:pPr>
        <w:pStyle w:val="ListParagraph"/>
        <w:numPr>
          <w:ilvl w:val="0"/>
          <w:numId w:val="7"/>
        </w:numPr>
        <w:jc w:val="both"/>
        <w:rPr>
          <w:rFonts w:ascii="Arial" w:hAnsi="Arial" w:cs="Arial"/>
          <w:lang w:val="en-US"/>
        </w:rPr>
      </w:pPr>
      <w:r>
        <w:rPr>
          <w:rFonts w:ascii="Arial" w:hAnsi="Arial" w:cs="Arial"/>
          <w:lang w:val="en-US"/>
        </w:rPr>
        <w:t>U</w:t>
      </w:r>
      <w:r w:rsidR="0026725D" w:rsidRPr="00ED0428">
        <w:rPr>
          <w:rFonts w:ascii="Arial" w:hAnsi="Arial" w:cs="Arial"/>
          <w:lang w:val="en-US"/>
        </w:rPr>
        <w:t xml:space="preserve">se a range of </w:t>
      </w:r>
      <w:r w:rsidR="0074566A" w:rsidRPr="00ED0428">
        <w:rPr>
          <w:rFonts w:ascii="Arial" w:hAnsi="Arial" w:cs="Arial"/>
          <w:lang w:val="en-US"/>
        </w:rPr>
        <w:t>self-assessment</w:t>
      </w:r>
      <w:r w:rsidR="008B34E6" w:rsidRPr="00ED0428">
        <w:rPr>
          <w:rFonts w:ascii="Arial" w:hAnsi="Arial" w:cs="Arial"/>
          <w:lang w:val="en-US"/>
        </w:rPr>
        <w:t xml:space="preserve"> rubrics </w:t>
      </w:r>
      <w:r w:rsidR="0074566A" w:rsidRPr="00ED0428">
        <w:rPr>
          <w:rFonts w:ascii="Arial" w:hAnsi="Arial" w:cs="Arial"/>
          <w:lang w:val="en-US"/>
        </w:rPr>
        <w:t>to</w:t>
      </w:r>
      <w:r w:rsidR="008B34E6" w:rsidRPr="00ED0428">
        <w:rPr>
          <w:rFonts w:ascii="Arial" w:hAnsi="Arial" w:cs="Arial"/>
          <w:lang w:val="en-US"/>
        </w:rPr>
        <w:t xml:space="preserve"> support pupils to evaluate their own learning.  </w:t>
      </w:r>
    </w:p>
    <w:p w14:paraId="01FE4FEC" w14:textId="3003ADE5" w:rsidR="008B34E6" w:rsidRDefault="00DC383A" w:rsidP="00517A90">
      <w:pPr>
        <w:pStyle w:val="ListParagraph"/>
        <w:numPr>
          <w:ilvl w:val="0"/>
          <w:numId w:val="7"/>
        </w:numPr>
        <w:jc w:val="both"/>
        <w:rPr>
          <w:rFonts w:ascii="Arial" w:hAnsi="Arial" w:cs="Arial"/>
          <w:lang w:val="en-US"/>
        </w:rPr>
      </w:pPr>
      <w:r>
        <w:rPr>
          <w:rFonts w:ascii="Arial" w:hAnsi="Arial" w:cs="Arial"/>
          <w:lang w:val="en-US"/>
        </w:rPr>
        <w:t xml:space="preserve">Develop </w:t>
      </w:r>
      <w:r w:rsidR="00A16F88">
        <w:rPr>
          <w:rFonts w:ascii="Arial" w:hAnsi="Arial" w:cs="Arial"/>
          <w:lang w:val="en-US"/>
        </w:rPr>
        <w:t>pupils’</w:t>
      </w:r>
      <w:r>
        <w:rPr>
          <w:rFonts w:ascii="Arial" w:hAnsi="Arial" w:cs="Arial"/>
          <w:lang w:val="en-US"/>
        </w:rPr>
        <w:t xml:space="preserve"> ability to </w:t>
      </w:r>
      <w:r w:rsidR="00AA41CE" w:rsidRPr="00ED0428">
        <w:rPr>
          <w:rFonts w:ascii="Arial" w:hAnsi="Arial" w:cs="Arial"/>
          <w:lang w:val="en-US"/>
        </w:rPr>
        <w:t xml:space="preserve">support other pupils in peer assessment. </w:t>
      </w:r>
    </w:p>
    <w:p w14:paraId="03FE00A7" w14:textId="77777777" w:rsidR="00DC383A" w:rsidRDefault="00DC383A" w:rsidP="00DC383A">
      <w:pPr>
        <w:jc w:val="both"/>
        <w:rPr>
          <w:rFonts w:ascii="Arial" w:hAnsi="Arial" w:cs="Arial"/>
          <w:lang w:val="en-US"/>
        </w:rPr>
      </w:pPr>
    </w:p>
    <w:tbl>
      <w:tblPr>
        <w:tblStyle w:val="TableGrid"/>
        <w:tblW w:w="0" w:type="auto"/>
        <w:tblLook w:val="04A0" w:firstRow="1" w:lastRow="0" w:firstColumn="1" w:lastColumn="0" w:noHBand="0" w:noVBand="1"/>
      </w:tblPr>
      <w:tblGrid>
        <w:gridCol w:w="2405"/>
        <w:gridCol w:w="6225"/>
      </w:tblGrid>
      <w:tr w:rsidR="00DC383A" w:rsidRPr="00B63646" w14:paraId="3B103FAA" w14:textId="77777777" w:rsidTr="00B4068D">
        <w:tc>
          <w:tcPr>
            <w:tcW w:w="2405" w:type="dxa"/>
          </w:tcPr>
          <w:p w14:paraId="73476A88" w14:textId="2F01FFC2" w:rsidR="00DC383A" w:rsidRPr="00B63646" w:rsidRDefault="00DC383A" w:rsidP="00B4068D">
            <w:pPr>
              <w:jc w:val="both"/>
              <w:rPr>
                <w:rStyle w:val="Heading3Char"/>
                <w:sz w:val="22"/>
                <w:szCs w:val="22"/>
              </w:rPr>
            </w:pPr>
            <w:bookmarkStart w:id="13" w:name="_Toc173227253"/>
            <w:r w:rsidRPr="00B63646">
              <w:rPr>
                <w:rStyle w:val="Heading3Char"/>
                <w:sz w:val="22"/>
                <w:szCs w:val="22"/>
              </w:rPr>
              <w:t>Oracy:</w:t>
            </w:r>
            <w:bookmarkEnd w:id="13"/>
          </w:p>
        </w:tc>
        <w:tc>
          <w:tcPr>
            <w:tcW w:w="6225" w:type="dxa"/>
          </w:tcPr>
          <w:p w14:paraId="118290AA" w14:textId="787DD55C" w:rsidR="00DC383A" w:rsidRPr="00B63646" w:rsidRDefault="00DC383A" w:rsidP="00DC383A">
            <w:pPr>
              <w:jc w:val="both"/>
              <w:rPr>
                <w:rFonts w:ascii="Arial" w:hAnsi="Arial" w:cs="Arial"/>
                <w:lang w:val="en-US"/>
              </w:rPr>
            </w:pPr>
            <w:r w:rsidRPr="00B63646">
              <w:rPr>
                <w:rFonts w:ascii="Arial" w:hAnsi="Arial" w:cs="Arial"/>
                <w:lang w:val="en-US"/>
              </w:rPr>
              <w:t xml:space="preserve">So that pupils can articulate ideas, develop understanding and engage with </w:t>
            </w:r>
            <w:r w:rsidR="00E94F13" w:rsidRPr="00B63646">
              <w:rPr>
                <w:rFonts w:ascii="Arial" w:hAnsi="Arial" w:cs="Arial"/>
                <w:lang w:val="en-US"/>
              </w:rPr>
              <w:t>others</w:t>
            </w:r>
            <w:r w:rsidRPr="00B63646">
              <w:rPr>
                <w:rFonts w:ascii="Arial" w:hAnsi="Arial" w:cs="Arial"/>
                <w:lang w:val="en-US"/>
              </w:rPr>
              <w:t xml:space="preserve"> through high quality spoken language. </w:t>
            </w:r>
          </w:p>
          <w:p w14:paraId="15CED6B9" w14:textId="7E294D2C" w:rsidR="00DC383A" w:rsidRPr="00B63646" w:rsidRDefault="00DC383A" w:rsidP="00B4068D">
            <w:pPr>
              <w:jc w:val="both"/>
              <w:rPr>
                <w:rStyle w:val="Heading3Char"/>
                <w:rFonts w:eastAsiaTheme="minorHAnsi"/>
                <w:b w:val="0"/>
                <w:bCs w:val="0"/>
                <w:sz w:val="22"/>
                <w:szCs w:val="22"/>
                <w:lang w:val="en-US"/>
              </w:rPr>
            </w:pPr>
          </w:p>
        </w:tc>
      </w:tr>
    </w:tbl>
    <w:p w14:paraId="1F5E9C35" w14:textId="77777777" w:rsidR="00DC383A" w:rsidRPr="00B63646" w:rsidRDefault="00DC383A" w:rsidP="00DC383A">
      <w:pPr>
        <w:jc w:val="both"/>
        <w:rPr>
          <w:rFonts w:ascii="Arial" w:hAnsi="Arial" w:cs="Arial"/>
          <w:lang w:val="en-US"/>
        </w:rPr>
      </w:pPr>
    </w:p>
    <w:p w14:paraId="59AFCA19" w14:textId="77777777" w:rsidR="00DC383A" w:rsidRPr="00B63646" w:rsidRDefault="00DC383A" w:rsidP="00DC383A">
      <w:pPr>
        <w:jc w:val="both"/>
        <w:rPr>
          <w:rFonts w:ascii="Arial" w:hAnsi="Arial" w:cs="Arial"/>
          <w:sz w:val="22"/>
          <w:szCs w:val="22"/>
          <w:lang w:val="en-US"/>
        </w:rPr>
      </w:pPr>
      <w:r w:rsidRPr="00B63646">
        <w:rPr>
          <w:rFonts w:ascii="Arial" w:hAnsi="Arial" w:cs="Arial"/>
          <w:b/>
          <w:bCs/>
          <w:sz w:val="22"/>
          <w:szCs w:val="22"/>
          <w:lang w:val="en-US"/>
        </w:rPr>
        <w:t>We expect all teachers to.</w:t>
      </w:r>
    </w:p>
    <w:p w14:paraId="4893EAB1" w14:textId="08A0A5BD" w:rsidR="004B2AF6" w:rsidRPr="00B63646" w:rsidRDefault="00BA4C0F" w:rsidP="00517A90">
      <w:pPr>
        <w:pStyle w:val="ListParagraph"/>
        <w:numPr>
          <w:ilvl w:val="0"/>
          <w:numId w:val="11"/>
        </w:numPr>
        <w:jc w:val="both"/>
        <w:rPr>
          <w:rFonts w:ascii="Arial" w:hAnsi="Arial" w:cs="Arial"/>
          <w:lang w:val="en-US"/>
        </w:rPr>
      </w:pPr>
      <w:r w:rsidRPr="00B63646">
        <w:rPr>
          <w:rFonts w:ascii="Arial" w:hAnsi="Arial" w:cs="Arial"/>
          <w:lang w:val="en-US"/>
        </w:rPr>
        <w:t xml:space="preserve">Share the vision for oracy: our vision </w:t>
      </w:r>
      <w:r w:rsidR="006E7019" w:rsidRPr="00B63646">
        <w:rPr>
          <w:rFonts w:ascii="Arial" w:hAnsi="Arial" w:cs="Arial"/>
          <w:lang w:val="en-US"/>
        </w:rPr>
        <w:t>is that children in our schools have a voice, have the speaking and listening skills they need to equip them for life</w:t>
      </w:r>
    </w:p>
    <w:p w14:paraId="13B60215" w14:textId="32D42D56" w:rsidR="006E7019" w:rsidRPr="00B63646" w:rsidRDefault="006E7019" w:rsidP="00517A90">
      <w:pPr>
        <w:pStyle w:val="ListParagraph"/>
        <w:numPr>
          <w:ilvl w:val="0"/>
          <w:numId w:val="11"/>
        </w:numPr>
        <w:jc w:val="both"/>
        <w:rPr>
          <w:rFonts w:ascii="Arial" w:hAnsi="Arial" w:cs="Arial"/>
          <w:lang w:val="en-US"/>
        </w:rPr>
      </w:pPr>
      <w:r w:rsidRPr="00B63646">
        <w:rPr>
          <w:rFonts w:ascii="Arial" w:hAnsi="Arial" w:cs="Arial"/>
          <w:lang w:val="en-US"/>
        </w:rPr>
        <w:t xml:space="preserve">Promote </w:t>
      </w:r>
      <w:r w:rsidR="00653AFD" w:rsidRPr="00B63646">
        <w:rPr>
          <w:rFonts w:ascii="Arial" w:hAnsi="Arial" w:cs="Arial"/>
          <w:lang w:val="en-US"/>
        </w:rPr>
        <w:t xml:space="preserve">talk </w:t>
      </w:r>
      <w:r w:rsidR="007A3FB2" w:rsidRPr="00B63646">
        <w:rPr>
          <w:rFonts w:ascii="Arial" w:hAnsi="Arial" w:cs="Arial"/>
          <w:lang w:val="en-US"/>
        </w:rPr>
        <w:t xml:space="preserve">so that all children </w:t>
      </w:r>
      <w:r w:rsidR="005B04D6" w:rsidRPr="00B63646">
        <w:rPr>
          <w:rFonts w:ascii="Arial" w:hAnsi="Arial" w:cs="Arial"/>
          <w:lang w:val="en-US"/>
        </w:rPr>
        <w:t xml:space="preserve">have a voice and are </w:t>
      </w:r>
      <w:r w:rsidR="007A3FB2" w:rsidRPr="00B63646">
        <w:rPr>
          <w:rFonts w:ascii="Arial" w:hAnsi="Arial" w:cs="Arial"/>
          <w:lang w:val="en-US"/>
        </w:rPr>
        <w:t>Loud, Clear, and Proud</w:t>
      </w:r>
    </w:p>
    <w:p w14:paraId="2BF9F4F8" w14:textId="6A9BADCA" w:rsidR="007A3FB2" w:rsidRPr="00B63646" w:rsidRDefault="007A3FB2" w:rsidP="00517A90">
      <w:pPr>
        <w:pStyle w:val="ListParagraph"/>
        <w:numPr>
          <w:ilvl w:val="0"/>
          <w:numId w:val="11"/>
        </w:numPr>
        <w:jc w:val="both"/>
        <w:rPr>
          <w:rFonts w:ascii="Arial" w:hAnsi="Arial" w:cs="Arial"/>
          <w:lang w:val="en-US"/>
        </w:rPr>
      </w:pPr>
      <w:r w:rsidRPr="00B63646">
        <w:rPr>
          <w:rFonts w:ascii="Arial" w:hAnsi="Arial" w:cs="Arial"/>
          <w:lang w:val="en-US"/>
        </w:rPr>
        <w:t>Engage in Talk assemblies</w:t>
      </w:r>
    </w:p>
    <w:p w14:paraId="22DCC2BE" w14:textId="66307E0F" w:rsidR="006177E0" w:rsidRPr="00B63646" w:rsidRDefault="006177E0" w:rsidP="00517A90">
      <w:pPr>
        <w:pStyle w:val="ListParagraph"/>
        <w:numPr>
          <w:ilvl w:val="0"/>
          <w:numId w:val="11"/>
        </w:numPr>
        <w:jc w:val="both"/>
        <w:rPr>
          <w:rFonts w:ascii="Arial" w:hAnsi="Arial" w:cs="Arial"/>
          <w:lang w:val="en-US"/>
        </w:rPr>
      </w:pPr>
      <w:r w:rsidRPr="00B63646">
        <w:rPr>
          <w:rFonts w:ascii="Arial" w:hAnsi="Arial" w:cs="Arial"/>
          <w:lang w:val="en-US"/>
        </w:rPr>
        <w:t xml:space="preserve">Facilitate the Oracy curriculum </w:t>
      </w:r>
    </w:p>
    <w:p w14:paraId="7B63DB10" w14:textId="122CE7CF" w:rsidR="007A3FB2" w:rsidRPr="00B63646" w:rsidRDefault="007A3FB2" w:rsidP="00517A90">
      <w:pPr>
        <w:pStyle w:val="ListParagraph"/>
        <w:numPr>
          <w:ilvl w:val="0"/>
          <w:numId w:val="11"/>
        </w:numPr>
        <w:jc w:val="both"/>
        <w:rPr>
          <w:rFonts w:ascii="Arial" w:hAnsi="Arial" w:cs="Arial"/>
          <w:lang w:val="en-US"/>
        </w:rPr>
      </w:pPr>
      <w:r w:rsidRPr="00B63646">
        <w:rPr>
          <w:rFonts w:ascii="Arial" w:hAnsi="Arial" w:cs="Arial"/>
          <w:lang w:val="en-US"/>
        </w:rPr>
        <w:t>Be Oracy champions promoting high quality oracy skills</w:t>
      </w:r>
    </w:p>
    <w:p w14:paraId="265C1AF8" w14:textId="0196F5A1" w:rsidR="007A3FB2" w:rsidRPr="00B63646" w:rsidRDefault="00326D43" w:rsidP="00517A90">
      <w:pPr>
        <w:pStyle w:val="ListParagraph"/>
        <w:numPr>
          <w:ilvl w:val="0"/>
          <w:numId w:val="11"/>
        </w:numPr>
        <w:jc w:val="both"/>
        <w:rPr>
          <w:rFonts w:ascii="Arial" w:hAnsi="Arial" w:cs="Arial"/>
          <w:lang w:val="en-US"/>
        </w:rPr>
      </w:pPr>
      <w:r w:rsidRPr="00B63646">
        <w:rPr>
          <w:rFonts w:ascii="Arial" w:hAnsi="Arial" w:cs="Arial"/>
          <w:lang w:val="en-US"/>
        </w:rPr>
        <w:t>Make talk a priority in all lessons teaching age related oracy skills</w:t>
      </w:r>
      <w:r w:rsidR="005B04D6" w:rsidRPr="00B63646">
        <w:rPr>
          <w:rFonts w:ascii="Arial" w:hAnsi="Arial" w:cs="Arial"/>
          <w:lang w:val="en-US"/>
        </w:rPr>
        <w:t xml:space="preserve"> across all subjects</w:t>
      </w:r>
      <w:r w:rsidR="00957ADB" w:rsidRPr="00B63646">
        <w:rPr>
          <w:rFonts w:ascii="Arial" w:hAnsi="Arial" w:cs="Arial"/>
          <w:lang w:val="en-US"/>
        </w:rPr>
        <w:t xml:space="preserve"> in your year group, ensuring opportunities are planned for and captured</w:t>
      </w:r>
    </w:p>
    <w:p w14:paraId="536AA3FF" w14:textId="5F86A824" w:rsidR="005B04D6" w:rsidRPr="00B63646" w:rsidRDefault="00EC7971" w:rsidP="00517A90">
      <w:pPr>
        <w:pStyle w:val="ListParagraph"/>
        <w:numPr>
          <w:ilvl w:val="0"/>
          <w:numId w:val="11"/>
        </w:numPr>
        <w:jc w:val="both"/>
        <w:rPr>
          <w:rFonts w:ascii="Arial" w:hAnsi="Arial" w:cs="Arial"/>
          <w:lang w:val="en-US"/>
        </w:rPr>
      </w:pPr>
      <w:r w:rsidRPr="00B63646">
        <w:rPr>
          <w:rFonts w:ascii="Arial" w:hAnsi="Arial" w:cs="Arial"/>
          <w:lang w:val="en-US"/>
        </w:rPr>
        <w:t>Use sentence stems and fed-in-facts to promote high quality oracy talk</w:t>
      </w:r>
    </w:p>
    <w:p w14:paraId="7C2A4E46" w14:textId="01614139" w:rsidR="006177E0" w:rsidRPr="00B63646" w:rsidRDefault="006177E0" w:rsidP="00517A90">
      <w:pPr>
        <w:pStyle w:val="ListParagraph"/>
        <w:numPr>
          <w:ilvl w:val="0"/>
          <w:numId w:val="11"/>
        </w:numPr>
        <w:jc w:val="both"/>
        <w:rPr>
          <w:rFonts w:ascii="Arial" w:hAnsi="Arial" w:cs="Arial"/>
          <w:lang w:val="en-US"/>
        </w:rPr>
      </w:pPr>
      <w:r w:rsidRPr="00B63646">
        <w:rPr>
          <w:rFonts w:ascii="Arial" w:hAnsi="Arial" w:cs="Arial"/>
          <w:lang w:val="en-US"/>
        </w:rPr>
        <w:t xml:space="preserve">Monitor and assess oracy skills </w:t>
      </w:r>
      <w:r w:rsidR="00221E00" w:rsidRPr="00B63646">
        <w:rPr>
          <w:rFonts w:ascii="Arial" w:hAnsi="Arial" w:cs="Arial"/>
          <w:lang w:val="en-US"/>
        </w:rPr>
        <w:t xml:space="preserve">and the impact of vocabulary teaching for your class. </w:t>
      </w:r>
    </w:p>
    <w:p w14:paraId="37D379A1" w14:textId="137684DD" w:rsidR="00D7799B" w:rsidRPr="00ED0428" w:rsidRDefault="00D7799B" w:rsidP="00ED0428">
      <w:pPr>
        <w:pStyle w:val="Default"/>
        <w:jc w:val="both"/>
        <w:rPr>
          <w:sz w:val="22"/>
          <w:szCs w:val="22"/>
        </w:rPr>
      </w:pPr>
    </w:p>
    <w:p w14:paraId="709919D8" w14:textId="5A70FD8A" w:rsidR="00B328D8" w:rsidRPr="00ED0428" w:rsidRDefault="00372294" w:rsidP="00ED0428">
      <w:pPr>
        <w:pStyle w:val="Heading1"/>
        <w:jc w:val="both"/>
        <w:rPr>
          <w:sz w:val="22"/>
          <w:szCs w:val="22"/>
        </w:rPr>
      </w:pPr>
      <w:bookmarkStart w:id="14" w:name="_Toc173227254"/>
      <w:r w:rsidRPr="00ED0428">
        <w:rPr>
          <w:sz w:val="22"/>
          <w:szCs w:val="22"/>
        </w:rPr>
        <w:t xml:space="preserve">Support Staff </w:t>
      </w:r>
      <w:r w:rsidR="00BE5321" w:rsidRPr="00ED0428">
        <w:rPr>
          <w:sz w:val="22"/>
          <w:szCs w:val="22"/>
        </w:rPr>
        <w:t>Expectations</w:t>
      </w:r>
      <w:r w:rsidR="00E57265" w:rsidRPr="00ED0428">
        <w:rPr>
          <w:sz w:val="22"/>
          <w:szCs w:val="22"/>
        </w:rPr>
        <w:t xml:space="preserve"> (</w:t>
      </w:r>
      <w:r w:rsidR="007E7344" w:rsidRPr="00ED0428">
        <w:rPr>
          <w:sz w:val="22"/>
          <w:szCs w:val="22"/>
        </w:rPr>
        <w:t>TS8)</w:t>
      </w:r>
      <w:bookmarkEnd w:id="14"/>
    </w:p>
    <w:p w14:paraId="5335530A" w14:textId="2CB0F7B6" w:rsidR="00BE5321" w:rsidRPr="00ED0428" w:rsidRDefault="007E7344" w:rsidP="00ED0428">
      <w:pPr>
        <w:jc w:val="both"/>
        <w:rPr>
          <w:rFonts w:ascii="Arial" w:hAnsi="Arial" w:cs="Arial"/>
          <w:sz w:val="22"/>
          <w:szCs w:val="22"/>
          <w:lang w:eastAsia="en-GB"/>
        </w:rPr>
      </w:pPr>
      <w:r w:rsidRPr="00ED0428">
        <w:rPr>
          <w:rFonts w:ascii="Arial" w:hAnsi="Arial" w:cs="Arial"/>
          <w:sz w:val="22"/>
          <w:szCs w:val="22"/>
          <w:lang w:eastAsia="en-GB"/>
        </w:rPr>
        <w:t>We expect all classroom Teachers to deploy support staff assigned to their classroom or pupils effectively</w:t>
      </w:r>
      <w:r w:rsidR="00CB0B40" w:rsidRPr="00ED0428">
        <w:rPr>
          <w:rFonts w:ascii="Arial" w:hAnsi="Arial" w:cs="Arial"/>
          <w:sz w:val="22"/>
          <w:szCs w:val="22"/>
          <w:lang w:eastAsia="en-GB"/>
        </w:rPr>
        <w:t>.  In doing so</w:t>
      </w:r>
      <w:r w:rsidR="00E94F13">
        <w:rPr>
          <w:rFonts w:ascii="Arial" w:hAnsi="Arial" w:cs="Arial"/>
          <w:sz w:val="22"/>
          <w:szCs w:val="22"/>
          <w:lang w:eastAsia="en-GB"/>
        </w:rPr>
        <w:t>,</w:t>
      </w:r>
      <w:r w:rsidR="00CB0B40" w:rsidRPr="00ED0428">
        <w:rPr>
          <w:rFonts w:ascii="Arial" w:hAnsi="Arial" w:cs="Arial"/>
          <w:sz w:val="22"/>
          <w:szCs w:val="22"/>
          <w:lang w:eastAsia="en-GB"/>
        </w:rPr>
        <w:t xml:space="preserve"> we expect all Support staff to.</w:t>
      </w:r>
    </w:p>
    <w:p w14:paraId="6CBAEC0C" w14:textId="06953379" w:rsidR="00907725" w:rsidRPr="00ED0428" w:rsidRDefault="00CB0B40" w:rsidP="00517A90">
      <w:pPr>
        <w:pStyle w:val="Default"/>
        <w:numPr>
          <w:ilvl w:val="0"/>
          <w:numId w:val="8"/>
        </w:numPr>
        <w:jc w:val="both"/>
        <w:rPr>
          <w:sz w:val="22"/>
          <w:szCs w:val="22"/>
        </w:rPr>
      </w:pPr>
      <w:r w:rsidRPr="00ED0428">
        <w:rPr>
          <w:sz w:val="22"/>
          <w:szCs w:val="22"/>
        </w:rPr>
        <w:t xml:space="preserve">Be provided </w:t>
      </w:r>
      <w:r w:rsidR="007E7344" w:rsidRPr="00ED0428">
        <w:rPr>
          <w:sz w:val="22"/>
          <w:szCs w:val="22"/>
        </w:rPr>
        <w:t xml:space="preserve">with </w:t>
      </w:r>
      <w:r w:rsidR="000D5E12" w:rsidRPr="00ED0428">
        <w:rPr>
          <w:sz w:val="22"/>
          <w:szCs w:val="22"/>
        </w:rPr>
        <w:t xml:space="preserve">relevant </w:t>
      </w:r>
      <w:r w:rsidR="000D5E12" w:rsidRPr="00ED0428">
        <w:rPr>
          <w:b/>
          <w:bCs/>
          <w:sz w:val="22"/>
          <w:szCs w:val="22"/>
        </w:rPr>
        <w:t>subject knowledge</w:t>
      </w:r>
      <w:r w:rsidR="000D5E12" w:rsidRPr="00ED0428">
        <w:rPr>
          <w:sz w:val="22"/>
          <w:szCs w:val="22"/>
        </w:rPr>
        <w:t xml:space="preserve"> to effectively support a child/group of children with their learning</w:t>
      </w:r>
      <w:r w:rsidR="00907725" w:rsidRPr="00ED0428">
        <w:rPr>
          <w:sz w:val="22"/>
          <w:szCs w:val="22"/>
        </w:rPr>
        <w:t>.  The teacher is responsible for ensuring they are provided with clear:</w:t>
      </w:r>
    </w:p>
    <w:p w14:paraId="15435192" w14:textId="6F1E68D7" w:rsidR="00C21F42" w:rsidRPr="00ED0428" w:rsidRDefault="00C21F42" w:rsidP="00517A90">
      <w:pPr>
        <w:pStyle w:val="Default"/>
        <w:numPr>
          <w:ilvl w:val="1"/>
          <w:numId w:val="8"/>
        </w:numPr>
        <w:jc w:val="both"/>
        <w:rPr>
          <w:sz w:val="22"/>
          <w:szCs w:val="22"/>
        </w:rPr>
      </w:pPr>
      <w:r w:rsidRPr="00ED0428">
        <w:rPr>
          <w:sz w:val="22"/>
          <w:szCs w:val="22"/>
        </w:rPr>
        <w:t>Learning intentions</w:t>
      </w:r>
    </w:p>
    <w:p w14:paraId="79F96E64" w14:textId="05ED7C45" w:rsidR="00C21F42" w:rsidRPr="00ED0428" w:rsidRDefault="00C21F42" w:rsidP="00517A90">
      <w:pPr>
        <w:pStyle w:val="Default"/>
        <w:numPr>
          <w:ilvl w:val="1"/>
          <w:numId w:val="8"/>
        </w:numPr>
        <w:jc w:val="both"/>
        <w:rPr>
          <w:sz w:val="22"/>
          <w:szCs w:val="22"/>
        </w:rPr>
      </w:pPr>
      <w:r w:rsidRPr="00ED0428">
        <w:rPr>
          <w:sz w:val="22"/>
          <w:szCs w:val="22"/>
        </w:rPr>
        <w:t xml:space="preserve">Success criteria and examples of outcomes </w:t>
      </w:r>
    </w:p>
    <w:p w14:paraId="5E2F81F8" w14:textId="16F22A57" w:rsidR="00C21F42" w:rsidRPr="00ED0428" w:rsidRDefault="00C21F42" w:rsidP="00517A90">
      <w:pPr>
        <w:pStyle w:val="Default"/>
        <w:numPr>
          <w:ilvl w:val="1"/>
          <w:numId w:val="8"/>
        </w:numPr>
        <w:jc w:val="both"/>
        <w:rPr>
          <w:sz w:val="22"/>
          <w:szCs w:val="22"/>
        </w:rPr>
      </w:pPr>
      <w:r w:rsidRPr="00ED0428">
        <w:rPr>
          <w:sz w:val="22"/>
          <w:szCs w:val="22"/>
        </w:rPr>
        <w:t xml:space="preserve">Details of the children they are supporting/working with </w:t>
      </w:r>
    </w:p>
    <w:p w14:paraId="25D77677" w14:textId="05F6E09F" w:rsidR="00786B47" w:rsidRPr="00ED0428" w:rsidRDefault="00786B47" w:rsidP="00517A90">
      <w:pPr>
        <w:pStyle w:val="Default"/>
        <w:numPr>
          <w:ilvl w:val="1"/>
          <w:numId w:val="8"/>
        </w:numPr>
        <w:jc w:val="both"/>
        <w:rPr>
          <w:sz w:val="22"/>
          <w:szCs w:val="22"/>
        </w:rPr>
      </w:pPr>
      <w:r w:rsidRPr="00ED0428">
        <w:rPr>
          <w:sz w:val="22"/>
          <w:szCs w:val="22"/>
        </w:rPr>
        <w:t>Level of support / intervention required</w:t>
      </w:r>
    </w:p>
    <w:p w14:paraId="0DD51EEF" w14:textId="6793C943" w:rsidR="004D546C" w:rsidRPr="00ED0428" w:rsidRDefault="004D546C" w:rsidP="00517A90">
      <w:pPr>
        <w:pStyle w:val="Default"/>
        <w:numPr>
          <w:ilvl w:val="0"/>
          <w:numId w:val="8"/>
        </w:numPr>
        <w:jc w:val="both"/>
        <w:rPr>
          <w:sz w:val="22"/>
          <w:szCs w:val="22"/>
        </w:rPr>
      </w:pPr>
      <w:r w:rsidRPr="00ED0428">
        <w:rPr>
          <w:sz w:val="22"/>
          <w:szCs w:val="22"/>
        </w:rPr>
        <w:t xml:space="preserve">Report back to the classroom teacher the </w:t>
      </w:r>
      <w:r w:rsidR="00AB6D8D" w:rsidRPr="00ED0428">
        <w:rPr>
          <w:sz w:val="22"/>
          <w:szCs w:val="22"/>
        </w:rPr>
        <w:t>children’s</w:t>
      </w:r>
      <w:r w:rsidRPr="00ED0428">
        <w:rPr>
          <w:sz w:val="22"/>
          <w:szCs w:val="22"/>
        </w:rPr>
        <w:t xml:space="preserve"> progress </w:t>
      </w:r>
      <w:r w:rsidR="00AB6D8D" w:rsidRPr="00ED0428">
        <w:rPr>
          <w:sz w:val="22"/>
          <w:szCs w:val="22"/>
        </w:rPr>
        <w:t xml:space="preserve">so that future planning can be developed.  </w:t>
      </w:r>
    </w:p>
    <w:p w14:paraId="6EDF522E" w14:textId="0E69D9CC" w:rsidR="000D5E12" w:rsidRPr="00ED0428" w:rsidRDefault="004D546C" w:rsidP="00517A90">
      <w:pPr>
        <w:pStyle w:val="Default"/>
        <w:numPr>
          <w:ilvl w:val="0"/>
          <w:numId w:val="8"/>
        </w:numPr>
        <w:jc w:val="both"/>
        <w:rPr>
          <w:sz w:val="22"/>
          <w:szCs w:val="22"/>
        </w:rPr>
      </w:pPr>
      <w:r w:rsidRPr="00ED0428">
        <w:rPr>
          <w:sz w:val="22"/>
          <w:szCs w:val="22"/>
        </w:rPr>
        <w:t>Be supported to s</w:t>
      </w:r>
      <w:r w:rsidR="007E7344" w:rsidRPr="00ED0428">
        <w:rPr>
          <w:sz w:val="22"/>
          <w:szCs w:val="22"/>
        </w:rPr>
        <w:t>har</w:t>
      </w:r>
      <w:r w:rsidR="00CB0B40" w:rsidRPr="00ED0428">
        <w:rPr>
          <w:sz w:val="22"/>
          <w:szCs w:val="22"/>
        </w:rPr>
        <w:t>e</w:t>
      </w:r>
      <w:r w:rsidR="007E7344" w:rsidRPr="00ED0428">
        <w:rPr>
          <w:sz w:val="22"/>
          <w:szCs w:val="22"/>
        </w:rPr>
        <w:t xml:space="preserve"> expertise/knowledge </w:t>
      </w:r>
      <w:r w:rsidR="00CB0B40" w:rsidRPr="00ED0428">
        <w:rPr>
          <w:sz w:val="22"/>
          <w:szCs w:val="22"/>
        </w:rPr>
        <w:t xml:space="preserve">in a certain area across the school to encourage and share understanding and skill. </w:t>
      </w:r>
    </w:p>
    <w:p w14:paraId="771FDFB3" w14:textId="4E86EA6C" w:rsidR="00CB0B40" w:rsidRPr="00ED0428" w:rsidRDefault="004E68C5" w:rsidP="00517A90">
      <w:pPr>
        <w:pStyle w:val="Default"/>
        <w:numPr>
          <w:ilvl w:val="0"/>
          <w:numId w:val="8"/>
        </w:numPr>
        <w:jc w:val="both"/>
        <w:rPr>
          <w:sz w:val="22"/>
          <w:szCs w:val="22"/>
        </w:rPr>
      </w:pPr>
      <w:r w:rsidRPr="00ED0428">
        <w:rPr>
          <w:sz w:val="22"/>
          <w:szCs w:val="22"/>
        </w:rPr>
        <w:lastRenderedPageBreak/>
        <w:t xml:space="preserve">Be pro-active in seeking guidance from classroom teachers if they are unsure on their roles and responsibilities. </w:t>
      </w:r>
    </w:p>
    <w:p w14:paraId="1DB59D29" w14:textId="1DEF82B4" w:rsidR="004E68C5" w:rsidRPr="00ED0428" w:rsidRDefault="00AB6D8D" w:rsidP="00517A90">
      <w:pPr>
        <w:pStyle w:val="Default"/>
        <w:numPr>
          <w:ilvl w:val="0"/>
          <w:numId w:val="8"/>
        </w:numPr>
        <w:jc w:val="both"/>
        <w:rPr>
          <w:sz w:val="22"/>
          <w:szCs w:val="22"/>
        </w:rPr>
      </w:pPr>
      <w:r w:rsidRPr="00ED0428">
        <w:rPr>
          <w:sz w:val="22"/>
          <w:szCs w:val="22"/>
        </w:rPr>
        <w:t>Attend relevant CPD training sessions and twilight meetings to develop expertise.</w:t>
      </w:r>
    </w:p>
    <w:p w14:paraId="268AC36C" w14:textId="53E26D22" w:rsidR="006618AD" w:rsidRPr="00ED0428" w:rsidRDefault="00AB6D8D" w:rsidP="00517A90">
      <w:pPr>
        <w:pStyle w:val="Default"/>
        <w:numPr>
          <w:ilvl w:val="0"/>
          <w:numId w:val="8"/>
        </w:numPr>
        <w:jc w:val="both"/>
        <w:rPr>
          <w:sz w:val="22"/>
          <w:szCs w:val="22"/>
        </w:rPr>
      </w:pPr>
      <w:r w:rsidRPr="00ED0428">
        <w:rPr>
          <w:sz w:val="22"/>
          <w:szCs w:val="22"/>
        </w:rPr>
        <w:t xml:space="preserve">Support the classroom teacher to </w:t>
      </w:r>
      <w:r w:rsidR="00AB051F" w:rsidRPr="00ED0428">
        <w:rPr>
          <w:sz w:val="22"/>
          <w:szCs w:val="22"/>
        </w:rPr>
        <w:t xml:space="preserve">develop effective learning environments. </w:t>
      </w:r>
    </w:p>
    <w:p w14:paraId="75A2FE83" w14:textId="77777777" w:rsidR="006618AD" w:rsidRPr="00ED0428" w:rsidRDefault="006618AD" w:rsidP="00ED0428">
      <w:pPr>
        <w:pStyle w:val="Default"/>
        <w:ind w:left="360"/>
        <w:jc w:val="both"/>
        <w:rPr>
          <w:sz w:val="22"/>
          <w:szCs w:val="22"/>
        </w:rPr>
      </w:pPr>
    </w:p>
    <w:p w14:paraId="7893E185" w14:textId="0CA01862" w:rsidR="006618AD" w:rsidRPr="00ED0428" w:rsidRDefault="00AB051F" w:rsidP="00ED0428">
      <w:pPr>
        <w:pStyle w:val="Heading1"/>
        <w:jc w:val="both"/>
        <w:rPr>
          <w:sz w:val="22"/>
          <w:szCs w:val="22"/>
        </w:rPr>
      </w:pPr>
      <w:bookmarkStart w:id="15" w:name="_Toc173227255"/>
      <w:r w:rsidRPr="00ED0428">
        <w:rPr>
          <w:sz w:val="22"/>
          <w:szCs w:val="22"/>
        </w:rPr>
        <w:t>Subject Lead Expectations</w:t>
      </w:r>
      <w:bookmarkEnd w:id="15"/>
    </w:p>
    <w:p w14:paraId="596E4128" w14:textId="3AC68687" w:rsidR="00815327" w:rsidRPr="00ED0428" w:rsidRDefault="00815327" w:rsidP="00ED0428">
      <w:pPr>
        <w:pStyle w:val="Default"/>
        <w:jc w:val="both"/>
        <w:rPr>
          <w:sz w:val="22"/>
          <w:szCs w:val="22"/>
        </w:rPr>
      </w:pPr>
      <w:r w:rsidRPr="00ED0428">
        <w:rPr>
          <w:sz w:val="22"/>
          <w:szCs w:val="22"/>
        </w:rPr>
        <w:t xml:space="preserve">We expect all subject leads to teach their subjects to a consistently high standard, modelling effective practice to others. </w:t>
      </w:r>
      <w:r w:rsidR="001E621B" w:rsidRPr="00ED0428">
        <w:rPr>
          <w:sz w:val="22"/>
          <w:szCs w:val="22"/>
        </w:rPr>
        <w:t>The following are minimum requirements expected of subject leads.</w:t>
      </w:r>
    </w:p>
    <w:p w14:paraId="5D9FAAC2" w14:textId="197B6876" w:rsidR="00B65338" w:rsidRPr="00ED0428" w:rsidRDefault="00B65338" w:rsidP="00ED0428">
      <w:pPr>
        <w:pStyle w:val="Default"/>
        <w:jc w:val="both"/>
        <w:rPr>
          <w:sz w:val="22"/>
          <w:szCs w:val="22"/>
        </w:rPr>
      </w:pPr>
    </w:p>
    <w:p w14:paraId="0F8DCE90" w14:textId="50E38533" w:rsidR="001E621B" w:rsidRPr="00ED0428" w:rsidRDefault="001E621B" w:rsidP="00517A90">
      <w:pPr>
        <w:pStyle w:val="Default"/>
        <w:numPr>
          <w:ilvl w:val="0"/>
          <w:numId w:val="9"/>
        </w:numPr>
        <w:jc w:val="both"/>
        <w:rPr>
          <w:sz w:val="22"/>
          <w:szCs w:val="22"/>
        </w:rPr>
      </w:pPr>
      <w:r w:rsidRPr="00ED0428">
        <w:rPr>
          <w:sz w:val="22"/>
          <w:szCs w:val="22"/>
        </w:rPr>
        <w:t>Devise a clear schedule for subject monitoring</w:t>
      </w:r>
      <w:r w:rsidR="00AF2EB3" w:rsidRPr="00ED0428">
        <w:rPr>
          <w:sz w:val="22"/>
          <w:szCs w:val="22"/>
        </w:rPr>
        <w:t>, seeking support from SLT</w:t>
      </w:r>
      <w:r w:rsidR="00B05155" w:rsidRPr="00ED0428">
        <w:rPr>
          <w:sz w:val="22"/>
          <w:szCs w:val="22"/>
        </w:rPr>
        <w:t xml:space="preserve">, including learning walks, environment walks, </w:t>
      </w:r>
      <w:r w:rsidR="0037745F" w:rsidRPr="00ED0428">
        <w:rPr>
          <w:sz w:val="22"/>
          <w:szCs w:val="22"/>
        </w:rPr>
        <w:t>lesson observations</w:t>
      </w:r>
      <w:r w:rsidR="00E2185B" w:rsidRPr="00ED0428">
        <w:rPr>
          <w:sz w:val="22"/>
          <w:szCs w:val="22"/>
        </w:rPr>
        <w:t xml:space="preserve">, </w:t>
      </w:r>
      <w:r w:rsidR="009F7E93" w:rsidRPr="00ED0428">
        <w:rPr>
          <w:sz w:val="22"/>
          <w:szCs w:val="22"/>
        </w:rPr>
        <w:t xml:space="preserve">book looks, </w:t>
      </w:r>
      <w:r w:rsidR="00E2185B" w:rsidRPr="00ED0428">
        <w:rPr>
          <w:sz w:val="22"/>
          <w:szCs w:val="22"/>
        </w:rPr>
        <w:t>pupil voice, staff voice</w:t>
      </w:r>
      <w:r w:rsidR="009F7E93" w:rsidRPr="00ED0428">
        <w:rPr>
          <w:sz w:val="22"/>
          <w:szCs w:val="22"/>
        </w:rPr>
        <w:t xml:space="preserve">. </w:t>
      </w:r>
      <w:r w:rsidR="0037745F" w:rsidRPr="00ED0428">
        <w:rPr>
          <w:sz w:val="22"/>
          <w:szCs w:val="22"/>
        </w:rPr>
        <w:t xml:space="preserve">  </w:t>
      </w:r>
    </w:p>
    <w:p w14:paraId="11A8AD06" w14:textId="77777777" w:rsidR="0037745F" w:rsidRPr="00ED0428" w:rsidRDefault="0037745F" w:rsidP="00517A90">
      <w:pPr>
        <w:pStyle w:val="Default"/>
        <w:numPr>
          <w:ilvl w:val="0"/>
          <w:numId w:val="9"/>
        </w:numPr>
        <w:jc w:val="both"/>
        <w:rPr>
          <w:sz w:val="22"/>
          <w:szCs w:val="22"/>
        </w:rPr>
      </w:pPr>
      <w:r w:rsidRPr="00ED0428">
        <w:rPr>
          <w:sz w:val="22"/>
          <w:szCs w:val="22"/>
        </w:rPr>
        <w:t xml:space="preserve">Provide timely feedback to class teachers and support staff as required. </w:t>
      </w:r>
    </w:p>
    <w:p w14:paraId="62A90DE4" w14:textId="285AD816" w:rsidR="0037745F" w:rsidRPr="00ED0428" w:rsidRDefault="0037745F" w:rsidP="00517A90">
      <w:pPr>
        <w:pStyle w:val="Default"/>
        <w:numPr>
          <w:ilvl w:val="0"/>
          <w:numId w:val="9"/>
        </w:numPr>
        <w:jc w:val="both"/>
        <w:rPr>
          <w:sz w:val="22"/>
          <w:szCs w:val="22"/>
        </w:rPr>
      </w:pPr>
      <w:r w:rsidRPr="00ED0428">
        <w:rPr>
          <w:sz w:val="22"/>
          <w:szCs w:val="22"/>
        </w:rPr>
        <w:t xml:space="preserve">Update SLT on the progress of class teachers on their subject delivery. </w:t>
      </w:r>
    </w:p>
    <w:p w14:paraId="22EC255D" w14:textId="1F5D16AD" w:rsidR="00AF2EB3" w:rsidRPr="00ED0428" w:rsidRDefault="00AF2EB3" w:rsidP="00517A90">
      <w:pPr>
        <w:pStyle w:val="Default"/>
        <w:numPr>
          <w:ilvl w:val="0"/>
          <w:numId w:val="9"/>
        </w:numPr>
        <w:jc w:val="both"/>
        <w:rPr>
          <w:sz w:val="22"/>
          <w:szCs w:val="22"/>
        </w:rPr>
      </w:pPr>
      <w:r w:rsidRPr="00ED0428">
        <w:rPr>
          <w:sz w:val="22"/>
          <w:szCs w:val="22"/>
        </w:rPr>
        <w:t xml:space="preserve">Engage in line management reviews </w:t>
      </w:r>
      <w:r w:rsidR="00542659" w:rsidRPr="00ED0428">
        <w:rPr>
          <w:sz w:val="22"/>
          <w:szCs w:val="22"/>
        </w:rPr>
        <w:t xml:space="preserve">seeking constructive feedback on progress and areas for development. </w:t>
      </w:r>
    </w:p>
    <w:p w14:paraId="48A76F9D" w14:textId="5FBC12FE" w:rsidR="009F1637" w:rsidRPr="00ED0428" w:rsidRDefault="009F1637" w:rsidP="00517A90">
      <w:pPr>
        <w:pStyle w:val="Default"/>
        <w:numPr>
          <w:ilvl w:val="0"/>
          <w:numId w:val="9"/>
        </w:numPr>
        <w:jc w:val="both"/>
        <w:rPr>
          <w:sz w:val="22"/>
          <w:szCs w:val="22"/>
        </w:rPr>
      </w:pPr>
      <w:r w:rsidRPr="00ED0428">
        <w:rPr>
          <w:sz w:val="22"/>
          <w:szCs w:val="22"/>
        </w:rPr>
        <w:t xml:space="preserve">Attend </w:t>
      </w:r>
      <w:r w:rsidR="009C22A0" w:rsidRPr="00ED0428">
        <w:rPr>
          <w:sz w:val="22"/>
          <w:szCs w:val="22"/>
        </w:rPr>
        <w:t>CPD as identified.</w:t>
      </w:r>
    </w:p>
    <w:p w14:paraId="795D8EFE" w14:textId="70B0BD55" w:rsidR="00542659" w:rsidRPr="00ED0428" w:rsidRDefault="00542659" w:rsidP="00517A90">
      <w:pPr>
        <w:pStyle w:val="Default"/>
        <w:numPr>
          <w:ilvl w:val="0"/>
          <w:numId w:val="9"/>
        </w:numPr>
        <w:jc w:val="both"/>
        <w:rPr>
          <w:sz w:val="22"/>
          <w:szCs w:val="22"/>
        </w:rPr>
      </w:pPr>
      <w:r w:rsidRPr="00ED0428">
        <w:rPr>
          <w:sz w:val="22"/>
          <w:szCs w:val="22"/>
        </w:rPr>
        <w:t xml:space="preserve">Deliver staff meeting/inset day on their subject to clarify expectations. </w:t>
      </w:r>
    </w:p>
    <w:p w14:paraId="58244A88" w14:textId="77777777" w:rsidR="00057243" w:rsidRPr="00ED0428" w:rsidRDefault="00650C90" w:rsidP="00517A90">
      <w:pPr>
        <w:pStyle w:val="Default"/>
        <w:numPr>
          <w:ilvl w:val="0"/>
          <w:numId w:val="9"/>
        </w:numPr>
        <w:jc w:val="both"/>
        <w:rPr>
          <w:sz w:val="22"/>
          <w:szCs w:val="22"/>
        </w:rPr>
      </w:pPr>
      <w:r w:rsidRPr="00ED0428">
        <w:rPr>
          <w:sz w:val="22"/>
          <w:szCs w:val="22"/>
        </w:rPr>
        <w:t>Take part in and review curriculum coverage across other subject areas</w:t>
      </w:r>
      <w:r w:rsidR="00AB6D5B" w:rsidRPr="00ED0428">
        <w:rPr>
          <w:sz w:val="22"/>
          <w:szCs w:val="22"/>
        </w:rPr>
        <w:t xml:space="preserve"> to ensure consistency. </w:t>
      </w:r>
    </w:p>
    <w:p w14:paraId="3F324076" w14:textId="130AE36B" w:rsidR="00542659" w:rsidRPr="00ED0428" w:rsidRDefault="00057243" w:rsidP="00517A90">
      <w:pPr>
        <w:pStyle w:val="Default"/>
        <w:numPr>
          <w:ilvl w:val="0"/>
          <w:numId w:val="9"/>
        </w:numPr>
        <w:jc w:val="both"/>
        <w:rPr>
          <w:sz w:val="22"/>
          <w:szCs w:val="22"/>
        </w:rPr>
      </w:pPr>
      <w:r w:rsidRPr="00ED0428">
        <w:rPr>
          <w:sz w:val="22"/>
          <w:szCs w:val="22"/>
        </w:rPr>
        <w:t>Conduct a resource audit annual</w:t>
      </w:r>
      <w:r w:rsidR="0078351D" w:rsidRPr="00ED0428">
        <w:rPr>
          <w:sz w:val="22"/>
          <w:szCs w:val="22"/>
        </w:rPr>
        <w:t>ly identifying ordering in line with budget allocation.</w:t>
      </w:r>
    </w:p>
    <w:p w14:paraId="15E2C8FC" w14:textId="664E85B7" w:rsidR="0078351D" w:rsidRPr="00ED0428" w:rsidRDefault="0078351D" w:rsidP="00517A90">
      <w:pPr>
        <w:pStyle w:val="Default"/>
        <w:numPr>
          <w:ilvl w:val="0"/>
          <w:numId w:val="9"/>
        </w:numPr>
        <w:jc w:val="both"/>
        <w:rPr>
          <w:sz w:val="22"/>
          <w:szCs w:val="22"/>
        </w:rPr>
      </w:pPr>
      <w:r w:rsidRPr="00ED0428">
        <w:rPr>
          <w:sz w:val="22"/>
          <w:szCs w:val="22"/>
        </w:rPr>
        <w:t xml:space="preserve">Ensure all staff are aware of where to locate resources to deliver the curriculum effectively. </w:t>
      </w:r>
    </w:p>
    <w:p w14:paraId="7A12B52A" w14:textId="06837932" w:rsidR="0078351D" w:rsidRPr="00ED0428" w:rsidRDefault="0078351D" w:rsidP="00517A90">
      <w:pPr>
        <w:pStyle w:val="Default"/>
        <w:numPr>
          <w:ilvl w:val="0"/>
          <w:numId w:val="9"/>
        </w:numPr>
        <w:jc w:val="both"/>
        <w:rPr>
          <w:sz w:val="22"/>
          <w:szCs w:val="22"/>
        </w:rPr>
      </w:pPr>
      <w:r w:rsidRPr="00ED0428">
        <w:rPr>
          <w:sz w:val="22"/>
          <w:szCs w:val="22"/>
        </w:rPr>
        <w:t xml:space="preserve">Collect and analyse data </w:t>
      </w:r>
      <w:r w:rsidR="00474290" w:rsidRPr="00ED0428">
        <w:rPr>
          <w:sz w:val="22"/>
          <w:szCs w:val="22"/>
        </w:rPr>
        <w:t xml:space="preserve">(where required) to ensure all groups of pupils are making the same progress.  </w:t>
      </w:r>
    </w:p>
    <w:p w14:paraId="6544B3C4" w14:textId="3FEC36B0" w:rsidR="00474290" w:rsidRPr="00ED0428" w:rsidRDefault="00474290" w:rsidP="00517A90">
      <w:pPr>
        <w:pStyle w:val="Default"/>
        <w:numPr>
          <w:ilvl w:val="0"/>
          <w:numId w:val="9"/>
        </w:numPr>
        <w:jc w:val="both"/>
        <w:rPr>
          <w:sz w:val="22"/>
          <w:szCs w:val="22"/>
        </w:rPr>
      </w:pPr>
      <w:r w:rsidRPr="00ED0428">
        <w:rPr>
          <w:sz w:val="22"/>
          <w:szCs w:val="22"/>
        </w:rPr>
        <w:t xml:space="preserve">Induct new employees </w:t>
      </w:r>
      <w:r w:rsidR="009F7E93" w:rsidRPr="00ED0428">
        <w:rPr>
          <w:sz w:val="22"/>
          <w:szCs w:val="22"/>
        </w:rPr>
        <w:t>on the</w:t>
      </w:r>
      <w:r w:rsidRPr="00ED0428">
        <w:rPr>
          <w:sz w:val="22"/>
          <w:szCs w:val="22"/>
        </w:rPr>
        <w:t xml:space="preserve"> expectations for the </w:t>
      </w:r>
      <w:r w:rsidR="000E1FC5" w:rsidRPr="00ED0428">
        <w:rPr>
          <w:sz w:val="22"/>
          <w:szCs w:val="22"/>
        </w:rPr>
        <w:t xml:space="preserve">subject area. </w:t>
      </w:r>
    </w:p>
    <w:p w14:paraId="53DD2BF3" w14:textId="77777777" w:rsidR="00E37477" w:rsidRPr="00ED0428" w:rsidRDefault="00E37477" w:rsidP="00ED0428">
      <w:pPr>
        <w:pStyle w:val="Default"/>
        <w:jc w:val="both"/>
        <w:rPr>
          <w:b/>
          <w:bCs/>
          <w:sz w:val="22"/>
          <w:szCs w:val="22"/>
        </w:rPr>
      </w:pPr>
    </w:p>
    <w:p w14:paraId="751225D4" w14:textId="515C8D1B" w:rsidR="00E263CD" w:rsidRPr="00ED0428" w:rsidRDefault="006618AD" w:rsidP="00ED0428">
      <w:pPr>
        <w:pStyle w:val="Heading1"/>
        <w:jc w:val="both"/>
        <w:rPr>
          <w:sz w:val="22"/>
          <w:szCs w:val="22"/>
        </w:rPr>
      </w:pPr>
      <w:bookmarkStart w:id="16" w:name="_Toc173227256"/>
      <w:r w:rsidRPr="00ED0428">
        <w:rPr>
          <w:sz w:val="22"/>
          <w:szCs w:val="22"/>
        </w:rPr>
        <w:t>Senior Leadership Expectations</w:t>
      </w:r>
      <w:bookmarkEnd w:id="16"/>
    </w:p>
    <w:p w14:paraId="26607A93" w14:textId="3DBF9420" w:rsidR="000A2AD5" w:rsidRPr="00ED0428" w:rsidRDefault="000A2AD5" w:rsidP="00ED0428">
      <w:pPr>
        <w:jc w:val="both"/>
        <w:rPr>
          <w:rFonts w:ascii="Arial" w:hAnsi="Arial" w:cs="Arial"/>
          <w:sz w:val="22"/>
          <w:szCs w:val="22"/>
          <w:lang w:val="en-US" w:eastAsia="en-GB"/>
        </w:rPr>
      </w:pPr>
      <w:r w:rsidRPr="00ED0428">
        <w:rPr>
          <w:rFonts w:ascii="Arial" w:hAnsi="Arial" w:cs="Arial"/>
          <w:sz w:val="22"/>
          <w:szCs w:val="22"/>
          <w:lang w:val="en-US" w:eastAsia="en-GB"/>
        </w:rPr>
        <w:t>Senior leaders are responsible for.</w:t>
      </w:r>
    </w:p>
    <w:p w14:paraId="096F34E1" w14:textId="0C9643EF" w:rsidR="000A2AD5" w:rsidRPr="00ED0428" w:rsidRDefault="000A2AD5" w:rsidP="00517A90">
      <w:pPr>
        <w:pStyle w:val="ListParagraph"/>
        <w:numPr>
          <w:ilvl w:val="0"/>
          <w:numId w:val="10"/>
        </w:numPr>
        <w:jc w:val="both"/>
        <w:rPr>
          <w:rFonts w:ascii="Arial" w:hAnsi="Arial" w:cs="Arial"/>
          <w:lang w:val="en-US"/>
        </w:rPr>
      </w:pPr>
      <w:r w:rsidRPr="00ED0428">
        <w:rPr>
          <w:rFonts w:ascii="Arial" w:hAnsi="Arial" w:cs="Arial"/>
          <w:lang w:val="en-US"/>
        </w:rPr>
        <w:t xml:space="preserve">Providing timely feedback to subject leaders on the monitoring of their subjects. </w:t>
      </w:r>
    </w:p>
    <w:p w14:paraId="36B343D0" w14:textId="60948C8B" w:rsidR="0065003B" w:rsidRPr="00ED0428" w:rsidRDefault="0065003B" w:rsidP="00517A90">
      <w:pPr>
        <w:pStyle w:val="ListParagraph"/>
        <w:numPr>
          <w:ilvl w:val="0"/>
          <w:numId w:val="10"/>
        </w:numPr>
        <w:jc w:val="both"/>
        <w:rPr>
          <w:rFonts w:ascii="Arial" w:hAnsi="Arial" w:cs="Arial"/>
          <w:lang w:val="en-US"/>
        </w:rPr>
      </w:pPr>
      <w:r w:rsidRPr="00ED0428">
        <w:rPr>
          <w:rFonts w:ascii="Arial" w:hAnsi="Arial" w:cs="Arial"/>
          <w:lang w:val="en-US"/>
        </w:rPr>
        <w:t xml:space="preserve">Provide coaching opportunities for subject leads where this is identified. </w:t>
      </w:r>
    </w:p>
    <w:p w14:paraId="6A3BF602" w14:textId="715CC5AF" w:rsidR="0065003B" w:rsidRPr="00ED0428" w:rsidRDefault="0065003B" w:rsidP="00517A90">
      <w:pPr>
        <w:pStyle w:val="ListParagraph"/>
        <w:numPr>
          <w:ilvl w:val="0"/>
          <w:numId w:val="10"/>
        </w:numPr>
        <w:jc w:val="both"/>
        <w:rPr>
          <w:rFonts w:ascii="Arial" w:hAnsi="Arial" w:cs="Arial"/>
          <w:lang w:val="en-US"/>
        </w:rPr>
      </w:pPr>
      <w:r w:rsidRPr="00ED0428">
        <w:rPr>
          <w:rFonts w:ascii="Arial" w:hAnsi="Arial" w:cs="Arial"/>
          <w:lang w:val="en-US"/>
        </w:rPr>
        <w:t xml:space="preserve">Support subject leaders to ensure completion of their monitoring responsibilities. </w:t>
      </w:r>
    </w:p>
    <w:p w14:paraId="77B698B1" w14:textId="4FB084A0" w:rsidR="0065003B" w:rsidRPr="00ED0428" w:rsidRDefault="009C22A0" w:rsidP="00517A90">
      <w:pPr>
        <w:pStyle w:val="ListParagraph"/>
        <w:numPr>
          <w:ilvl w:val="0"/>
          <w:numId w:val="10"/>
        </w:numPr>
        <w:jc w:val="both"/>
        <w:rPr>
          <w:rFonts w:ascii="Arial" w:hAnsi="Arial" w:cs="Arial"/>
          <w:lang w:val="en-US"/>
        </w:rPr>
      </w:pPr>
      <w:r w:rsidRPr="00ED0428">
        <w:rPr>
          <w:rFonts w:ascii="Arial" w:hAnsi="Arial" w:cs="Arial"/>
          <w:lang w:val="en-US"/>
        </w:rPr>
        <w:t>Support</w:t>
      </w:r>
      <w:r w:rsidR="009F1637" w:rsidRPr="00ED0428">
        <w:rPr>
          <w:rFonts w:ascii="Arial" w:hAnsi="Arial" w:cs="Arial"/>
          <w:lang w:val="en-US"/>
        </w:rPr>
        <w:t xml:space="preserve"> subject leaders to plan and deliver staff meetings/Inset days.  </w:t>
      </w:r>
    </w:p>
    <w:p w14:paraId="35498EC7" w14:textId="0FDF288A" w:rsidR="00BF7C92" w:rsidRPr="00ED0428" w:rsidRDefault="00BF7C92" w:rsidP="00517A90">
      <w:pPr>
        <w:pStyle w:val="ListParagraph"/>
        <w:numPr>
          <w:ilvl w:val="0"/>
          <w:numId w:val="10"/>
        </w:numPr>
        <w:jc w:val="both"/>
        <w:rPr>
          <w:rFonts w:ascii="Arial" w:hAnsi="Arial" w:cs="Arial"/>
          <w:lang w:val="en-US"/>
        </w:rPr>
      </w:pPr>
      <w:r w:rsidRPr="00ED0428">
        <w:rPr>
          <w:rFonts w:ascii="Arial" w:hAnsi="Arial" w:cs="Arial"/>
          <w:lang w:val="en-US"/>
        </w:rPr>
        <w:t xml:space="preserve">Subject leaders are provided with enough time to complete their duties effectively.  </w:t>
      </w:r>
    </w:p>
    <w:p w14:paraId="2ED22845" w14:textId="77777777" w:rsidR="000A2AD5" w:rsidRDefault="000A2AD5" w:rsidP="000A2AD5">
      <w:pPr>
        <w:rPr>
          <w:rFonts w:ascii="Arial" w:hAnsi="Arial" w:cs="Arial"/>
          <w:sz w:val="24"/>
          <w:szCs w:val="24"/>
          <w:lang w:val="en-US" w:eastAsia="en-GB"/>
        </w:rPr>
      </w:pPr>
    </w:p>
    <w:p w14:paraId="25D7BB46" w14:textId="4AC66FBD" w:rsidR="000E1FC5" w:rsidRDefault="000E1FC5">
      <w:pPr>
        <w:rPr>
          <w:rFonts w:ascii="Arial" w:hAnsi="Arial" w:cs="Arial"/>
          <w:sz w:val="24"/>
          <w:szCs w:val="24"/>
          <w:lang w:val="en-US" w:eastAsia="en-GB"/>
        </w:rPr>
      </w:pPr>
      <w:r>
        <w:rPr>
          <w:rFonts w:ascii="Arial" w:hAnsi="Arial" w:cs="Arial"/>
          <w:sz w:val="24"/>
          <w:szCs w:val="24"/>
          <w:lang w:val="en-US" w:eastAsia="en-GB"/>
        </w:rPr>
        <w:br w:type="page"/>
      </w:r>
    </w:p>
    <w:p w14:paraId="1CE0A776" w14:textId="4EA3982F" w:rsidR="00F962C2" w:rsidRPr="00ED0428" w:rsidRDefault="00F962C2" w:rsidP="00FA1309">
      <w:pPr>
        <w:pStyle w:val="Heading3"/>
      </w:pPr>
      <w:bookmarkStart w:id="17" w:name="_Toc173227257"/>
      <w:r w:rsidRPr="0004165D">
        <w:lastRenderedPageBreak/>
        <w:t>Teaching and Learning in the Early Years</w:t>
      </w:r>
      <w:bookmarkEnd w:id="17"/>
    </w:p>
    <w:p w14:paraId="7185168E" w14:textId="2C7273DC" w:rsidR="00F962C2" w:rsidRPr="00ED0428" w:rsidRDefault="00F962C2" w:rsidP="006F467F">
      <w:pPr>
        <w:jc w:val="both"/>
        <w:rPr>
          <w:rFonts w:ascii="Arial" w:hAnsi="Arial" w:cs="Arial"/>
          <w:sz w:val="22"/>
          <w:szCs w:val="22"/>
        </w:rPr>
      </w:pPr>
      <w:r w:rsidRPr="00ED0428">
        <w:rPr>
          <w:rFonts w:ascii="Arial" w:hAnsi="Arial" w:cs="Arial"/>
          <w:sz w:val="22"/>
          <w:szCs w:val="22"/>
        </w:rPr>
        <w:t xml:space="preserve">Our curriculum follows the Early Years Foundation Stage Statutory Framework (2021) and is purposefully designed to ensure that our children access </w:t>
      </w:r>
      <w:r w:rsidR="00CD7640" w:rsidRPr="00ED0428">
        <w:rPr>
          <w:rFonts w:ascii="Arial" w:hAnsi="Arial" w:cs="Arial"/>
          <w:sz w:val="22"/>
          <w:szCs w:val="22"/>
        </w:rPr>
        <w:t>all</w:t>
      </w:r>
      <w:r w:rsidRPr="00ED0428">
        <w:rPr>
          <w:rFonts w:ascii="Arial" w:hAnsi="Arial" w:cs="Arial"/>
          <w:sz w:val="22"/>
          <w:szCs w:val="22"/>
        </w:rPr>
        <w:t xml:space="preserve"> the essential knowledge that they need to prepare them for future learning. It celebrates diversity and supports the children’s spiritual, moral, social and cultural development. This is further supported by our Big Life values and our UNICEF Gold Rights Respecting status.</w:t>
      </w:r>
    </w:p>
    <w:p w14:paraId="3568A721" w14:textId="77777777" w:rsidR="00F962C2" w:rsidRPr="00ED0428" w:rsidRDefault="00F962C2" w:rsidP="006F467F">
      <w:pPr>
        <w:jc w:val="both"/>
        <w:rPr>
          <w:rFonts w:ascii="Arial" w:hAnsi="Arial" w:cs="Arial"/>
          <w:b/>
          <w:sz w:val="22"/>
          <w:szCs w:val="22"/>
        </w:rPr>
      </w:pPr>
    </w:p>
    <w:p w14:paraId="0AE07FD2" w14:textId="77777777" w:rsidR="00F962C2" w:rsidRDefault="00F962C2" w:rsidP="006F467F">
      <w:pPr>
        <w:jc w:val="both"/>
        <w:rPr>
          <w:rFonts w:ascii="Arial" w:hAnsi="Arial" w:cs="Arial"/>
          <w:b/>
          <w:sz w:val="22"/>
          <w:szCs w:val="22"/>
        </w:rPr>
      </w:pPr>
      <w:r w:rsidRPr="00ED0428">
        <w:rPr>
          <w:rFonts w:ascii="Arial" w:hAnsi="Arial" w:cs="Arial"/>
          <w:b/>
          <w:sz w:val="22"/>
          <w:szCs w:val="22"/>
        </w:rPr>
        <w:t xml:space="preserve">Our EYFS Curriculum </w:t>
      </w:r>
    </w:p>
    <w:p w14:paraId="4D2821D0" w14:textId="77777777" w:rsidR="001F48B4" w:rsidRDefault="001F48B4" w:rsidP="006F467F">
      <w:pPr>
        <w:jc w:val="both"/>
        <w:rPr>
          <w:rFonts w:ascii="Arial" w:hAnsi="Arial" w:cs="Arial"/>
          <w:b/>
          <w:sz w:val="22"/>
          <w:szCs w:val="22"/>
        </w:rPr>
      </w:pPr>
    </w:p>
    <w:p w14:paraId="2916E8C0" w14:textId="77777777" w:rsidR="001F48B4" w:rsidRPr="001F48B4" w:rsidRDefault="001F48B4" w:rsidP="006F467F">
      <w:pPr>
        <w:jc w:val="both"/>
        <w:rPr>
          <w:rFonts w:ascii="Arial" w:hAnsi="Arial" w:cs="Arial"/>
          <w:bCs/>
          <w:i/>
          <w:iCs/>
          <w:sz w:val="22"/>
          <w:szCs w:val="22"/>
        </w:rPr>
      </w:pPr>
      <w:r w:rsidRPr="001F48B4">
        <w:rPr>
          <w:rFonts w:ascii="Arial" w:hAnsi="Arial" w:cs="Arial"/>
          <w:bCs/>
          <w:i/>
          <w:iCs/>
          <w:sz w:val="22"/>
          <w:szCs w:val="22"/>
        </w:rPr>
        <w:t xml:space="preserve">‘Children learn and develop more from birth to five years old than at any other time in their lives. If children are at risk of falling behind the majority, the best time to help them to catch up and keep up is in the early years. Every child can make progress, if they are given the right support. ‘When we give every child the best start in their early years, we give them what they need today. We also set them up with every chance of success tomorrow.’ </w:t>
      </w:r>
    </w:p>
    <w:p w14:paraId="6EEBDA40" w14:textId="77777777" w:rsidR="001F48B4" w:rsidRPr="001F48B4" w:rsidRDefault="001F48B4" w:rsidP="006F467F">
      <w:pPr>
        <w:jc w:val="both"/>
        <w:rPr>
          <w:rFonts w:ascii="Arial" w:hAnsi="Arial" w:cs="Arial"/>
          <w:b/>
          <w:sz w:val="22"/>
          <w:szCs w:val="22"/>
        </w:rPr>
      </w:pPr>
      <w:r w:rsidRPr="001F48B4">
        <w:rPr>
          <w:rFonts w:ascii="Arial" w:hAnsi="Arial" w:cs="Arial"/>
          <w:b/>
          <w:sz w:val="22"/>
          <w:szCs w:val="22"/>
        </w:rPr>
        <w:t>Development Matters Sept 2023</w:t>
      </w:r>
    </w:p>
    <w:p w14:paraId="6920B48C" w14:textId="77777777" w:rsidR="001F48B4" w:rsidRPr="001F48B4" w:rsidRDefault="001F48B4" w:rsidP="001F48B4">
      <w:pPr>
        <w:rPr>
          <w:rFonts w:ascii="Arial" w:hAnsi="Arial" w:cs="Arial"/>
          <w:b/>
          <w:sz w:val="22"/>
          <w:szCs w:val="22"/>
        </w:rPr>
      </w:pPr>
    </w:p>
    <w:p w14:paraId="26BB3CE5" w14:textId="1A900588" w:rsidR="001F48B4" w:rsidRPr="001F48B4" w:rsidRDefault="001F48B4" w:rsidP="006F467F">
      <w:pPr>
        <w:jc w:val="both"/>
        <w:rPr>
          <w:rFonts w:ascii="Arial" w:hAnsi="Arial" w:cs="Arial"/>
          <w:bCs/>
          <w:sz w:val="22"/>
          <w:szCs w:val="22"/>
        </w:rPr>
      </w:pPr>
      <w:r w:rsidRPr="001F48B4">
        <w:rPr>
          <w:rFonts w:ascii="Arial" w:hAnsi="Arial" w:cs="Arial"/>
          <w:bCs/>
          <w:sz w:val="22"/>
          <w:szCs w:val="22"/>
        </w:rPr>
        <w:t>Our Early Years curriculum is the ‘top level plan’ of all the things we want children to experience, know and be able to do during their time in the Early Years.  Our curriculum sets out what we teach and when, and what children learn.</w:t>
      </w:r>
    </w:p>
    <w:p w14:paraId="6B8704C8" w14:textId="77777777" w:rsidR="006F467F" w:rsidRDefault="006F467F" w:rsidP="006F467F">
      <w:pPr>
        <w:jc w:val="both"/>
        <w:rPr>
          <w:rFonts w:ascii="Arial" w:hAnsi="Arial" w:cs="Arial"/>
          <w:bCs/>
          <w:sz w:val="22"/>
          <w:szCs w:val="22"/>
        </w:rPr>
      </w:pPr>
    </w:p>
    <w:p w14:paraId="781BF574" w14:textId="1BD45D45" w:rsidR="001F48B4" w:rsidRDefault="001F48B4" w:rsidP="006F467F">
      <w:pPr>
        <w:jc w:val="both"/>
        <w:rPr>
          <w:rFonts w:ascii="Arial" w:hAnsi="Arial" w:cs="Arial"/>
          <w:bCs/>
          <w:sz w:val="22"/>
          <w:szCs w:val="22"/>
        </w:rPr>
      </w:pPr>
      <w:r w:rsidRPr="001F48B4">
        <w:rPr>
          <w:rFonts w:ascii="Arial" w:hAnsi="Arial" w:cs="Arial"/>
          <w:bCs/>
          <w:sz w:val="22"/>
          <w:szCs w:val="22"/>
        </w:rPr>
        <w:t xml:space="preserve">A curriculum for communication and language is our top priority. This is because it is foundational to all other learning. It is especially important when we consider the long-term impact of the pandemic. For this reason, we </w:t>
      </w:r>
      <w:r w:rsidR="00375DF7">
        <w:rPr>
          <w:rFonts w:ascii="Arial" w:hAnsi="Arial" w:cs="Arial"/>
          <w:bCs/>
          <w:sz w:val="22"/>
          <w:szCs w:val="22"/>
        </w:rPr>
        <w:t xml:space="preserve">ensure appropriate staff are trained in ELKLAN (Unity) and </w:t>
      </w:r>
      <w:r w:rsidR="003C5CC7">
        <w:rPr>
          <w:rFonts w:ascii="Arial" w:hAnsi="Arial" w:cs="Arial"/>
          <w:bCs/>
          <w:sz w:val="22"/>
          <w:szCs w:val="22"/>
        </w:rPr>
        <w:t xml:space="preserve">NELI (Longsight) and staff who trained to carry out </w:t>
      </w:r>
      <w:proofErr w:type="spellStart"/>
      <w:r w:rsidRPr="001F48B4">
        <w:rPr>
          <w:rFonts w:ascii="Arial" w:hAnsi="Arial" w:cs="Arial"/>
          <w:bCs/>
          <w:sz w:val="22"/>
          <w:szCs w:val="22"/>
        </w:rPr>
        <w:t>Wellcomm</w:t>
      </w:r>
      <w:proofErr w:type="spellEnd"/>
      <w:r w:rsidRPr="001F48B4">
        <w:rPr>
          <w:rFonts w:ascii="Arial" w:hAnsi="Arial" w:cs="Arial"/>
          <w:bCs/>
          <w:sz w:val="22"/>
          <w:szCs w:val="22"/>
        </w:rPr>
        <w:t xml:space="preserve"> assessments.</w:t>
      </w:r>
    </w:p>
    <w:p w14:paraId="38FF277F" w14:textId="77777777" w:rsidR="006F467F" w:rsidRPr="001F48B4" w:rsidRDefault="006F467F" w:rsidP="006F467F">
      <w:pPr>
        <w:jc w:val="both"/>
        <w:rPr>
          <w:rFonts w:ascii="Arial" w:hAnsi="Arial" w:cs="Arial"/>
          <w:bCs/>
          <w:sz w:val="22"/>
          <w:szCs w:val="22"/>
        </w:rPr>
      </w:pPr>
    </w:p>
    <w:p w14:paraId="63A4624B" w14:textId="77777777" w:rsidR="001F48B4" w:rsidRPr="001F48B4" w:rsidRDefault="001F48B4" w:rsidP="006F467F">
      <w:pPr>
        <w:jc w:val="both"/>
        <w:rPr>
          <w:rFonts w:ascii="Arial" w:hAnsi="Arial" w:cs="Arial"/>
          <w:bCs/>
          <w:sz w:val="22"/>
          <w:szCs w:val="22"/>
        </w:rPr>
      </w:pPr>
      <w:r w:rsidRPr="001F48B4">
        <w:rPr>
          <w:rFonts w:ascii="Arial" w:hAnsi="Arial" w:cs="Arial"/>
          <w:bCs/>
          <w:sz w:val="22"/>
          <w:szCs w:val="22"/>
        </w:rPr>
        <w:t xml:space="preserve">To ensure that communication and language is at the forefront of all that we do, we have prioritised the following key non-negotiables. </w:t>
      </w:r>
    </w:p>
    <w:p w14:paraId="345BBA87" w14:textId="77777777" w:rsidR="001F48B4" w:rsidRPr="001F48B4" w:rsidRDefault="001F48B4" w:rsidP="001F48B4">
      <w:pPr>
        <w:rPr>
          <w:rFonts w:ascii="Arial" w:hAnsi="Arial" w:cs="Arial"/>
          <w:b/>
          <w:bCs/>
          <w:sz w:val="22"/>
          <w:szCs w:val="22"/>
        </w:rPr>
      </w:pPr>
    </w:p>
    <w:p w14:paraId="3E0F9A5F" w14:textId="77777777" w:rsidR="001F48B4" w:rsidRPr="001F48B4" w:rsidRDefault="001F48B4" w:rsidP="006F467F">
      <w:pPr>
        <w:jc w:val="both"/>
        <w:rPr>
          <w:rFonts w:ascii="Arial" w:hAnsi="Arial" w:cs="Arial"/>
          <w:b/>
          <w:sz w:val="22"/>
          <w:szCs w:val="22"/>
        </w:rPr>
      </w:pPr>
      <w:r w:rsidRPr="001F48B4">
        <w:rPr>
          <w:rFonts w:ascii="Arial" w:hAnsi="Arial" w:cs="Arial"/>
          <w:b/>
          <w:bCs/>
          <w:sz w:val="22"/>
          <w:szCs w:val="22"/>
        </w:rPr>
        <w:t>Importance of High-Quality Interactions:</w:t>
      </w:r>
      <w:r w:rsidRPr="001F48B4">
        <w:rPr>
          <w:rFonts w:ascii="Arial" w:hAnsi="Arial" w:cs="Arial"/>
          <w:b/>
          <w:sz w:val="22"/>
          <w:szCs w:val="22"/>
        </w:rPr>
        <w:t xml:space="preserve"> </w:t>
      </w:r>
      <w:r w:rsidRPr="001F48B4">
        <w:rPr>
          <w:rFonts w:ascii="Arial" w:hAnsi="Arial" w:cs="Arial"/>
          <w:bCs/>
          <w:sz w:val="22"/>
          <w:szCs w:val="22"/>
        </w:rPr>
        <w:t>Our early years staff are dedicated to engaging in meaningful and high-quality interactions with children. This involves not only talking to children but also actively listening and responding to their attempts at communication, thus fostering a rich dialogue environment.</w:t>
      </w:r>
    </w:p>
    <w:p w14:paraId="77A1F35E" w14:textId="77777777" w:rsidR="001F48B4" w:rsidRPr="001F48B4" w:rsidRDefault="001F48B4" w:rsidP="001F48B4">
      <w:pPr>
        <w:rPr>
          <w:rFonts w:ascii="Arial" w:hAnsi="Arial" w:cs="Arial"/>
          <w:b/>
          <w:sz w:val="22"/>
          <w:szCs w:val="22"/>
        </w:rPr>
      </w:pPr>
    </w:p>
    <w:p w14:paraId="1B025A95" w14:textId="77777777" w:rsidR="001F48B4" w:rsidRPr="001F48B4" w:rsidRDefault="001F48B4" w:rsidP="006F467F">
      <w:pPr>
        <w:jc w:val="both"/>
        <w:rPr>
          <w:rFonts w:ascii="Arial" w:hAnsi="Arial" w:cs="Arial"/>
          <w:b/>
          <w:sz w:val="22"/>
          <w:szCs w:val="22"/>
        </w:rPr>
      </w:pPr>
      <w:r w:rsidRPr="001F48B4">
        <w:rPr>
          <w:rFonts w:ascii="Arial" w:hAnsi="Arial" w:cs="Arial"/>
          <w:b/>
          <w:bCs/>
          <w:sz w:val="22"/>
          <w:szCs w:val="22"/>
        </w:rPr>
        <w:t>Creating a Language-Rich Environment</w:t>
      </w:r>
      <w:r w:rsidRPr="001F48B4">
        <w:rPr>
          <w:rFonts w:ascii="Arial" w:hAnsi="Arial" w:cs="Arial"/>
          <w:b/>
          <w:sz w:val="22"/>
          <w:szCs w:val="22"/>
        </w:rPr>
        <w:t xml:space="preserve">: </w:t>
      </w:r>
      <w:r w:rsidRPr="001F48B4">
        <w:rPr>
          <w:rFonts w:ascii="Arial" w:hAnsi="Arial" w:cs="Arial"/>
          <w:bCs/>
          <w:sz w:val="22"/>
          <w:szCs w:val="22"/>
        </w:rPr>
        <w:t>Our early years staff understand the importance of creating a setting where children are surrounded by a variety of language experiences. This includes storytelling, singing, and exposure to new vocabulary in context, which supports children's language acquisition.</w:t>
      </w:r>
    </w:p>
    <w:p w14:paraId="4459BC4D" w14:textId="77777777" w:rsidR="001F48B4" w:rsidRPr="001F48B4" w:rsidRDefault="001F48B4" w:rsidP="006F467F">
      <w:pPr>
        <w:jc w:val="both"/>
        <w:rPr>
          <w:rFonts w:ascii="Arial" w:hAnsi="Arial" w:cs="Arial"/>
          <w:b/>
          <w:sz w:val="22"/>
          <w:szCs w:val="22"/>
        </w:rPr>
      </w:pPr>
    </w:p>
    <w:p w14:paraId="4199BC53" w14:textId="77777777" w:rsidR="001F48B4" w:rsidRPr="001F48B4" w:rsidRDefault="001F48B4" w:rsidP="006F467F">
      <w:pPr>
        <w:jc w:val="both"/>
        <w:rPr>
          <w:rFonts w:ascii="Arial" w:hAnsi="Arial" w:cs="Arial"/>
          <w:b/>
          <w:sz w:val="22"/>
          <w:szCs w:val="22"/>
        </w:rPr>
      </w:pPr>
      <w:r w:rsidRPr="001F48B4">
        <w:rPr>
          <w:rFonts w:ascii="Arial" w:hAnsi="Arial" w:cs="Arial"/>
          <w:b/>
          <w:bCs/>
          <w:sz w:val="22"/>
          <w:szCs w:val="22"/>
        </w:rPr>
        <w:t>Structured Curriculum Integration:</w:t>
      </w:r>
      <w:r w:rsidRPr="001F48B4">
        <w:rPr>
          <w:rFonts w:ascii="Arial" w:hAnsi="Arial" w:cs="Arial"/>
          <w:b/>
          <w:sz w:val="22"/>
          <w:szCs w:val="22"/>
        </w:rPr>
        <w:t xml:space="preserve"> </w:t>
      </w:r>
      <w:r w:rsidRPr="001F48B4">
        <w:rPr>
          <w:rFonts w:ascii="Arial" w:hAnsi="Arial" w:cs="Arial"/>
          <w:bCs/>
          <w:sz w:val="22"/>
          <w:szCs w:val="22"/>
        </w:rPr>
        <w:t>Communication and language goals are integrated throughout the entire curriculum. This approach ensures that language development is not treated as an isolated activity but as a core part of all learning experiences.</w:t>
      </w:r>
    </w:p>
    <w:p w14:paraId="41DA9AA3" w14:textId="77777777" w:rsidR="001F48B4" w:rsidRPr="001F48B4" w:rsidRDefault="001F48B4" w:rsidP="006F467F">
      <w:pPr>
        <w:jc w:val="both"/>
        <w:rPr>
          <w:rFonts w:ascii="Arial" w:hAnsi="Arial" w:cs="Arial"/>
          <w:b/>
          <w:sz w:val="22"/>
          <w:szCs w:val="22"/>
        </w:rPr>
      </w:pPr>
    </w:p>
    <w:p w14:paraId="7A6B3AED" w14:textId="77777777" w:rsidR="001F48B4" w:rsidRPr="001F48B4" w:rsidRDefault="001F48B4" w:rsidP="006F467F">
      <w:pPr>
        <w:jc w:val="both"/>
        <w:rPr>
          <w:rFonts w:ascii="Arial" w:hAnsi="Arial" w:cs="Arial"/>
          <w:b/>
          <w:sz w:val="22"/>
          <w:szCs w:val="22"/>
        </w:rPr>
      </w:pPr>
      <w:r w:rsidRPr="001F48B4">
        <w:rPr>
          <w:rFonts w:ascii="Arial" w:hAnsi="Arial" w:cs="Arial"/>
          <w:b/>
          <w:bCs/>
          <w:sz w:val="22"/>
          <w:szCs w:val="22"/>
        </w:rPr>
        <w:t>Support for Children with Less Prior Knowledge</w:t>
      </w:r>
      <w:r w:rsidRPr="001F48B4">
        <w:rPr>
          <w:rFonts w:ascii="Arial" w:hAnsi="Arial" w:cs="Arial"/>
          <w:b/>
          <w:sz w:val="22"/>
          <w:szCs w:val="22"/>
        </w:rPr>
        <w:t xml:space="preserve">: </w:t>
      </w:r>
      <w:r w:rsidRPr="001F48B4">
        <w:rPr>
          <w:rFonts w:ascii="Arial" w:hAnsi="Arial" w:cs="Arial"/>
          <w:bCs/>
          <w:sz w:val="22"/>
          <w:szCs w:val="22"/>
        </w:rPr>
        <w:t xml:space="preserve">Our early years staff understand the need for tailored support for children who may start with less prior knowledge or who come </w:t>
      </w:r>
      <w:r w:rsidRPr="001F48B4">
        <w:rPr>
          <w:rFonts w:ascii="Arial" w:hAnsi="Arial" w:cs="Arial"/>
          <w:bCs/>
          <w:sz w:val="22"/>
          <w:szCs w:val="22"/>
        </w:rPr>
        <w:lastRenderedPageBreak/>
        <w:t>from less language-rich backgrounds. Staff are clear about the use of differentiated instruction and targeted interventions to help these children catch up with their peers.</w:t>
      </w:r>
    </w:p>
    <w:p w14:paraId="7EC07C85" w14:textId="77777777" w:rsidR="001F48B4" w:rsidRPr="001F48B4" w:rsidRDefault="001F48B4" w:rsidP="006F467F">
      <w:pPr>
        <w:jc w:val="both"/>
        <w:rPr>
          <w:rFonts w:ascii="Arial" w:hAnsi="Arial" w:cs="Arial"/>
          <w:b/>
          <w:sz w:val="22"/>
          <w:szCs w:val="22"/>
        </w:rPr>
      </w:pPr>
    </w:p>
    <w:p w14:paraId="39760635" w14:textId="77777777" w:rsidR="001F48B4" w:rsidRPr="001F48B4" w:rsidRDefault="001F48B4" w:rsidP="006F467F">
      <w:pPr>
        <w:jc w:val="both"/>
        <w:rPr>
          <w:rFonts w:ascii="Arial" w:hAnsi="Arial" w:cs="Arial"/>
          <w:b/>
          <w:sz w:val="22"/>
          <w:szCs w:val="22"/>
        </w:rPr>
      </w:pPr>
      <w:r w:rsidRPr="001F48B4">
        <w:rPr>
          <w:rFonts w:ascii="Arial" w:hAnsi="Arial" w:cs="Arial"/>
          <w:b/>
          <w:bCs/>
          <w:sz w:val="22"/>
          <w:szCs w:val="22"/>
        </w:rPr>
        <w:t>Progress through Understanding and Remembering More</w:t>
      </w:r>
      <w:r w:rsidRPr="001F48B4">
        <w:rPr>
          <w:rFonts w:ascii="Arial" w:hAnsi="Arial" w:cs="Arial"/>
          <w:b/>
          <w:sz w:val="22"/>
          <w:szCs w:val="22"/>
        </w:rPr>
        <w:t xml:space="preserve">: </w:t>
      </w:r>
      <w:r w:rsidRPr="001F48B4">
        <w:rPr>
          <w:rFonts w:ascii="Arial" w:hAnsi="Arial" w:cs="Arial"/>
          <w:bCs/>
          <w:sz w:val="22"/>
          <w:szCs w:val="22"/>
        </w:rPr>
        <w:t>Our early years staff are passionate about helping children to not only understand but also retain and recall what they have learned. Staff plan regular reviews and practice to reinforce new language skills.</w:t>
      </w:r>
    </w:p>
    <w:p w14:paraId="7FD8FDE3" w14:textId="77777777" w:rsidR="001F48B4" w:rsidRPr="001F48B4" w:rsidRDefault="001F48B4" w:rsidP="006F467F">
      <w:pPr>
        <w:jc w:val="both"/>
        <w:rPr>
          <w:rFonts w:ascii="Arial" w:hAnsi="Arial" w:cs="Arial"/>
          <w:b/>
          <w:sz w:val="22"/>
          <w:szCs w:val="22"/>
        </w:rPr>
      </w:pPr>
    </w:p>
    <w:p w14:paraId="4290D71D" w14:textId="6452ED3A" w:rsidR="001F48B4" w:rsidRDefault="001F48B4" w:rsidP="006F467F">
      <w:pPr>
        <w:jc w:val="both"/>
        <w:rPr>
          <w:rFonts w:ascii="Arial" w:hAnsi="Arial" w:cs="Arial"/>
          <w:b/>
          <w:sz w:val="22"/>
          <w:szCs w:val="22"/>
        </w:rPr>
      </w:pPr>
      <w:r w:rsidRPr="001F48B4">
        <w:rPr>
          <w:rFonts w:ascii="Arial" w:hAnsi="Arial" w:cs="Arial"/>
          <w:b/>
          <w:bCs/>
          <w:sz w:val="22"/>
          <w:szCs w:val="22"/>
        </w:rPr>
        <w:t>Closing the Gap</w:t>
      </w:r>
      <w:r w:rsidR="00670404">
        <w:rPr>
          <w:rFonts w:ascii="Arial" w:hAnsi="Arial" w:cs="Arial"/>
          <w:b/>
          <w:bCs/>
          <w:sz w:val="22"/>
          <w:szCs w:val="22"/>
        </w:rPr>
        <w:t xml:space="preserve"> (Unity</w:t>
      </w:r>
      <w:proofErr w:type="gramStart"/>
      <w:r w:rsidR="00670404">
        <w:rPr>
          <w:rFonts w:ascii="Arial" w:hAnsi="Arial" w:cs="Arial"/>
          <w:b/>
          <w:bCs/>
          <w:sz w:val="22"/>
          <w:szCs w:val="22"/>
        </w:rPr>
        <w:t xml:space="preserve">) </w:t>
      </w:r>
      <w:r w:rsidRPr="001F48B4">
        <w:rPr>
          <w:rFonts w:ascii="Arial" w:hAnsi="Arial" w:cs="Arial"/>
          <w:b/>
          <w:bCs/>
          <w:sz w:val="22"/>
          <w:szCs w:val="22"/>
        </w:rPr>
        <w:t>:</w:t>
      </w:r>
      <w:proofErr w:type="gramEnd"/>
      <w:r w:rsidRPr="001F48B4">
        <w:rPr>
          <w:rFonts w:ascii="Arial" w:hAnsi="Arial" w:cs="Arial"/>
          <w:b/>
          <w:sz w:val="22"/>
          <w:szCs w:val="22"/>
        </w:rPr>
        <w:t xml:space="preserve"> </w:t>
      </w:r>
      <w:r w:rsidRPr="001F48B4">
        <w:rPr>
          <w:rFonts w:ascii="Arial" w:hAnsi="Arial" w:cs="Arial"/>
          <w:bCs/>
          <w:sz w:val="22"/>
          <w:szCs w:val="22"/>
        </w:rPr>
        <w:t xml:space="preserve">We have chosen </w:t>
      </w:r>
      <w:r w:rsidR="0004165D" w:rsidRPr="001F48B4">
        <w:rPr>
          <w:rFonts w:ascii="Arial" w:hAnsi="Arial" w:cs="Arial"/>
          <w:bCs/>
          <w:sz w:val="22"/>
          <w:szCs w:val="22"/>
        </w:rPr>
        <w:t>twenty-four</w:t>
      </w:r>
      <w:r w:rsidRPr="001F48B4">
        <w:rPr>
          <w:rFonts w:ascii="Arial" w:hAnsi="Arial" w:cs="Arial"/>
          <w:bCs/>
          <w:sz w:val="22"/>
          <w:szCs w:val="22"/>
        </w:rPr>
        <w:t xml:space="preserve"> essential books that we have committed to children becoming familiar with before they leave Nursery. These books are known for their engaging stories, vibrant illustrations, and simple language that help toddlers and young children develop a love for reading and improve their vocabulary and comprehension skills.</w:t>
      </w:r>
    </w:p>
    <w:p w14:paraId="2317C142" w14:textId="77777777" w:rsidR="00067D8F" w:rsidRPr="001F48B4" w:rsidRDefault="00067D8F" w:rsidP="006F467F">
      <w:pPr>
        <w:jc w:val="both"/>
        <w:rPr>
          <w:rFonts w:ascii="Arial" w:hAnsi="Arial" w:cs="Arial"/>
          <w:b/>
          <w:sz w:val="22"/>
          <w:szCs w:val="22"/>
        </w:rPr>
      </w:pPr>
    </w:p>
    <w:p w14:paraId="499951DF" w14:textId="2CECA343" w:rsidR="001F48B4" w:rsidRPr="001F48B4" w:rsidRDefault="001F48B4" w:rsidP="006F467F">
      <w:pPr>
        <w:jc w:val="both"/>
        <w:rPr>
          <w:rFonts w:ascii="Arial" w:hAnsi="Arial" w:cs="Arial"/>
          <w:bCs/>
          <w:sz w:val="22"/>
          <w:szCs w:val="22"/>
        </w:rPr>
      </w:pPr>
      <w:r w:rsidRPr="001F48B4">
        <w:rPr>
          <w:rFonts w:ascii="Arial" w:hAnsi="Arial" w:cs="Arial"/>
          <w:bCs/>
          <w:sz w:val="22"/>
          <w:szCs w:val="22"/>
        </w:rPr>
        <w:t xml:space="preserve">We have also selected </w:t>
      </w:r>
      <w:r w:rsidR="0004165D" w:rsidRPr="001F48B4">
        <w:rPr>
          <w:rFonts w:ascii="Arial" w:hAnsi="Arial" w:cs="Arial"/>
          <w:bCs/>
          <w:sz w:val="22"/>
          <w:szCs w:val="22"/>
        </w:rPr>
        <w:t>twenty-four</w:t>
      </w:r>
      <w:r w:rsidRPr="001F48B4">
        <w:rPr>
          <w:rFonts w:ascii="Arial" w:hAnsi="Arial" w:cs="Arial"/>
          <w:bCs/>
          <w:sz w:val="22"/>
          <w:szCs w:val="22"/>
        </w:rPr>
        <w:t xml:space="preserve"> essential nursery rhymes that we have committed to children learning before they leave Nursery. These rhymes have been selected for their simplicity, repetitive structure, and engaging melodies, which help in language development and memory retention. These nursery rhymes are not only fun but also help children develop phonemic awareness, rhythm, and coordination. </w:t>
      </w:r>
    </w:p>
    <w:p w14:paraId="19E6A5CA" w14:textId="77777777" w:rsidR="001F48B4" w:rsidRPr="001F48B4" w:rsidRDefault="001F48B4" w:rsidP="006F467F">
      <w:pPr>
        <w:jc w:val="both"/>
        <w:rPr>
          <w:rFonts w:ascii="Arial" w:hAnsi="Arial" w:cs="Arial"/>
          <w:bCs/>
          <w:sz w:val="22"/>
          <w:szCs w:val="22"/>
        </w:rPr>
      </w:pPr>
    </w:p>
    <w:p w14:paraId="4072FEB0" w14:textId="77777777" w:rsidR="001F48B4" w:rsidRPr="001F48B4" w:rsidRDefault="001F48B4" w:rsidP="006F467F">
      <w:pPr>
        <w:jc w:val="both"/>
        <w:rPr>
          <w:rFonts w:ascii="Arial" w:hAnsi="Arial" w:cs="Arial"/>
          <w:bCs/>
          <w:sz w:val="22"/>
          <w:szCs w:val="22"/>
        </w:rPr>
      </w:pPr>
      <w:r w:rsidRPr="001F48B4">
        <w:rPr>
          <w:rFonts w:ascii="Arial" w:hAnsi="Arial" w:cs="Arial"/>
          <w:bCs/>
          <w:sz w:val="22"/>
          <w:szCs w:val="22"/>
        </w:rPr>
        <w:t>By following these core principles, we are committed to ensuring that our children leave our Early Years with the best opportunities to close any knowledge gaps and are well-prepared to transition into Year 1.</w:t>
      </w:r>
    </w:p>
    <w:p w14:paraId="5727160C" w14:textId="77777777" w:rsidR="001F48B4" w:rsidRDefault="001F48B4" w:rsidP="006F467F">
      <w:pPr>
        <w:jc w:val="both"/>
        <w:rPr>
          <w:rFonts w:ascii="Arial" w:hAnsi="Arial" w:cs="Arial"/>
          <w:b/>
          <w:sz w:val="22"/>
          <w:szCs w:val="22"/>
        </w:rPr>
      </w:pPr>
    </w:p>
    <w:p w14:paraId="4DD0F785" w14:textId="77777777" w:rsidR="001F48B4" w:rsidRDefault="001F48B4" w:rsidP="00F962C2">
      <w:pPr>
        <w:rPr>
          <w:rFonts w:ascii="Arial" w:hAnsi="Arial" w:cs="Arial"/>
          <w:b/>
          <w:sz w:val="22"/>
          <w:szCs w:val="22"/>
        </w:rPr>
      </w:pPr>
    </w:p>
    <w:sectPr w:rsidR="001F48B4" w:rsidSect="0088736F">
      <w:footerReference w:type="default" r:id="rId23"/>
      <w:pgSz w:w="12240" w:h="15840"/>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4DAD4" w14:textId="77777777" w:rsidR="00B733CA" w:rsidRDefault="00B733CA" w:rsidP="00A471CB">
      <w:r>
        <w:separator/>
      </w:r>
    </w:p>
  </w:endnote>
  <w:endnote w:type="continuationSeparator" w:id="0">
    <w:p w14:paraId="3B2E49FE" w14:textId="77777777" w:rsidR="00B733CA" w:rsidRDefault="00B733CA" w:rsidP="00A47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2F9C4" w14:textId="77777777" w:rsidR="007E3518" w:rsidRPr="00AF0B19" w:rsidRDefault="007E3518" w:rsidP="00A471CB">
    <w:pPr>
      <w:pStyle w:val="Header"/>
      <w:tabs>
        <w:tab w:val="right" w:pos="8100"/>
      </w:tabs>
      <w:rPr>
        <w:rFonts w:cs="Arial"/>
        <w:b/>
        <w:sz w:val="16"/>
        <w:szCs w:val="16"/>
      </w:rPr>
    </w:pPr>
    <w:r w:rsidRPr="00AF0B19">
      <w:rPr>
        <w:rFonts w:cs="Arial"/>
        <w:b/>
        <w:sz w:val="16"/>
        <w:szCs w:val="16"/>
      </w:rPr>
      <w:t xml:space="preserve">ADVICE: Before using this </w:t>
    </w:r>
    <w:proofErr w:type="gramStart"/>
    <w:r w:rsidRPr="00AF0B19">
      <w:rPr>
        <w:rFonts w:cs="Arial"/>
        <w:b/>
        <w:sz w:val="16"/>
        <w:szCs w:val="16"/>
      </w:rPr>
      <w:t>document</w:t>
    </w:r>
    <w:proofErr w:type="gramEnd"/>
    <w:r w:rsidRPr="00AF0B19">
      <w:rPr>
        <w:rFonts w:cs="Arial"/>
        <w:b/>
        <w:sz w:val="16"/>
        <w:szCs w:val="16"/>
      </w:rPr>
      <w:t xml:space="preserve"> you should ensure that you have the most up-to-date version.  If you are referring to a printed version it may be out-of-date.  If in any </w:t>
    </w:r>
    <w:proofErr w:type="gramStart"/>
    <w:r w:rsidRPr="00AF0B19">
      <w:rPr>
        <w:rFonts w:cs="Arial"/>
        <w:b/>
        <w:sz w:val="16"/>
        <w:szCs w:val="16"/>
      </w:rPr>
      <w:t>doubt</w:t>
    </w:r>
    <w:proofErr w:type="gramEnd"/>
    <w:r w:rsidRPr="00AF0B19">
      <w:rPr>
        <w:rFonts w:cs="Arial"/>
        <w:b/>
        <w:sz w:val="16"/>
        <w:szCs w:val="16"/>
      </w:rPr>
      <w:t xml:space="preserve"> please check with Human Resources.</w:t>
    </w:r>
  </w:p>
  <w:p w14:paraId="6A94B0D0" w14:textId="05FBE399" w:rsidR="007E3518" w:rsidRPr="00AF0B19" w:rsidRDefault="007E3518" w:rsidP="00A471CB">
    <w:pPr>
      <w:pStyle w:val="Footer"/>
      <w:pBdr>
        <w:top w:val="single" w:sz="4" w:space="1" w:color="auto"/>
      </w:pBdr>
      <w:tabs>
        <w:tab w:val="right" w:pos="8100"/>
      </w:tabs>
      <w:rPr>
        <w:rStyle w:val="PageNumber"/>
        <w:rFonts w:cs="Arial"/>
        <w:sz w:val="16"/>
        <w:szCs w:val="16"/>
      </w:rPr>
    </w:pPr>
    <w:r>
      <w:rPr>
        <w:rStyle w:val="PageNumber"/>
        <w:rFonts w:cs="Arial"/>
        <w:sz w:val="16"/>
        <w:szCs w:val="16"/>
      </w:rPr>
      <w:t>Document Reference: BLS</w:t>
    </w:r>
    <w:r w:rsidR="007517E1">
      <w:rPr>
        <w:rStyle w:val="PageNumber"/>
        <w:rFonts w:cs="Arial"/>
        <w:sz w:val="16"/>
        <w:szCs w:val="16"/>
      </w:rPr>
      <w:t>MAT</w:t>
    </w:r>
    <w:r w:rsidR="009F1648">
      <w:rPr>
        <w:rStyle w:val="PageNumber"/>
        <w:rFonts w:cs="Arial"/>
        <w:sz w:val="16"/>
        <w:szCs w:val="16"/>
      </w:rPr>
      <w:t>063</w:t>
    </w:r>
  </w:p>
  <w:p w14:paraId="655008E2" w14:textId="77777777" w:rsidR="007E3518" w:rsidRPr="00AF0B19" w:rsidRDefault="007E3518" w:rsidP="00A471CB">
    <w:pPr>
      <w:pStyle w:val="Footer"/>
      <w:pBdr>
        <w:top w:val="single" w:sz="4" w:space="1" w:color="auto"/>
      </w:pBdr>
      <w:tabs>
        <w:tab w:val="right" w:pos="8100"/>
      </w:tabs>
      <w:rPr>
        <w:rStyle w:val="PageNumber"/>
        <w:rFonts w:cs="Arial"/>
        <w:sz w:val="16"/>
        <w:szCs w:val="16"/>
      </w:rPr>
    </w:pPr>
    <w:r>
      <w:rPr>
        <w:rStyle w:val="PageNumber"/>
        <w:rFonts w:cs="Arial"/>
        <w:sz w:val="16"/>
        <w:szCs w:val="16"/>
      </w:rPr>
      <w:t>Version Number:  1</w:t>
    </w:r>
    <w:r w:rsidRPr="00AF0B19">
      <w:rPr>
        <w:rStyle w:val="PageNumber"/>
        <w:rFonts w:cs="Arial"/>
        <w:sz w:val="16"/>
        <w:szCs w:val="16"/>
      </w:rPr>
      <w:tab/>
    </w:r>
    <w:r>
      <w:rPr>
        <w:rStyle w:val="PageNumber"/>
        <w:rFonts w:cs="Arial"/>
        <w:sz w:val="16"/>
        <w:szCs w:val="16"/>
      </w:rPr>
      <w:tab/>
    </w:r>
    <w:r w:rsidRPr="00AF0B19">
      <w:rPr>
        <w:rStyle w:val="PageNumber"/>
        <w:rFonts w:cs="Arial"/>
        <w:sz w:val="16"/>
        <w:szCs w:val="16"/>
        <w:lang w:val="en-US"/>
      </w:rPr>
      <w:t xml:space="preserve">Page </w:t>
    </w:r>
    <w:r w:rsidRPr="00AF0B19">
      <w:rPr>
        <w:rStyle w:val="PageNumber"/>
        <w:rFonts w:cs="Arial"/>
        <w:sz w:val="16"/>
        <w:szCs w:val="16"/>
        <w:lang w:val="en-US"/>
      </w:rPr>
      <w:fldChar w:fldCharType="begin"/>
    </w:r>
    <w:r w:rsidRPr="00AF0B19">
      <w:rPr>
        <w:rStyle w:val="PageNumber"/>
        <w:rFonts w:cs="Arial"/>
        <w:sz w:val="16"/>
        <w:szCs w:val="16"/>
        <w:lang w:val="en-US"/>
      </w:rPr>
      <w:instrText xml:space="preserve"> PAGE </w:instrText>
    </w:r>
    <w:r w:rsidRPr="00AF0B19">
      <w:rPr>
        <w:rStyle w:val="PageNumber"/>
        <w:rFonts w:cs="Arial"/>
        <w:sz w:val="16"/>
        <w:szCs w:val="16"/>
        <w:lang w:val="en-US"/>
      </w:rPr>
      <w:fldChar w:fldCharType="separate"/>
    </w:r>
    <w:r>
      <w:rPr>
        <w:rStyle w:val="PageNumber"/>
        <w:rFonts w:cs="Arial"/>
        <w:noProof/>
        <w:sz w:val="16"/>
        <w:szCs w:val="16"/>
        <w:lang w:val="en-US"/>
      </w:rPr>
      <w:t>12</w:t>
    </w:r>
    <w:r w:rsidRPr="00AF0B19">
      <w:rPr>
        <w:rStyle w:val="PageNumber"/>
        <w:rFonts w:cs="Arial"/>
        <w:sz w:val="16"/>
        <w:szCs w:val="16"/>
        <w:lang w:val="en-US"/>
      </w:rPr>
      <w:fldChar w:fldCharType="end"/>
    </w:r>
    <w:r w:rsidRPr="00AF0B19">
      <w:rPr>
        <w:rStyle w:val="PageNumber"/>
        <w:rFonts w:cs="Arial"/>
        <w:sz w:val="16"/>
        <w:szCs w:val="16"/>
        <w:lang w:val="en-US"/>
      </w:rPr>
      <w:t xml:space="preserve"> of </w:t>
    </w:r>
    <w:r w:rsidRPr="00AF0B19">
      <w:rPr>
        <w:rStyle w:val="PageNumber"/>
        <w:rFonts w:cs="Arial"/>
        <w:sz w:val="16"/>
        <w:szCs w:val="16"/>
        <w:lang w:val="en-US"/>
      </w:rPr>
      <w:fldChar w:fldCharType="begin"/>
    </w:r>
    <w:r w:rsidRPr="00AF0B19">
      <w:rPr>
        <w:rStyle w:val="PageNumber"/>
        <w:rFonts w:cs="Arial"/>
        <w:sz w:val="16"/>
        <w:szCs w:val="16"/>
        <w:lang w:val="en-US"/>
      </w:rPr>
      <w:instrText xml:space="preserve"> NUMPAGES </w:instrText>
    </w:r>
    <w:r w:rsidRPr="00AF0B19">
      <w:rPr>
        <w:rStyle w:val="PageNumber"/>
        <w:rFonts w:cs="Arial"/>
        <w:sz w:val="16"/>
        <w:szCs w:val="16"/>
        <w:lang w:val="en-US"/>
      </w:rPr>
      <w:fldChar w:fldCharType="separate"/>
    </w:r>
    <w:r>
      <w:rPr>
        <w:rStyle w:val="PageNumber"/>
        <w:rFonts w:cs="Arial"/>
        <w:noProof/>
        <w:sz w:val="16"/>
        <w:szCs w:val="16"/>
        <w:lang w:val="en-US"/>
      </w:rPr>
      <w:t>12</w:t>
    </w:r>
    <w:r w:rsidRPr="00AF0B19">
      <w:rPr>
        <w:rStyle w:val="PageNumber"/>
        <w:rFonts w:cs="Arial"/>
        <w:sz w:val="16"/>
        <w:szCs w:val="16"/>
        <w:lang w:val="en-US"/>
      </w:rPr>
      <w:fldChar w:fldCharType="end"/>
    </w:r>
  </w:p>
  <w:p w14:paraId="4A71A077" w14:textId="169D3870" w:rsidR="007E3518" w:rsidRPr="00AF0B19" w:rsidRDefault="007517E1" w:rsidP="00A471CB">
    <w:pPr>
      <w:pStyle w:val="Footer"/>
      <w:pBdr>
        <w:top w:val="single" w:sz="4" w:space="1" w:color="auto"/>
      </w:pBdr>
      <w:tabs>
        <w:tab w:val="right" w:pos="8100"/>
      </w:tabs>
      <w:rPr>
        <w:rStyle w:val="PageNumber"/>
        <w:rFonts w:cs="Arial"/>
        <w:sz w:val="16"/>
        <w:szCs w:val="16"/>
      </w:rPr>
    </w:pPr>
    <w:r>
      <w:rPr>
        <w:rStyle w:val="PageNumber"/>
        <w:rFonts w:cs="Arial"/>
        <w:sz w:val="16"/>
        <w:szCs w:val="16"/>
      </w:rPr>
      <w:t>Classification: Public</w:t>
    </w:r>
  </w:p>
  <w:p w14:paraId="0425D152" w14:textId="6106FE02" w:rsidR="007E3518" w:rsidRPr="00AF0B19" w:rsidRDefault="007E3518" w:rsidP="00A471CB">
    <w:pPr>
      <w:pStyle w:val="Footer"/>
      <w:pBdr>
        <w:top w:val="single" w:sz="4" w:space="1" w:color="auto"/>
      </w:pBdr>
      <w:tabs>
        <w:tab w:val="right" w:pos="8100"/>
      </w:tabs>
      <w:rPr>
        <w:rStyle w:val="PageNumber"/>
        <w:rFonts w:cs="Arial"/>
        <w:sz w:val="16"/>
        <w:szCs w:val="16"/>
      </w:rPr>
    </w:pPr>
    <w:r w:rsidRPr="00AF0B19">
      <w:rPr>
        <w:rStyle w:val="PageNumber"/>
        <w:rFonts w:cs="Arial"/>
        <w:sz w:val="16"/>
        <w:szCs w:val="16"/>
      </w:rPr>
      <w:t>To be reviewed</w:t>
    </w:r>
    <w:r>
      <w:rPr>
        <w:rStyle w:val="PageNumber"/>
        <w:rFonts w:cs="Arial"/>
        <w:sz w:val="16"/>
        <w:szCs w:val="16"/>
      </w:rPr>
      <w:t>:</w:t>
    </w:r>
    <w:r w:rsidR="007517E1">
      <w:rPr>
        <w:rStyle w:val="PageNumber"/>
        <w:rFonts w:cs="Arial"/>
        <w:sz w:val="16"/>
        <w:szCs w:val="16"/>
      </w:rPr>
      <w:t xml:space="preserve"> </w:t>
    </w:r>
    <w:r w:rsidR="00302597">
      <w:rPr>
        <w:rStyle w:val="PageNumber"/>
        <w:rFonts w:cs="Arial"/>
        <w:sz w:val="16"/>
        <w:szCs w:val="16"/>
      </w:rPr>
      <w:t>October 2026</w:t>
    </w:r>
  </w:p>
  <w:p w14:paraId="39DBF355" w14:textId="77777777" w:rsidR="007E3518" w:rsidRDefault="007E3518" w:rsidP="00A471CB">
    <w:pPr>
      <w:pStyle w:val="Footer"/>
    </w:pPr>
  </w:p>
  <w:p w14:paraId="4612D4BA" w14:textId="77777777" w:rsidR="007E3518" w:rsidRDefault="007E3518">
    <w:pPr>
      <w:pStyle w:val="Footer"/>
    </w:pPr>
  </w:p>
  <w:p w14:paraId="5B77BD09" w14:textId="77777777" w:rsidR="007E3518" w:rsidRDefault="007E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0B401" w14:textId="77777777" w:rsidR="00B733CA" w:rsidRDefault="00B733CA" w:rsidP="00A471CB">
      <w:r>
        <w:separator/>
      </w:r>
    </w:p>
  </w:footnote>
  <w:footnote w:type="continuationSeparator" w:id="0">
    <w:p w14:paraId="2E1812B5" w14:textId="77777777" w:rsidR="00B733CA" w:rsidRDefault="00B733CA" w:rsidP="00A47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A1C92"/>
    <w:multiLevelType w:val="hybridMultilevel"/>
    <w:tmpl w:val="A0F2F8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5D0671"/>
    <w:multiLevelType w:val="hybridMultilevel"/>
    <w:tmpl w:val="898C32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35E537D"/>
    <w:multiLevelType w:val="hybridMultilevel"/>
    <w:tmpl w:val="4A0C1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3EA3768"/>
    <w:multiLevelType w:val="hybridMultilevel"/>
    <w:tmpl w:val="7BBC40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9FD3373"/>
    <w:multiLevelType w:val="hybridMultilevel"/>
    <w:tmpl w:val="0616BB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D951142"/>
    <w:multiLevelType w:val="hybridMultilevel"/>
    <w:tmpl w:val="7D442C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9931C66"/>
    <w:multiLevelType w:val="hybridMultilevel"/>
    <w:tmpl w:val="607E1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D6D6F38"/>
    <w:multiLevelType w:val="hybridMultilevel"/>
    <w:tmpl w:val="F6EA1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82A4F88"/>
    <w:multiLevelType w:val="hybridMultilevel"/>
    <w:tmpl w:val="E5A8FB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3183F00"/>
    <w:multiLevelType w:val="hybridMultilevel"/>
    <w:tmpl w:val="3DC0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C5A555E"/>
    <w:multiLevelType w:val="hybridMultilevel"/>
    <w:tmpl w:val="07F4A054"/>
    <w:lvl w:ilvl="0" w:tplc="39CA7A82">
      <w:start w:val="1"/>
      <w:numFmt w:val="decimal"/>
      <w:pStyle w:val="Heading1"/>
      <w:lvlText w:val="%1."/>
      <w:lvlJc w:val="left"/>
      <w:pPr>
        <w:ind w:left="360" w:hanging="360"/>
      </w:pPr>
    </w:lvl>
    <w:lvl w:ilvl="1" w:tplc="24205F8C">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25718026">
    <w:abstractNumId w:val="10"/>
  </w:num>
  <w:num w:numId="2" w16cid:durableId="1411924585">
    <w:abstractNumId w:val="9"/>
  </w:num>
  <w:num w:numId="3" w16cid:durableId="1961648238">
    <w:abstractNumId w:val="2"/>
  </w:num>
  <w:num w:numId="4" w16cid:durableId="1087505279">
    <w:abstractNumId w:val="4"/>
  </w:num>
  <w:num w:numId="5" w16cid:durableId="474683058">
    <w:abstractNumId w:val="5"/>
  </w:num>
  <w:num w:numId="6" w16cid:durableId="2112578296">
    <w:abstractNumId w:val="1"/>
  </w:num>
  <w:num w:numId="7" w16cid:durableId="1023094882">
    <w:abstractNumId w:val="8"/>
  </w:num>
  <w:num w:numId="8" w16cid:durableId="173999861">
    <w:abstractNumId w:val="0"/>
  </w:num>
  <w:num w:numId="9" w16cid:durableId="1275939319">
    <w:abstractNumId w:val="3"/>
  </w:num>
  <w:num w:numId="10" w16cid:durableId="1549754953">
    <w:abstractNumId w:val="7"/>
  </w:num>
  <w:num w:numId="11" w16cid:durableId="81730820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1CB"/>
    <w:rsid w:val="000009CF"/>
    <w:rsid w:val="00000DFE"/>
    <w:rsid w:val="000011B1"/>
    <w:rsid w:val="0000369E"/>
    <w:rsid w:val="00004B29"/>
    <w:rsid w:val="00006F35"/>
    <w:rsid w:val="00007E4D"/>
    <w:rsid w:val="00007EBA"/>
    <w:rsid w:val="00010199"/>
    <w:rsid w:val="00010398"/>
    <w:rsid w:val="00010E1C"/>
    <w:rsid w:val="00013A38"/>
    <w:rsid w:val="00014094"/>
    <w:rsid w:val="000142B3"/>
    <w:rsid w:val="000142CB"/>
    <w:rsid w:val="000152E0"/>
    <w:rsid w:val="00015B32"/>
    <w:rsid w:val="00015D5B"/>
    <w:rsid w:val="00016855"/>
    <w:rsid w:val="00016E8E"/>
    <w:rsid w:val="00017896"/>
    <w:rsid w:val="00017C54"/>
    <w:rsid w:val="0002062A"/>
    <w:rsid w:val="00020FAA"/>
    <w:rsid w:val="00022833"/>
    <w:rsid w:val="000232D5"/>
    <w:rsid w:val="000236A1"/>
    <w:rsid w:val="00024387"/>
    <w:rsid w:val="0002474D"/>
    <w:rsid w:val="00025C69"/>
    <w:rsid w:val="0002667C"/>
    <w:rsid w:val="00026EA8"/>
    <w:rsid w:val="000276AB"/>
    <w:rsid w:val="00030139"/>
    <w:rsid w:val="000304BD"/>
    <w:rsid w:val="00030F66"/>
    <w:rsid w:val="000311A1"/>
    <w:rsid w:val="0003143E"/>
    <w:rsid w:val="00031B46"/>
    <w:rsid w:val="00032B01"/>
    <w:rsid w:val="00032F14"/>
    <w:rsid w:val="000332BF"/>
    <w:rsid w:val="00033A01"/>
    <w:rsid w:val="00033F59"/>
    <w:rsid w:val="0003405E"/>
    <w:rsid w:val="00034307"/>
    <w:rsid w:val="00035286"/>
    <w:rsid w:val="00035386"/>
    <w:rsid w:val="000353C7"/>
    <w:rsid w:val="000358A1"/>
    <w:rsid w:val="00035D1A"/>
    <w:rsid w:val="00036096"/>
    <w:rsid w:val="000367F3"/>
    <w:rsid w:val="00036B1C"/>
    <w:rsid w:val="000376D3"/>
    <w:rsid w:val="00037B4C"/>
    <w:rsid w:val="000404FA"/>
    <w:rsid w:val="000407D1"/>
    <w:rsid w:val="0004088D"/>
    <w:rsid w:val="0004109D"/>
    <w:rsid w:val="00041205"/>
    <w:rsid w:val="0004165D"/>
    <w:rsid w:val="00041A2E"/>
    <w:rsid w:val="00041CAD"/>
    <w:rsid w:val="00041EE6"/>
    <w:rsid w:val="0004217B"/>
    <w:rsid w:val="0004301A"/>
    <w:rsid w:val="00043AA4"/>
    <w:rsid w:val="00043F97"/>
    <w:rsid w:val="00044531"/>
    <w:rsid w:val="0004473A"/>
    <w:rsid w:val="00044CED"/>
    <w:rsid w:val="000457C7"/>
    <w:rsid w:val="000457F9"/>
    <w:rsid w:val="000458F9"/>
    <w:rsid w:val="00045D5C"/>
    <w:rsid w:val="00046150"/>
    <w:rsid w:val="0004749D"/>
    <w:rsid w:val="00047E8C"/>
    <w:rsid w:val="00050342"/>
    <w:rsid w:val="000504CF"/>
    <w:rsid w:val="00051174"/>
    <w:rsid w:val="0005146E"/>
    <w:rsid w:val="00051581"/>
    <w:rsid w:val="00051895"/>
    <w:rsid w:val="000526E4"/>
    <w:rsid w:val="0005338C"/>
    <w:rsid w:val="0005411F"/>
    <w:rsid w:val="0005444F"/>
    <w:rsid w:val="00055749"/>
    <w:rsid w:val="00057243"/>
    <w:rsid w:val="000572EE"/>
    <w:rsid w:val="0005797A"/>
    <w:rsid w:val="00057D9B"/>
    <w:rsid w:val="00060262"/>
    <w:rsid w:val="000614A6"/>
    <w:rsid w:val="0006295D"/>
    <w:rsid w:val="0006331B"/>
    <w:rsid w:val="0006354B"/>
    <w:rsid w:val="00064425"/>
    <w:rsid w:val="0006509C"/>
    <w:rsid w:val="000651AA"/>
    <w:rsid w:val="000658FC"/>
    <w:rsid w:val="0006674B"/>
    <w:rsid w:val="00066C63"/>
    <w:rsid w:val="0006788B"/>
    <w:rsid w:val="00067D8F"/>
    <w:rsid w:val="00070115"/>
    <w:rsid w:val="00071344"/>
    <w:rsid w:val="00071C7A"/>
    <w:rsid w:val="00071F70"/>
    <w:rsid w:val="000722DD"/>
    <w:rsid w:val="0007271A"/>
    <w:rsid w:val="00072CC2"/>
    <w:rsid w:val="00073E76"/>
    <w:rsid w:val="00074579"/>
    <w:rsid w:val="00074A0B"/>
    <w:rsid w:val="00074CF2"/>
    <w:rsid w:val="00075443"/>
    <w:rsid w:val="000754BD"/>
    <w:rsid w:val="00075974"/>
    <w:rsid w:val="000766FD"/>
    <w:rsid w:val="00077878"/>
    <w:rsid w:val="000800C5"/>
    <w:rsid w:val="00080552"/>
    <w:rsid w:val="00080719"/>
    <w:rsid w:val="00080CE2"/>
    <w:rsid w:val="000824BB"/>
    <w:rsid w:val="00084383"/>
    <w:rsid w:val="000846E9"/>
    <w:rsid w:val="00084A36"/>
    <w:rsid w:val="000860DE"/>
    <w:rsid w:val="00086BFB"/>
    <w:rsid w:val="00087795"/>
    <w:rsid w:val="00090292"/>
    <w:rsid w:val="00090809"/>
    <w:rsid w:val="00090F85"/>
    <w:rsid w:val="00092325"/>
    <w:rsid w:val="00092634"/>
    <w:rsid w:val="000929D7"/>
    <w:rsid w:val="00092A40"/>
    <w:rsid w:val="00093A5A"/>
    <w:rsid w:val="00093FE7"/>
    <w:rsid w:val="000942CD"/>
    <w:rsid w:val="000944AB"/>
    <w:rsid w:val="000946F2"/>
    <w:rsid w:val="00094FDB"/>
    <w:rsid w:val="00095AD9"/>
    <w:rsid w:val="0009683E"/>
    <w:rsid w:val="000979C7"/>
    <w:rsid w:val="000A07A3"/>
    <w:rsid w:val="000A1203"/>
    <w:rsid w:val="000A12DA"/>
    <w:rsid w:val="000A2AD5"/>
    <w:rsid w:val="000A3305"/>
    <w:rsid w:val="000A3A49"/>
    <w:rsid w:val="000A4062"/>
    <w:rsid w:val="000A435C"/>
    <w:rsid w:val="000A46A7"/>
    <w:rsid w:val="000A507F"/>
    <w:rsid w:val="000A51BC"/>
    <w:rsid w:val="000A5792"/>
    <w:rsid w:val="000A5AA9"/>
    <w:rsid w:val="000A6F6D"/>
    <w:rsid w:val="000A716A"/>
    <w:rsid w:val="000A7234"/>
    <w:rsid w:val="000B035A"/>
    <w:rsid w:val="000B07E2"/>
    <w:rsid w:val="000B1076"/>
    <w:rsid w:val="000B17BC"/>
    <w:rsid w:val="000B1DE0"/>
    <w:rsid w:val="000B2557"/>
    <w:rsid w:val="000B268E"/>
    <w:rsid w:val="000B4AC8"/>
    <w:rsid w:val="000B4BAA"/>
    <w:rsid w:val="000B4E67"/>
    <w:rsid w:val="000B5572"/>
    <w:rsid w:val="000B5C9D"/>
    <w:rsid w:val="000B62D4"/>
    <w:rsid w:val="000B64C4"/>
    <w:rsid w:val="000B7052"/>
    <w:rsid w:val="000C075D"/>
    <w:rsid w:val="000C0A05"/>
    <w:rsid w:val="000C0D40"/>
    <w:rsid w:val="000C11E5"/>
    <w:rsid w:val="000C1C41"/>
    <w:rsid w:val="000C2458"/>
    <w:rsid w:val="000C25FB"/>
    <w:rsid w:val="000C34EE"/>
    <w:rsid w:val="000C36CC"/>
    <w:rsid w:val="000C444F"/>
    <w:rsid w:val="000C4519"/>
    <w:rsid w:val="000C45BE"/>
    <w:rsid w:val="000C4A7E"/>
    <w:rsid w:val="000C50B6"/>
    <w:rsid w:val="000C5969"/>
    <w:rsid w:val="000C78A9"/>
    <w:rsid w:val="000C7B91"/>
    <w:rsid w:val="000D0126"/>
    <w:rsid w:val="000D09C9"/>
    <w:rsid w:val="000D0D4E"/>
    <w:rsid w:val="000D0F60"/>
    <w:rsid w:val="000D1624"/>
    <w:rsid w:val="000D247D"/>
    <w:rsid w:val="000D2E5F"/>
    <w:rsid w:val="000D322B"/>
    <w:rsid w:val="000D3982"/>
    <w:rsid w:val="000D4317"/>
    <w:rsid w:val="000D595A"/>
    <w:rsid w:val="000D5E12"/>
    <w:rsid w:val="000D6B72"/>
    <w:rsid w:val="000D7DFD"/>
    <w:rsid w:val="000E064D"/>
    <w:rsid w:val="000E07AB"/>
    <w:rsid w:val="000E1A57"/>
    <w:rsid w:val="000E1D7C"/>
    <w:rsid w:val="000E1FC5"/>
    <w:rsid w:val="000E2B2C"/>
    <w:rsid w:val="000E4388"/>
    <w:rsid w:val="000E458E"/>
    <w:rsid w:val="000E4605"/>
    <w:rsid w:val="000E4E1C"/>
    <w:rsid w:val="000E5873"/>
    <w:rsid w:val="000E59D8"/>
    <w:rsid w:val="000E5A6F"/>
    <w:rsid w:val="000E5B92"/>
    <w:rsid w:val="000E5E4F"/>
    <w:rsid w:val="000E6045"/>
    <w:rsid w:val="000E6586"/>
    <w:rsid w:val="000E67E0"/>
    <w:rsid w:val="000E7A94"/>
    <w:rsid w:val="000E7B74"/>
    <w:rsid w:val="000E7B85"/>
    <w:rsid w:val="000F0832"/>
    <w:rsid w:val="000F0B38"/>
    <w:rsid w:val="000F0BAB"/>
    <w:rsid w:val="000F12AB"/>
    <w:rsid w:val="000F1383"/>
    <w:rsid w:val="000F1A87"/>
    <w:rsid w:val="000F2802"/>
    <w:rsid w:val="000F2AE5"/>
    <w:rsid w:val="000F3B76"/>
    <w:rsid w:val="000F3CB6"/>
    <w:rsid w:val="000F42D7"/>
    <w:rsid w:val="000F4EA3"/>
    <w:rsid w:val="000F578D"/>
    <w:rsid w:val="000F61A6"/>
    <w:rsid w:val="000F63AC"/>
    <w:rsid w:val="000F6563"/>
    <w:rsid w:val="000F68F4"/>
    <w:rsid w:val="000F6B50"/>
    <w:rsid w:val="000F7050"/>
    <w:rsid w:val="000F719F"/>
    <w:rsid w:val="0010126D"/>
    <w:rsid w:val="00102B14"/>
    <w:rsid w:val="00103971"/>
    <w:rsid w:val="00103AD7"/>
    <w:rsid w:val="00104DED"/>
    <w:rsid w:val="00104F78"/>
    <w:rsid w:val="001058B0"/>
    <w:rsid w:val="001061F8"/>
    <w:rsid w:val="00106646"/>
    <w:rsid w:val="0010684E"/>
    <w:rsid w:val="00106978"/>
    <w:rsid w:val="00106DC6"/>
    <w:rsid w:val="001071D6"/>
    <w:rsid w:val="00110D46"/>
    <w:rsid w:val="00110DF0"/>
    <w:rsid w:val="00111C64"/>
    <w:rsid w:val="00111E2F"/>
    <w:rsid w:val="001123A8"/>
    <w:rsid w:val="00112474"/>
    <w:rsid w:val="001127A4"/>
    <w:rsid w:val="00112DB9"/>
    <w:rsid w:val="001131E5"/>
    <w:rsid w:val="001133A3"/>
    <w:rsid w:val="00113F8A"/>
    <w:rsid w:val="00114026"/>
    <w:rsid w:val="0011454D"/>
    <w:rsid w:val="001147B4"/>
    <w:rsid w:val="00115C5C"/>
    <w:rsid w:val="0011695E"/>
    <w:rsid w:val="00116AC2"/>
    <w:rsid w:val="00116F5F"/>
    <w:rsid w:val="001172C8"/>
    <w:rsid w:val="0011779B"/>
    <w:rsid w:val="0012521E"/>
    <w:rsid w:val="00125338"/>
    <w:rsid w:val="00126ECD"/>
    <w:rsid w:val="00127627"/>
    <w:rsid w:val="00131BA8"/>
    <w:rsid w:val="0013354E"/>
    <w:rsid w:val="001337BD"/>
    <w:rsid w:val="00133C32"/>
    <w:rsid w:val="0013435E"/>
    <w:rsid w:val="001348AB"/>
    <w:rsid w:val="0013554F"/>
    <w:rsid w:val="001356EB"/>
    <w:rsid w:val="00135909"/>
    <w:rsid w:val="00135E2D"/>
    <w:rsid w:val="001360FC"/>
    <w:rsid w:val="00137B2E"/>
    <w:rsid w:val="0014061D"/>
    <w:rsid w:val="00140E37"/>
    <w:rsid w:val="00141649"/>
    <w:rsid w:val="001416BB"/>
    <w:rsid w:val="0014281F"/>
    <w:rsid w:val="0014308F"/>
    <w:rsid w:val="00143321"/>
    <w:rsid w:val="00143840"/>
    <w:rsid w:val="00143BEF"/>
    <w:rsid w:val="001442ED"/>
    <w:rsid w:val="00144A48"/>
    <w:rsid w:val="00144DD2"/>
    <w:rsid w:val="00144E7C"/>
    <w:rsid w:val="00145413"/>
    <w:rsid w:val="00146E37"/>
    <w:rsid w:val="00147733"/>
    <w:rsid w:val="00150166"/>
    <w:rsid w:val="001523CC"/>
    <w:rsid w:val="001526A1"/>
    <w:rsid w:val="0015345E"/>
    <w:rsid w:val="00153868"/>
    <w:rsid w:val="001540C9"/>
    <w:rsid w:val="0015493A"/>
    <w:rsid w:val="0015560A"/>
    <w:rsid w:val="001556E6"/>
    <w:rsid w:val="0015629F"/>
    <w:rsid w:val="0015640D"/>
    <w:rsid w:val="0015710D"/>
    <w:rsid w:val="001572D8"/>
    <w:rsid w:val="001573FD"/>
    <w:rsid w:val="001578C1"/>
    <w:rsid w:val="001602C6"/>
    <w:rsid w:val="00160310"/>
    <w:rsid w:val="00160A28"/>
    <w:rsid w:val="00160E3D"/>
    <w:rsid w:val="001612E9"/>
    <w:rsid w:val="001617BD"/>
    <w:rsid w:val="001619E4"/>
    <w:rsid w:val="001620E9"/>
    <w:rsid w:val="00162669"/>
    <w:rsid w:val="00164FAB"/>
    <w:rsid w:val="001650EA"/>
    <w:rsid w:val="00165894"/>
    <w:rsid w:val="00166265"/>
    <w:rsid w:val="001665A5"/>
    <w:rsid w:val="001669E2"/>
    <w:rsid w:val="00166C26"/>
    <w:rsid w:val="00167FBF"/>
    <w:rsid w:val="00170A08"/>
    <w:rsid w:val="00170C3F"/>
    <w:rsid w:val="001722F1"/>
    <w:rsid w:val="001724A2"/>
    <w:rsid w:val="00172DD5"/>
    <w:rsid w:val="00172E25"/>
    <w:rsid w:val="00173B0A"/>
    <w:rsid w:val="00174105"/>
    <w:rsid w:val="00174317"/>
    <w:rsid w:val="00175065"/>
    <w:rsid w:val="00175970"/>
    <w:rsid w:val="001760D4"/>
    <w:rsid w:val="001767CC"/>
    <w:rsid w:val="0017686A"/>
    <w:rsid w:val="00176940"/>
    <w:rsid w:val="00176CED"/>
    <w:rsid w:val="00176DC3"/>
    <w:rsid w:val="00177166"/>
    <w:rsid w:val="00180991"/>
    <w:rsid w:val="00180F15"/>
    <w:rsid w:val="00181229"/>
    <w:rsid w:val="0018123D"/>
    <w:rsid w:val="001814E2"/>
    <w:rsid w:val="001834A3"/>
    <w:rsid w:val="00183AC0"/>
    <w:rsid w:val="001851F7"/>
    <w:rsid w:val="00185801"/>
    <w:rsid w:val="00185A9C"/>
    <w:rsid w:val="001874DF"/>
    <w:rsid w:val="001879C0"/>
    <w:rsid w:val="00190957"/>
    <w:rsid w:val="00190974"/>
    <w:rsid w:val="001915EC"/>
    <w:rsid w:val="00191EC7"/>
    <w:rsid w:val="00192793"/>
    <w:rsid w:val="001937EA"/>
    <w:rsid w:val="001944BF"/>
    <w:rsid w:val="001958C2"/>
    <w:rsid w:val="0019649B"/>
    <w:rsid w:val="00196C79"/>
    <w:rsid w:val="00197845"/>
    <w:rsid w:val="001979AD"/>
    <w:rsid w:val="001A042E"/>
    <w:rsid w:val="001A0926"/>
    <w:rsid w:val="001A1C02"/>
    <w:rsid w:val="001A2F55"/>
    <w:rsid w:val="001A3289"/>
    <w:rsid w:val="001A32C5"/>
    <w:rsid w:val="001A343A"/>
    <w:rsid w:val="001A3F60"/>
    <w:rsid w:val="001A4222"/>
    <w:rsid w:val="001A496B"/>
    <w:rsid w:val="001A51AD"/>
    <w:rsid w:val="001A65E0"/>
    <w:rsid w:val="001A6898"/>
    <w:rsid w:val="001A7D28"/>
    <w:rsid w:val="001B0B9D"/>
    <w:rsid w:val="001B0C3E"/>
    <w:rsid w:val="001B1C4B"/>
    <w:rsid w:val="001B2763"/>
    <w:rsid w:val="001B2B29"/>
    <w:rsid w:val="001B3B57"/>
    <w:rsid w:val="001B3CD1"/>
    <w:rsid w:val="001B4060"/>
    <w:rsid w:val="001B4D96"/>
    <w:rsid w:val="001B6FF1"/>
    <w:rsid w:val="001B704B"/>
    <w:rsid w:val="001B7E26"/>
    <w:rsid w:val="001C0010"/>
    <w:rsid w:val="001C04E8"/>
    <w:rsid w:val="001C09C2"/>
    <w:rsid w:val="001C0B3E"/>
    <w:rsid w:val="001C1066"/>
    <w:rsid w:val="001C1593"/>
    <w:rsid w:val="001C1A8E"/>
    <w:rsid w:val="001C1D0D"/>
    <w:rsid w:val="001C2318"/>
    <w:rsid w:val="001C34C5"/>
    <w:rsid w:val="001C413A"/>
    <w:rsid w:val="001C5431"/>
    <w:rsid w:val="001C56EF"/>
    <w:rsid w:val="001C595E"/>
    <w:rsid w:val="001C5CCD"/>
    <w:rsid w:val="001C5D50"/>
    <w:rsid w:val="001C5E1B"/>
    <w:rsid w:val="001C600B"/>
    <w:rsid w:val="001C7171"/>
    <w:rsid w:val="001C7367"/>
    <w:rsid w:val="001C77B6"/>
    <w:rsid w:val="001C7B9C"/>
    <w:rsid w:val="001C7E63"/>
    <w:rsid w:val="001D0798"/>
    <w:rsid w:val="001D1373"/>
    <w:rsid w:val="001D15A3"/>
    <w:rsid w:val="001D1E53"/>
    <w:rsid w:val="001D2B2D"/>
    <w:rsid w:val="001D3071"/>
    <w:rsid w:val="001D349A"/>
    <w:rsid w:val="001D380C"/>
    <w:rsid w:val="001D44F6"/>
    <w:rsid w:val="001D4747"/>
    <w:rsid w:val="001D55D8"/>
    <w:rsid w:val="001D5857"/>
    <w:rsid w:val="001D596C"/>
    <w:rsid w:val="001D6CD2"/>
    <w:rsid w:val="001D6F1E"/>
    <w:rsid w:val="001D7240"/>
    <w:rsid w:val="001D7B10"/>
    <w:rsid w:val="001E07F1"/>
    <w:rsid w:val="001E2550"/>
    <w:rsid w:val="001E2EB7"/>
    <w:rsid w:val="001E36C2"/>
    <w:rsid w:val="001E42A5"/>
    <w:rsid w:val="001E482E"/>
    <w:rsid w:val="001E48AF"/>
    <w:rsid w:val="001E4B56"/>
    <w:rsid w:val="001E4C9C"/>
    <w:rsid w:val="001E4CC7"/>
    <w:rsid w:val="001E569A"/>
    <w:rsid w:val="001E5F82"/>
    <w:rsid w:val="001E6154"/>
    <w:rsid w:val="001E621B"/>
    <w:rsid w:val="001E66E2"/>
    <w:rsid w:val="001E6A99"/>
    <w:rsid w:val="001E702E"/>
    <w:rsid w:val="001F1B05"/>
    <w:rsid w:val="001F1B9C"/>
    <w:rsid w:val="001F1D28"/>
    <w:rsid w:val="001F2221"/>
    <w:rsid w:val="001F336C"/>
    <w:rsid w:val="001F3750"/>
    <w:rsid w:val="001F41E1"/>
    <w:rsid w:val="001F4425"/>
    <w:rsid w:val="001F451A"/>
    <w:rsid w:val="001F48B4"/>
    <w:rsid w:val="001F4BC3"/>
    <w:rsid w:val="001F50D7"/>
    <w:rsid w:val="001F539C"/>
    <w:rsid w:val="001F6992"/>
    <w:rsid w:val="001F78A5"/>
    <w:rsid w:val="00200203"/>
    <w:rsid w:val="00202B51"/>
    <w:rsid w:val="0020316E"/>
    <w:rsid w:val="002033A4"/>
    <w:rsid w:val="00203468"/>
    <w:rsid w:val="00203A99"/>
    <w:rsid w:val="00203C35"/>
    <w:rsid w:val="0020472E"/>
    <w:rsid w:val="002048F7"/>
    <w:rsid w:val="0020504F"/>
    <w:rsid w:val="0021070E"/>
    <w:rsid w:val="002109EE"/>
    <w:rsid w:val="00210D54"/>
    <w:rsid w:val="00211695"/>
    <w:rsid w:val="00212637"/>
    <w:rsid w:val="002130DF"/>
    <w:rsid w:val="002132CA"/>
    <w:rsid w:val="002139D3"/>
    <w:rsid w:val="00213D16"/>
    <w:rsid w:val="00216A54"/>
    <w:rsid w:val="00217235"/>
    <w:rsid w:val="00221E00"/>
    <w:rsid w:val="00222D11"/>
    <w:rsid w:val="0022323E"/>
    <w:rsid w:val="00223D52"/>
    <w:rsid w:val="00223E92"/>
    <w:rsid w:val="002242CE"/>
    <w:rsid w:val="002243FF"/>
    <w:rsid w:val="002245AA"/>
    <w:rsid w:val="00224A92"/>
    <w:rsid w:val="002252AD"/>
    <w:rsid w:val="00225DAA"/>
    <w:rsid w:val="00225E96"/>
    <w:rsid w:val="00226603"/>
    <w:rsid w:val="00226672"/>
    <w:rsid w:val="00226F08"/>
    <w:rsid w:val="0022710F"/>
    <w:rsid w:val="00227790"/>
    <w:rsid w:val="00227801"/>
    <w:rsid w:val="00230745"/>
    <w:rsid w:val="002307A5"/>
    <w:rsid w:val="00230A85"/>
    <w:rsid w:val="0023103F"/>
    <w:rsid w:val="00231150"/>
    <w:rsid w:val="0023124A"/>
    <w:rsid w:val="00231470"/>
    <w:rsid w:val="00231552"/>
    <w:rsid w:val="00231C35"/>
    <w:rsid w:val="0023272A"/>
    <w:rsid w:val="0023294E"/>
    <w:rsid w:val="00232EA7"/>
    <w:rsid w:val="00233A63"/>
    <w:rsid w:val="00234886"/>
    <w:rsid w:val="00235667"/>
    <w:rsid w:val="00236B8B"/>
    <w:rsid w:val="00240071"/>
    <w:rsid w:val="0024079F"/>
    <w:rsid w:val="00241011"/>
    <w:rsid w:val="0024102E"/>
    <w:rsid w:val="00241C82"/>
    <w:rsid w:val="00241ED0"/>
    <w:rsid w:val="00241FA2"/>
    <w:rsid w:val="0024251E"/>
    <w:rsid w:val="002436F7"/>
    <w:rsid w:val="00243A03"/>
    <w:rsid w:val="0024453F"/>
    <w:rsid w:val="0024515E"/>
    <w:rsid w:val="002451CC"/>
    <w:rsid w:val="002458AE"/>
    <w:rsid w:val="00246624"/>
    <w:rsid w:val="00246830"/>
    <w:rsid w:val="00246BCC"/>
    <w:rsid w:val="002471A8"/>
    <w:rsid w:val="0025132D"/>
    <w:rsid w:val="002516D1"/>
    <w:rsid w:val="002519B7"/>
    <w:rsid w:val="00252091"/>
    <w:rsid w:val="002523EB"/>
    <w:rsid w:val="00252571"/>
    <w:rsid w:val="00252683"/>
    <w:rsid w:val="0025517A"/>
    <w:rsid w:val="002551C7"/>
    <w:rsid w:val="00255894"/>
    <w:rsid w:val="0025591E"/>
    <w:rsid w:val="00255922"/>
    <w:rsid w:val="002559BB"/>
    <w:rsid w:val="0025684F"/>
    <w:rsid w:val="00256A8D"/>
    <w:rsid w:val="00257223"/>
    <w:rsid w:val="00257D98"/>
    <w:rsid w:val="00257ED7"/>
    <w:rsid w:val="00257F09"/>
    <w:rsid w:val="0026019B"/>
    <w:rsid w:val="00260355"/>
    <w:rsid w:val="002610D1"/>
    <w:rsid w:val="002619F8"/>
    <w:rsid w:val="00262C6D"/>
    <w:rsid w:val="00262E40"/>
    <w:rsid w:val="00262E87"/>
    <w:rsid w:val="002632C7"/>
    <w:rsid w:val="00263F41"/>
    <w:rsid w:val="0026564D"/>
    <w:rsid w:val="00265768"/>
    <w:rsid w:val="002657D6"/>
    <w:rsid w:val="002658FC"/>
    <w:rsid w:val="002659DC"/>
    <w:rsid w:val="00265A07"/>
    <w:rsid w:val="0026687E"/>
    <w:rsid w:val="00266A9E"/>
    <w:rsid w:val="00266B57"/>
    <w:rsid w:val="00266DB2"/>
    <w:rsid w:val="0026725D"/>
    <w:rsid w:val="0027114B"/>
    <w:rsid w:val="002713F6"/>
    <w:rsid w:val="00272658"/>
    <w:rsid w:val="0027494B"/>
    <w:rsid w:val="0027525F"/>
    <w:rsid w:val="00275DF1"/>
    <w:rsid w:val="00275EC4"/>
    <w:rsid w:val="002766B4"/>
    <w:rsid w:val="0028056C"/>
    <w:rsid w:val="00280A96"/>
    <w:rsid w:val="00280A9C"/>
    <w:rsid w:val="00281068"/>
    <w:rsid w:val="0028390D"/>
    <w:rsid w:val="0028516B"/>
    <w:rsid w:val="00285B9C"/>
    <w:rsid w:val="00286A83"/>
    <w:rsid w:val="00286E5E"/>
    <w:rsid w:val="00286EC4"/>
    <w:rsid w:val="002872A2"/>
    <w:rsid w:val="0028748A"/>
    <w:rsid w:val="00287CD9"/>
    <w:rsid w:val="00290068"/>
    <w:rsid w:val="0029038B"/>
    <w:rsid w:val="00290F33"/>
    <w:rsid w:val="00291034"/>
    <w:rsid w:val="00291356"/>
    <w:rsid w:val="0029179A"/>
    <w:rsid w:val="0029210F"/>
    <w:rsid w:val="00292F07"/>
    <w:rsid w:val="00292F11"/>
    <w:rsid w:val="002932F7"/>
    <w:rsid w:val="00294525"/>
    <w:rsid w:val="00294ACD"/>
    <w:rsid w:val="002951DB"/>
    <w:rsid w:val="00295AD1"/>
    <w:rsid w:val="00296180"/>
    <w:rsid w:val="00296C6B"/>
    <w:rsid w:val="00297091"/>
    <w:rsid w:val="002A0269"/>
    <w:rsid w:val="002A09F4"/>
    <w:rsid w:val="002A15A7"/>
    <w:rsid w:val="002A2DBD"/>
    <w:rsid w:val="002A411B"/>
    <w:rsid w:val="002A4AA6"/>
    <w:rsid w:val="002A4B32"/>
    <w:rsid w:val="002A4CBB"/>
    <w:rsid w:val="002A52F1"/>
    <w:rsid w:val="002A6066"/>
    <w:rsid w:val="002A7CA3"/>
    <w:rsid w:val="002A7F1F"/>
    <w:rsid w:val="002B0296"/>
    <w:rsid w:val="002B0678"/>
    <w:rsid w:val="002B0E78"/>
    <w:rsid w:val="002B0F53"/>
    <w:rsid w:val="002B16CE"/>
    <w:rsid w:val="002B2439"/>
    <w:rsid w:val="002B3D52"/>
    <w:rsid w:val="002B5D10"/>
    <w:rsid w:val="002B62BC"/>
    <w:rsid w:val="002B6875"/>
    <w:rsid w:val="002B6D74"/>
    <w:rsid w:val="002B784F"/>
    <w:rsid w:val="002B7FB9"/>
    <w:rsid w:val="002C0064"/>
    <w:rsid w:val="002C1224"/>
    <w:rsid w:val="002C1656"/>
    <w:rsid w:val="002C1B8B"/>
    <w:rsid w:val="002C1BBA"/>
    <w:rsid w:val="002C2155"/>
    <w:rsid w:val="002C4147"/>
    <w:rsid w:val="002C4445"/>
    <w:rsid w:val="002C4664"/>
    <w:rsid w:val="002C48C0"/>
    <w:rsid w:val="002C589E"/>
    <w:rsid w:val="002C64F3"/>
    <w:rsid w:val="002C7092"/>
    <w:rsid w:val="002C7189"/>
    <w:rsid w:val="002C777B"/>
    <w:rsid w:val="002C788A"/>
    <w:rsid w:val="002D01D2"/>
    <w:rsid w:val="002D0F2E"/>
    <w:rsid w:val="002D213A"/>
    <w:rsid w:val="002D31E0"/>
    <w:rsid w:val="002D3425"/>
    <w:rsid w:val="002D347C"/>
    <w:rsid w:val="002D3DF8"/>
    <w:rsid w:val="002D5DD0"/>
    <w:rsid w:val="002D5EDC"/>
    <w:rsid w:val="002D7206"/>
    <w:rsid w:val="002D7877"/>
    <w:rsid w:val="002E00FA"/>
    <w:rsid w:val="002E0407"/>
    <w:rsid w:val="002E07DB"/>
    <w:rsid w:val="002E0F1F"/>
    <w:rsid w:val="002E1028"/>
    <w:rsid w:val="002E1108"/>
    <w:rsid w:val="002E1651"/>
    <w:rsid w:val="002E1A93"/>
    <w:rsid w:val="002E1B6A"/>
    <w:rsid w:val="002E1EFC"/>
    <w:rsid w:val="002E22EC"/>
    <w:rsid w:val="002E415F"/>
    <w:rsid w:val="002E4445"/>
    <w:rsid w:val="002E6143"/>
    <w:rsid w:val="002E6217"/>
    <w:rsid w:val="002E646F"/>
    <w:rsid w:val="002E6719"/>
    <w:rsid w:val="002E7E2B"/>
    <w:rsid w:val="002F0E99"/>
    <w:rsid w:val="002F16BE"/>
    <w:rsid w:val="002F1B5E"/>
    <w:rsid w:val="002F1C2B"/>
    <w:rsid w:val="002F25B3"/>
    <w:rsid w:val="002F279D"/>
    <w:rsid w:val="002F2C57"/>
    <w:rsid w:val="002F2D3F"/>
    <w:rsid w:val="002F3BEE"/>
    <w:rsid w:val="002F4320"/>
    <w:rsid w:val="002F4A87"/>
    <w:rsid w:val="002F52F7"/>
    <w:rsid w:val="002F535B"/>
    <w:rsid w:val="002F603F"/>
    <w:rsid w:val="002F6B63"/>
    <w:rsid w:val="002F6BD6"/>
    <w:rsid w:val="002F7C6F"/>
    <w:rsid w:val="003000B8"/>
    <w:rsid w:val="00300669"/>
    <w:rsid w:val="00301EED"/>
    <w:rsid w:val="00302597"/>
    <w:rsid w:val="003027C8"/>
    <w:rsid w:val="00302848"/>
    <w:rsid w:val="00302E49"/>
    <w:rsid w:val="00303E09"/>
    <w:rsid w:val="0030423F"/>
    <w:rsid w:val="0030460B"/>
    <w:rsid w:val="00305102"/>
    <w:rsid w:val="003054EC"/>
    <w:rsid w:val="003058CA"/>
    <w:rsid w:val="0030621F"/>
    <w:rsid w:val="00307DC1"/>
    <w:rsid w:val="00310740"/>
    <w:rsid w:val="0031089D"/>
    <w:rsid w:val="003118C0"/>
    <w:rsid w:val="00311DB1"/>
    <w:rsid w:val="003121B1"/>
    <w:rsid w:val="00312260"/>
    <w:rsid w:val="0031289E"/>
    <w:rsid w:val="00312DE8"/>
    <w:rsid w:val="00313069"/>
    <w:rsid w:val="003131F3"/>
    <w:rsid w:val="0031388B"/>
    <w:rsid w:val="00314AC5"/>
    <w:rsid w:val="00315345"/>
    <w:rsid w:val="00315919"/>
    <w:rsid w:val="003164DF"/>
    <w:rsid w:val="003170BF"/>
    <w:rsid w:val="0031760D"/>
    <w:rsid w:val="0032006A"/>
    <w:rsid w:val="00320296"/>
    <w:rsid w:val="00320AF9"/>
    <w:rsid w:val="00321211"/>
    <w:rsid w:val="003216D3"/>
    <w:rsid w:val="00321A16"/>
    <w:rsid w:val="00321A52"/>
    <w:rsid w:val="00321D3A"/>
    <w:rsid w:val="0032285B"/>
    <w:rsid w:val="00322F20"/>
    <w:rsid w:val="003235CC"/>
    <w:rsid w:val="00323610"/>
    <w:rsid w:val="00323B9F"/>
    <w:rsid w:val="00323DAB"/>
    <w:rsid w:val="00323DF0"/>
    <w:rsid w:val="00324569"/>
    <w:rsid w:val="00325420"/>
    <w:rsid w:val="003262E9"/>
    <w:rsid w:val="00326D43"/>
    <w:rsid w:val="003304A3"/>
    <w:rsid w:val="00331B97"/>
    <w:rsid w:val="00331EEF"/>
    <w:rsid w:val="00332779"/>
    <w:rsid w:val="00333200"/>
    <w:rsid w:val="00333400"/>
    <w:rsid w:val="00333DAD"/>
    <w:rsid w:val="003347C4"/>
    <w:rsid w:val="00335532"/>
    <w:rsid w:val="0033555F"/>
    <w:rsid w:val="00335D32"/>
    <w:rsid w:val="003361AE"/>
    <w:rsid w:val="0033694A"/>
    <w:rsid w:val="00336A77"/>
    <w:rsid w:val="00336C4B"/>
    <w:rsid w:val="00336CA0"/>
    <w:rsid w:val="003370CC"/>
    <w:rsid w:val="0033773D"/>
    <w:rsid w:val="00337756"/>
    <w:rsid w:val="0034004F"/>
    <w:rsid w:val="00340958"/>
    <w:rsid w:val="00340C46"/>
    <w:rsid w:val="0034112B"/>
    <w:rsid w:val="00341159"/>
    <w:rsid w:val="00341512"/>
    <w:rsid w:val="00341A69"/>
    <w:rsid w:val="00341B1E"/>
    <w:rsid w:val="00341B3C"/>
    <w:rsid w:val="003424CC"/>
    <w:rsid w:val="00342D4C"/>
    <w:rsid w:val="00342D8C"/>
    <w:rsid w:val="00343191"/>
    <w:rsid w:val="0034511B"/>
    <w:rsid w:val="00345AD6"/>
    <w:rsid w:val="00346A28"/>
    <w:rsid w:val="00346A3E"/>
    <w:rsid w:val="003505AF"/>
    <w:rsid w:val="00351B07"/>
    <w:rsid w:val="00351C8C"/>
    <w:rsid w:val="00352511"/>
    <w:rsid w:val="00352BC5"/>
    <w:rsid w:val="003532CD"/>
    <w:rsid w:val="00354040"/>
    <w:rsid w:val="00354521"/>
    <w:rsid w:val="0035515F"/>
    <w:rsid w:val="003562C2"/>
    <w:rsid w:val="00357DBA"/>
    <w:rsid w:val="00357F02"/>
    <w:rsid w:val="003600D0"/>
    <w:rsid w:val="003604E2"/>
    <w:rsid w:val="00361308"/>
    <w:rsid w:val="003626B2"/>
    <w:rsid w:val="00362B20"/>
    <w:rsid w:val="00362DA8"/>
    <w:rsid w:val="00363896"/>
    <w:rsid w:val="00364416"/>
    <w:rsid w:val="00364457"/>
    <w:rsid w:val="003652E2"/>
    <w:rsid w:val="00365316"/>
    <w:rsid w:val="00366309"/>
    <w:rsid w:val="00366AA0"/>
    <w:rsid w:val="00367395"/>
    <w:rsid w:val="00370587"/>
    <w:rsid w:val="003706D3"/>
    <w:rsid w:val="00371AD3"/>
    <w:rsid w:val="00372151"/>
    <w:rsid w:val="003721B0"/>
    <w:rsid w:val="00372294"/>
    <w:rsid w:val="0037233F"/>
    <w:rsid w:val="0037280F"/>
    <w:rsid w:val="00372869"/>
    <w:rsid w:val="003737AA"/>
    <w:rsid w:val="00374A50"/>
    <w:rsid w:val="00374A5A"/>
    <w:rsid w:val="00375192"/>
    <w:rsid w:val="0037577F"/>
    <w:rsid w:val="00375913"/>
    <w:rsid w:val="00375DF7"/>
    <w:rsid w:val="00376BB0"/>
    <w:rsid w:val="00376FFE"/>
    <w:rsid w:val="0037745F"/>
    <w:rsid w:val="00377AD8"/>
    <w:rsid w:val="0038083F"/>
    <w:rsid w:val="003809AD"/>
    <w:rsid w:val="00380DA7"/>
    <w:rsid w:val="00381055"/>
    <w:rsid w:val="003821E9"/>
    <w:rsid w:val="003827EB"/>
    <w:rsid w:val="0038325A"/>
    <w:rsid w:val="00385425"/>
    <w:rsid w:val="0038589E"/>
    <w:rsid w:val="00385982"/>
    <w:rsid w:val="00385ABF"/>
    <w:rsid w:val="00386064"/>
    <w:rsid w:val="00390880"/>
    <w:rsid w:val="00390BDE"/>
    <w:rsid w:val="00391DA8"/>
    <w:rsid w:val="0039229C"/>
    <w:rsid w:val="00392714"/>
    <w:rsid w:val="0039288D"/>
    <w:rsid w:val="00392A4F"/>
    <w:rsid w:val="00393884"/>
    <w:rsid w:val="00393950"/>
    <w:rsid w:val="00395FD1"/>
    <w:rsid w:val="0039639F"/>
    <w:rsid w:val="00396D6B"/>
    <w:rsid w:val="00397B7D"/>
    <w:rsid w:val="003A2827"/>
    <w:rsid w:val="003A3074"/>
    <w:rsid w:val="003A318D"/>
    <w:rsid w:val="003A3735"/>
    <w:rsid w:val="003A3AF3"/>
    <w:rsid w:val="003A40D7"/>
    <w:rsid w:val="003A4CF0"/>
    <w:rsid w:val="003A4E37"/>
    <w:rsid w:val="003A542C"/>
    <w:rsid w:val="003A54BC"/>
    <w:rsid w:val="003A5679"/>
    <w:rsid w:val="003A5C99"/>
    <w:rsid w:val="003A6D9E"/>
    <w:rsid w:val="003A6ECB"/>
    <w:rsid w:val="003A7099"/>
    <w:rsid w:val="003A73D3"/>
    <w:rsid w:val="003A74ED"/>
    <w:rsid w:val="003A7E5E"/>
    <w:rsid w:val="003B013E"/>
    <w:rsid w:val="003B02EF"/>
    <w:rsid w:val="003B0411"/>
    <w:rsid w:val="003B14AB"/>
    <w:rsid w:val="003B1AE1"/>
    <w:rsid w:val="003B1B1E"/>
    <w:rsid w:val="003B1B25"/>
    <w:rsid w:val="003B4852"/>
    <w:rsid w:val="003B511E"/>
    <w:rsid w:val="003B570C"/>
    <w:rsid w:val="003B5FE7"/>
    <w:rsid w:val="003B61AE"/>
    <w:rsid w:val="003B6BE7"/>
    <w:rsid w:val="003B703A"/>
    <w:rsid w:val="003B711F"/>
    <w:rsid w:val="003B7484"/>
    <w:rsid w:val="003B75E2"/>
    <w:rsid w:val="003B7A16"/>
    <w:rsid w:val="003C04DD"/>
    <w:rsid w:val="003C05EE"/>
    <w:rsid w:val="003C06DE"/>
    <w:rsid w:val="003C2823"/>
    <w:rsid w:val="003C2D97"/>
    <w:rsid w:val="003C2E88"/>
    <w:rsid w:val="003C3C25"/>
    <w:rsid w:val="003C3D77"/>
    <w:rsid w:val="003C40BE"/>
    <w:rsid w:val="003C4424"/>
    <w:rsid w:val="003C4B01"/>
    <w:rsid w:val="003C54F8"/>
    <w:rsid w:val="003C57AC"/>
    <w:rsid w:val="003C5B12"/>
    <w:rsid w:val="003C5BED"/>
    <w:rsid w:val="003C5CC7"/>
    <w:rsid w:val="003C5DD5"/>
    <w:rsid w:val="003C63DC"/>
    <w:rsid w:val="003C6E29"/>
    <w:rsid w:val="003C7AA3"/>
    <w:rsid w:val="003D0A12"/>
    <w:rsid w:val="003D0E36"/>
    <w:rsid w:val="003D1186"/>
    <w:rsid w:val="003D1C46"/>
    <w:rsid w:val="003D27EA"/>
    <w:rsid w:val="003D34C5"/>
    <w:rsid w:val="003D3FAD"/>
    <w:rsid w:val="003D4CC9"/>
    <w:rsid w:val="003D508C"/>
    <w:rsid w:val="003D5B07"/>
    <w:rsid w:val="003D5EC9"/>
    <w:rsid w:val="003D6436"/>
    <w:rsid w:val="003D64AE"/>
    <w:rsid w:val="003D7350"/>
    <w:rsid w:val="003E0244"/>
    <w:rsid w:val="003E0B4F"/>
    <w:rsid w:val="003E1C79"/>
    <w:rsid w:val="003E1F91"/>
    <w:rsid w:val="003E3D74"/>
    <w:rsid w:val="003E42E6"/>
    <w:rsid w:val="003E4804"/>
    <w:rsid w:val="003E5091"/>
    <w:rsid w:val="003E50E2"/>
    <w:rsid w:val="003E671A"/>
    <w:rsid w:val="003E717C"/>
    <w:rsid w:val="003E79D8"/>
    <w:rsid w:val="003F0712"/>
    <w:rsid w:val="003F090A"/>
    <w:rsid w:val="003F0CD4"/>
    <w:rsid w:val="003F1BDF"/>
    <w:rsid w:val="003F1C9D"/>
    <w:rsid w:val="003F2CF9"/>
    <w:rsid w:val="003F30BA"/>
    <w:rsid w:val="003F3B79"/>
    <w:rsid w:val="003F3D3F"/>
    <w:rsid w:val="003F40B6"/>
    <w:rsid w:val="003F4B05"/>
    <w:rsid w:val="003F5164"/>
    <w:rsid w:val="003F543D"/>
    <w:rsid w:val="003F5534"/>
    <w:rsid w:val="003F5C01"/>
    <w:rsid w:val="003F6989"/>
    <w:rsid w:val="0040022E"/>
    <w:rsid w:val="00400541"/>
    <w:rsid w:val="00400E25"/>
    <w:rsid w:val="00404250"/>
    <w:rsid w:val="00404A63"/>
    <w:rsid w:val="00406F08"/>
    <w:rsid w:val="00407E36"/>
    <w:rsid w:val="00410E24"/>
    <w:rsid w:val="0041207D"/>
    <w:rsid w:val="00412279"/>
    <w:rsid w:val="004128ED"/>
    <w:rsid w:val="00412EAE"/>
    <w:rsid w:val="0041340E"/>
    <w:rsid w:val="00414D4B"/>
    <w:rsid w:val="00415DB0"/>
    <w:rsid w:val="00416209"/>
    <w:rsid w:val="00416231"/>
    <w:rsid w:val="0041697E"/>
    <w:rsid w:val="00416BE2"/>
    <w:rsid w:val="00417397"/>
    <w:rsid w:val="00417DB1"/>
    <w:rsid w:val="00420406"/>
    <w:rsid w:val="004206ED"/>
    <w:rsid w:val="00420A32"/>
    <w:rsid w:val="00420B0B"/>
    <w:rsid w:val="004218FA"/>
    <w:rsid w:val="00425097"/>
    <w:rsid w:val="0042563B"/>
    <w:rsid w:val="004265A2"/>
    <w:rsid w:val="00426643"/>
    <w:rsid w:val="004270E9"/>
    <w:rsid w:val="00427141"/>
    <w:rsid w:val="00427972"/>
    <w:rsid w:val="004313F3"/>
    <w:rsid w:val="00433AE7"/>
    <w:rsid w:val="00435973"/>
    <w:rsid w:val="00435B5C"/>
    <w:rsid w:val="00436AD3"/>
    <w:rsid w:val="00436DB6"/>
    <w:rsid w:val="0043724C"/>
    <w:rsid w:val="004375D3"/>
    <w:rsid w:val="00440217"/>
    <w:rsid w:val="0044284D"/>
    <w:rsid w:val="004435FD"/>
    <w:rsid w:val="004438F0"/>
    <w:rsid w:val="004447B5"/>
    <w:rsid w:val="00445D22"/>
    <w:rsid w:val="00445DD7"/>
    <w:rsid w:val="00446452"/>
    <w:rsid w:val="00446758"/>
    <w:rsid w:val="00446C04"/>
    <w:rsid w:val="00447CB1"/>
    <w:rsid w:val="00450022"/>
    <w:rsid w:val="004502CD"/>
    <w:rsid w:val="0045063C"/>
    <w:rsid w:val="00451B3D"/>
    <w:rsid w:val="00451D60"/>
    <w:rsid w:val="00452EA5"/>
    <w:rsid w:val="00452FBB"/>
    <w:rsid w:val="00453971"/>
    <w:rsid w:val="00453F05"/>
    <w:rsid w:val="00453FB3"/>
    <w:rsid w:val="00454F90"/>
    <w:rsid w:val="00454FB3"/>
    <w:rsid w:val="00457158"/>
    <w:rsid w:val="00460392"/>
    <w:rsid w:val="00460894"/>
    <w:rsid w:val="00460B50"/>
    <w:rsid w:val="004611EA"/>
    <w:rsid w:val="004626E4"/>
    <w:rsid w:val="00462D76"/>
    <w:rsid w:val="00462EBF"/>
    <w:rsid w:val="00463910"/>
    <w:rsid w:val="00463FE8"/>
    <w:rsid w:val="004652EA"/>
    <w:rsid w:val="00465880"/>
    <w:rsid w:val="00465BF9"/>
    <w:rsid w:val="004665B7"/>
    <w:rsid w:val="00466726"/>
    <w:rsid w:val="00466C34"/>
    <w:rsid w:val="00467077"/>
    <w:rsid w:val="0046753C"/>
    <w:rsid w:val="00467C02"/>
    <w:rsid w:val="00470974"/>
    <w:rsid w:val="00471094"/>
    <w:rsid w:val="00471B2B"/>
    <w:rsid w:val="00471D05"/>
    <w:rsid w:val="004733D1"/>
    <w:rsid w:val="004735F1"/>
    <w:rsid w:val="00473D8E"/>
    <w:rsid w:val="00474290"/>
    <w:rsid w:val="00474494"/>
    <w:rsid w:val="00474551"/>
    <w:rsid w:val="0047479C"/>
    <w:rsid w:val="00474D70"/>
    <w:rsid w:val="004752A5"/>
    <w:rsid w:val="0047547B"/>
    <w:rsid w:val="00475A1C"/>
    <w:rsid w:val="00475CA3"/>
    <w:rsid w:val="004763F1"/>
    <w:rsid w:val="00476967"/>
    <w:rsid w:val="00477D5A"/>
    <w:rsid w:val="00480800"/>
    <w:rsid w:val="00480842"/>
    <w:rsid w:val="00480B24"/>
    <w:rsid w:val="00481247"/>
    <w:rsid w:val="0048164E"/>
    <w:rsid w:val="0048223F"/>
    <w:rsid w:val="00483579"/>
    <w:rsid w:val="00483BB7"/>
    <w:rsid w:val="00483EAA"/>
    <w:rsid w:val="00484B5F"/>
    <w:rsid w:val="00485483"/>
    <w:rsid w:val="00485E91"/>
    <w:rsid w:val="00486281"/>
    <w:rsid w:val="004865A7"/>
    <w:rsid w:val="00487107"/>
    <w:rsid w:val="004873B8"/>
    <w:rsid w:val="004875B5"/>
    <w:rsid w:val="004876ED"/>
    <w:rsid w:val="00490043"/>
    <w:rsid w:val="00490E01"/>
    <w:rsid w:val="0049337B"/>
    <w:rsid w:val="0049425C"/>
    <w:rsid w:val="004944E0"/>
    <w:rsid w:val="004946A8"/>
    <w:rsid w:val="00494A7C"/>
    <w:rsid w:val="004953DD"/>
    <w:rsid w:val="00495635"/>
    <w:rsid w:val="00495F2F"/>
    <w:rsid w:val="004963CB"/>
    <w:rsid w:val="004978EE"/>
    <w:rsid w:val="004A06E4"/>
    <w:rsid w:val="004A0707"/>
    <w:rsid w:val="004A0AE0"/>
    <w:rsid w:val="004A2390"/>
    <w:rsid w:val="004A3D4C"/>
    <w:rsid w:val="004A401C"/>
    <w:rsid w:val="004A5036"/>
    <w:rsid w:val="004A5B7B"/>
    <w:rsid w:val="004A7968"/>
    <w:rsid w:val="004A7B0D"/>
    <w:rsid w:val="004A7EDD"/>
    <w:rsid w:val="004B03DC"/>
    <w:rsid w:val="004B0962"/>
    <w:rsid w:val="004B098F"/>
    <w:rsid w:val="004B0B60"/>
    <w:rsid w:val="004B17CD"/>
    <w:rsid w:val="004B1BF5"/>
    <w:rsid w:val="004B240E"/>
    <w:rsid w:val="004B2AF6"/>
    <w:rsid w:val="004B2BFA"/>
    <w:rsid w:val="004B32B3"/>
    <w:rsid w:val="004B495F"/>
    <w:rsid w:val="004B5477"/>
    <w:rsid w:val="004B5FB6"/>
    <w:rsid w:val="004B68D2"/>
    <w:rsid w:val="004B6EF4"/>
    <w:rsid w:val="004B78B7"/>
    <w:rsid w:val="004B7C49"/>
    <w:rsid w:val="004B7FD1"/>
    <w:rsid w:val="004C1665"/>
    <w:rsid w:val="004C2CB9"/>
    <w:rsid w:val="004C3193"/>
    <w:rsid w:val="004C34D2"/>
    <w:rsid w:val="004C3C04"/>
    <w:rsid w:val="004C4348"/>
    <w:rsid w:val="004C5090"/>
    <w:rsid w:val="004C56CD"/>
    <w:rsid w:val="004C5838"/>
    <w:rsid w:val="004C5885"/>
    <w:rsid w:val="004C5D15"/>
    <w:rsid w:val="004C5F0B"/>
    <w:rsid w:val="004C5F72"/>
    <w:rsid w:val="004C6BB5"/>
    <w:rsid w:val="004C74CD"/>
    <w:rsid w:val="004C7C65"/>
    <w:rsid w:val="004C7FC5"/>
    <w:rsid w:val="004D0902"/>
    <w:rsid w:val="004D1827"/>
    <w:rsid w:val="004D183A"/>
    <w:rsid w:val="004D18D2"/>
    <w:rsid w:val="004D192D"/>
    <w:rsid w:val="004D1B31"/>
    <w:rsid w:val="004D1E31"/>
    <w:rsid w:val="004D2667"/>
    <w:rsid w:val="004D2A6D"/>
    <w:rsid w:val="004D2ADE"/>
    <w:rsid w:val="004D2F9E"/>
    <w:rsid w:val="004D35B5"/>
    <w:rsid w:val="004D3657"/>
    <w:rsid w:val="004D43B6"/>
    <w:rsid w:val="004D4ED9"/>
    <w:rsid w:val="004D546C"/>
    <w:rsid w:val="004D6308"/>
    <w:rsid w:val="004D656F"/>
    <w:rsid w:val="004D6C41"/>
    <w:rsid w:val="004D6D89"/>
    <w:rsid w:val="004D6D9E"/>
    <w:rsid w:val="004D709C"/>
    <w:rsid w:val="004D7224"/>
    <w:rsid w:val="004D7E41"/>
    <w:rsid w:val="004E0BCE"/>
    <w:rsid w:val="004E1213"/>
    <w:rsid w:val="004E17D3"/>
    <w:rsid w:val="004E1C58"/>
    <w:rsid w:val="004E2ED4"/>
    <w:rsid w:val="004E3BA4"/>
    <w:rsid w:val="004E3EC1"/>
    <w:rsid w:val="004E4499"/>
    <w:rsid w:val="004E4B3F"/>
    <w:rsid w:val="004E6175"/>
    <w:rsid w:val="004E64A5"/>
    <w:rsid w:val="004E68C5"/>
    <w:rsid w:val="004E6CB3"/>
    <w:rsid w:val="004E6CB9"/>
    <w:rsid w:val="004E6FB7"/>
    <w:rsid w:val="004E7EBC"/>
    <w:rsid w:val="004F0A53"/>
    <w:rsid w:val="004F14B2"/>
    <w:rsid w:val="004F15C6"/>
    <w:rsid w:val="004F1ABF"/>
    <w:rsid w:val="004F1EE8"/>
    <w:rsid w:val="004F21B4"/>
    <w:rsid w:val="004F2314"/>
    <w:rsid w:val="004F2529"/>
    <w:rsid w:val="004F30D8"/>
    <w:rsid w:val="004F47DF"/>
    <w:rsid w:val="004F4871"/>
    <w:rsid w:val="004F49A5"/>
    <w:rsid w:val="004F5897"/>
    <w:rsid w:val="004F64F0"/>
    <w:rsid w:val="00500BA0"/>
    <w:rsid w:val="00500EE2"/>
    <w:rsid w:val="00500F52"/>
    <w:rsid w:val="00501579"/>
    <w:rsid w:val="005015F7"/>
    <w:rsid w:val="00501CD7"/>
    <w:rsid w:val="00502ED7"/>
    <w:rsid w:val="005032DE"/>
    <w:rsid w:val="00503406"/>
    <w:rsid w:val="005047BB"/>
    <w:rsid w:val="00504C39"/>
    <w:rsid w:val="00504E45"/>
    <w:rsid w:val="00505191"/>
    <w:rsid w:val="005052F6"/>
    <w:rsid w:val="005053B4"/>
    <w:rsid w:val="00505F9D"/>
    <w:rsid w:val="005078B4"/>
    <w:rsid w:val="005108F4"/>
    <w:rsid w:val="00510A9E"/>
    <w:rsid w:val="00510F20"/>
    <w:rsid w:val="0051125A"/>
    <w:rsid w:val="00511F38"/>
    <w:rsid w:val="00512059"/>
    <w:rsid w:val="00512733"/>
    <w:rsid w:val="00512CB0"/>
    <w:rsid w:val="005134BF"/>
    <w:rsid w:val="00513CA9"/>
    <w:rsid w:val="0051470C"/>
    <w:rsid w:val="0051577F"/>
    <w:rsid w:val="0051699A"/>
    <w:rsid w:val="00517A90"/>
    <w:rsid w:val="00517CC3"/>
    <w:rsid w:val="005207C1"/>
    <w:rsid w:val="005216D3"/>
    <w:rsid w:val="005226F6"/>
    <w:rsid w:val="00522C04"/>
    <w:rsid w:val="00522EEB"/>
    <w:rsid w:val="00523881"/>
    <w:rsid w:val="0052525C"/>
    <w:rsid w:val="00525C04"/>
    <w:rsid w:val="00525E98"/>
    <w:rsid w:val="00526737"/>
    <w:rsid w:val="00526B0A"/>
    <w:rsid w:val="00527540"/>
    <w:rsid w:val="00530A61"/>
    <w:rsid w:val="005315F9"/>
    <w:rsid w:val="00531C22"/>
    <w:rsid w:val="00532107"/>
    <w:rsid w:val="005328C0"/>
    <w:rsid w:val="00533753"/>
    <w:rsid w:val="00534F84"/>
    <w:rsid w:val="0053543B"/>
    <w:rsid w:val="00535CA7"/>
    <w:rsid w:val="0053732E"/>
    <w:rsid w:val="005401B3"/>
    <w:rsid w:val="00540669"/>
    <w:rsid w:val="00541B84"/>
    <w:rsid w:val="00542659"/>
    <w:rsid w:val="00542740"/>
    <w:rsid w:val="00542848"/>
    <w:rsid w:val="00542EE1"/>
    <w:rsid w:val="005436A4"/>
    <w:rsid w:val="00543A72"/>
    <w:rsid w:val="00544224"/>
    <w:rsid w:val="00544C07"/>
    <w:rsid w:val="00544E5D"/>
    <w:rsid w:val="00544EFF"/>
    <w:rsid w:val="005452D9"/>
    <w:rsid w:val="005454A0"/>
    <w:rsid w:val="005454DF"/>
    <w:rsid w:val="00545C06"/>
    <w:rsid w:val="00545FE8"/>
    <w:rsid w:val="00546BCC"/>
    <w:rsid w:val="00547240"/>
    <w:rsid w:val="005526D3"/>
    <w:rsid w:val="00552B38"/>
    <w:rsid w:val="00553E89"/>
    <w:rsid w:val="00554425"/>
    <w:rsid w:val="00554A3A"/>
    <w:rsid w:val="00554CA0"/>
    <w:rsid w:val="00555BF9"/>
    <w:rsid w:val="00555EF0"/>
    <w:rsid w:val="00556F36"/>
    <w:rsid w:val="005570EB"/>
    <w:rsid w:val="00557431"/>
    <w:rsid w:val="0055777D"/>
    <w:rsid w:val="00557ABF"/>
    <w:rsid w:val="00557D55"/>
    <w:rsid w:val="00557DBE"/>
    <w:rsid w:val="0056089E"/>
    <w:rsid w:val="00560FFC"/>
    <w:rsid w:val="005610EA"/>
    <w:rsid w:val="005629B5"/>
    <w:rsid w:val="00563676"/>
    <w:rsid w:val="0056457E"/>
    <w:rsid w:val="005649DA"/>
    <w:rsid w:val="00565BE3"/>
    <w:rsid w:val="00566F77"/>
    <w:rsid w:val="005677DE"/>
    <w:rsid w:val="005717CA"/>
    <w:rsid w:val="005717E8"/>
    <w:rsid w:val="0057319C"/>
    <w:rsid w:val="00573277"/>
    <w:rsid w:val="0057368D"/>
    <w:rsid w:val="00574AA9"/>
    <w:rsid w:val="00576433"/>
    <w:rsid w:val="005764A0"/>
    <w:rsid w:val="00576C54"/>
    <w:rsid w:val="00577790"/>
    <w:rsid w:val="00577D7C"/>
    <w:rsid w:val="0058095D"/>
    <w:rsid w:val="00581DF0"/>
    <w:rsid w:val="005823CF"/>
    <w:rsid w:val="00582B14"/>
    <w:rsid w:val="005831A9"/>
    <w:rsid w:val="0058522A"/>
    <w:rsid w:val="005856C9"/>
    <w:rsid w:val="0058651E"/>
    <w:rsid w:val="0058788B"/>
    <w:rsid w:val="00587CD5"/>
    <w:rsid w:val="00587D3D"/>
    <w:rsid w:val="00587EDC"/>
    <w:rsid w:val="00590480"/>
    <w:rsid w:val="00590E98"/>
    <w:rsid w:val="00592765"/>
    <w:rsid w:val="00593468"/>
    <w:rsid w:val="005939FC"/>
    <w:rsid w:val="005948F6"/>
    <w:rsid w:val="00594CBC"/>
    <w:rsid w:val="00594DCD"/>
    <w:rsid w:val="005955F2"/>
    <w:rsid w:val="005957F8"/>
    <w:rsid w:val="005958F8"/>
    <w:rsid w:val="00595D66"/>
    <w:rsid w:val="005972FB"/>
    <w:rsid w:val="0059731D"/>
    <w:rsid w:val="0059774A"/>
    <w:rsid w:val="005A175C"/>
    <w:rsid w:val="005A22EC"/>
    <w:rsid w:val="005A2B7F"/>
    <w:rsid w:val="005A2D35"/>
    <w:rsid w:val="005A2ECB"/>
    <w:rsid w:val="005A330C"/>
    <w:rsid w:val="005A3868"/>
    <w:rsid w:val="005A4075"/>
    <w:rsid w:val="005A4346"/>
    <w:rsid w:val="005A5AA3"/>
    <w:rsid w:val="005A5AD3"/>
    <w:rsid w:val="005A7159"/>
    <w:rsid w:val="005A7815"/>
    <w:rsid w:val="005A7A7B"/>
    <w:rsid w:val="005A7AF9"/>
    <w:rsid w:val="005B049F"/>
    <w:rsid w:val="005B04D6"/>
    <w:rsid w:val="005B08A7"/>
    <w:rsid w:val="005B1309"/>
    <w:rsid w:val="005B14FC"/>
    <w:rsid w:val="005B25AA"/>
    <w:rsid w:val="005B26AE"/>
    <w:rsid w:val="005B3040"/>
    <w:rsid w:val="005B46BE"/>
    <w:rsid w:val="005B4751"/>
    <w:rsid w:val="005B4825"/>
    <w:rsid w:val="005B4D10"/>
    <w:rsid w:val="005B4F37"/>
    <w:rsid w:val="005B6093"/>
    <w:rsid w:val="005B65CC"/>
    <w:rsid w:val="005B673F"/>
    <w:rsid w:val="005B681D"/>
    <w:rsid w:val="005B7DBA"/>
    <w:rsid w:val="005C05B3"/>
    <w:rsid w:val="005C134B"/>
    <w:rsid w:val="005C1A43"/>
    <w:rsid w:val="005C1C30"/>
    <w:rsid w:val="005C1C5B"/>
    <w:rsid w:val="005C2704"/>
    <w:rsid w:val="005C28A4"/>
    <w:rsid w:val="005C2D2B"/>
    <w:rsid w:val="005C3962"/>
    <w:rsid w:val="005C4A82"/>
    <w:rsid w:val="005C5757"/>
    <w:rsid w:val="005C6260"/>
    <w:rsid w:val="005C63E9"/>
    <w:rsid w:val="005C6F90"/>
    <w:rsid w:val="005C74EC"/>
    <w:rsid w:val="005C7AEE"/>
    <w:rsid w:val="005D0DCD"/>
    <w:rsid w:val="005D1754"/>
    <w:rsid w:val="005D1BD2"/>
    <w:rsid w:val="005D228B"/>
    <w:rsid w:val="005D2416"/>
    <w:rsid w:val="005D24B2"/>
    <w:rsid w:val="005D2A65"/>
    <w:rsid w:val="005D2C72"/>
    <w:rsid w:val="005D3B54"/>
    <w:rsid w:val="005D411F"/>
    <w:rsid w:val="005D4AA9"/>
    <w:rsid w:val="005D59E3"/>
    <w:rsid w:val="005D664D"/>
    <w:rsid w:val="005D6A0E"/>
    <w:rsid w:val="005D6BEE"/>
    <w:rsid w:val="005D7806"/>
    <w:rsid w:val="005E0564"/>
    <w:rsid w:val="005E05AA"/>
    <w:rsid w:val="005E0AB9"/>
    <w:rsid w:val="005E1FCF"/>
    <w:rsid w:val="005E370B"/>
    <w:rsid w:val="005E3F88"/>
    <w:rsid w:val="005E4E1B"/>
    <w:rsid w:val="005E52B5"/>
    <w:rsid w:val="005E64AB"/>
    <w:rsid w:val="005E6F17"/>
    <w:rsid w:val="005E75D4"/>
    <w:rsid w:val="005E7A98"/>
    <w:rsid w:val="005F024B"/>
    <w:rsid w:val="005F0579"/>
    <w:rsid w:val="005F0B31"/>
    <w:rsid w:val="005F13B5"/>
    <w:rsid w:val="005F24A8"/>
    <w:rsid w:val="005F29ED"/>
    <w:rsid w:val="005F3082"/>
    <w:rsid w:val="005F3308"/>
    <w:rsid w:val="005F38EC"/>
    <w:rsid w:val="005F40E2"/>
    <w:rsid w:val="005F4D9B"/>
    <w:rsid w:val="005F60AA"/>
    <w:rsid w:val="005F6600"/>
    <w:rsid w:val="005F6771"/>
    <w:rsid w:val="005F6B02"/>
    <w:rsid w:val="005F6BC3"/>
    <w:rsid w:val="005F6DF6"/>
    <w:rsid w:val="005F6FC3"/>
    <w:rsid w:val="005F7738"/>
    <w:rsid w:val="005F7789"/>
    <w:rsid w:val="00600550"/>
    <w:rsid w:val="00600FCA"/>
    <w:rsid w:val="0060273F"/>
    <w:rsid w:val="0060282E"/>
    <w:rsid w:val="006063FE"/>
    <w:rsid w:val="006071E3"/>
    <w:rsid w:val="00610129"/>
    <w:rsid w:val="006101D1"/>
    <w:rsid w:val="0061057B"/>
    <w:rsid w:val="006108B2"/>
    <w:rsid w:val="00610FDE"/>
    <w:rsid w:val="006110C4"/>
    <w:rsid w:val="006125C9"/>
    <w:rsid w:val="006130F1"/>
    <w:rsid w:val="006133A3"/>
    <w:rsid w:val="006138DD"/>
    <w:rsid w:val="00615457"/>
    <w:rsid w:val="00615A8D"/>
    <w:rsid w:val="00615AF8"/>
    <w:rsid w:val="00616091"/>
    <w:rsid w:val="00616BBD"/>
    <w:rsid w:val="006177E0"/>
    <w:rsid w:val="006201F8"/>
    <w:rsid w:val="00620A51"/>
    <w:rsid w:val="00621C3D"/>
    <w:rsid w:val="0062202E"/>
    <w:rsid w:val="006227B8"/>
    <w:rsid w:val="00623A57"/>
    <w:rsid w:val="00623EA1"/>
    <w:rsid w:val="006242AB"/>
    <w:rsid w:val="00624E17"/>
    <w:rsid w:val="0062578F"/>
    <w:rsid w:val="00625D6C"/>
    <w:rsid w:val="00625EB7"/>
    <w:rsid w:val="00626026"/>
    <w:rsid w:val="00626715"/>
    <w:rsid w:val="00627393"/>
    <w:rsid w:val="0063048B"/>
    <w:rsid w:val="00630855"/>
    <w:rsid w:val="006313E1"/>
    <w:rsid w:val="006315E8"/>
    <w:rsid w:val="00631B53"/>
    <w:rsid w:val="00631D11"/>
    <w:rsid w:val="00631E86"/>
    <w:rsid w:val="00632480"/>
    <w:rsid w:val="00632E62"/>
    <w:rsid w:val="00634760"/>
    <w:rsid w:val="00635194"/>
    <w:rsid w:val="0063521D"/>
    <w:rsid w:val="00635B77"/>
    <w:rsid w:val="00636037"/>
    <w:rsid w:val="006370BD"/>
    <w:rsid w:val="006371D6"/>
    <w:rsid w:val="006375FA"/>
    <w:rsid w:val="006376E2"/>
    <w:rsid w:val="00637F7D"/>
    <w:rsid w:val="0064027F"/>
    <w:rsid w:val="006415D7"/>
    <w:rsid w:val="00641EFF"/>
    <w:rsid w:val="00642187"/>
    <w:rsid w:val="0064360C"/>
    <w:rsid w:val="00643679"/>
    <w:rsid w:val="0064392E"/>
    <w:rsid w:val="00643DAD"/>
    <w:rsid w:val="0064413C"/>
    <w:rsid w:val="00644309"/>
    <w:rsid w:val="006448A3"/>
    <w:rsid w:val="00644CAF"/>
    <w:rsid w:val="00644E7B"/>
    <w:rsid w:val="00644FC4"/>
    <w:rsid w:val="00645476"/>
    <w:rsid w:val="00645535"/>
    <w:rsid w:val="00645CC7"/>
    <w:rsid w:val="0065003B"/>
    <w:rsid w:val="00650842"/>
    <w:rsid w:val="00650C90"/>
    <w:rsid w:val="00651092"/>
    <w:rsid w:val="0065136E"/>
    <w:rsid w:val="00651FB8"/>
    <w:rsid w:val="006520FF"/>
    <w:rsid w:val="0065278F"/>
    <w:rsid w:val="00653189"/>
    <w:rsid w:val="00653580"/>
    <w:rsid w:val="00653656"/>
    <w:rsid w:val="0065383C"/>
    <w:rsid w:val="00653A78"/>
    <w:rsid w:val="00653AFD"/>
    <w:rsid w:val="00653B8C"/>
    <w:rsid w:val="00654198"/>
    <w:rsid w:val="00655EBB"/>
    <w:rsid w:val="00655EC3"/>
    <w:rsid w:val="00656804"/>
    <w:rsid w:val="006569B5"/>
    <w:rsid w:val="006571C3"/>
    <w:rsid w:val="00657A7E"/>
    <w:rsid w:val="006600C7"/>
    <w:rsid w:val="006617E5"/>
    <w:rsid w:val="006618AD"/>
    <w:rsid w:val="00661A82"/>
    <w:rsid w:val="00661FDB"/>
    <w:rsid w:val="00662AD1"/>
    <w:rsid w:val="00662C1E"/>
    <w:rsid w:val="00662D59"/>
    <w:rsid w:val="00662ED6"/>
    <w:rsid w:val="006630FD"/>
    <w:rsid w:val="00663188"/>
    <w:rsid w:val="006636FA"/>
    <w:rsid w:val="00663D50"/>
    <w:rsid w:val="00664132"/>
    <w:rsid w:val="00664406"/>
    <w:rsid w:val="0066466B"/>
    <w:rsid w:val="00664A09"/>
    <w:rsid w:val="00665803"/>
    <w:rsid w:val="00665C14"/>
    <w:rsid w:val="0066604D"/>
    <w:rsid w:val="0066799C"/>
    <w:rsid w:val="00667E8B"/>
    <w:rsid w:val="006701DC"/>
    <w:rsid w:val="00670216"/>
    <w:rsid w:val="0067024E"/>
    <w:rsid w:val="0067029C"/>
    <w:rsid w:val="00670404"/>
    <w:rsid w:val="00671C2A"/>
    <w:rsid w:val="00672083"/>
    <w:rsid w:val="00673528"/>
    <w:rsid w:val="00673647"/>
    <w:rsid w:val="00673E34"/>
    <w:rsid w:val="00674C1F"/>
    <w:rsid w:val="006753E3"/>
    <w:rsid w:val="006757D6"/>
    <w:rsid w:val="00675C54"/>
    <w:rsid w:val="00675E2B"/>
    <w:rsid w:val="00675E36"/>
    <w:rsid w:val="00676461"/>
    <w:rsid w:val="006765FD"/>
    <w:rsid w:val="0067678F"/>
    <w:rsid w:val="0067699F"/>
    <w:rsid w:val="00676C8C"/>
    <w:rsid w:val="006776CF"/>
    <w:rsid w:val="00680064"/>
    <w:rsid w:val="00680BAC"/>
    <w:rsid w:val="00680CD8"/>
    <w:rsid w:val="00681022"/>
    <w:rsid w:val="0068210F"/>
    <w:rsid w:val="006826FE"/>
    <w:rsid w:val="0068282F"/>
    <w:rsid w:val="00683DDD"/>
    <w:rsid w:val="00684042"/>
    <w:rsid w:val="006855AE"/>
    <w:rsid w:val="006865F1"/>
    <w:rsid w:val="00687201"/>
    <w:rsid w:val="0068780B"/>
    <w:rsid w:val="00690F21"/>
    <w:rsid w:val="00691888"/>
    <w:rsid w:val="00691B66"/>
    <w:rsid w:val="006931F7"/>
    <w:rsid w:val="00693417"/>
    <w:rsid w:val="00693CDC"/>
    <w:rsid w:val="006947FF"/>
    <w:rsid w:val="00694A37"/>
    <w:rsid w:val="00694B24"/>
    <w:rsid w:val="00695134"/>
    <w:rsid w:val="00695317"/>
    <w:rsid w:val="00696D0B"/>
    <w:rsid w:val="00696F01"/>
    <w:rsid w:val="006979F1"/>
    <w:rsid w:val="00697ED9"/>
    <w:rsid w:val="006A05B5"/>
    <w:rsid w:val="006A0919"/>
    <w:rsid w:val="006A189A"/>
    <w:rsid w:val="006A2CE1"/>
    <w:rsid w:val="006A3230"/>
    <w:rsid w:val="006A4232"/>
    <w:rsid w:val="006A442B"/>
    <w:rsid w:val="006A4805"/>
    <w:rsid w:val="006A5422"/>
    <w:rsid w:val="006A560A"/>
    <w:rsid w:val="006A580C"/>
    <w:rsid w:val="006A5DF2"/>
    <w:rsid w:val="006A5EFD"/>
    <w:rsid w:val="006A6163"/>
    <w:rsid w:val="006A6F76"/>
    <w:rsid w:val="006B01C6"/>
    <w:rsid w:val="006B0903"/>
    <w:rsid w:val="006B0C94"/>
    <w:rsid w:val="006B0CC2"/>
    <w:rsid w:val="006B24D2"/>
    <w:rsid w:val="006B2D3E"/>
    <w:rsid w:val="006B3569"/>
    <w:rsid w:val="006B3699"/>
    <w:rsid w:val="006B3DF4"/>
    <w:rsid w:val="006B3E80"/>
    <w:rsid w:val="006B3FCD"/>
    <w:rsid w:val="006B44D9"/>
    <w:rsid w:val="006B4501"/>
    <w:rsid w:val="006B48B2"/>
    <w:rsid w:val="006B5BB4"/>
    <w:rsid w:val="006B62CB"/>
    <w:rsid w:val="006B6C6F"/>
    <w:rsid w:val="006B6F31"/>
    <w:rsid w:val="006B7674"/>
    <w:rsid w:val="006B7797"/>
    <w:rsid w:val="006B7A86"/>
    <w:rsid w:val="006B7D38"/>
    <w:rsid w:val="006C07EE"/>
    <w:rsid w:val="006C251E"/>
    <w:rsid w:val="006C266C"/>
    <w:rsid w:val="006C361A"/>
    <w:rsid w:val="006C3776"/>
    <w:rsid w:val="006C3DA9"/>
    <w:rsid w:val="006C4032"/>
    <w:rsid w:val="006C41A6"/>
    <w:rsid w:val="006C45EB"/>
    <w:rsid w:val="006C4740"/>
    <w:rsid w:val="006C4877"/>
    <w:rsid w:val="006C48BD"/>
    <w:rsid w:val="006C4A39"/>
    <w:rsid w:val="006C4D7B"/>
    <w:rsid w:val="006C51C0"/>
    <w:rsid w:val="006C5662"/>
    <w:rsid w:val="006C6526"/>
    <w:rsid w:val="006C6599"/>
    <w:rsid w:val="006C6657"/>
    <w:rsid w:val="006C6807"/>
    <w:rsid w:val="006C7E56"/>
    <w:rsid w:val="006D0941"/>
    <w:rsid w:val="006D0E07"/>
    <w:rsid w:val="006D0F77"/>
    <w:rsid w:val="006D1219"/>
    <w:rsid w:val="006D2A52"/>
    <w:rsid w:val="006D5310"/>
    <w:rsid w:val="006D5DF8"/>
    <w:rsid w:val="006D5FEF"/>
    <w:rsid w:val="006D6115"/>
    <w:rsid w:val="006D620C"/>
    <w:rsid w:val="006D65A4"/>
    <w:rsid w:val="006D687A"/>
    <w:rsid w:val="006D6FAB"/>
    <w:rsid w:val="006D7313"/>
    <w:rsid w:val="006D745F"/>
    <w:rsid w:val="006E0204"/>
    <w:rsid w:val="006E21D8"/>
    <w:rsid w:val="006E2C8B"/>
    <w:rsid w:val="006E4042"/>
    <w:rsid w:val="006E4D0A"/>
    <w:rsid w:val="006E4DA5"/>
    <w:rsid w:val="006E51F9"/>
    <w:rsid w:val="006E57E9"/>
    <w:rsid w:val="006E5F4D"/>
    <w:rsid w:val="006E67C3"/>
    <w:rsid w:val="006E7019"/>
    <w:rsid w:val="006E70A1"/>
    <w:rsid w:val="006E725B"/>
    <w:rsid w:val="006E7CE6"/>
    <w:rsid w:val="006E7F09"/>
    <w:rsid w:val="006F06F0"/>
    <w:rsid w:val="006F0EA3"/>
    <w:rsid w:val="006F16AB"/>
    <w:rsid w:val="006F172F"/>
    <w:rsid w:val="006F1C02"/>
    <w:rsid w:val="006F2033"/>
    <w:rsid w:val="006F2B1B"/>
    <w:rsid w:val="006F317D"/>
    <w:rsid w:val="006F3239"/>
    <w:rsid w:val="006F35DC"/>
    <w:rsid w:val="006F3999"/>
    <w:rsid w:val="006F467F"/>
    <w:rsid w:val="006F4EE6"/>
    <w:rsid w:val="006F50FE"/>
    <w:rsid w:val="006F55E6"/>
    <w:rsid w:val="006F59AA"/>
    <w:rsid w:val="006F5E8D"/>
    <w:rsid w:val="006F6127"/>
    <w:rsid w:val="006F657E"/>
    <w:rsid w:val="006F71DC"/>
    <w:rsid w:val="006F73B6"/>
    <w:rsid w:val="006F783C"/>
    <w:rsid w:val="006F78E6"/>
    <w:rsid w:val="006F7B71"/>
    <w:rsid w:val="007006FB"/>
    <w:rsid w:val="007017C2"/>
    <w:rsid w:val="00701EFD"/>
    <w:rsid w:val="00701FC1"/>
    <w:rsid w:val="00702AFF"/>
    <w:rsid w:val="00702B71"/>
    <w:rsid w:val="00702EBE"/>
    <w:rsid w:val="00703A48"/>
    <w:rsid w:val="00703BC6"/>
    <w:rsid w:val="007042DC"/>
    <w:rsid w:val="0070552A"/>
    <w:rsid w:val="007067F4"/>
    <w:rsid w:val="00710DCF"/>
    <w:rsid w:val="0071117F"/>
    <w:rsid w:val="0071142D"/>
    <w:rsid w:val="007115B7"/>
    <w:rsid w:val="00711F5B"/>
    <w:rsid w:val="00713886"/>
    <w:rsid w:val="00713E68"/>
    <w:rsid w:val="00715504"/>
    <w:rsid w:val="00715B42"/>
    <w:rsid w:val="00715B70"/>
    <w:rsid w:val="00715F77"/>
    <w:rsid w:val="00716103"/>
    <w:rsid w:val="007178B3"/>
    <w:rsid w:val="00717DBE"/>
    <w:rsid w:val="0072015D"/>
    <w:rsid w:val="0072053B"/>
    <w:rsid w:val="00721109"/>
    <w:rsid w:val="00721216"/>
    <w:rsid w:val="0072184C"/>
    <w:rsid w:val="00722480"/>
    <w:rsid w:val="00724116"/>
    <w:rsid w:val="007241F8"/>
    <w:rsid w:val="00724B0B"/>
    <w:rsid w:val="00724F47"/>
    <w:rsid w:val="00726171"/>
    <w:rsid w:val="0072660A"/>
    <w:rsid w:val="00726D71"/>
    <w:rsid w:val="007272C5"/>
    <w:rsid w:val="00727A7C"/>
    <w:rsid w:val="00730DAB"/>
    <w:rsid w:val="0073153A"/>
    <w:rsid w:val="007319E3"/>
    <w:rsid w:val="007322B7"/>
    <w:rsid w:val="00733010"/>
    <w:rsid w:val="007349A5"/>
    <w:rsid w:val="00734FD3"/>
    <w:rsid w:val="0073606A"/>
    <w:rsid w:val="00736537"/>
    <w:rsid w:val="00736D25"/>
    <w:rsid w:val="00736D43"/>
    <w:rsid w:val="00737245"/>
    <w:rsid w:val="00737698"/>
    <w:rsid w:val="00737CA4"/>
    <w:rsid w:val="0074066A"/>
    <w:rsid w:val="007411CE"/>
    <w:rsid w:val="007422FE"/>
    <w:rsid w:val="00742A48"/>
    <w:rsid w:val="007431A3"/>
    <w:rsid w:val="00743979"/>
    <w:rsid w:val="0074406C"/>
    <w:rsid w:val="007446B9"/>
    <w:rsid w:val="007449A8"/>
    <w:rsid w:val="00744DBC"/>
    <w:rsid w:val="00744E85"/>
    <w:rsid w:val="00745305"/>
    <w:rsid w:val="0074566A"/>
    <w:rsid w:val="007457F7"/>
    <w:rsid w:val="007459F3"/>
    <w:rsid w:val="0074648A"/>
    <w:rsid w:val="00746763"/>
    <w:rsid w:val="0075005F"/>
    <w:rsid w:val="007517E1"/>
    <w:rsid w:val="00751A3F"/>
    <w:rsid w:val="00751AA1"/>
    <w:rsid w:val="00751FC4"/>
    <w:rsid w:val="0075257A"/>
    <w:rsid w:val="007531F4"/>
    <w:rsid w:val="007538DB"/>
    <w:rsid w:val="00753A7A"/>
    <w:rsid w:val="00753ED9"/>
    <w:rsid w:val="00754218"/>
    <w:rsid w:val="00754897"/>
    <w:rsid w:val="007548F4"/>
    <w:rsid w:val="00754BCA"/>
    <w:rsid w:val="007559DC"/>
    <w:rsid w:val="007562E3"/>
    <w:rsid w:val="00756461"/>
    <w:rsid w:val="00756A01"/>
    <w:rsid w:val="00756AC6"/>
    <w:rsid w:val="00756D77"/>
    <w:rsid w:val="00757C52"/>
    <w:rsid w:val="0076068E"/>
    <w:rsid w:val="0076093C"/>
    <w:rsid w:val="00760EF0"/>
    <w:rsid w:val="00761330"/>
    <w:rsid w:val="0076147E"/>
    <w:rsid w:val="0076174B"/>
    <w:rsid w:val="00762147"/>
    <w:rsid w:val="00762A5B"/>
    <w:rsid w:val="007638C4"/>
    <w:rsid w:val="007640EC"/>
    <w:rsid w:val="00764B2F"/>
    <w:rsid w:val="00764E23"/>
    <w:rsid w:val="00764ED2"/>
    <w:rsid w:val="0076537F"/>
    <w:rsid w:val="007658D9"/>
    <w:rsid w:val="00765B44"/>
    <w:rsid w:val="00765DF8"/>
    <w:rsid w:val="00766280"/>
    <w:rsid w:val="00766D68"/>
    <w:rsid w:val="00766F86"/>
    <w:rsid w:val="00770472"/>
    <w:rsid w:val="0077077B"/>
    <w:rsid w:val="007707B8"/>
    <w:rsid w:val="007707DD"/>
    <w:rsid w:val="00770AA0"/>
    <w:rsid w:val="0077156F"/>
    <w:rsid w:val="00771909"/>
    <w:rsid w:val="00771CC4"/>
    <w:rsid w:val="00771CDC"/>
    <w:rsid w:val="0077241E"/>
    <w:rsid w:val="00772527"/>
    <w:rsid w:val="00772CC6"/>
    <w:rsid w:val="00774085"/>
    <w:rsid w:val="0077409A"/>
    <w:rsid w:val="00774B48"/>
    <w:rsid w:val="00774C94"/>
    <w:rsid w:val="0077598B"/>
    <w:rsid w:val="00775C38"/>
    <w:rsid w:val="007769AF"/>
    <w:rsid w:val="007770EC"/>
    <w:rsid w:val="0077726B"/>
    <w:rsid w:val="00777A74"/>
    <w:rsid w:val="00780BF6"/>
    <w:rsid w:val="0078214B"/>
    <w:rsid w:val="00782A22"/>
    <w:rsid w:val="00783098"/>
    <w:rsid w:val="007833A8"/>
    <w:rsid w:val="0078351D"/>
    <w:rsid w:val="00783D8A"/>
    <w:rsid w:val="0078456B"/>
    <w:rsid w:val="0078549B"/>
    <w:rsid w:val="0078573F"/>
    <w:rsid w:val="0078617D"/>
    <w:rsid w:val="00786738"/>
    <w:rsid w:val="00786B47"/>
    <w:rsid w:val="00787293"/>
    <w:rsid w:val="007876C9"/>
    <w:rsid w:val="007900BF"/>
    <w:rsid w:val="00790316"/>
    <w:rsid w:val="00790634"/>
    <w:rsid w:val="00791D83"/>
    <w:rsid w:val="00792298"/>
    <w:rsid w:val="0079283D"/>
    <w:rsid w:val="00793154"/>
    <w:rsid w:val="007934BD"/>
    <w:rsid w:val="007938DE"/>
    <w:rsid w:val="00793CAF"/>
    <w:rsid w:val="00795334"/>
    <w:rsid w:val="00795A3B"/>
    <w:rsid w:val="00796684"/>
    <w:rsid w:val="007973C1"/>
    <w:rsid w:val="00797ECE"/>
    <w:rsid w:val="00797F61"/>
    <w:rsid w:val="007A105B"/>
    <w:rsid w:val="007A1FE4"/>
    <w:rsid w:val="007A2665"/>
    <w:rsid w:val="007A30FA"/>
    <w:rsid w:val="007A3B73"/>
    <w:rsid w:val="007A3FB2"/>
    <w:rsid w:val="007A4963"/>
    <w:rsid w:val="007A4A4F"/>
    <w:rsid w:val="007A4FB9"/>
    <w:rsid w:val="007A53C6"/>
    <w:rsid w:val="007A5FF2"/>
    <w:rsid w:val="007A7052"/>
    <w:rsid w:val="007A7554"/>
    <w:rsid w:val="007A7DFA"/>
    <w:rsid w:val="007B017A"/>
    <w:rsid w:val="007B07C3"/>
    <w:rsid w:val="007B08AF"/>
    <w:rsid w:val="007B134C"/>
    <w:rsid w:val="007B163B"/>
    <w:rsid w:val="007B1A42"/>
    <w:rsid w:val="007B1AC1"/>
    <w:rsid w:val="007B1D6D"/>
    <w:rsid w:val="007B20D9"/>
    <w:rsid w:val="007B21AF"/>
    <w:rsid w:val="007B2290"/>
    <w:rsid w:val="007B233D"/>
    <w:rsid w:val="007B239D"/>
    <w:rsid w:val="007B3250"/>
    <w:rsid w:val="007B35BC"/>
    <w:rsid w:val="007B3B09"/>
    <w:rsid w:val="007B4768"/>
    <w:rsid w:val="007B5176"/>
    <w:rsid w:val="007B5681"/>
    <w:rsid w:val="007B56C3"/>
    <w:rsid w:val="007B6F01"/>
    <w:rsid w:val="007B7151"/>
    <w:rsid w:val="007C05F5"/>
    <w:rsid w:val="007C0C2D"/>
    <w:rsid w:val="007C28C6"/>
    <w:rsid w:val="007C2C21"/>
    <w:rsid w:val="007C2EB1"/>
    <w:rsid w:val="007C340B"/>
    <w:rsid w:val="007C382E"/>
    <w:rsid w:val="007C3CDC"/>
    <w:rsid w:val="007C4750"/>
    <w:rsid w:val="007C4D9A"/>
    <w:rsid w:val="007C6326"/>
    <w:rsid w:val="007C77F3"/>
    <w:rsid w:val="007C7E90"/>
    <w:rsid w:val="007D02B8"/>
    <w:rsid w:val="007D035D"/>
    <w:rsid w:val="007D09F8"/>
    <w:rsid w:val="007D0BE9"/>
    <w:rsid w:val="007D0D1C"/>
    <w:rsid w:val="007D1715"/>
    <w:rsid w:val="007D4CE1"/>
    <w:rsid w:val="007D5743"/>
    <w:rsid w:val="007E0AD3"/>
    <w:rsid w:val="007E1765"/>
    <w:rsid w:val="007E1B3B"/>
    <w:rsid w:val="007E29AE"/>
    <w:rsid w:val="007E3518"/>
    <w:rsid w:val="007E6F8B"/>
    <w:rsid w:val="007E7178"/>
    <w:rsid w:val="007E7344"/>
    <w:rsid w:val="007F0257"/>
    <w:rsid w:val="007F0E61"/>
    <w:rsid w:val="007F1795"/>
    <w:rsid w:val="007F275D"/>
    <w:rsid w:val="007F2CD7"/>
    <w:rsid w:val="007F33CD"/>
    <w:rsid w:val="007F4B1F"/>
    <w:rsid w:val="007F54C2"/>
    <w:rsid w:val="007F5A2E"/>
    <w:rsid w:val="007F5BC7"/>
    <w:rsid w:val="007F6685"/>
    <w:rsid w:val="007F6EF7"/>
    <w:rsid w:val="007F7825"/>
    <w:rsid w:val="007F798F"/>
    <w:rsid w:val="007F7B38"/>
    <w:rsid w:val="007F7E95"/>
    <w:rsid w:val="00800879"/>
    <w:rsid w:val="00800B9B"/>
    <w:rsid w:val="008014BA"/>
    <w:rsid w:val="0080152E"/>
    <w:rsid w:val="00801583"/>
    <w:rsid w:val="008015A2"/>
    <w:rsid w:val="00801C75"/>
    <w:rsid w:val="00802395"/>
    <w:rsid w:val="00802494"/>
    <w:rsid w:val="008025ED"/>
    <w:rsid w:val="00802846"/>
    <w:rsid w:val="008030E5"/>
    <w:rsid w:val="00803ABF"/>
    <w:rsid w:val="00804947"/>
    <w:rsid w:val="00805F79"/>
    <w:rsid w:val="00805F9D"/>
    <w:rsid w:val="0080694A"/>
    <w:rsid w:val="00806CAB"/>
    <w:rsid w:val="00807061"/>
    <w:rsid w:val="008076DD"/>
    <w:rsid w:val="0080771F"/>
    <w:rsid w:val="00807C41"/>
    <w:rsid w:val="008103DA"/>
    <w:rsid w:val="00810E5F"/>
    <w:rsid w:val="008124AE"/>
    <w:rsid w:val="00812644"/>
    <w:rsid w:val="00812F6D"/>
    <w:rsid w:val="00813577"/>
    <w:rsid w:val="00813F22"/>
    <w:rsid w:val="00814760"/>
    <w:rsid w:val="00815327"/>
    <w:rsid w:val="00815A0C"/>
    <w:rsid w:val="00815B15"/>
    <w:rsid w:val="00815FBE"/>
    <w:rsid w:val="008169A2"/>
    <w:rsid w:val="00816A16"/>
    <w:rsid w:val="008175C7"/>
    <w:rsid w:val="00817E61"/>
    <w:rsid w:val="008214EC"/>
    <w:rsid w:val="0082275F"/>
    <w:rsid w:val="00822A67"/>
    <w:rsid w:val="00823641"/>
    <w:rsid w:val="008236D4"/>
    <w:rsid w:val="00824116"/>
    <w:rsid w:val="00824B88"/>
    <w:rsid w:val="008251E4"/>
    <w:rsid w:val="00825FC4"/>
    <w:rsid w:val="0082682A"/>
    <w:rsid w:val="00826C38"/>
    <w:rsid w:val="0082748C"/>
    <w:rsid w:val="00827797"/>
    <w:rsid w:val="00827DBA"/>
    <w:rsid w:val="00830EEE"/>
    <w:rsid w:val="008314E0"/>
    <w:rsid w:val="00831B7B"/>
    <w:rsid w:val="00831BA6"/>
    <w:rsid w:val="008322C7"/>
    <w:rsid w:val="008347B0"/>
    <w:rsid w:val="00834C0D"/>
    <w:rsid w:val="00834D12"/>
    <w:rsid w:val="008355D0"/>
    <w:rsid w:val="008356E7"/>
    <w:rsid w:val="00835D3D"/>
    <w:rsid w:val="00836318"/>
    <w:rsid w:val="0083638B"/>
    <w:rsid w:val="00836A7E"/>
    <w:rsid w:val="00836C1A"/>
    <w:rsid w:val="00837387"/>
    <w:rsid w:val="00840D13"/>
    <w:rsid w:val="00840D81"/>
    <w:rsid w:val="00841CB2"/>
    <w:rsid w:val="00844D93"/>
    <w:rsid w:val="00844FA6"/>
    <w:rsid w:val="00845327"/>
    <w:rsid w:val="00845B6B"/>
    <w:rsid w:val="0084685D"/>
    <w:rsid w:val="00847332"/>
    <w:rsid w:val="0084735E"/>
    <w:rsid w:val="008501A8"/>
    <w:rsid w:val="00850DC1"/>
    <w:rsid w:val="00851523"/>
    <w:rsid w:val="0085294C"/>
    <w:rsid w:val="00852E27"/>
    <w:rsid w:val="00854189"/>
    <w:rsid w:val="00854199"/>
    <w:rsid w:val="008557FE"/>
    <w:rsid w:val="008560AF"/>
    <w:rsid w:val="00857213"/>
    <w:rsid w:val="00857280"/>
    <w:rsid w:val="008618DE"/>
    <w:rsid w:val="0086202F"/>
    <w:rsid w:val="00862AFB"/>
    <w:rsid w:val="00862C30"/>
    <w:rsid w:val="00862EDC"/>
    <w:rsid w:val="00863C4C"/>
    <w:rsid w:val="00865B70"/>
    <w:rsid w:val="00865BC3"/>
    <w:rsid w:val="00866423"/>
    <w:rsid w:val="00866AF1"/>
    <w:rsid w:val="00866E00"/>
    <w:rsid w:val="00866E49"/>
    <w:rsid w:val="0086708B"/>
    <w:rsid w:val="00867243"/>
    <w:rsid w:val="00867852"/>
    <w:rsid w:val="00870154"/>
    <w:rsid w:val="008707CA"/>
    <w:rsid w:val="00870FEC"/>
    <w:rsid w:val="00871004"/>
    <w:rsid w:val="008711AC"/>
    <w:rsid w:val="0087178B"/>
    <w:rsid w:val="00871C48"/>
    <w:rsid w:val="008720AB"/>
    <w:rsid w:val="008724C1"/>
    <w:rsid w:val="008728E3"/>
    <w:rsid w:val="008731F4"/>
    <w:rsid w:val="00873710"/>
    <w:rsid w:val="008739A1"/>
    <w:rsid w:val="00873AA0"/>
    <w:rsid w:val="00874552"/>
    <w:rsid w:val="008771F5"/>
    <w:rsid w:val="00877706"/>
    <w:rsid w:val="0087781E"/>
    <w:rsid w:val="008778C5"/>
    <w:rsid w:val="008778F8"/>
    <w:rsid w:val="00877CD1"/>
    <w:rsid w:val="008807F2"/>
    <w:rsid w:val="00880C73"/>
    <w:rsid w:val="008814C8"/>
    <w:rsid w:val="0088196F"/>
    <w:rsid w:val="00881B9A"/>
    <w:rsid w:val="00881F07"/>
    <w:rsid w:val="008823B2"/>
    <w:rsid w:val="00882E55"/>
    <w:rsid w:val="0088352A"/>
    <w:rsid w:val="00884EAC"/>
    <w:rsid w:val="00885B5D"/>
    <w:rsid w:val="00885F77"/>
    <w:rsid w:val="0088668E"/>
    <w:rsid w:val="00886D88"/>
    <w:rsid w:val="00886E32"/>
    <w:rsid w:val="00887179"/>
    <w:rsid w:val="0088736F"/>
    <w:rsid w:val="00887849"/>
    <w:rsid w:val="00890417"/>
    <w:rsid w:val="00890847"/>
    <w:rsid w:val="00892C1D"/>
    <w:rsid w:val="00892CA7"/>
    <w:rsid w:val="008931EA"/>
    <w:rsid w:val="00894C8F"/>
    <w:rsid w:val="00894DF5"/>
    <w:rsid w:val="00895B38"/>
    <w:rsid w:val="00896258"/>
    <w:rsid w:val="008A0027"/>
    <w:rsid w:val="008A1B48"/>
    <w:rsid w:val="008A1FD2"/>
    <w:rsid w:val="008A23E9"/>
    <w:rsid w:val="008A255B"/>
    <w:rsid w:val="008A291A"/>
    <w:rsid w:val="008A2D26"/>
    <w:rsid w:val="008A3585"/>
    <w:rsid w:val="008A35B0"/>
    <w:rsid w:val="008A3626"/>
    <w:rsid w:val="008A54DC"/>
    <w:rsid w:val="008A5BB9"/>
    <w:rsid w:val="008A609C"/>
    <w:rsid w:val="008A6A1D"/>
    <w:rsid w:val="008A6AE6"/>
    <w:rsid w:val="008A7B99"/>
    <w:rsid w:val="008A7F9F"/>
    <w:rsid w:val="008B00B1"/>
    <w:rsid w:val="008B029B"/>
    <w:rsid w:val="008B0493"/>
    <w:rsid w:val="008B0597"/>
    <w:rsid w:val="008B09E5"/>
    <w:rsid w:val="008B1241"/>
    <w:rsid w:val="008B33CD"/>
    <w:rsid w:val="008B34E6"/>
    <w:rsid w:val="008B41A6"/>
    <w:rsid w:val="008B4405"/>
    <w:rsid w:val="008B4874"/>
    <w:rsid w:val="008B4F44"/>
    <w:rsid w:val="008B621C"/>
    <w:rsid w:val="008B64F3"/>
    <w:rsid w:val="008B762D"/>
    <w:rsid w:val="008C15BD"/>
    <w:rsid w:val="008C30AD"/>
    <w:rsid w:val="008C3E86"/>
    <w:rsid w:val="008C478E"/>
    <w:rsid w:val="008C4FF7"/>
    <w:rsid w:val="008C56B1"/>
    <w:rsid w:val="008C586D"/>
    <w:rsid w:val="008C5A89"/>
    <w:rsid w:val="008C5AB1"/>
    <w:rsid w:val="008C5C96"/>
    <w:rsid w:val="008C66DE"/>
    <w:rsid w:val="008C70D5"/>
    <w:rsid w:val="008C7445"/>
    <w:rsid w:val="008C748C"/>
    <w:rsid w:val="008D051C"/>
    <w:rsid w:val="008D0E2A"/>
    <w:rsid w:val="008D15E4"/>
    <w:rsid w:val="008D2C36"/>
    <w:rsid w:val="008D3034"/>
    <w:rsid w:val="008D4534"/>
    <w:rsid w:val="008D494E"/>
    <w:rsid w:val="008D4F03"/>
    <w:rsid w:val="008D6103"/>
    <w:rsid w:val="008D6417"/>
    <w:rsid w:val="008D66AA"/>
    <w:rsid w:val="008D687B"/>
    <w:rsid w:val="008D76F5"/>
    <w:rsid w:val="008E005A"/>
    <w:rsid w:val="008E0AD7"/>
    <w:rsid w:val="008E0E38"/>
    <w:rsid w:val="008E168B"/>
    <w:rsid w:val="008E38AE"/>
    <w:rsid w:val="008E524C"/>
    <w:rsid w:val="008E54DF"/>
    <w:rsid w:val="008E7AD0"/>
    <w:rsid w:val="008F0087"/>
    <w:rsid w:val="008F1343"/>
    <w:rsid w:val="008F137C"/>
    <w:rsid w:val="008F252E"/>
    <w:rsid w:val="008F2C93"/>
    <w:rsid w:val="008F403D"/>
    <w:rsid w:val="008F40B4"/>
    <w:rsid w:val="008F4273"/>
    <w:rsid w:val="008F4866"/>
    <w:rsid w:val="008F6219"/>
    <w:rsid w:val="008F6C42"/>
    <w:rsid w:val="008F720B"/>
    <w:rsid w:val="008F78EC"/>
    <w:rsid w:val="008F7CF1"/>
    <w:rsid w:val="0090027B"/>
    <w:rsid w:val="009008BA"/>
    <w:rsid w:val="00901083"/>
    <w:rsid w:val="00902585"/>
    <w:rsid w:val="00903329"/>
    <w:rsid w:val="0090333D"/>
    <w:rsid w:val="00904A4D"/>
    <w:rsid w:val="00904E66"/>
    <w:rsid w:val="00905092"/>
    <w:rsid w:val="0090515D"/>
    <w:rsid w:val="00905193"/>
    <w:rsid w:val="009060CC"/>
    <w:rsid w:val="009065C2"/>
    <w:rsid w:val="0090661E"/>
    <w:rsid w:val="00907466"/>
    <w:rsid w:val="00907725"/>
    <w:rsid w:val="0091034B"/>
    <w:rsid w:val="00910784"/>
    <w:rsid w:val="00910D63"/>
    <w:rsid w:val="00916134"/>
    <w:rsid w:val="00916584"/>
    <w:rsid w:val="00917491"/>
    <w:rsid w:val="009174A5"/>
    <w:rsid w:val="00917678"/>
    <w:rsid w:val="0091769D"/>
    <w:rsid w:val="00917750"/>
    <w:rsid w:val="00917BED"/>
    <w:rsid w:val="00920CF0"/>
    <w:rsid w:val="009219A9"/>
    <w:rsid w:val="00921D2A"/>
    <w:rsid w:val="00922E40"/>
    <w:rsid w:val="009238D0"/>
    <w:rsid w:val="00923C7A"/>
    <w:rsid w:val="00924237"/>
    <w:rsid w:val="009246EB"/>
    <w:rsid w:val="009248AF"/>
    <w:rsid w:val="009258D3"/>
    <w:rsid w:val="00925FD1"/>
    <w:rsid w:val="00926330"/>
    <w:rsid w:val="009269F0"/>
    <w:rsid w:val="00927CCE"/>
    <w:rsid w:val="00930320"/>
    <w:rsid w:val="0093083E"/>
    <w:rsid w:val="00930C5C"/>
    <w:rsid w:val="00930E34"/>
    <w:rsid w:val="00931146"/>
    <w:rsid w:val="00931153"/>
    <w:rsid w:val="00931EE1"/>
    <w:rsid w:val="009320BA"/>
    <w:rsid w:val="00932880"/>
    <w:rsid w:val="00933118"/>
    <w:rsid w:val="00933356"/>
    <w:rsid w:val="00933778"/>
    <w:rsid w:val="0093393B"/>
    <w:rsid w:val="00935606"/>
    <w:rsid w:val="0093592F"/>
    <w:rsid w:val="00935D17"/>
    <w:rsid w:val="009402F1"/>
    <w:rsid w:val="009410CA"/>
    <w:rsid w:val="00941714"/>
    <w:rsid w:val="00942B76"/>
    <w:rsid w:val="00942EAF"/>
    <w:rsid w:val="0094362C"/>
    <w:rsid w:val="00943F35"/>
    <w:rsid w:val="00945234"/>
    <w:rsid w:val="009462CE"/>
    <w:rsid w:val="00946460"/>
    <w:rsid w:val="0094649A"/>
    <w:rsid w:val="009467C2"/>
    <w:rsid w:val="0094684D"/>
    <w:rsid w:val="009469DC"/>
    <w:rsid w:val="00950F2B"/>
    <w:rsid w:val="0095168E"/>
    <w:rsid w:val="0095171F"/>
    <w:rsid w:val="00951A21"/>
    <w:rsid w:val="00951B84"/>
    <w:rsid w:val="00952056"/>
    <w:rsid w:val="0095262F"/>
    <w:rsid w:val="00952804"/>
    <w:rsid w:val="00953061"/>
    <w:rsid w:val="00953BD3"/>
    <w:rsid w:val="009545D5"/>
    <w:rsid w:val="009562FB"/>
    <w:rsid w:val="009565C9"/>
    <w:rsid w:val="00956931"/>
    <w:rsid w:val="00957231"/>
    <w:rsid w:val="00957A74"/>
    <w:rsid w:val="00957ADB"/>
    <w:rsid w:val="009603F7"/>
    <w:rsid w:val="00960549"/>
    <w:rsid w:val="00960A88"/>
    <w:rsid w:val="00961ACE"/>
    <w:rsid w:val="00961B62"/>
    <w:rsid w:val="009621B0"/>
    <w:rsid w:val="00963470"/>
    <w:rsid w:val="00963548"/>
    <w:rsid w:val="00963B9C"/>
    <w:rsid w:val="00964569"/>
    <w:rsid w:val="00964A1A"/>
    <w:rsid w:val="00964C39"/>
    <w:rsid w:val="009650B0"/>
    <w:rsid w:val="009650E2"/>
    <w:rsid w:val="00965144"/>
    <w:rsid w:val="0096546F"/>
    <w:rsid w:val="00965742"/>
    <w:rsid w:val="009657DF"/>
    <w:rsid w:val="00966237"/>
    <w:rsid w:val="009662EE"/>
    <w:rsid w:val="00967428"/>
    <w:rsid w:val="00967636"/>
    <w:rsid w:val="00970010"/>
    <w:rsid w:val="00970565"/>
    <w:rsid w:val="009705D7"/>
    <w:rsid w:val="009706D6"/>
    <w:rsid w:val="009717DC"/>
    <w:rsid w:val="00971B85"/>
    <w:rsid w:val="00971E88"/>
    <w:rsid w:val="00973197"/>
    <w:rsid w:val="009743CE"/>
    <w:rsid w:val="009748E4"/>
    <w:rsid w:val="0097635D"/>
    <w:rsid w:val="00976DD4"/>
    <w:rsid w:val="00977469"/>
    <w:rsid w:val="00981BAE"/>
    <w:rsid w:val="00981E1C"/>
    <w:rsid w:val="00983359"/>
    <w:rsid w:val="0098362C"/>
    <w:rsid w:val="009845C6"/>
    <w:rsid w:val="009854B2"/>
    <w:rsid w:val="0098624E"/>
    <w:rsid w:val="00986574"/>
    <w:rsid w:val="009865DC"/>
    <w:rsid w:val="009865F5"/>
    <w:rsid w:val="00987F09"/>
    <w:rsid w:val="00987F7E"/>
    <w:rsid w:val="00990D0B"/>
    <w:rsid w:val="00991113"/>
    <w:rsid w:val="0099132E"/>
    <w:rsid w:val="00991723"/>
    <w:rsid w:val="00991988"/>
    <w:rsid w:val="00991A2D"/>
    <w:rsid w:val="00992753"/>
    <w:rsid w:val="00992756"/>
    <w:rsid w:val="009928BF"/>
    <w:rsid w:val="00993075"/>
    <w:rsid w:val="00993CE4"/>
    <w:rsid w:val="00994162"/>
    <w:rsid w:val="00994400"/>
    <w:rsid w:val="00994A14"/>
    <w:rsid w:val="00994F16"/>
    <w:rsid w:val="00995FD1"/>
    <w:rsid w:val="00996F4E"/>
    <w:rsid w:val="009A093E"/>
    <w:rsid w:val="009A099B"/>
    <w:rsid w:val="009A0AC2"/>
    <w:rsid w:val="009A1204"/>
    <w:rsid w:val="009A1419"/>
    <w:rsid w:val="009A14C2"/>
    <w:rsid w:val="009A169D"/>
    <w:rsid w:val="009A181F"/>
    <w:rsid w:val="009A2775"/>
    <w:rsid w:val="009A2CCB"/>
    <w:rsid w:val="009A2E33"/>
    <w:rsid w:val="009A31DF"/>
    <w:rsid w:val="009A380D"/>
    <w:rsid w:val="009A4121"/>
    <w:rsid w:val="009A4D95"/>
    <w:rsid w:val="009A5580"/>
    <w:rsid w:val="009A5C7D"/>
    <w:rsid w:val="009A64D7"/>
    <w:rsid w:val="009A6731"/>
    <w:rsid w:val="009A7687"/>
    <w:rsid w:val="009B00D6"/>
    <w:rsid w:val="009B0557"/>
    <w:rsid w:val="009B1974"/>
    <w:rsid w:val="009B2BE8"/>
    <w:rsid w:val="009B4163"/>
    <w:rsid w:val="009B5DEA"/>
    <w:rsid w:val="009B61B1"/>
    <w:rsid w:val="009B65C3"/>
    <w:rsid w:val="009B6BA9"/>
    <w:rsid w:val="009C22A0"/>
    <w:rsid w:val="009C3D1E"/>
    <w:rsid w:val="009C463A"/>
    <w:rsid w:val="009C4640"/>
    <w:rsid w:val="009C4E56"/>
    <w:rsid w:val="009C5277"/>
    <w:rsid w:val="009C735D"/>
    <w:rsid w:val="009C766D"/>
    <w:rsid w:val="009C7BBF"/>
    <w:rsid w:val="009D0136"/>
    <w:rsid w:val="009D2821"/>
    <w:rsid w:val="009D316F"/>
    <w:rsid w:val="009D3915"/>
    <w:rsid w:val="009D49DE"/>
    <w:rsid w:val="009D5AE1"/>
    <w:rsid w:val="009D6138"/>
    <w:rsid w:val="009D66CD"/>
    <w:rsid w:val="009D6E97"/>
    <w:rsid w:val="009D7CD0"/>
    <w:rsid w:val="009E1ED3"/>
    <w:rsid w:val="009E1F37"/>
    <w:rsid w:val="009E2269"/>
    <w:rsid w:val="009E22D8"/>
    <w:rsid w:val="009E24F3"/>
    <w:rsid w:val="009E2624"/>
    <w:rsid w:val="009E29DE"/>
    <w:rsid w:val="009E3545"/>
    <w:rsid w:val="009E450B"/>
    <w:rsid w:val="009E4D72"/>
    <w:rsid w:val="009E52F2"/>
    <w:rsid w:val="009E6C5B"/>
    <w:rsid w:val="009F11E8"/>
    <w:rsid w:val="009F12C5"/>
    <w:rsid w:val="009F1637"/>
    <w:rsid w:val="009F1648"/>
    <w:rsid w:val="009F1BCE"/>
    <w:rsid w:val="009F294D"/>
    <w:rsid w:val="009F2D3A"/>
    <w:rsid w:val="009F2D53"/>
    <w:rsid w:val="009F2F4D"/>
    <w:rsid w:val="009F3978"/>
    <w:rsid w:val="009F3D7E"/>
    <w:rsid w:val="009F420F"/>
    <w:rsid w:val="009F42D4"/>
    <w:rsid w:val="009F5879"/>
    <w:rsid w:val="009F6620"/>
    <w:rsid w:val="009F7259"/>
    <w:rsid w:val="009F7E5A"/>
    <w:rsid w:val="009F7E93"/>
    <w:rsid w:val="009F7F64"/>
    <w:rsid w:val="00A007F9"/>
    <w:rsid w:val="00A012F1"/>
    <w:rsid w:val="00A02C2E"/>
    <w:rsid w:val="00A035BE"/>
    <w:rsid w:val="00A039A2"/>
    <w:rsid w:val="00A03D21"/>
    <w:rsid w:val="00A0412C"/>
    <w:rsid w:val="00A04A87"/>
    <w:rsid w:val="00A04E42"/>
    <w:rsid w:val="00A04FD6"/>
    <w:rsid w:val="00A0545E"/>
    <w:rsid w:val="00A05A17"/>
    <w:rsid w:val="00A061B3"/>
    <w:rsid w:val="00A10185"/>
    <w:rsid w:val="00A10999"/>
    <w:rsid w:val="00A11C7A"/>
    <w:rsid w:val="00A12688"/>
    <w:rsid w:val="00A12953"/>
    <w:rsid w:val="00A12D33"/>
    <w:rsid w:val="00A132E0"/>
    <w:rsid w:val="00A154DD"/>
    <w:rsid w:val="00A157D6"/>
    <w:rsid w:val="00A15BB0"/>
    <w:rsid w:val="00A16F88"/>
    <w:rsid w:val="00A17B5E"/>
    <w:rsid w:val="00A207B5"/>
    <w:rsid w:val="00A20980"/>
    <w:rsid w:val="00A2151B"/>
    <w:rsid w:val="00A21555"/>
    <w:rsid w:val="00A224CF"/>
    <w:rsid w:val="00A2288A"/>
    <w:rsid w:val="00A22B8B"/>
    <w:rsid w:val="00A23594"/>
    <w:rsid w:val="00A23655"/>
    <w:rsid w:val="00A23726"/>
    <w:rsid w:val="00A2596F"/>
    <w:rsid w:val="00A25C03"/>
    <w:rsid w:val="00A25FE1"/>
    <w:rsid w:val="00A26D4E"/>
    <w:rsid w:val="00A276A5"/>
    <w:rsid w:val="00A2771F"/>
    <w:rsid w:val="00A27D69"/>
    <w:rsid w:val="00A27FBD"/>
    <w:rsid w:val="00A30A29"/>
    <w:rsid w:val="00A31761"/>
    <w:rsid w:val="00A3256D"/>
    <w:rsid w:val="00A3334B"/>
    <w:rsid w:val="00A340A7"/>
    <w:rsid w:val="00A3462B"/>
    <w:rsid w:val="00A34BEA"/>
    <w:rsid w:val="00A36D32"/>
    <w:rsid w:val="00A37B0C"/>
    <w:rsid w:val="00A37B11"/>
    <w:rsid w:val="00A40014"/>
    <w:rsid w:val="00A4018D"/>
    <w:rsid w:val="00A40508"/>
    <w:rsid w:val="00A40B6C"/>
    <w:rsid w:val="00A40E3A"/>
    <w:rsid w:val="00A40F09"/>
    <w:rsid w:val="00A429E4"/>
    <w:rsid w:val="00A429EE"/>
    <w:rsid w:val="00A43574"/>
    <w:rsid w:val="00A439B0"/>
    <w:rsid w:val="00A44208"/>
    <w:rsid w:val="00A445FD"/>
    <w:rsid w:val="00A448C1"/>
    <w:rsid w:val="00A44E24"/>
    <w:rsid w:val="00A45FE9"/>
    <w:rsid w:val="00A4685E"/>
    <w:rsid w:val="00A471CB"/>
    <w:rsid w:val="00A47228"/>
    <w:rsid w:val="00A47F8E"/>
    <w:rsid w:val="00A50189"/>
    <w:rsid w:val="00A50300"/>
    <w:rsid w:val="00A50301"/>
    <w:rsid w:val="00A50545"/>
    <w:rsid w:val="00A505E6"/>
    <w:rsid w:val="00A508AA"/>
    <w:rsid w:val="00A50E67"/>
    <w:rsid w:val="00A514E4"/>
    <w:rsid w:val="00A517F2"/>
    <w:rsid w:val="00A51872"/>
    <w:rsid w:val="00A5223A"/>
    <w:rsid w:val="00A52854"/>
    <w:rsid w:val="00A52AD4"/>
    <w:rsid w:val="00A52FDC"/>
    <w:rsid w:val="00A53115"/>
    <w:rsid w:val="00A5348E"/>
    <w:rsid w:val="00A5370C"/>
    <w:rsid w:val="00A53BA0"/>
    <w:rsid w:val="00A5525D"/>
    <w:rsid w:val="00A55549"/>
    <w:rsid w:val="00A55650"/>
    <w:rsid w:val="00A55E92"/>
    <w:rsid w:val="00A55EBC"/>
    <w:rsid w:val="00A56C01"/>
    <w:rsid w:val="00A57880"/>
    <w:rsid w:val="00A57B16"/>
    <w:rsid w:val="00A57DA1"/>
    <w:rsid w:val="00A60103"/>
    <w:rsid w:val="00A60200"/>
    <w:rsid w:val="00A6115B"/>
    <w:rsid w:val="00A61706"/>
    <w:rsid w:val="00A61CFA"/>
    <w:rsid w:val="00A631C1"/>
    <w:rsid w:val="00A64ECC"/>
    <w:rsid w:val="00A64F67"/>
    <w:rsid w:val="00A650E4"/>
    <w:rsid w:val="00A6588B"/>
    <w:rsid w:val="00A65A56"/>
    <w:rsid w:val="00A65F34"/>
    <w:rsid w:val="00A6620B"/>
    <w:rsid w:val="00A666C9"/>
    <w:rsid w:val="00A66804"/>
    <w:rsid w:val="00A66B02"/>
    <w:rsid w:val="00A66D21"/>
    <w:rsid w:val="00A674BF"/>
    <w:rsid w:val="00A7136D"/>
    <w:rsid w:val="00A71848"/>
    <w:rsid w:val="00A71E3B"/>
    <w:rsid w:val="00A720D5"/>
    <w:rsid w:val="00A72537"/>
    <w:rsid w:val="00A726A3"/>
    <w:rsid w:val="00A726E9"/>
    <w:rsid w:val="00A74138"/>
    <w:rsid w:val="00A74314"/>
    <w:rsid w:val="00A745D5"/>
    <w:rsid w:val="00A74B48"/>
    <w:rsid w:val="00A74F7F"/>
    <w:rsid w:val="00A75FDC"/>
    <w:rsid w:val="00A7658A"/>
    <w:rsid w:val="00A76BA9"/>
    <w:rsid w:val="00A76DFF"/>
    <w:rsid w:val="00A77262"/>
    <w:rsid w:val="00A77E19"/>
    <w:rsid w:val="00A80CA3"/>
    <w:rsid w:val="00A814BC"/>
    <w:rsid w:val="00A81C70"/>
    <w:rsid w:val="00A82758"/>
    <w:rsid w:val="00A82EEA"/>
    <w:rsid w:val="00A8392C"/>
    <w:rsid w:val="00A84207"/>
    <w:rsid w:val="00A8427C"/>
    <w:rsid w:val="00A85692"/>
    <w:rsid w:val="00A85BC5"/>
    <w:rsid w:val="00A8657F"/>
    <w:rsid w:val="00A8664C"/>
    <w:rsid w:val="00A90A17"/>
    <w:rsid w:val="00A90BD9"/>
    <w:rsid w:val="00A9154E"/>
    <w:rsid w:val="00A915C3"/>
    <w:rsid w:val="00A91F88"/>
    <w:rsid w:val="00A92091"/>
    <w:rsid w:val="00A92A85"/>
    <w:rsid w:val="00A92D16"/>
    <w:rsid w:val="00A935AC"/>
    <w:rsid w:val="00A937D2"/>
    <w:rsid w:val="00A9397D"/>
    <w:rsid w:val="00A93CF6"/>
    <w:rsid w:val="00A9578A"/>
    <w:rsid w:val="00A958E4"/>
    <w:rsid w:val="00A95AC7"/>
    <w:rsid w:val="00A95C79"/>
    <w:rsid w:val="00A969B0"/>
    <w:rsid w:val="00A96B88"/>
    <w:rsid w:val="00A976AF"/>
    <w:rsid w:val="00A97CD5"/>
    <w:rsid w:val="00A97DFF"/>
    <w:rsid w:val="00AA08FE"/>
    <w:rsid w:val="00AA11DE"/>
    <w:rsid w:val="00AA1343"/>
    <w:rsid w:val="00AA2921"/>
    <w:rsid w:val="00AA30A4"/>
    <w:rsid w:val="00AA34DF"/>
    <w:rsid w:val="00AA39C7"/>
    <w:rsid w:val="00AA41CE"/>
    <w:rsid w:val="00AA4762"/>
    <w:rsid w:val="00AA4DCA"/>
    <w:rsid w:val="00AA55A2"/>
    <w:rsid w:val="00AA5A72"/>
    <w:rsid w:val="00AA5C34"/>
    <w:rsid w:val="00AA5DFE"/>
    <w:rsid w:val="00AA63F9"/>
    <w:rsid w:val="00AA7149"/>
    <w:rsid w:val="00AA73F9"/>
    <w:rsid w:val="00AA7A68"/>
    <w:rsid w:val="00AA7B01"/>
    <w:rsid w:val="00AB051F"/>
    <w:rsid w:val="00AB0DA6"/>
    <w:rsid w:val="00AB146F"/>
    <w:rsid w:val="00AB1917"/>
    <w:rsid w:val="00AB1ED6"/>
    <w:rsid w:val="00AB2FBE"/>
    <w:rsid w:val="00AB3834"/>
    <w:rsid w:val="00AB3CFE"/>
    <w:rsid w:val="00AB4461"/>
    <w:rsid w:val="00AB4745"/>
    <w:rsid w:val="00AB47C3"/>
    <w:rsid w:val="00AB4950"/>
    <w:rsid w:val="00AB4B2D"/>
    <w:rsid w:val="00AB4DAB"/>
    <w:rsid w:val="00AB4F23"/>
    <w:rsid w:val="00AB504D"/>
    <w:rsid w:val="00AB684F"/>
    <w:rsid w:val="00AB6D5B"/>
    <w:rsid w:val="00AB6D8D"/>
    <w:rsid w:val="00AB70DA"/>
    <w:rsid w:val="00AB7783"/>
    <w:rsid w:val="00AB779B"/>
    <w:rsid w:val="00AC0837"/>
    <w:rsid w:val="00AC15B9"/>
    <w:rsid w:val="00AC1DCE"/>
    <w:rsid w:val="00AC2ADB"/>
    <w:rsid w:val="00AC2C37"/>
    <w:rsid w:val="00AC307E"/>
    <w:rsid w:val="00AC330A"/>
    <w:rsid w:val="00AC343A"/>
    <w:rsid w:val="00AC37D0"/>
    <w:rsid w:val="00AC38EE"/>
    <w:rsid w:val="00AC3D54"/>
    <w:rsid w:val="00AC3F3B"/>
    <w:rsid w:val="00AC4674"/>
    <w:rsid w:val="00AC4FCB"/>
    <w:rsid w:val="00AC5403"/>
    <w:rsid w:val="00AC593B"/>
    <w:rsid w:val="00AC76CF"/>
    <w:rsid w:val="00AC78F4"/>
    <w:rsid w:val="00AD0B41"/>
    <w:rsid w:val="00AD0D84"/>
    <w:rsid w:val="00AD1989"/>
    <w:rsid w:val="00AD2E64"/>
    <w:rsid w:val="00AD418E"/>
    <w:rsid w:val="00AD477B"/>
    <w:rsid w:val="00AD4F89"/>
    <w:rsid w:val="00AD6EA8"/>
    <w:rsid w:val="00AD7024"/>
    <w:rsid w:val="00AD77C7"/>
    <w:rsid w:val="00AE0677"/>
    <w:rsid w:val="00AE06D0"/>
    <w:rsid w:val="00AE0951"/>
    <w:rsid w:val="00AE1969"/>
    <w:rsid w:val="00AE1DD1"/>
    <w:rsid w:val="00AE1FD5"/>
    <w:rsid w:val="00AE2AA9"/>
    <w:rsid w:val="00AE4912"/>
    <w:rsid w:val="00AE5137"/>
    <w:rsid w:val="00AE5750"/>
    <w:rsid w:val="00AE5895"/>
    <w:rsid w:val="00AE5B7B"/>
    <w:rsid w:val="00AE5C98"/>
    <w:rsid w:val="00AE6561"/>
    <w:rsid w:val="00AE75BA"/>
    <w:rsid w:val="00AF0866"/>
    <w:rsid w:val="00AF1C7D"/>
    <w:rsid w:val="00AF21C2"/>
    <w:rsid w:val="00AF2867"/>
    <w:rsid w:val="00AF2EB3"/>
    <w:rsid w:val="00AF2F3C"/>
    <w:rsid w:val="00AF357E"/>
    <w:rsid w:val="00AF3D09"/>
    <w:rsid w:val="00AF3FE5"/>
    <w:rsid w:val="00AF4E16"/>
    <w:rsid w:val="00AF519A"/>
    <w:rsid w:val="00AF5419"/>
    <w:rsid w:val="00AF5715"/>
    <w:rsid w:val="00AF5B0A"/>
    <w:rsid w:val="00AF5E1F"/>
    <w:rsid w:val="00AF6086"/>
    <w:rsid w:val="00AF6986"/>
    <w:rsid w:val="00AF7EDE"/>
    <w:rsid w:val="00B00000"/>
    <w:rsid w:val="00B00910"/>
    <w:rsid w:val="00B0269D"/>
    <w:rsid w:val="00B02933"/>
    <w:rsid w:val="00B0379A"/>
    <w:rsid w:val="00B044DE"/>
    <w:rsid w:val="00B046C8"/>
    <w:rsid w:val="00B05155"/>
    <w:rsid w:val="00B053E4"/>
    <w:rsid w:val="00B0595E"/>
    <w:rsid w:val="00B0598F"/>
    <w:rsid w:val="00B05D50"/>
    <w:rsid w:val="00B0628D"/>
    <w:rsid w:val="00B06FD1"/>
    <w:rsid w:val="00B105BA"/>
    <w:rsid w:val="00B10A40"/>
    <w:rsid w:val="00B11729"/>
    <w:rsid w:val="00B11964"/>
    <w:rsid w:val="00B12662"/>
    <w:rsid w:val="00B14223"/>
    <w:rsid w:val="00B14B68"/>
    <w:rsid w:val="00B14EC2"/>
    <w:rsid w:val="00B1555F"/>
    <w:rsid w:val="00B16B85"/>
    <w:rsid w:val="00B17632"/>
    <w:rsid w:val="00B17981"/>
    <w:rsid w:val="00B17A29"/>
    <w:rsid w:val="00B17AFF"/>
    <w:rsid w:val="00B17C05"/>
    <w:rsid w:val="00B2005C"/>
    <w:rsid w:val="00B2264E"/>
    <w:rsid w:val="00B236DA"/>
    <w:rsid w:val="00B23E6C"/>
    <w:rsid w:val="00B23E79"/>
    <w:rsid w:val="00B248EB"/>
    <w:rsid w:val="00B249A9"/>
    <w:rsid w:val="00B25051"/>
    <w:rsid w:val="00B25832"/>
    <w:rsid w:val="00B25AA7"/>
    <w:rsid w:val="00B25C74"/>
    <w:rsid w:val="00B260F0"/>
    <w:rsid w:val="00B26B11"/>
    <w:rsid w:val="00B26DE7"/>
    <w:rsid w:val="00B26DEC"/>
    <w:rsid w:val="00B30591"/>
    <w:rsid w:val="00B30668"/>
    <w:rsid w:val="00B3086E"/>
    <w:rsid w:val="00B308B5"/>
    <w:rsid w:val="00B308B6"/>
    <w:rsid w:val="00B30968"/>
    <w:rsid w:val="00B30C8A"/>
    <w:rsid w:val="00B31AAE"/>
    <w:rsid w:val="00B32307"/>
    <w:rsid w:val="00B328D8"/>
    <w:rsid w:val="00B32EBD"/>
    <w:rsid w:val="00B330D4"/>
    <w:rsid w:val="00B3331B"/>
    <w:rsid w:val="00B345A5"/>
    <w:rsid w:val="00B34669"/>
    <w:rsid w:val="00B3489B"/>
    <w:rsid w:val="00B34D82"/>
    <w:rsid w:val="00B35008"/>
    <w:rsid w:val="00B35409"/>
    <w:rsid w:val="00B35F5C"/>
    <w:rsid w:val="00B362D4"/>
    <w:rsid w:val="00B36434"/>
    <w:rsid w:val="00B36D55"/>
    <w:rsid w:val="00B36F04"/>
    <w:rsid w:val="00B36F26"/>
    <w:rsid w:val="00B3702D"/>
    <w:rsid w:val="00B41190"/>
    <w:rsid w:val="00B4158F"/>
    <w:rsid w:val="00B41D5B"/>
    <w:rsid w:val="00B42210"/>
    <w:rsid w:val="00B435D2"/>
    <w:rsid w:val="00B4364E"/>
    <w:rsid w:val="00B44A6F"/>
    <w:rsid w:val="00B4544C"/>
    <w:rsid w:val="00B46971"/>
    <w:rsid w:val="00B473D9"/>
    <w:rsid w:val="00B47ADF"/>
    <w:rsid w:val="00B50ADF"/>
    <w:rsid w:val="00B52341"/>
    <w:rsid w:val="00B53AC0"/>
    <w:rsid w:val="00B54214"/>
    <w:rsid w:val="00B54F94"/>
    <w:rsid w:val="00B5513C"/>
    <w:rsid w:val="00B554F2"/>
    <w:rsid w:val="00B5554B"/>
    <w:rsid w:val="00B5574F"/>
    <w:rsid w:val="00B55E2B"/>
    <w:rsid w:val="00B5660C"/>
    <w:rsid w:val="00B56BB7"/>
    <w:rsid w:val="00B56C71"/>
    <w:rsid w:val="00B6065A"/>
    <w:rsid w:val="00B61AFB"/>
    <w:rsid w:val="00B61CD0"/>
    <w:rsid w:val="00B63646"/>
    <w:rsid w:val="00B63B69"/>
    <w:rsid w:val="00B643E7"/>
    <w:rsid w:val="00B6491B"/>
    <w:rsid w:val="00B64976"/>
    <w:rsid w:val="00B65338"/>
    <w:rsid w:val="00B654A5"/>
    <w:rsid w:val="00B657A8"/>
    <w:rsid w:val="00B6769C"/>
    <w:rsid w:val="00B67991"/>
    <w:rsid w:val="00B679B3"/>
    <w:rsid w:val="00B7056D"/>
    <w:rsid w:val="00B70779"/>
    <w:rsid w:val="00B70F58"/>
    <w:rsid w:val="00B72AA8"/>
    <w:rsid w:val="00B733CA"/>
    <w:rsid w:val="00B73561"/>
    <w:rsid w:val="00B75E79"/>
    <w:rsid w:val="00B7623F"/>
    <w:rsid w:val="00B77022"/>
    <w:rsid w:val="00B77783"/>
    <w:rsid w:val="00B778BE"/>
    <w:rsid w:val="00B77914"/>
    <w:rsid w:val="00B77C24"/>
    <w:rsid w:val="00B77F65"/>
    <w:rsid w:val="00B80BAD"/>
    <w:rsid w:val="00B81246"/>
    <w:rsid w:val="00B81A5D"/>
    <w:rsid w:val="00B82B31"/>
    <w:rsid w:val="00B83310"/>
    <w:rsid w:val="00B83B1A"/>
    <w:rsid w:val="00B83FF5"/>
    <w:rsid w:val="00B84403"/>
    <w:rsid w:val="00B8513F"/>
    <w:rsid w:val="00B853B7"/>
    <w:rsid w:val="00B8594B"/>
    <w:rsid w:val="00B86091"/>
    <w:rsid w:val="00B86199"/>
    <w:rsid w:val="00B862AD"/>
    <w:rsid w:val="00B86543"/>
    <w:rsid w:val="00B86991"/>
    <w:rsid w:val="00B86B1B"/>
    <w:rsid w:val="00B86EE5"/>
    <w:rsid w:val="00B872F1"/>
    <w:rsid w:val="00B8754B"/>
    <w:rsid w:val="00B9094B"/>
    <w:rsid w:val="00B90F3B"/>
    <w:rsid w:val="00B91172"/>
    <w:rsid w:val="00B91F20"/>
    <w:rsid w:val="00B92ADF"/>
    <w:rsid w:val="00B92B98"/>
    <w:rsid w:val="00B92C1A"/>
    <w:rsid w:val="00B94A3C"/>
    <w:rsid w:val="00B94B94"/>
    <w:rsid w:val="00B95D12"/>
    <w:rsid w:val="00B964F1"/>
    <w:rsid w:val="00B968B4"/>
    <w:rsid w:val="00B96907"/>
    <w:rsid w:val="00B969B4"/>
    <w:rsid w:val="00B96D8D"/>
    <w:rsid w:val="00B971BA"/>
    <w:rsid w:val="00B97614"/>
    <w:rsid w:val="00BA10BC"/>
    <w:rsid w:val="00BA13BB"/>
    <w:rsid w:val="00BA1D12"/>
    <w:rsid w:val="00BA27BB"/>
    <w:rsid w:val="00BA2BE4"/>
    <w:rsid w:val="00BA341C"/>
    <w:rsid w:val="00BA4230"/>
    <w:rsid w:val="00BA46A0"/>
    <w:rsid w:val="00BA4C0F"/>
    <w:rsid w:val="00BA59A4"/>
    <w:rsid w:val="00BA59AF"/>
    <w:rsid w:val="00BA6343"/>
    <w:rsid w:val="00BA66F9"/>
    <w:rsid w:val="00BA6983"/>
    <w:rsid w:val="00BA6B7A"/>
    <w:rsid w:val="00BA6FE3"/>
    <w:rsid w:val="00BA7136"/>
    <w:rsid w:val="00BA71ED"/>
    <w:rsid w:val="00BA741A"/>
    <w:rsid w:val="00BA75CC"/>
    <w:rsid w:val="00BB04DC"/>
    <w:rsid w:val="00BB13A7"/>
    <w:rsid w:val="00BB4009"/>
    <w:rsid w:val="00BB5EB2"/>
    <w:rsid w:val="00BB5FE4"/>
    <w:rsid w:val="00BB7EF7"/>
    <w:rsid w:val="00BC0AFC"/>
    <w:rsid w:val="00BC1635"/>
    <w:rsid w:val="00BC1660"/>
    <w:rsid w:val="00BC1CCB"/>
    <w:rsid w:val="00BC1D1D"/>
    <w:rsid w:val="00BC2AF5"/>
    <w:rsid w:val="00BC3111"/>
    <w:rsid w:val="00BC4311"/>
    <w:rsid w:val="00BC5A12"/>
    <w:rsid w:val="00BC5C35"/>
    <w:rsid w:val="00BC60D7"/>
    <w:rsid w:val="00BC6601"/>
    <w:rsid w:val="00BC6920"/>
    <w:rsid w:val="00BC6A41"/>
    <w:rsid w:val="00BD0219"/>
    <w:rsid w:val="00BD1609"/>
    <w:rsid w:val="00BD168A"/>
    <w:rsid w:val="00BD1BD0"/>
    <w:rsid w:val="00BD1D9E"/>
    <w:rsid w:val="00BD1FE3"/>
    <w:rsid w:val="00BD29A4"/>
    <w:rsid w:val="00BD2A3C"/>
    <w:rsid w:val="00BD2D72"/>
    <w:rsid w:val="00BD3BE1"/>
    <w:rsid w:val="00BD5322"/>
    <w:rsid w:val="00BD544E"/>
    <w:rsid w:val="00BD6332"/>
    <w:rsid w:val="00BD647B"/>
    <w:rsid w:val="00BD64BA"/>
    <w:rsid w:val="00BD69CC"/>
    <w:rsid w:val="00BD6B5D"/>
    <w:rsid w:val="00BD721D"/>
    <w:rsid w:val="00BD777E"/>
    <w:rsid w:val="00BE1397"/>
    <w:rsid w:val="00BE31C8"/>
    <w:rsid w:val="00BE4845"/>
    <w:rsid w:val="00BE4D7F"/>
    <w:rsid w:val="00BE5276"/>
    <w:rsid w:val="00BE5321"/>
    <w:rsid w:val="00BE53CD"/>
    <w:rsid w:val="00BE5654"/>
    <w:rsid w:val="00BE5DDE"/>
    <w:rsid w:val="00BE6C97"/>
    <w:rsid w:val="00BE74CB"/>
    <w:rsid w:val="00BF069A"/>
    <w:rsid w:val="00BF06CA"/>
    <w:rsid w:val="00BF0EB5"/>
    <w:rsid w:val="00BF3078"/>
    <w:rsid w:val="00BF30C1"/>
    <w:rsid w:val="00BF39CF"/>
    <w:rsid w:val="00BF42EA"/>
    <w:rsid w:val="00BF43DC"/>
    <w:rsid w:val="00BF451F"/>
    <w:rsid w:val="00BF471F"/>
    <w:rsid w:val="00BF5567"/>
    <w:rsid w:val="00BF5C9D"/>
    <w:rsid w:val="00BF6FCD"/>
    <w:rsid w:val="00BF76C5"/>
    <w:rsid w:val="00BF7A9E"/>
    <w:rsid w:val="00BF7C92"/>
    <w:rsid w:val="00C007C7"/>
    <w:rsid w:val="00C01881"/>
    <w:rsid w:val="00C01ABD"/>
    <w:rsid w:val="00C02C39"/>
    <w:rsid w:val="00C03281"/>
    <w:rsid w:val="00C037EA"/>
    <w:rsid w:val="00C04206"/>
    <w:rsid w:val="00C04BB4"/>
    <w:rsid w:val="00C05361"/>
    <w:rsid w:val="00C05ACC"/>
    <w:rsid w:val="00C12B73"/>
    <w:rsid w:val="00C12F88"/>
    <w:rsid w:val="00C130CA"/>
    <w:rsid w:val="00C1445D"/>
    <w:rsid w:val="00C160E1"/>
    <w:rsid w:val="00C162FF"/>
    <w:rsid w:val="00C173DD"/>
    <w:rsid w:val="00C17542"/>
    <w:rsid w:val="00C1793E"/>
    <w:rsid w:val="00C21F42"/>
    <w:rsid w:val="00C2316D"/>
    <w:rsid w:val="00C237C6"/>
    <w:rsid w:val="00C23DFD"/>
    <w:rsid w:val="00C246A0"/>
    <w:rsid w:val="00C2511A"/>
    <w:rsid w:val="00C273C1"/>
    <w:rsid w:val="00C274F3"/>
    <w:rsid w:val="00C30167"/>
    <w:rsid w:val="00C307E0"/>
    <w:rsid w:val="00C30890"/>
    <w:rsid w:val="00C308D7"/>
    <w:rsid w:val="00C30F93"/>
    <w:rsid w:val="00C320E7"/>
    <w:rsid w:val="00C323F0"/>
    <w:rsid w:val="00C32503"/>
    <w:rsid w:val="00C32BC0"/>
    <w:rsid w:val="00C32EF1"/>
    <w:rsid w:val="00C33D86"/>
    <w:rsid w:val="00C33F68"/>
    <w:rsid w:val="00C35656"/>
    <w:rsid w:val="00C356B3"/>
    <w:rsid w:val="00C37565"/>
    <w:rsid w:val="00C37F59"/>
    <w:rsid w:val="00C40D4E"/>
    <w:rsid w:val="00C40D67"/>
    <w:rsid w:val="00C42CCD"/>
    <w:rsid w:val="00C434D8"/>
    <w:rsid w:val="00C44066"/>
    <w:rsid w:val="00C4495C"/>
    <w:rsid w:val="00C45039"/>
    <w:rsid w:val="00C45C97"/>
    <w:rsid w:val="00C50E2A"/>
    <w:rsid w:val="00C52040"/>
    <w:rsid w:val="00C5340B"/>
    <w:rsid w:val="00C53C6C"/>
    <w:rsid w:val="00C54686"/>
    <w:rsid w:val="00C5534E"/>
    <w:rsid w:val="00C557C0"/>
    <w:rsid w:val="00C55845"/>
    <w:rsid w:val="00C56F15"/>
    <w:rsid w:val="00C57421"/>
    <w:rsid w:val="00C57CA4"/>
    <w:rsid w:val="00C57DDE"/>
    <w:rsid w:val="00C57ECE"/>
    <w:rsid w:val="00C57ED4"/>
    <w:rsid w:val="00C61901"/>
    <w:rsid w:val="00C62AA1"/>
    <w:rsid w:val="00C6321D"/>
    <w:rsid w:val="00C642B7"/>
    <w:rsid w:val="00C65E03"/>
    <w:rsid w:val="00C65F1E"/>
    <w:rsid w:val="00C66111"/>
    <w:rsid w:val="00C66BCA"/>
    <w:rsid w:val="00C67A4F"/>
    <w:rsid w:val="00C7003F"/>
    <w:rsid w:val="00C70384"/>
    <w:rsid w:val="00C70B33"/>
    <w:rsid w:val="00C7236F"/>
    <w:rsid w:val="00C72CF9"/>
    <w:rsid w:val="00C73D29"/>
    <w:rsid w:val="00C73F3C"/>
    <w:rsid w:val="00C74295"/>
    <w:rsid w:val="00C753AC"/>
    <w:rsid w:val="00C754D8"/>
    <w:rsid w:val="00C75A85"/>
    <w:rsid w:val="00C768B1"/>
    <w:rsid w:val="00C76D9C"/>
    <w:rsid w:val="00C76EF8"/>
    <w:rsid w:val="00C77A25"/>
    <w:rsid w:val="00C77FED"/>
    <w:rsid w:val="00C8090D"/>
    <w:rsid w:val="00C80AC7"/>
    <w:rsid w:val="00C817AE"/>
    <w:rsid w:val="00C82091"/>
    <w:rsid w:val="00C82A6E"/>
    <w:rsid w:val="00C82C24"/>
    <w:rsid w:val="00C82F73"/>
    <w:rsid w:val="00C842FF"/>
    <w:rsid w:val="00C846F5"/>
    <w:rsid w:val="00C84C4C"/>
    <w:rsid w:val="00C84F54"/>
    <w:rsid w:val="00C8571B"/>
    <w:rsid w:val="00C8573B"/>
    <w:rsid w:val="00C86319"/>
    <w:rsid w:val="00C87104"/>
    <w:rsid w:val="00C876A8"/>
    <w:rsid w:val="00C87737"/>
    <w:rsid w:val="00C8781F"/>
    <w:rsid w:val="00C87C1A"/>
    <w:rsid w:val="00C87CC8"/>
    <w:rsid w:val="00C9001F"/>
    <w:rsid w:val="00C906AA"/>
    <w:rsid w:val="00C91582"/>
    <w:rsid w:val="00C92349"/>
    <w:rsid w:val="00C929E3"/>
    <w:rsid w:val="00C939D3"/>
    <w:rsid w:val="00C94866"/>
    <w:rsid w:val="00C959AA"/>
    <w:rsid w:val="00C95A3E"/>
    <w:rsid w:val="00C95C07"/>
    <w:rsid w:val="00C96E88"/>
    <w:rsid w:val="00C972CC"/>
    <w:rsid w:val="00CA005A"/>
    <w:rsid w:val="00CA005B"/>
    <w:rsid w:val="00CA08D2"/>
    <w:rsid w:val="00CA0A6F"/>
    <w:rsid w:val="00CA245A"/>
    <w:rsid w:val="00CA29A1"/>
    <w:rsid w:val="00CA2CC4"/>
    <w:rsid w:val="00CA2EF7"/>
    <w:rsid w:val="00CA39F9"/>
    <w:rsid w:val="00CA4349"/>
    <w:rsid w:val="00CA4732"/>
    <w:rsid w:val="00CA556A"/>
    <w:rsid w:val="00CA5B7A"/>
    <w:rsid w:val="00CA5BB8"/>
    <w:rsid w:val="00CA61E0"/>
    <w:rsid w:val="00CA6F2D"/>
    <w:rsid w:val="00CA7A04"/>
    <w:rsid w:val="00CB040C"/>
    <w:rsid w:val="00CB0B3C"/>
    <w:rsid w:val="00CB0B40"/>
    <w:rsid w:val="00CB1370"/>
    <w:rsid w:val="00CB14E4"/>
    <w:rsid w:val="00CB2E70"/>
    <w:rsid w:val="00CB3475"/>
    <w:rsid w:val="00CB353B"/>
    <w:rsid w:val="00CB3825"/>
    <w:rsid w:val="00CB44BD"/>
    <w:rsid w:val="00CB44D1"/>
    <w:rsid w:val="00CB63FC"/>
    <w:rsid w:val="00CB73A5"/>
    <w:rsid w:val="00CC024A"/>
    <w:rsid w:val="00CC0A63"/>
    <w:rsid w:val="00CC14F6"/>
    <w:rsid w:val="00CC19D6"/>
    <w:rsid w:val="00CC297E"/>
    <w:rsid w:val="00CC2A48"/>
    <w:rsid w:val="00CC360B"/>
    <w:rsid w:val="00CC37A4"/>
    <w:rsid w:val="00CC4476"/>
    <w:rsid w:val="00CC53DE"/>
    <w:rsid w:val="00CC53E1"/>
    <w:rsid w:val="00CC59B3"/>
    <w:rsid w:val="00CC5BE0"/>
    <w:rsid w:val="00CC5BEB"/>
    <w:rsid w:val="00CC6634"/>
    <w:rsid w:val="00CC7808"/>
    <w:rsid w:val="00CC7BC5"/>
    <w:rsid w:val="00CC7EC2"/>
    <w:rsid w:val="00CC7F5B"/>
    <w:rsid w:val="00CD04DC"/>
    <w:rsid w:val="00CD0ACC"/>
    <w:rsid w:val="00CD0C79"/>
    <w:rsid w:val="00CD1AEF"/>
    <w:rsid w:val="00CD1CAD"/>
    <w:rsid w:val="00CD1E65"/>
    <w:rsid w:val="00CD1F34"/>
    <w:rsid w:val="00CD25B3"/>
    <w:rsid w:val="00CD26C3"/>
    <w:rsid w:val="00CD2856"/>
    <w:rsid w:val="00CD2E42"/>
    <w:rsid w:val="00CD375C"/>
    <w:rsid w:val="00CD4714"/>
    <w:rsid w:val="00CD5F68"/>
    <w:rsid w:val="00CD62EB"/>
    <w:rsid w:val="00CD676F"/>
    <w:rsid w:val="00CD7640"/>
    <w:rsid w:val="00CE053F"/>
    <w:rsid w:val="00CE130C"/>
    <w:rsid w:val="00CE171C"/>
    <w:rsid w:val="00CE23C4"/>
    <w:rsid w:val="00CE337F"/>
    <w:rsid w:val="00CE356B"/>
    <w:rsid w:val="00CE368D"/>
    <w:rsid w:val="00CE46C9"/>
    <w:rsid w:val="00CE506B"/>
    <w:rsid w:val="00CE540F"/>
    <w:rsid w:val="00CE57AD"/>
    <w:rsid w:val="00CE5CA6"/>
    <w:rsid w:val="00CE64BD"/>
    <w:rsid w:val="00CE699B"/>
    <w:rsid w:val="00CE761E"/>
    <w:rsid w:val="00CE771A"/>
    <w:rsid w:val="00CF0F11"/>
    <w:rsid w:val="00CF0F51"/>
    <w:rsid w:val="00CF115E"/>
    <w:rsid w:val="00CF1236"/>
    <w:rsid w:val="00CF1374"/>
    <w:rsid w:val="00CF1BEA"/>
    <w:rsid w:val="00CF284B"/>
    <w:rsid w:val="00CF2A75"/>
    <w:rsid w:val="00CF2B77"/>
    <w:rsid w:val="00CF2CF3"/>
    <w:rsid w:val="00CF2E0F"/>
    <w:rsid w:val="00CF46C2"/>
    <w:rsid w:val="00CF5008"/>
    <w:rsid w:val="00CF5531"/>
    <w:rsid w:val="00CF634E"/>
    <w:rsid w:val="00CF67DF"/>
    <w:rsid w:val="00CF6CED"/>
    <w:rsid w:val="00CF6D8D"/>
    <w:rsid w:val="00CF7BF8"/>
    <w:rsid w:val="00D00103"/>
    <w:rsid w:val="00D007F9"/>
    <w:rsid w:val="00D024BF"/>
    <w:rsid w:val="00D0336D"/>
    <w:rsid w:val="00D039DB"/>
    <w:rsid w:val="00D03BBE"/>
    <w:rsid w:val="00D03F5E"/>
    <w:rsid w:val="00D0471C"/>
    <w:rsid w:val="00D0513F"/>
    <w:rsid w:val="00D053F2"/>
    <w:rsid w:val="00D05D9E"/>
    <w:rsid w:val="00D063BF"/>
    <w:rsid w:val="00D06AC2"/>
    <w:rsid w:val="00D07020"/>
    <w:rsid w:val="00D073A3"/>
    <w:rsid w:val="00D0782C"/>
    <w:rsid w:val="00D10362"/>
    <w:rsid w:val="00D104ED"/>
    <w:rsid w:val="00D10C50"/>
    <w:rsid w:val="00D120A1"/>
    <w:rsid w:val="00D13569"/>
    <w:rsid w:val="00D13A29"/>
    <w:rsid w:val="00D13BAB"/>
    <w:rsid w:val="00D14DCE"/>
    <w:rsid w:val="00D14E5F"/>
    <w:rsid w:val="00D163E6"/>
    <w:rsid w:val="00D16F03"/>
    <w:rsid w:val="00D174FC"/>
    <w:rsid w:val="00D203DD"/>
    <w:rsid w:val="00D218CB"/>
    <w:rsid w:val="00D21981"/>
    <w:rsid w:val="00D22245"/>
    <w:rsid w:val="00D23727"/>
    <w:rsid w:val="00D24B0B"/>
    <w:rsid w:val="00D24D25"/>
    <w:rsid w:val="00D24E24"/>
    <w:rsid w:val="00D24F1E"/>
    <w:rsid w:val="00D26977"/>
    <w:rsid w:val="00D278E4"/>
    <w:rsid w:val="00D3013B"/>
    <w:rsid w:val="00D30799"/>
    <w:rsid w:val="00D3110A"/>
    <w:rsid w:val="00D31A18"/>
    <w:rsid w:val="00D31A1C"/>
    <w:rsid w:val="00D320F0"/>
    <w:rsid w:val="00D321C0"/>
    <w:rsid w:val="00D3316D"/>
    <w:rsid w:val="00D33D1A"/>
    <w:rsid w:val="00D346F0"/>
    <w:rsid w:val="00D348A0"/>
    <w:rsid w:val="00D361B0"/>
    <w:rsid w:val="00D36612"/>
    <w:rsid w:val="00D36F10"/>
    <w:rsid w:val="00D37B5E"/>
    <w:rsid w:val="00D402A0"/>
    <w:rsid w:val="00D402A2"/>
    <w:rsid w:val="00D4097B"/>
    <w:rsid w:val="00D40E53"/>
    <w:rsid w:val="00D41DAB"/>
    <w:rsid w:val="00D42A34"/>
    <w:rsid w:val="00D4328B"/>
    <w:rsid w:val="00D46550"/>
    <w:rsid w:val="00D47321"/>
    <w:rsid w:val="00D5084B"/>
    <w:rsid w:val="00D50B99"/>
    <w:rsid w:val="00D51886"/>
    <w:rsid w:val="00D53624"/>
    <w:rsid w:val="00D538E3"/>
    <w:rsid w:val="00D53A24"/>
    <w:rsid w:val="00D54567"/>
    <w:rsid w:val="00D54CED"/>
    <w:rsid w:val="00D55685"/>
    <w:rsid w:val="00D5622A"/>
    <w:rsid w:val="00D5639E"/>
    <w:rsid w:val="00D56C58"/>
    <w:rsid w:val="00D56CCF"/>
    <w:rsid w:val="00D574C1"/>
    <w:rsid w:val="00D57A4C"/>
    <w:rsid w:val="00D61603"/>
    <w:rsid w:val="00D623F5"/>
    <w:rsid w:val="00D62955"/>
    <w:rsid w:val="00D62B14"/>
    <w:rsid w:val="00D643E6"/>
    <w:rsid w:val="00D66135"/>
    <w:rsid w:val="00D67C93"/>
    <w:rsid w:val="00D7014E"/>
    <w:rsid w:val="00D705B6"/>
    <w:rsid w:val="00D72D7D"/>
    <w:rsid w:val="00D72E36"/>
    <w:rsid w:val="00D735C2"/>
    <w:rsid w:val="00D736AB"/>
    <w:rsid w:val="00D73ED7"/>
    <w:rsid w:val="00D75049"/>
    <w:rsid w:val="00D75CC6"/>
    <w:rsid w:val="00D75FB7"/>
    <w:rsid w:val="00D760DD"/>
    <w:rsid w:val="00D76376"/>
    <w:rsid w:val="00D76744"/>
    <w:rsid w:val="00D769BE"/>
    <w:rsid w:val="00D76BFE"/>
    <w:rsid w:val="00D76E97"/>
    <w:rsid w:val="00D76F66"/>
    <w:rsid w:val="00D7799B"/>
    <w:rsid w:val="00D77AA8"/>
    <w:rsid w:val="00D8010A"/>
    <w:rsid w:val="00D806C9"/>
    <w:rsid w:val="00D80E21"/>
    <w:rsid w:val="00D8148D"/>
    <w:rsid w:val="00D81ACE"/>
    <w:rsid w:val="00D81AFB"/>
    <w:rsid w:val="00D8238B"/>
    <w:rsid w:val="00D823EF"/>
    <w:rsid w:val="00D82583"/>
    <w:rsid w:val="00D829A6"/>
    <w:rsid w:val="00D82C47"/>
    <w:rsid w:val="00D82E56"/>
    <w:rsid w:val="00D83527"/>
    <w:rsid w:val="00D840FD"/>
    <w:rsid w:val="00D841C9"/>
    <w:rsid w:val="00D85993"/>
    <w:rsid w:val="00D85ACE"/>
    <w:rsid w:val="00D85E75"/>
    <w:rsid w:val="00D86C1A"/>
    <w:rsid w:val="00D9017F"/>
    <w:rsid w:val="00D909C8"/>
    <w:rsid w:val="00D90BE5"/>
    <w:rsid w:val="00D914B9"/>
    <w:rsid w:val="00D92512"/>
    <w:rsid w:val="00D92E46"/>
    <w:rsid w:val="00D92EE1"/>
    <w:rsid w:val="00D93090"/>
    <w:rsid w:val="00D95228"/>
    <w:rsid w:val="00D95489"/>
    <w:rsid w:val="00D9583F"/>
    <w:rsid w:val="00D95A41"/>
    <w:rsid w:val="00D95B25"/>
    <w:rsid w:val="00D95CFE"/>
    <w:rsid w:val="00D9611E"/>
    <w:rsid w:val="00D96A1F"/>
    <w:rsid w:val="00D96A8D"/>
    <w:rsid w:val="00D97652"/>
    <w:rsid w:val="00D97C42"/>
    <w:rsid w:val="00DA07C6"/>
    <w:rsid w:val="00DA0CC4"/>
    <w:rsid w:val="00DA164B"/>
    <w:rsid w:val="00DA1B75"/>
    <w:rsid w:val="00DA247B"/>
    <w:rsid w:val="00DA31C2"/>
    <w:rsid w:val="00DA482F"/>
    <w:rsid w:val="00DA5861"/>
    <w:rsid w:val="00DA5EA9"/>
    <w:rsid w:val="00DA691F"/>
    <w:rsid w:val="00DA69DE"/>
    <w:rsid w:val="00DB09F9"/>
    <w:rsid w:val="00DB189D"/>
    <w:rsid w:val="00DB1F97"/>
    <w:rsid w:val="00DB24E5"/>
    <w:rsid w:val="00DB274E"/>
    <w:rsid w:val="00DB3355"/>
    <w:rsid w:val="00DB48E1"/>
    <w:rsid w:val="00DB502B"/>
    <w:rsid w:val="00DB561B"/>
    <w:rsid w:val="00DB56F0"/>
    <w:rsid w:val="00DB7055"/>
    <w:rsid w:val="00DC0972"/>
    <w:rsid w:val="00DC0E6E"/>
    <w:rsid w:val="00DC13A4"/>
    <w:rsid w:val="00DC1CBE"/>
    <w:rsid w:val="00DC1D08"/>
    <w:rsid w:val="00DC2417"/>
    <w:rsid w:val="00DC25D8"/>
    <w:rsid w:val="00DC2A75"/>
    <w:rsid w:val="00DC2DA9"/>
    <w:rsid w:val="00DC33C9"/>
    <w:rsid w:val="00DC383A"/>
    <w:rsid w:val="00DC454B"/>
    <w:rsid w:val="00DC4730"/>
    <w:rsid w:val="00DC51AC"/>
    <w:rsid w:val="00DC5BAF"/>
    <w:rsid w:val="00DC5CA4"/>
    <w:rsid w:val="00DC70EA"/>
    <w:rsid w:val="00DC7D58"/>
    <w:rsid w:val="00DD1007"/>
    <w:rsid w:val="00DD1148"/>
    <w:rsid w:val="00DD1975"/>
    <w:rsid w:val="00DD1CC8"/>
    <w:rsid w:val="00DD1D56"/>
    <w:rsid w:val="00DD380E"/>
    <w:rsid w:val="00DD3C85"/>
    <w:rsid w:val="00DD56F2"/>
    <w:rsid w:val="00DD57F6"/>
    <w:rsid w:val="00DD654C"/>
    <w:rsid w:val="00DD77F7"/>
    <w:rsid w:val="00DD784A"/>
    <w:rsid w:val="00DE043C"/>
    <w:rsid w:val="00DE08A2"/>
    <w:rsid w:val="00DE1904"/>
    <w:rsid w:val="00DE303B"/>
    <w:rsid w:val="00DE31E7"/>
    <w:rsid w:val="00DE3A7E"/>
    <w:rsid w:val="00DE3BEC"/>
    <w:rsid w:val="00DE428E"/>
    <w:rsid w:val="00DE6D03"/>
    <w:rsid w:val="00DE7C03"/>
    <w:rsid w:val="00DF0053"/>
    <w:rsid w:val="00DF1A70"/>
    <w:rsid w:val="00DF304C"/>
    <w:rsid w:val="00DF36ED"/>
    <w:rsid w:val="00DF3875"/>
    <w:rsid w:val="00DF4E94"/>
    <w:rsid w:val="00DF5609"/>
    <w:rsid w:val="00DF5650"/>
    <w:rsid w:val="00DF57FC"/>
    <w:rsid w:val="00DF621A"/>
    <w:rsid w:val="00DF6A77"/>
    <w:rsid w:val="00DF6C2B"/>
    <w:rsid w:val="00DF6E4C"/>
    <w:rsid w:val="00DF737E"/>
    <w:rsid w:val="00DF73DF"/>
    <w:rsid w:val="00DF7618"/>
    <w:rsid w:val="00E00CBC"/>
    <w:rsid w:val="00E017D0"/>
    <w:rsid w:val="00E02414"/>
    <w:rsid w:val="00E02FA0"/>
    <w:rsid w:val="00E0369D"/>
    <w:rsid w:val="00E039CF"/>
    <w:rsid w:val="00E048F7"/>
    <w:rsid w:val="00E0575E"/>
    <w:rsid w:val="00E05857"/>
    <w:rsid w:val="00E0627A"/>
    <w:rsid w:val="00E06756"/>
    <w:rsid w:val="00E06FBD"/>
    <w:rsid w:val="00E076EC"/>
    <w:rsid w:val="00E07FA8"/>
    <w:rsid w:val="00E07FBC"/>
    <w:rsid w:val="00E128E7"/>
    <w:rsid w:val="00E12900"/>
    <w:rsid w:val="00E129B2"/>
    <w:rsid w:val="00E13877"/>
    <w:rsid w:val="00E1392C"/>
    <w:rsid w:val="00E141B2"/>
    <w:rsid w:val="00E14EE0"/>
    <w:rsid w:val="00E15985"/>
    <w:rsid w:val="00E16106"/>
    <w:rsid w:val="00E165BF"/>
    <w:rsid w:val="00E1740F"/>
    <w:rsid w:val="00E17651"/>
    <w:rsid w:val="00E176FC"/>
    <w:rsid w:val="00E202E0"/>
    <w:rsid w:val="00E2185B"/>
    <w:rsid w:val="00E21923"/>
    <w:rsid w:val="00E21A11"/>
    <w:rsid w:val="00E22964"/>
    <w:rsid w:val="00E22A56"/>
    <w:rsid w:val="00E22CA2"/>
    <w:rsid w:val="00E232A1"/>
    <w:rsid w:val="00E23327"/>
    <w:rsid w:val="00E23445"/>
    <w:rsid w:val="00E23D2E"/>
    <w:rsid w:val="00E23E0B"/>
    <w:rsid w:val="00E243FC"/>
    <w:rsid w:val="00E2441D"/>
    <w:rsid w:val="00E24CBE"/>
    <w:rsid w:val="00E24DB0"/>
    <w:rsid w:val="00E25797"/>
    <w:rsid w:val="00E260CC"/>
    <w:rsid w:val="00E263CD"/>
    <w:rsid w:val="00E264F3"/>
    <w:rsid w:val="00E26C30"/>
    <w:rsid w:val="00E274CD"/>
    <w:rsid w:val="00E27A00"/>
    <w:rsid w:val="00E3000A"/>
    <w:rsid w:val="00E313D9"/>
    <w:rsid w:val="00E3283A"/>
    <w:rsid w:val="00E343D0"/>
    <w:rsid w:val="00E34E12"/>
    <w:rsid w:val="00E36014"/>
    <w:rsid w:val="00E369C0"/>
    <w:rsid w:val="00E36E0E"/>
    <w:rsid w:val="00E37477"/>
    <w:rsid w:val="00E3770D"/>
    <w:rsid w:val="00E37E81"/>
    <w:rsid w:val="00E4043B"/>
    <w:rsid w:val="00E4092D"/>
    <w:rsid w:val="00E409CD"/>
    <w:rsid w:val="00E40D90"/>
    <w:rsid w:val="00E4158C"/>
    <w:rsid w:val="00E42180"/>
    <w:rsid w:val="00E42367"/>
    <w:rsid w:val="00E42721"/>
    <w:rsid w:val="00E429E5"/>
    <w:rsid w:val="00E43453"/>
    <w:rsid w:val="00E435C1"/>
    <w:rsid w:val="00E4416B"/>
    <w:rsid w:val="00E44C14"/>
    <w:rsid w:val="00E44C4D"/>
    <w:rsid w:val="00E456CE"/>
    <w:rsid w:val="00E45799"/>
    <w:rsid w:val="00E45CC7"/>
    <w:rsid w:val="00E470D9"/>
    <w:rsid w:val="00E476E4"/>
    <w:rsid w:val="00E477C7"/>
    <w:rsid w:val="00E479CB"/>
    <w:rsid w:val="00E50EED"/>
    <w:rsid w:val="00E51802"/>
    <w:rsid w:val="00E519AA"/>
    <w:rsid w:val="00E52788"/>
    <w:rsid w:val="00E52FB1"/>
    <w:rsid w:val="00E52FBE"/>
    <w:rsid w:val="00E53112"/>
    <w:rsid w:val="00E5445A"/>
    <w:rsid w:val="00E5517C"/>
    <w:rsid w:val="00E55252"/>
    <w:rsid w:val="00E56C79"/>
    <w:rsid w:val="00E57265"/>
    <w:rsid w:val="00E57491"/>
    <w:rsid w:val="00E57A7C"/>
    <w:rsid w:val="00E60658"/>
    <w:rsid w:val="00E60731"/>
    <w:rsid w:val="00E61C5D"/>
    <w:rsid w:val="00E61F1B"/>
    <w:rsid w:val="00E631A3"/>
    <w:rsid w:val="00E63ACB"/>
    <w:rsid w:val="00E63B24"/>
    <w:rsid w:val="00E63E36"/>
    <w:rsid w:val="00E650DC"/>
    <w:rsid w:val="00E651E9"/>
    <w:rsid w:val="00E65927"/>
    <w:rsid w:val="00E665B9"/>
    <w:rsid w:val="00E66B5E"/>
    <w:rsid w:val="00E67866"/>
    <w:rsid w:val="00E7006D"/>
    <w:rsid w:val="00E70155"/>
    <w:rsid w:val="00E70749"/>
    <w:rsid w:val="00E70CA9"/>
    <w:rsid w:val="00E70CC3"/>
    <w:rsid w:val="00E71446"/>
    <w:rsid w:val="00E71A46"/>
    <w:rsid w:val="00E722C2"/>
    <w:rsid w:val="00E73131"/>
    <w:rsid w:val="00E741A6"/>
    <w:rsid w:val="00E7536A"/>
    <w:rsid w:val="00E75509"/>
    <w:rsid w:val="00E767FF"/>
    <w:rsid w:val="00E7737C"/>
    <w:rsid w:val="00E77B14"/>
    <w:rsid w:val="00E803B9"/>
    <w:rsid w:val="00E80F64"/>
    <w:rsid w:val="00E80FA3"/>
    <w:rsid w:val="00E8167A"/>
    <w:rsid w:val="00E81F41"/>
    <w:rsid w:val="00E83C8C"/>
    <w:rsid w:val="00E840FB"/>
    <w:rsid w:val="00E844C7"/>
    <w:rsid w:val="00E849E4"/>
    <w:rsid w:val="00E84E9B"/>
    <w:rsid w:val="00E85A02"/>
    <w:rsid w:val="00E85F7D"/>
    <w:rsid w:val="00E86630"/>
    <w:rsid w:val="00E87A59"/>
    <w:rsid w:val="00E917D8"/>
    <w:rsid w:val="00E92922"/>
    <w:rsid w:val="00E92A35"/>
    <w:rsid w:val="00E92B4A"/>
    <w:rsid w:val="00E9392A"/>
    <w:rsid w:val="00E94504"/>
    <w:rsid w:val="00E94A65"/>
    <w:rsid w:val="00E94F13"/>
    <w:rsid w:val="00E95181"/>
    <w:rsid w:val="00E951DD"/>
    <w:rsid w:val="00E9558F"/>
    <w:rsid w:val="00E95915"/>
    <w:rsid w:val="00E9608D"/>
    <w:rsid w:val="00E96603"/>
    <w:rsid w:val="00E9750E"/>
    <w:rsid w:val="00E978E4"/>
    <w:rsid w:val="00EA037B"/>
    <w:rsid w:val="00EA045D"/>
    <w:rsid w:val="00EA0B87"/>
    <w:rsid w:val="00EA1ADF"/>
    <w:rsid w:val="00EA24FC"/>
    <w:rsid w:val="00EA259F"/>
    <w:rsid w:val="00EA550B"/>
    <w:rsid w:val="00EA551F"/>
    <w:rsid w:val="00EA5F74"/>
    <w:rsid w:val="00EA67A6"/>
    <w:rsid w:val="00EA687E"/>
    <w:rsid w:val="00EA7143"/>
    <w:rsid w:val="00EB0324"/>
    <w:rsid w:val="00EB11B5"/>
    <w:rsid w:val="00EB13B0"/>
    <w:rsid w:val="00EB149A"/>
    <w:rsid w:val="00EB14E4"/>
    <w:rsid w:val="00EB2505"/>
    <w:rsid w:val="00EB269A"/>
    <w:rsid w:val="00EB2F72"/>
    <w:rsid w:val="00EB3364"/>
    <w:rsid w:val="00EB345A"/>
    <w:rsid w:val="00EB37E8"/>
    <w:rsid w:val="00EB3D21"/>
    <w:rsid w:val="00EB4C40"/>
    <w:rsid w:val="00EB502D"/>
    <w:rsid w:val="00EB503A"/>
    <w:rsid w:val="00EB5D71"/>
    <w:rsid w:val="00EB6B31"/>
    <w:rsid w:val="00EB6DB1"/>
    <w:rsid w:val="00EB7E4A"/>
    <w:rsid w:val="00EB7F7F"/>
    <w:rsid w:val="00EB7FA5"/>
    <w:rsid w:val="00EC00F6"/>
    <w:rsid w:val="00EC0BAE"/>
    <w:rsid w:val="00EC0E6B"/>
    <w:rsid w:val="00EC0F8A"/>
    <w:rsid w:val="00EC13B0"/>
    <w:rsid w:val="00EC14D6"/>
    <w:rsid w:val="00EC1606"/>
    <w:rsid w:val="00EC1D21"/>
    <w:rsid w:val="00EC1E60"/>
    <w:rsid w:val="00EC2647"/>
    <w:rsid w:val="00EC2668"/>
    <w:rsid w:val="00EC37B2"/>
    <w:rsid w:val="00EC3AA3"/>
    <w:rsid w:val="00EC499F"/>
    <w:rsid w:val="00EC505B"/>
    <w:rsid w:val="00EC53A7"/>
    <w:rsid w:val="00EC5B79"/>
    <w:rsid w:val="00EC6537"/>
    <w:rsid w:val="00EC7971"/>
    <w:rsid w:val="00ED0428"/>
    <w:rsid w:val="00ED0BDC"/>
    <w:rsid w:val="00ED0C19"/>
    <w:rsid w:val="00ED0FC8"/>
    <w:rsid w:val="00ED435C"/>
    <w:rsid w:val="00ED50BF"/>
    <w:rsid w:val="00ED5EA8"/>
    <w:rsid w:val="00ED7786"/>
    <w:rsid w:val="00EE1264"/>
    <w:rsid w:val="00EE1493"/>
    <w:rsid w:val="00EE18AD"/>
    <w:rsid w:val="00EE1938"/>
    <w:rsid w:val="00EE1A79"/>
    <w:rsid w:val="00EE2116"/>
    <w:rsid w:val="00EE2A15"/>
    <w:rsid w:val="00EE404E"/>
    <w:rsid w:val="00EE474C"/>
    <w:rsid w:val="00EE55A1"/>
    <w:rsid w:val="00EE69F8"/>
    <w:rsid w:val="00EE6B7B"/>
    <w:rsid w:val="00EE7D53"/>
    <w:rsid w:val="00EF3045"/>
    <w:rsid w:val="00EF35BE"/>
    <w:rsid w:val="00EF5D1E"/>
    <w:rsid w:val="00EF67A0"/>
    <w:rsid w:val="00EF6A1B"/>
    <w:rsid w:val="00EF762B"/>
    <w:rsid w:val="00EF7FCB"/>
    <w:rsid w:val="00F000A2"/>
    <w:rsid w:val="00F00580"/>
    <w:rsid w:val="00F0086F"/>
    <w:rsid w:val="00F01A88"/>
    <w:rsid w:val="00F021DA"/>
    <w:rsid w:val="00F0233E"/>
    <w:rsid w:val="00F02B0C"/>
    <w:rsid w:val="00F031CB"/>
    <w:rsid w:val="00F0351C"/>
    <w:rsid w:val="00F0352A"/>
    <w:rsid w:val="00F0358B"/>
    <w:rsid w:val="00F035C4"/>
    <w:rsid w:val="00F038DF"/>
    <w:rsid w:val="00F0540E"/>
    <w:rsid w:val="00F056BE"/>
    <w:rsid w:val="00F05AA1"/>
    <w:rsid w:val="00F06C71"/>
    <w:rsid w:val="00F12400"/>
    <w:rsid w:val="00F12ACC"/>
    <w:rsid w:val="00F1339C"/>
    <w:rsid w:val="00F1356A"/>
    <w:rsid w:val="00F137CD"/>
    <w:rsid w:val="00F138BA"/>
    <w:rsid w:val="00F13CAC"/>
    <w:rsid w:val="00F13E63"/>
    <w:rsid w:val="00F13F42"/>
    <w:rsid w:val="00F14193"/>
    <w:rsid w:val="00F15E13"/>
    <w:rsid w:val="00F16004"/>
    <w:rsid w:val="00F1695D"/>
    <w:rsid w:val="00F16DF0"/>
    <w:rsid w:val="00F1735B"/>
    <w:rsid w:val="00F2072B"/>
    <w:rsid w:val="00F2160F"/>
    <w:rsid w:val="00F21AD6"/>
    <w:rsid w:val="00F21BC7"/>
    <w:rsid w:val="00F22BD4"/>
    <w:rsid w:val="00F23587"/>
    <w:rsid w:val="00F23AC8"/>
    <w:rsid w:val="00F26708"/>
    <w:rsid w:val="00F26A36"/>
    <w:rsid w:val="00F27F88"/>
    <w:rsid w:val="00F31019"/>
    <w:rsid w:val="00F31023"/>
    <w:rsid w:val="00F31726"/>
    <w:rsid w:val="00F31B9C"/>
    <w:rsid w:val="00F320F9"/>
    <w:rsid w:val="00F3252C"/>
    <w:rsid w:val="00F3330E"/>
    <w:rsid w:val="00F33AAE"/>
    <w:rsid w:val="00F34D64"/>
    <w:rsid w:val="00F34F74"/>
    <w:rsid w:val="00F358AF"/>
    <w:rsid w:val="00F36412"/>
    <w:rsid w:val="00F3642A"/>
    <w:rsid w:val="00F3668D"/>
    <w:rsid w:val="00F37200"/>
    <w:rsid w:val="00F3781D"/>
    <w:rsid w:val="00F407AB"/>
    <w:rsid w:val="00F40F68"/>
    <w:rsid w:val="00F414A5"/>
    <w:rsid w:val="00F42214"/>
    <w:rsid w:val="00F42574"/>
    <w:rsid w:val="00F42E5F"/>
    <w:rsid w:val="00F437A8"/>
    <w:rsid w:val="00F43E1E"/>
    <w:rsid w:val="00F44500"/>
    <w:rsid w:val="00F4479D"/>
    <w:rsid w:val="00F45285"/>
    <w:rsid w:val="00F45831"/>
    <w:rsid w:val="00F45A49"/>
    <w:rsid w:val="00F46498"/>
    <w:rsid w:val="00F46DB2"/>
    <w:rsid w:val="00F50F04"/>
    <w:rsid w:val="00F520C0"/>
    <w:rsid w:val="00F5249B"/>
    <w:rsid w:val="00F526EB"/>
    <w:rsid w:val="00F53805"/>
    <w:rsid w:val="00F549BB"/>
    <w:rsid w:val="00F55FB2"/>
    <w:rsid w:val="00F56221"/>
    <w:rsid w:val="00F5633F"/>
    <w:rsid w:val="00F563F8"/>
    <w:rsid w:val="00F566DB"/>
    <w:rsid w:val="00F5714E"/>
    <w:rsid w:val="00F57BDF"/>
    <w:rsid w:val="00F57FB7"/>
    <w:rsid w:val="00F60F7E"/>
    <w:rsid w:val="00F61409"/>
    <w:rsid w:val="00F6223C"/>
    <w:rsid w:val="00F6290D"/>
    <w:rsid w:val="00F62D14"/>
    <w:rsid w:val="00F63D9B"/>
    <w:rsid w:val="00F656E7"/>
    <w:rsid w:val="00F656F9"/>
    <w:rsid w:val="00F67D57"/>
    <w:rsid w:val="00F67E57"/>
    <w:rsid w:val="00F67EFF"/>
    <w:rsid w:val="00F70107"/>
    <w:rsid w:val="00F7104A"/>
    <w:rsid w:val="00F71416"/>
    <w:rsid w:val="00F717E5"/>
    <w:rsid w:val="00F7397F"/>
    <w:rsid w:val="00F7445C"/>
    <w:rsid w:val="00F74F18"/>
    <w:rsid w:val="00F7574D"/>
    <w:rsid w:val="00F75E55"/>
    <w:rsid w:val="00F75FB7"/>
    <w:rsid w:val="00F77263"/>
    <w:rsid w:val="00F777FB"/>
    <w:rsid w:val="00F77828"/>
    <w:rsid w:val="00F81813"/>
    <w:rsid w:val="00F81B77"/>
    <w:rsid w:val="00F8211D"/>
    <w:rsid w:val="00F8313A"/>
    <w:rsid w:val="00F83339"/>
    <w:rsid w:val="00F84470"/>
    <w:rsid w:val="00F8622E"/>
    <w:rsid w:val="00F870A3"/>
    <w:rsid w:val="00F87D99"/>
    <w:rsid w:val="00F87E81"/>
    <w:rsid w:val="00F90A9D"/>
    <w:rsid w:val="00F91321"/>
    <w:rsid w:val="00F91337"/>
    <w:rsid w:val="00F918FA"/>
    <w:rsid w:val="00F91C2A"/>
    <w:rsid w:val="00F92AA8"/>
    <w:rsid w:val="00F9334B"/>
    <w:rsid w:val="00F933BA"/>
    <w:rsid w:val="00F93C25"/>
    <w:rsid w:val="00F9575A"/>
    <w:rsid w:val="00F962C2"/>
    <w:rsid w:val="00F9649B"/>
    <w:rsid w:val="00F96908"/>
    <w:rsid w:val="00F96E43"/>
    <w:rsid w:val="00FA1309"/>
    <w:rsid w:val="00FA1A7B"/>
    <w:rsid w:val="00FA2339"/>
    <w:rsid w:val="00FA2605"/>
    <w:rsid w:val="00FA2AAA"/>
    <w:rsid w:val="00FA42ED"/>
    <w:rsid w:val="00FA45B2"/>
    <w:rsid w:val="00FA5A30"/>
    <w:rsid w:val="00FA63ED"/>
    <w:rsid w:val="00FA7043"/>
    <w:rsid w:val="00FA73A6"/>
    <w:rsid w:val="00FA76E6"/>
    <w:rsid w:val="00FA773E"/>
    <w:rsid w:val="00FA7A15"/>
    <w:rsid w:val="00FB02F1"/>
    <w:rsid w:val="00FB0B5D"/>
    <w:rsid w:val="00FB12D2"/>
    <w:rsid w:val="00FB1365"/>
    <w:rsid w:val="00FB14A2"/>
    <w:rsid w:val="00FB193E"/>
    <w:rsid w:val="00FB195F"/>
    <w:rsid w:val="00FB1C4E"/>
    <w:rsid w:val="00FB22E1"/>
    <w:rsid w:val="00FB3FDE"/>
    <w:rsid w:val="00FB45BD"/>
    <w:rsid w:val="00FB4B4B"/>
    <w:rsid w:val="00FB4EC6"/>
    <w:rsid w:val="00FB5451"/>
    <w:rsid w:val="00FB5791"/>
    <w:rsid w:val="00FB75D2"/>
    <w:rsid w:val="00FC0A4B"/>
    <w:rsid w:val="00FC1F8B"/>
    <w:rsid w:val="00FC22D2"/>
    <w:rsid w:val="00FC4D77"/>
    <w:rsid w:val="00FC5C9D"/>
    <w:rsid w:val="00FC7F21"/>
    <w:rsid w:val="00FD024E"/>
    <w:rsid w:val="00FD05EC"/>
    <w:rsid w:val="00FD0862"/>
    <w:rsid w:val="00FD0B7C"/>
    <w:rsid w:val="00FD2386"/>
    <w:rsid w:val="00FD2668"/>
    <w:rsid w:val="00FD2DE1"/>
    <w:rsid w:val="00FD3049"/>
    <w:rsid w:val="00FD334D"/>
    <w:rsid w:val="00FD4FC8"/>
    <w:rsid w:val="00FD6369"/>
    <w:rsid w:val="00FD68C5"/>
    <w:rsid w:val="00FD6CDD"/>
    <w:rsid w:val="00FD7A5F"/>
    <w:rsid w:val="00FD7DE9"/>
    <w:rsid w:val="00FE08BF"/>
    <w:rsid w:val="00FE0DCA"/>
    <w:rsid w:val="00FE1306"/>
    <w:rsid w:val="00FE165E"/>
    <w:rsid w:val="00FE1CDF"/>
    <w:rsid w:val="00FE4654"/>
    <w:rsid w:val="00FE4C75"/>
    <w:rsid w:val="00FE5802"/>
    <w:rsid w:val="00FE5D26"/>
    <w:rsid w:val="00FE6357"/>
    <w:rsid w:val="00FE674E"/>
    <w:rsid w:val="00FE6FA7"/>
    <w:rsid w:val="00FE71D1"/>
    <w:rsid w:val="00FE7E6D"/>
    <w:rsid w:val="00FE7EC2"/>
    <w:rsid w:val="00FF036B"/>
    <w:rsid w:val="00FF1261"/>
    <w:rsid w:val="00FF252F"/>
    <w:rsid w:val="00FF42A8"/>
    <w:rsid w:val="00FF5A16"/>
    <w:rsid w:val="00FF5E2B"/>
    <w:rsid w:val="00FF6CC4"/>
    <w:rsid w:val="00FF7880"/>
    <w:rsid w:val="00FF7B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7BD67"/>
  <w15:chartTrackingRefBased/>
  <w15:docId w15:val="{FB906522-D829-41E5-8B67-F008E39A6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1CB"/>
    <w:rPr>
      <w:lang w:eastAsia="en-US"/>
    </w:rPr>
  </w:style>
  <w:style w:type="paragraph" w:styleId="Heading1">
    <w:name w:val="heading 1"/>
    <w:basedOn w:val="Normal"/>
    <w:next w:val="Normal"/>
    <w:link w:val="Heading1Char"/>
    <w:autoRedefine/>
    <w:qFormat/>
    <w:rsid w:val="009D6E97"/>
    <w:pPr>
      <w:keepNext/>
      <w:numPr>
        <w:numId w:val="1"/>
      </w:numPr>
      <w:spacing w:after="300" w:line="276" w:lineRule="auto"/>
      <w:outlineLvl w:val="0"/>
    </w:pPr>
    <w:rPr>
      <w:rFonts w:ascii="Arial" w:eastAsia="Calibri" w:hAnsi="Arial" w:cs="Arial"/>
      <w:b/>
      <w:bCs/>
      <w:kern w:val="32"/>
      <w:sz w:val="26"/>
      <w:szCs w:val="26"/>
      <w:lang w:val="en-US" w:eastAsia="en-GB"/>
    </w:rPr>
  </w:style>
  <w:style w:type="paragraph" w:styleId="Heading3">
    <w:name w:val="heading 3"/>
    <w:basedOn w:val="Normal"/>
    <w:next w:val="Normal"/>
    <w:link w:val="Heading3Char"/>
    <w:qFormat/>
    <w:rsid w:val="00451D60"/>
    <w:pPr>
      <w:keepNext/>
      <w:spacing w:before="240" w:after="60" w:line="276" w:lineRule="auto"/>
      <w:outlineLvl w:val="2"/>
    </w:pPr>
    <w:rPr>
      <w:rFonts w:ascii="Arial" w:eastAsia="Calibri"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71CB"/>
    <w:pPr>
      <w:tabs>
        <w:tab w:val="center" w:pos="4513"/>
        <w:tab w:val="right" w:pos="9026"/>
      </w:tabs>
    </w:pPr>
  </w:style>
  <w:style w:type="character" w:customStyle="1" w:styleId="HeaderChar">
    <w:name w:val="Header Char"/>
    <w:link w:val="Header"/>
    <w:uiPriority w:val="99"/>
    <w:rsid w:val="00A471CB"/>
    <w:rPr>
      <w:lang w:eastAsia="en-US"/>
    </w:rPr>
  </w:style>
  <w:style w:type="paragraph" w:styleId="Footer">
    <w:name w:val="footer"/>
    <w:basedOn w:val="Normal"/>
    <w:link w:val="FooterChar"/>
    <w:rsid w:val="00A471CB"/>
    <w:pPr>
      <w:tabs>
        <w:tab w:val="center" w:pos="4513"/>
        <w:tab w:val="right" w:pos="9026"/>
      </w:tabs>
    </w:pPr>
  </w:style>
  <w:style w:type="character" w:customStyle="1" w:styleId="FooterChar">
    <w:name w:val="Footer Char"/>
    <w:link w:val="Footer"/>
    <w:uiPriority w:val="99"/>
    <w:rsid w:val="00A471CB"/>
    <w:rPr>
      <w:lang w:eastAsia="en-US"/>
    </w:rPr>
  </w:style>
  <w:style w:type="paragraph" w:styleId="BalloonText">
    <w:name w:val="Balloon Text"/>
    <w:basedOn w:val="Normal"/>
    <w:link w:val="BalloonTextChar"/>
    <w:rsid w:val="00A471CB"/>
    <w:rPr>
      <w:rFonts w:ascii="Tahoma" w:hAnsi="Tahoma" w:cs="Tahoma"/>
      <w:sz w:val="16"/>
      <w:szCs w:val="16"/>
    </w:rPr>
  </w:style>
  <w:style w:type="character" w:customStyle="1" w:styleId="BalloonTextChar">
    <w:name w:val="Balloon Text Char"/>
    <w:link w:val="BalloonText"/>
    <w:rsid w:val="00A471CB"/>
    <w:rPr>
      <w:rFonts w:ascii="Tahoma" w:hAnsi="Tahoma" w:cs="Tahoma"/>
      <w:sz w:val="16"/>
      <w:szCs w:val="16"/>
      <w:lang w:eastAsia="en-US"/>
    </w:rPr>
  </w:style>
  <w:style w:type="character" w:styleId="PageNumber">
    <w:name w:val="page number"/>
    <w:basedOn w:val="DefaultParagraphFont"/>
    <w:rsid w:val="00A471CB"/>
  </w:style>
  <w:style w:type="paragraph" w:customStyle="1" w:styleId="Default">
    <w:name w:val="Default"/>
    <w:rsid w:val="00697ED9"/>
    <w:pPr>
      <w:autoSpaceDE w:val="0"/>
      <w:autoSpaceDN w:val="0"/>
      <w:adjustRightInd w:val="0"/>
    </w:pPr>
    <w:rPr>
      <w:rFonts w:ascii="Arial" w:eastAsia="Calibri" w:hAnsi="Arial" w:cs="Arial"/>
      <w:color w:val="000000"/>
      <w:sz w:val="24"/>
      <w:szCs w:val="24"/>
      <w:lang w:eastAsia="en-US"/>
    </w:rPr>
  </w:style>
  <w:style w:type="character" w:customStyle="1" w:styleId="Heading1Char">
    <w:name w:val="Heading 1 Char"/>
    <w:link w:val="Heading1"/>
    <w:rsid w:val="009D6E97"/>
    <w:rPr>
      <w:rFonts w:ascii="Arial" w:eastAsia="Calibri" w:hAnsi="Arial" w:cs="Arial"/>
      <w:b/>
      <w:bCs/>
      <w:kern w:val="32"/>
      <w:sz w:val="26"/>
      <w:szCs w:val="26"/>
      <w:lang w:val="en-US"/>
    </w:rPr>
  </w:style>
  <w:style w:type="character" w:customStyle="1" w:styleId="Heading3Char">
    <w:name w:val="Heading 3 Char"/>
    <w:link w:val="Heading3"/>
    <w:rsid w:val="00451D60"/>
    <w:rPr>
      <w:rFonts w:ascii="Arial" w:eastAsia="Calibri" w:hAnsi="Arial" w:cs="Arial"/>
      <w:b/>
      <w:bCs/>
      <w:sz w:val="26"/>
      <w:szCs w:val="26"/>
    </w:rPr>
  </w:style>
  <w:style w:type="paragraph" w:styleId="ListParagraph">
    <w:name w:val="List Paragraph"/>
    <w:basedOn w:val="Normal"/>
    <w:uiPriority w:val="34"/>
    <w:qFormat/>
    <w:rsid w:val="00451D60"/>
    <w:pPr>
      <w:spacing w:after="200" w:line="276" w:lineRule="auto"/>
      <w:ind w:left="720"/>
      <w:contextualSpacing/>
    </w:pPr>
    <w:rPr>
      <w:rFonts w:ascii="Calibri" w:hAnsi="Calibri"/>
      <w:sz w:val="22"/>
      <w:szCs w:val="22"/>
      <w:lang w:eastAsia="en-GB"/>
    </w:rPr>
  </w:style>
  <w:style w:type="paragraph" w:styleId="Title">
    <w:name w:val="Title"/>
    <w:basedOn w:val="Normal"/>
    <w:next w:val="Normal"/>
    <w:link w:val="TitleChar"/>
    <w:qFormat/>
    <w:rsid w:val="0088736F"/>
    <w:pPr>
      <w:spacing w:before="240" w:after="60"/>
      <w:jc w:val="center"/>
      <w:outlineLvl w:val="0"/>
    </w:pPr>
    <w:rPr>
      <w:rFonts w:ascii="Cambria" w:hAnsi="Cambria"/>
      <w:b/>
      <w:bCs/>
      <w:kern w:val="28"/>
      <w:sz w:val="32"/>
      <w:szCs w:val="32"/>
    </w:rPr>
  </w:style>
  <w:style w:type="character" w:customStyle="1" w:styleId="TitleChar">
    <w:name w:val="Title Char"/>
    <w:link w:val="Title"/>
    <w:rsid w:val="0088736F"/>
    <w:rPr>
      <w:rFonts w:ascii="Cambria" w:eastAsia="Times New Roman" w:hAnsi="Cambria" w:cs="Times New Roman"/>
      <w:b/>
      <w:bCs/>
      <w:kern w:val="28"/>
      <w:sz w:val="32"/>
      <w:szCs w:val="32"/>
      <w:lang w:eastAsia="en-US"/>
    </w:rPr>
  </w:style>
  <w:style w:type="character" w:styleId="CommentReference">
    <w:name w:val="annotation reference"/>
    <w:rsid w:val="003B14AB"/>
    <w:rPr>
      <w:sz w:val="16"/>
      <w:szCs w:val="16"/>
    </w:rPr>
  </w:style>
  <w:style w:type="paragraph" w:styleId="CommentText">
    <w:name w:val="annotation text"/>
    <w:basedOn w:val="Normal"/>
    <w:link w:val="CommentTextChar"/>
    <w:rsid w:val="003B14AB"/>
  </w:style>
  <w:style w:type="character" w:customStyle="1" w:styleId="CommentTextChar">
    <w:name w:val="Comment Text Char"/>
    <w:link w:val="CommentText"/>
    <w:rsid w:val="003B14AB"/>
    <w:rPr>
      <w:lang w:eastAsia="en-US"/>
    </w:rPr>
  </w:style>
  <w:style w:type="paragraph" w:styleId="CommentSubject">
    <w:name w:val="annotation subject"/>
    <w:basedOn w:val="CommentText"/>
    <w:next w:val="CommentText"/>
    <w:link w:val="CommentSubjectChar"/>
    <w:rsid w:val="003B14AB"/>
    <w:rPr>
      <w:b/>
      <w:bCs/>
    </w:rPr>
  </w:style>
  <w:style w:type="character" w:customStyle="1" w:styleId="CommentSubjectChar">
    <w:name w:val="Comment Subject Char"/>
    <w:link w:val="CommentSubject"/>
    <w:rsid w:val="003B14AB"/>
    <w:rPr>
      <w:b/>
      <w:bCs/>
      <w:lang w:eastAsia="en-US"/>
    </w:rPr>
  </w:style>
  <w:style w:type="paragraph" w:styleId="Revision">
    <w:name w:val="Revision"/>
    <w:hidden/>
    <w:uiPriority w:val="99"/>
    <w:semiHidden/>
    <w:rsid w:val="003B14AB"/>
    <w:rPr>
      <w:lang w:eastAsia="en-US"/>
    </w:rPr>
  </w:style>
  <w:style w:type="character" w:customStyle="1" w:styleId="title-text">
    <w:name w:val="title-text"/>
    <w:rsid w:val="00862C30"/>
  </w:style>
  <w:style w:type="character" w:customStyle="1" w:styleId="sr-only">
    <w:name w:val="sr-only"/>
    <w:rsid w:val="00862C30"/>
  </w:style>
  <w:style w:type="character" w:customStyle="1" w:styleId="text">
    <w:name w:val="text"/>
    <w:rsid w:val="00862C30"/>
  </w:style>
  <w:style w:type="character" w:styleId="Hyperlink">
    <w:name w:val="Hyperlink"/>
    <w:uiPriority w:val="99"/>
    <w:unhideWhenUsed/>
    <w:rsid w:val="00862C30"/>
    <w:rPr>
      <w:color w:val="0000FF"/>
      <w:u w:val="single"/>
    </w:rPr>
  </w:style>
  <w:style w:type="character" w:styleId="UnresolvedMention">
    <w:name w:val="Unresolved Mention"/>
    <w:uiPriority w:val="99"/>
    <w:semiHidden/>
    <w:unhideWhenUsed/>
    <w:rsid w:val="00BC5C35"/>
    <w:rPr>
      <w:color w:val="605E5C"/>
      <w:shd w:val="clear" w:color="auto" w:fill="E1DFDD"/>
    </w:rPr>
  </w:style>
  <w:style w:type="paragraph" w:styleId="EndnoteText">
    <w:name w:val="endnote text"/>
    <w:basedOn w:val="Normal"/>
    <w:link w:val="EndnoteTextChar"/>
    <w:rsid w:val="00D14DCE"/>
  </w:style>
  <w:style w:type="character" w:customStyle="1" w:styleId="EndnoteTextChar">
    <w:name w:val="Endnote Text Char"/>
    <w:basedOn w:val="DefaultParagraphFont"/>
    <w:link w:val="EndnoteText"/>
    <w:rsid w:val="00D14DCE"/>
    <w:rPr>
      <w:lang w:eastAsia="en-US"/>
    </w:rPr>
  </w:style>
  <w:style w:type="character" w:styleId="EndnoteReference">
    <w:name w:val="endnote reference"/>
    <w:basedOn w:val="DefaultParagraphFont"/>
    <w:rsid w:val="00D14DCE"/>
    <w:rPr>
      <w:vertAlign w:val="superscript"/>
    </w:rPr>
  </w:style>
  <w:style w:type="paragraph" w:styleId="FootnoteText">
    <w:name w:val="footnote text"/>
    <w:basedOn w:val="Normal"/>
    <w:link w:val="FootnoteTextChar"/>
    <w:rsid w:val="00724F47"/>
  </w:style>
  <w:style w:type="character" w:customStyle="1" w:styleId="FootnoteTextChar">
    <w:name w:val="Footnote Text Char"/>
    <w:basedOn w:val="DefaultParagraphFont"/>
    <w:link w:val="FootnoteText"/>
    <w:rsid w:val="00724F47"/>
    <w:rPr>
      <w:lang w:eastAsia="en-US"/>
    </w:rPr>
  </w:style>
  <w:style w:type="character" w:styleId="FootnoteReference">
    <w:name w:val="footnote reference"/>
    <w:basedOn w:val="DefaultParagraphFont"/>
    <w:rsid w:val="00724F47"/>
    <w:rPr>
      <w:vertAlign w:val="superscript"/>
    </w:rPr>
  </w:style>
  <w:style w:type="character" w:styleId="FollowedHyperlink">
    <w:name w:val="FollowedHyperlink"/>
    <w:basedOn w:val="DefaultParagraphFont"/>
    <w:rsid w:val="00724F47"/>
    <w:rPr>
      <w:color w:val="954F72" w:themeColor="followedHyperlink"/>
      <w:u w:val="single"/>
    </w:rPr>
  </w:style>
  <w:style w:type="table" w:styleId="TableGrid">
    <w:name w:val="Table Grid"/>
    <w:basedOn w:val="TableNormal"/>
    <w:uiPriority w:val="39"/>
    <w:rsid w:val="00B328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D6E97"/>
    <w:rPr>
      <w:lang w:eastAsia="en-US"/>
    </w:rPr>
  </w:style>
  <w:style w:type="paragraph" w:styleId="TOCHeading">
    <w:name w:val="TOC Heading"/>
    <w:basedOn w:val="Heading1"/>
    <w:next w:val="Normal"/>
    <w:uiPriority w:val="39"/>
    <w:unhideWhenUsed/>
    <w:qFormat/>
    <w:rsid w:val="000F0BAB"/>
    <w:pPr>
      <w:keepLines/>
      <w:numPr>
        <w:numId w:val="0"/>
      </w:numPr>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lang w:eastAsia="en-US"/>
    </w:rPr>
  </w:style>
  <w:style w:type="paragraph" w:styleId="TOC1">
    <w:name w:val="toc 1"/>
    <w:basedOn w:val="Normal"/>
    <w:next w:val="Normal"/>
    <w:autoRedefine/>
    <w:uiPriority w:val="39"/>
    <w:rsid w:val="000F0BAB"/>
    <w:pPr>
      <w:spacing w:after="100"/>
    </w:pPr>
  </w:style>
  <w:style w:type="paragraph" w:styleId="TOC3">
    <w:name w:val="toc 3"/>
    <w:basedOn w:val="Normal"/>
    <w:next w:val="Normal"/>
    <w:autoRedefine/>
    <w:uiPriority w:val="39"/>
    <w:rsid w:val="000F0BAB"/>
    <w:pPr>
      <w:spacing w:after="100"/>
      <w:ind w:left="400"/>
    </w:pPr>
  </w:style>
  <w:style w:type="paragraph" w:styleId="TOC2">
    <w:name w:val="toc 2"/>
    <w:basedOn w:val="Normal"/>
    <w:next w:val="Normal"/>
    <w:autoRedefine/>
    <w:uiPriority w:val="39"/>
    <w:unhideWhenUsed/>
    <w:rsid w:val="00322F20"/>
    <w:pPr>
      <w:spacing w:after="100" w:line="259" w:lineRule="auto"/>
      <w:ind w:left="220"/>
    </w:pPr>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008292">
      <w:bodyDiv w:val="1"/>
      <w:marLeft w:val="0"/>
      <w:marRight w:val="0"/>
      <w:marTop w:val="0"/>
      <w:marBottom w:val="0"/>
      <w:divBdr>
        <w:top w:val="none" w:sz="0" w:space="0" w:color="auto"/>
        <w:left w:val="none" w:sz="0" w:space="0" w:color="auto"/>
        <w:bottom w:val="none" w:sz="0" w:space="0" w:color="auto"/>
        <w:right w:val="none" w:sz="0" w:space="0" w:color="auto"/>
      </w:divBdr>
      <w:divsChild>
        <w:div w:id="766004554">
          <w:marLeft w:val="0"/>
          <w:marRight w:val="0"/>
          <w:marTop w:val="0"/>
          <w:marBottom w:val="120"/>
          <w:divBdr>
            <w:top w:val="none" w:sz="0" w:space="0" w:color="auto"/>
            <w:left w:val="none" w:sz="0" w:space="0" w:color="auto"/>
            <w:bottom w:val="none" w:sz="0" w:space="0" w:color="auto"/>
            <w:right w:val="none" w:sz="0" w:space="0" w:color="auto"/>
          </w:divBdr>
          <w:divsChild>
            <w:div w:id="1959797530">
              <w:marLeft w:val="0"/>
              <w:marRight w:val="0"/>
              <w:marTop w:val="0"/>
              <w:marBottom w:val="0"/>
              <w:divBdr>
                <w:top w:val="none" w:sz="0" w:space="0" w:color="auto"/>
                <w:left w:val="none" w:sz="0" w:space="0" w:color="auto"/>
                <w:bottom w:val="none" w:sz="0" w:space="0" w:color="auto"/>
                <w:right w:val="none" w:sz="0" w:space="0" w:color="auto"/>
              </w:divBdr>
              <w:divsChild>
                <w:div w:id="2147353333">
                  <w:marLeft w:val="0"/>
                  <w:marRight w:val="0"/>
                  <w:marTop w:val="0"/>
                  <w:marBottom w:val="0"/>
                  <w:divBdr>
                    <w:top w:val="none" w:sz="0" w:space="0" w:color="auto"/>
                    <w:left w:val="none" w:sz="0" w:space="0" w:color="auto"/>
                    <w:bottom w:val="none" w:sz="0" w:space="0" w:color="auto"/>
                    <w:right w:val="none" w:sz="0" w:space="0" w:color="auto"/>
                  </w:divBdr>
                  <w:divsChild>
                    <w:div w:id="71558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947730">
      <w:bodyDiv w:val="1"/>
      <w:marLeft w:val="0"/>
      <w:marRight w:val="0"/>
      <w:marTop w:val="0"/>
      <w:marBottom w:val="0"/>
      <w:divBdr>
        <w:top w:val="none" w:sz="0" w:space="0" w:color="auto"/>
        <w:left w:val="none" w:sz="0" w:space="0" w:color="auto"/>
        <w:bottom w:val="none" w:sz="0" w:space="0" w:color="auto"/>
        <w:right w:val="none" w:sz="0" w:space="0" w:color="auto"/>
      </w:divBdr>
    </w:div>
    <w:div w:id="977370529">
      <w:bodyDiv w:val="1"/>
      <w:marLeft w:val="0"/>
      <w:marRight w:val="0"/>
      <w:marTop w:val="0"/>
      <w:marBottom w:val="0"/>
      <w:divBdr>
        <w:top w:val="none" w:sz="0" w:space="0" w:color="auto"/>
        <w:left w:val="none" w:sz="0" w:space="0" w:color="auto"/>
        <w:bottom w:val="none" w:sz="0" w:space="0" w:color="auto"/>
        <w:right w:val="none" w:sz="0" w:space="0" w:color="auto"/>
      </w:divBdr>
    </w:div>
    <w:div w:id="1520271135">
      <w:bodyDiv w:val="1"/>
      <w:marLeft w:val="0"/>
      <w:marRight w:val="0"/>
      <w:marTop w:val="0"/>
      <w:marBottom w:val="0"/>
      <w:divBdr>
        <w:top w:val="none" w:sz="0" w:space="0" w:color="auto"/>
        <w:left w:val="none" w:sz="0" w:space="0" w:color="auto"/>
        <w:bottom w:val="none" w:sz="0" w:space="0" w:color="auto"/>
        <w:right w:val="none" w:sz="0" w:space="0" w:color="auto"/>
      </w:divBdr>
    </w:div>
    <w:div w:id="1620381000">
      <w:bodyDiv w:val="1"/>
      <w:marLeft w:val="0"/>
      <w:marRight w:val="0"/>
      <w:marTop w:val="0"/>
      <w:marBottom w:val="0"/>
      <w:divBdr>
        <w:top w:val="none" w:sz="0" w:space="0" w:color="auto"/>
        <w:left w:val="none" w:sz="0" w:space="0" w:color="auto"/>
        <w:bottom w:val="none" w:sz="0" w:space="0" w:color="auto"/>
        <w:right w:val="none" w:sz="0" w:space="0" w:color="auto"/>
      </w:divBdr>
      <w:divsChild>
        <w:div w:id="1107964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10/15/part/6/chapter/1" TargetMode="External"/><Relationship Id="rId18"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yperlink" Target="https://www.gov.uk/government/publications/send-code-of-practice-0-to-25" TargetMode="External"/><Relationship Id="rId17" Type="http://schemas.openxmlformats.org/officeDocument/2006/relationships/hyperlink" Target="https://www.gov.uk/government/publications/national-curriculum-in-england-framework-for-key-stages-1-to-4/the-national-curriculum-in-england-framework-for-key-stages-1-to-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send-code-of-practice-0-to-25"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teachers-standard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early-years-foundation-stage-framework--2"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governance-in-academy-trusts" TargetMode="Externa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F68724-D295-4896-BD64-6097FC0D7B0E}" type="doc">
      <dgm:prSet loTypeId="urn:microsoft.com/office/officeart/2011/layout/HexagonRadial" loCatId="cycle" qsTypeId="urn:microsoft.com/office/officeart/2005/8/quickstyle/simple1" qsCatId="simple" csTypeId="urn:microsoft.com/office/officeart/2005/8/colors/accent1_2" csCatId="accent1" phldr="1"/>
      <dgm:spPr/>
      <dgm:t>
        <a:bodyPr/>
        <a:lstStyle/>
        <a:p>
          <a:endParaRPr lang="en-GB"/>
        </a:p>
      </dgm:t>
    </dgm:pt>
    <dgm:pt modelId="{52379DFD-99EB-4487-9DCC-CE3739F379F4}">
      <dgm:prSet phldrT="[Text]"/>
      <dgm:spPr/>
      <dgm:t>
        <a:bodyPr/>
        <a:lstStyle/>
        <a:p>
          <a:r>
            <a:rPr lang="en-GB"/>
            <a:t>Great Teaching &amp; Learning </a:t>
          </a:r>
        </a:p>
      </dgm:t>
    </dgm:pt>
    <dgm:pt modelId="{78387D9D-298D-434C-8EC1-A212334EE0AB}" type="parTrans" cxnId="{D22830DB-50EE-462E-9D6C-623761ECC040}">
      <dgm:prSet/>
      <dgm:spPr/>
      <dgm:t>
        <a:bodyPr/>
        <a:lstStyle/>
        <a:p>
          <a:endParaRPr lang="en-GB"/>
        </a:p>
      </dgm:t>
    </dgm:pt>
    <dgm:pt modelId="{2B5F0E3F-3C93-4D6B-B13E-252B100A3ED3}" type="sibTrans" cxnId="{D22830DB-50EE-462E-9D6C-623761ECC040}">
      <dgm:prSet/>
      <dgm:spPr/>
      <dgm:t>
        <a:bodyPr/>
        <a:lstStyle/>
        <a:p>
          <a:endParaRPr lang="en-GB"/>
        </a:p>
      </dgm:t>
    </dgm:pt>
    <dgm:pt modelId="{9E8331FB-0E1A-40D7-BE8F-46FC9C2A1403}">
      <dgm:prSet phldrT="[Text]"/>
      <dgm:spPr/>
      <dgm:t>
        <a:bodyPr/>
        <a:lstStyle/>
        <a:p>
          <a:r>
            <a:rPr lang="en-GB"/>
            <a:t>Challenge</a:t>
          </a:r>
        </a:p>
      </dgm:t>
    </dgm:pt>
    <dgm:pt modelId="{C6780583-2DF4-43C2-ACC1-40EF52E78F7D}" type="parTrans" cxnId="{5591CEBD-5A1C-4594-8E4F-D7C619F7C442}">
      <dgm:prSet/>
      <dgm:spPr/>
      <dgm:t>
        <a:bodyPr/>
        <a:lstStyle/>
        <a:p>
          <a:endParaRPr lang="en-GB"/>
        </a:p>
      </dgm:t>
    </dgm:pt>
    <dgm:pt modelId="{EFD7E162-4992-4D76-B2EE-C08B7028020D}" type="sibTrans" cxnId="{5591CEBD-5A1C-4594-8E4F-D7C619F7C442}">
      <dgm:prSet/>
      <dgm:spPr/>
      <dgm:t>
        <a:bodyPr/>
        <a:lstStyle/>
        <a:p>
          <a:endParaRPr lang="en-GB"/>
        </a:p>
      </dgm:t>
    </dgm:pt>
    <dgm:pt modelId="{061E6AD7-180F-4713-B585-34C53C5565FC}">
      <dgm:prSet phldrT="[Text]"/>
      <dgm:spPr/>
      <dgm:t>
        <a:bodyPr/>
        <a:lstStyle/>
        <a:p>
          <a:r>
            <a:rPr lang="en-GB"/>
            <a:t>Explicit Instruction</a:t>
          </a:r>
        </a:p>
      </dgm:t>
    </dgm:pt>
    <dgm:pt modelId="{AEB8453D-37BC-4147-8346-BB9206A957E7}" type="parTrans" cxnId="{4E9A81FF-6737-4ACF-9069-2CEE7182A3D4}">
      <dgm:prSet/>
      <dgm:spPr/>
      <dgm:t>
        <a:bodyPr/>
        <a:lstStyle/>
        <a:p>
          <a:endParaRPr lang="en-GB"/>
        </a:p>
      </dgm:t>
    </dgm:pt>
    <dgm:pt modelId="{90C3F6AC-3588-45F8-9309-3B6672215E93}" type="sibTrans" cxnId="{4E9A81FF-6737-4ACF-9069-2CEE7182A3D4}">
      <dgm:prSet/>
      <dgm:spPr/>
      <dgm:t>
        <a:bodyPr/>
        <a:lstStyle/>
        <a:p>
          <a:endParaRPr lang="en-GB"/>
        </a:p>
      </dgm:t>
    </dgm:pt>
    <dgm:pt modelId="{3312CD67-598A-47A1-864C-EC671791A9D0}">
      <dgm:prSet phldrT="[Text]"/>
      <dgm:spPr/>
      <dgm:t>
        <a:bodyPr/>
        <a:lstStyle/>
        <a:p>
          <a:r>
            <a:rPr lang="en-GB"/>
            <a:t>Modelling </a:t>
          </a:r>
        </a:p>
      </dgm:t>
    </dgm:pt>
    <dgm:pt modelId="{8F839F90-D47C-46A8-AD9C-57D65A792C67}" type="parTrans" cxnId="{54AB86A5-0025-4521-82AD-1B51DBBAC24B}">
      <dgm:prSet/>
      <dgm:spPr/>
      <dgm:t>
        <a:bodyPr/>
        <a:lstStyle/>
        <a:p>
          <a:endParaRPr lang="en-GB"/>
        </a:p>
      </dgm:t>
    </dgm:pt>
    <dgm:pt modelId="{A40B6476-A8E7-4A2B-8D6B-5B9011C015B1}" type="sibTrans" cxnId="{54AB86A5-0025-4521-82AD-1B51DBBAC24B}">
      <dgm:prSet/>
      <dgm:spPr/>
      <dgm:t>
        <a:bodyPr/>
        <a:lstStyle/>
        <a:p>
          <a:endParaRPr lang="en-GB"/>
        </a:p>
      </dgm:t>
    </dgm:pt>
    <dgm:pt modelId="{0B46A13D-7410-4A90-BEB7-D354097ECF59}">
      <dgm:prSet phldrT="[Text]"/>
      <dgm:spPr/>
      <dgm:t>
        <a:bodyPr/>
        <a:lstStyle/>
        <a:p>
          <a:r>
            <a:rPr lang="en-GB"/>
            <a:t>Questioning </a:t>
          </a:r>
        </a:p>
      </dgm:t>
    </dgm:pt>
    <dgm:pt modelId="{F70E5C48-8ACD-4F1F-8187-8B2B739B9830}" type="parTrans" cxnId="{484A42B2-5364-4F29-8912-14F9E4075CF8}">
      <dgm:prSet/>
      <dgm:spPr/>
      <dgm:t>
        <a:bodyPr/>
        <a:lstStyle/>
        <a:p>
          <a:endParaRPr lang="en-GB"/>
        </a:p>
      </dgm:t>
    </dgm:pt>
    <dgm:pt modelId="{17728357-2DEF-4884-BF16-474BF67473F2}" type="sibTrans" cxnId="{484A42B2-5364-4F29-8912-14F9E4075CF8}">
      <dgm:prSet/>
      <dgm:spPr/>
      <dgm:t>
        <a:bodyPr/>
        <a:lstStyle/>
        <a:p>
          <a:endParaRPr lang="en-GB"/>
        </a:p>
      </dgm:t>
    </dgm:pt>
    <dgm:pt modelId="{6894AA65-A563-4BBE-AF42-FF53C3531039}">
      <dgm:prSet phldrT="[Text]"/>
      <dgm:spPr/>
      <dgm:t>
        <a:bodyPr/>
        <a:lstStyle/>
        <a:p>
          <a:r>
            <a:rPr lang="en-GB"/>
            <a:t>Feedback &amp; Marking </a:t>
          </a:r>
        </a:p>
      </dgm:t>
    </dgm:pt>
    <dgm:pt modelId="{E5B028FF-4FED-429D-B921-9F111AE6A1E8}" type="parTrans" cxnId="{0ED65082-1340-4532-A522-1D6E2E706D39}">
      <dgm:prSet/>
      <dgm:spPr/>
      <dgm:t>
        <a:bodyPr/>
        <a:lstStyle/>
        <a:p>
          <a:endParaRPr lang="en-GB"/>
        </a:p>
      </dgm:t>
    </dgm:pt>
    <dgm:pt modelId="{057993E0-C285-4050-AA04-A9F4EEB40536}" type="sibTrans" cxnId="{0ED65082-1340-4532-A522-1D6E2E706D39}">
      <dgm:prSet/>
      <dgm:spPr/>
      <dgm:t>
        <a:bodyPr/>
        <a:lstStyle/>
        <a:p>
          <a:endParaRPr lang="en-GB"/>
        </a:p>
      </dgm:t>
    </dgm:pt>
    <dgm:pt modelId="{367EFE66-CD4F-4550-9D46-F75BF5E267A4}">
      <dgm:prSet phldrT="[Text]"/>
      <dgm:spPr/>
    </dgm:pt>
    <dgm:pt modelId="{8B6908CA-4690-4B16-BFEA-7CBDF637EA4C}" type="parTrans" cxnId="{CDE3EFF6-8F91-4222-9BC9-E8FA623C3CB9}">
      <dgm:prSet/>
      <dgm:spPr/>
      <dgm:t>
        <a:bodyPr/>
        <a:lstStyle/>
        <a:p>
          <a:endParaRPr lang="en-GB"/>
        </a:p>
      </dgm:t>
    </dgm:pt>
    <dgm:pt modelId="{19B42774-A2D9-4D90-BE0B-E229FCA3EFFF}" type="sibTrans" cxnId="{CDE3EFF6-8F91-4222-9BC9-E8FA623C3CB9}">
      <dgm:prSet/>
      <dgm:spPr/>
      <dgm:t>
        <a:bodyPr/>
        <a:lstStyle/>
        <a:p>
          <a:endParaRPr lang="en-GB"/>
        </a:p>
      </dgm:t>
    </dgm:pt>
    <dgm:pt modelId="{4C645CBC-7805-4E9A-B324-85B712220357}">
      <dgm:prSet phldrT="[Text]"/>
      <dgm:spPr/>
      <dgm:t>
        <a:bodyPr/>
        <a:lstStyle/>
        <a:p>
          <a:r>
            <a:rPr lang="en-GB"/>
            <a:t>Activate prior knowledge </a:t>
          </a:r>
        </a:p>
      </dgm:t>
    </dgm:pt>
    <dgm:pt modelId="{41CBFB89-0E4E-4687-8ABE-AB784CD5CB8F}" type="parTrans" cxnId="{A943574C-61A0-45B5-A311-F4E6E44EC1C3}">
      <dgm:prSet/>
      <dgm:spPr/>
      <dgm:t>
        <a:bodyPr/>
        <a:lstStyle/>
        <a:p>
          <a:endParaRPr lang="en-GB"/>
        </a:p>
      </dgm:t>
    </dgm:pt>
    <dgm:pt modelId="{D6161942-51B1-49FE-B73A-F3C9CD7A6527}" type="sibTrans" cxnId="{A943574C-61A0-45B5-A311-F4E6E44EC1C3}">
      <dgm:prSet/>
      <dgm:spPr/>
      <dgm:t>
        <a:bodyPr/>
        <a:lstStyle/>
        <a:p>
          <a:endParaRPr lang="en-GB"/>
        </a:p>
      </dgm:t>
    </dgm:pt>
    <dgm:pt modelId="{158ACAFD-AF2F-49B9-8D35-988616F9E353}" type="pres">
      <dgm:prSet presAssocID="{FEF68724-D295-4896-BD64-6097FC0D7B0E}" presName="Name0" presStyleCnt="0">
        <dgm:presLayoutVars>
          <dgm:chMax val="1"/>
          <dgm:chPref val="1"/>
          <dgm:dir/>
          <dgm:animOne val="branch"/>
          <dgm:animLvl val="lvl"/>
        </dgm:presLayoutVars>
      </dgm:prSet>
      <dgm:spPr/>
    </dgm:pt>
    <dgm:pt modelId="{DF522FE5-8965-41C6-9A8A-F824BF2E969A}" type="pres">
      <dgm:prSet presAssocID="{52379DFD-99EB-4487-9DCC-CE3739F379F4}" presName="Parent" presStyleLbl="node0" presStyleIdx="0" presStyleCnt="1">
        <dgm:presLayoutVars>
          <dgm:chMax val="6"/>
          <dgm:chPref val="6"/>
        </dgm:presLayoutVars>
      </dgm:prSet>
      <dgm:spPr/>
    </dgm:pt>
    <dgm:pt modelId="{D15D06BF-1250-44E4-9E7F-9145398959A6}" type="pres">
      <dgm:prSet presAssocID="{9E8331FB-0E1A-40D7-BE8F-46FC9C2A1403}" presName="Accent1" presStyleCnt="0"/>
      <dgm:spPr/>
    </dgm:pt>
    <dgm:pt modelId="{FB7BA22F-FBDD-40EC-A433-8F197CBEBCC3}" type="pres">
      <dgm:prSet presAssocID="{9E8331FB-0E1A-40D7-BE8F-46FC9C2A1403}" presName="Accent" presStyleLbl="bgShp" presStyleIdx="0" presStyleCnt="6"/>
      <dgm:spPr/>
    </dgm:pt>
    <dgm:pt modelId="{D1D773A5-AFC7-41B9-8AD6-3E1E2FF1890A}" type="pres">
      <dgm:prSet presAssocID="{9E8331FB-0E1A-40D7-BE8F-46FC9C2A1403}" presName="Child1" presStyleLbl="node1" presStyleIdx="0" presStyleCnt="6">
        <dgm:presLayoutVars>
          <dgm:chMax val="0"/>
          <dgm:chPref val="0"/>
          <dgm:bulletEnabled val="1"/>
        </dgm:presLayoutVars>
      </dgm:prSet>
      <dgm:spPr/>
    </dgm:pt>
    <dgm:pt modelId="{88F06CA6-7B3C-449D-BE77-0A180094AE41}" type="pres">
      <dgm:prSet presAssocID="{4C645CBC-7805-4E9A-B324-85B712220357}" presName="Accent2" presStyleCnt="0"/>
      <dgm:spPr/>
    </dgm:pt>
    <dgm:pt modelId="{F9B0A030-0A04-479F-8CFE-4CE6C46E11E0}" type="pres">
      <dgm:prSet presAssocID="{4C645CBC-7805-4E9A-B324-85B712220357}" presName="Accent" presStyleLbl="bgShp" presStyleIdx="1" presStyleCnt="6"/>
      <dgm:spPr/>
    </dgm:pt>
    <dgm:pt modelId="{9ACDDAC5-341E-487D-836A-A013B372F328}" type="pres">
      <dgm:prSet presAssocID="{4C645CBC-7805-4E9A-B324-85B712220357}" presName="Child2" presStyleLbl="node1" presStyleIdx="1" presStyleCnt="6">
        <dgm:presLayoutVars>
          <dgm:chMax val="0"/>
          <dgm:chPref val="0"/>
          <dgm:bulletEnabled val="1"/>
        </dgm:presLayoutVars>
      </dgm:prSet>
      <dgm:spPr/>
    </dgm:pt>
    <dgm:pt modelId="{C9FF1CFD-F240-463A-B4D8-087619FC197D}" type="pres">
      <dgm:prSet presAssocID="{061E6AD7-180F-4713-B585-34C53C5565FC}" presName="Accent3" presStyleCnt="0"/>
      <dgm:spPr/>
    </dgm:pt>
    <dgm:pt modelId="{05BCF2B2-18DE-4A95-A743-27C781B1C8F5}" type="pres">
      <dgm:prSet presAssocID="{061E6AD7-180F-4713-B585-34C53C5565FC}" presName="Accent" presStyleLbl="bgShp" presStyleIdx="2" presStyleCnt="6"/>
      <dgm:spPr/>
    </dgm:pt>
    <dgm:pt modelId="{A73B169A-BDD8-4285-8005-4667F28CBD37}" type="pres">
      <dgm:prSet presAssocID="{061E6AD7-180F-4713-B585-34C53C5565FC}" presName="Child3" presStyleLbl="node1" presStyleIdx="2" presStyleCnt="6">
        <dgm:presLayoutVars>
          <dgm:chMax val="0"/>
          <dgm:chPref val="0"/>
          <dgm:bulletEnabled val="1"/>
        </dgm:presLayoutVars>
      </dgm:prSet>
      <dgm:spPr/>
    </dgm:pt>
    <dgm:pt modelId="{757A572F-C830-428D-8D2A-35035F83CB5B}" type="pres">
      <dgm:prSet presAssocID="{3312CD67-598A-47A1-864C-EC671791A9D0}" presName="Accent4" presStyleCnt="0"/>
      <dgm:spPr/>
    </dgm:pt>
    <dgm:pt modelId="{4CF9D401-4598-4A8D-8620-F4DA09726FD9}" type="pres">
      <dgm:prSet presAssocID="{3312CD67-598A-47A1-864C-EC671791A9D0}" presName="Accent" presStyleLbl="bgShp" presStyleIdx="3" presStyleCnt="6"/>
      <dgm:spPr/>
    </dgm:pt>
    <dgm:pt modelId="{83087B87-AFFA-4F98-8DD9-5A00B79AA654}" type="pres">
      <dgm:prSet presAssocID="{3312CD67-598A-47A1-864C-EC671791A9D0}" presName="Child4" presStyleLbl="node1" presStyleIdx="3" presStyleCnt="6">
        <dgm:presLayoutVars>
          <dgm:chMax val="0"/>
          <dgm:chPref val="0"/>
          <dgm:bulletEnabled val="1"/>
        </dgm:presLayoutVars>
      </dgm:prSet>
      <dgm:spPr/>
    </dgm:pt>
    <dgm:pt modelId="{B6F14984-4CAE-4790-B1FF-5845D68F287C}" type="pres">
      <dgm:prSet presAssocID="{0B46A13D-7410-4A90-BEB7-D354097ECF59}" presName="Accent5" presStyleCnt="0"/>
      <dgm:spPr/>
    </dgm:pt>
    <dgm:pt modelId="{3F33E02C-CDDC-4A7E-B75F-C7C9235C8672}" type="pres">
      <dgm:prSet presAssocID="{0B46A13D-7410-4A90-BEB7-D354097ECF59}" presName="Accent" presStyleLbl="bgShp" presStyleIdx="4" presStyleCnt="6"/>
      <dgm:spPr/>
    </dgm:pt>
    <dgm:pt modelId="{D4721C33-4DD1-4FF5-8A79-8507063514FC}" type="pres">
      <dgm:prSet presAssocID="{0B46A13D-7410-4A90-BEB7-D354097ECF59}" presName="Child5" presStyleLbl="node1" presStyleIdx="4" presStyleCnt="6">
        <dgm:presLayoutVars>
          <dgm:chMax val="0"/>
          <dgm:chPref val="0"/>
          <dgm:bulletEnabled val="1"/>
        </dgm:presLayoutVars>
      </dgm:prSet>
      <dgm:spPr/>
    </dgm:pt>
    <dgm:pt modelId="{24B27C2D-7A4B-4A6D-AEFA-BB5C4A1A2022}" type="pres">
      <dgm:prSet presAssocID="{6894AA65-A563-4BBE-AF42-FF53C3531039}" presName="Accent6" presStyleCnt="0"/>
      <dgm:spPr/>
    </dgm:pt>
    <dgm:pt modelId="{4FAE795D-5BEB-49F8-B8C6-5D2DFD887025}" type="pres">
      <dgm:prSet presAssocID="{6894AA65-A563-4BBE-AF42-FF53C3531039}" presName="Accent" presStyleLbl="bgShp" presStyleIdx="5" presStyleCnt="6"/>
      <dgm:spPr/>
    </dgm:pt>
    <dgm:pt modelId="{C3441C70-4E85-45A6-A25A-E56D0A57619C}" type="pres">
      <dgm:prSet presAssocID="{6894AA65-A563-4BBE-AF42-FF53C3531039}" presName="Child6" presStyleLbl="node1" presStyleIdx="5" presStyleCnt="6">
        <dgm:presLayoutVars>
          <dgm:chMax val="0"/>
          <dgm:chPref val="0"/>
          <dgm:bulletEnabled val="1"/>
        </dgm:presLayoutVars>
      </dgm:prSet>
      <dgm:spPr/>
    </dgm:pt>
  </dgm:ptLst>
  <dgm:cxnLst>
    <dgm:cxn modelId="{1A6CBE16-B857-4D78-A23C-D2D3B543D87D}" type="presOf" srcId="{FEF68724-D295-4896-BD64-6097FC0D7B0E}" destId="{158ACAFD-AF2F-49B9-8D35-988616F9E353}" srcOrd="0" destOrd="0" presId="urn:microsoft.com/office/officeart/2011/layout/HexagonRadial"/>
    <dgm:cxn modelId="{7D92751A-0F21-4C46-8A2F-D694966EF642}" type="presOf" srcId="{061E6AD7-180F-4713-B585-34C53C5565FC}" destId="{A73B169A-BDD8-4285-8005-4667F28CBD37}" srcOrd="0" destOrd="0" presId="urn:microsoft.com/office/officeart/2011/layout/HexagonRadial"/>
    <dgm:cxn modelId="{AFA8F82C-7030-4102-99F5-22B1410F1D8C}" type="presOf" srcId="{52379DFD-99EB-4487-9DCC-CE3739F379F4}" destId="{DF522FE5-8965-41C6-9A8A-F824BF2E969A}" srcOrd="0" destOrd="0" presId="urn:microsoft.com/office/officeart/2011/layout/HexagonRadial"/>
    <dgm:cxn modelId="{550DA238-F217-4130-BE8D-CE620AC766BD}" type="presOf" srcId="{9E8331FB-0E1A-40D7-BE8F-46FC9C2A1403}" destId="{D1D773A5-AFC7-41B9-8AD6-3E1E2FF1890A}" srcOrd="0" destOrd="0" presId="urn:microsoft.com/office/officeart/2011/layout/HexagonRadial"/>
    <dgm:cxn modelId="{B5B4543A-C717-4765-ADC3-7CC3F7E6DDA9}" type="presOf" srcId="{4C645CBC-7805-4E9A-B324-85B712220357}" destId="{9ACDDAC5-341E-487D-836A-A013B372F328}" srcOrd="0" destOrd="0" presId="urn:microsoft.com/office/officeart/2011/layout/HexagonRadial"/>
    <dgm:cxn modelId="{40193D6C-FECC-484B-A60D-93DE677D0302}" type="presOf" srcId="{6894AA65-A563-4BBE-AF42-FF53C3531039}" destId="{C3441C70-4E85-45A6-A25A-E56D0A57619C}" srcOrd="0" destOrd="0" presId="urn:microsoft.com/office/officeart/2011/layout/HexagonRadial"/>
    <dgm:cxn modelId="{A943574C-61A0-45B5-A311-F4E6E44EC1C3}" srcId="{52379DFD-99EB-4487-9DCC-CE3739F379F4}" destId="{4C645CBC-7805-4E9A-B324-85B712220357}" srcOrd="1" destOrd="0" parTransId="{41CBFB89-0E4E-4687-8ABE-AB784CD5CB8F}" sibTransId="{D6161942-51B1-49FE-B73A-F3C9CD7A6527}"/>
    <dgm:cxn modelId="{0ED65082-1340-4532-A522-1D6E2E706D39}" srcId="{52379DFD-99EB-4487-9DCC-CE3739F379F4}" destId="{6894AA65-A563-4BBE-AF42-FF53C3531039}" srcOrd="5" destOrd="0" parTransId="{E5B028FF-4FED-429D-B921-9F111AE6A1E8}" sibTransId="{057993E0-C285-4050-AA04-A9F4EEB40536}"/>
    <dgm:cxn modelId="{DB9DF98E-C9A8-4C02-8D37-0BF73404F7B2}" type="presOf" srcId="{3312CD67-598A-47A1-864C-EC671791A9D0}" destId="{83087B87-AFFA-4F98-8DD9-5A00B79AA654}" srcOrd="0" destOrd="0" presId="urn:microsoft.com/office/officeart/2011/layout/HexagonRadial"/>
    <dgm:cxn modelId="{54AB86A5-0025-4521-82AD-1B51DBBAC24B}" srcId="{52379DFD-99EB-4487-9DCC-CE3739F379F4}" destId="{3312CD67-598A-47A1-864C-EC671791A9D0}" srcOrd="3" destOrd="0" parTransId="{8F839F90-D47C-46A8-AD9C-57D65A792C67}" sibTransId="{A40B6476-A8E7-4A2B-8D6B-5B9011C015B1}"/>
    <dgm:cxn modelId="{484A42B2-5364-4F29-8912-14F9E4075CF8}" srcId="{52379DFD-99EB-4487-9DCC-CE3739F379F4}" destId="{0B46A13D-7410-4A90-BEB7-D354097ECF59}" srcOrd="4" destOrd="0" parTransId="{F70E5C48-8ACD-4F1F-8187-8B2B739B9830}" sibTransId="{17728357-2DEF-4884-BF16-474BF67473F2}"/>
    <dgm:cxn modelId="{5591CEBD-5A1C-4594-8E4F-D7C619F7C442}" srcId="{52379DFD-99EB-4487-9DCC-CE3739F379F4}" destId="{9E8331FB-0E1A-40D7-BE8F-46FC9C2A1403}" srcOrd="0" destOrd="0" parTransId="{C6780583-2DF4-43C2-ACC1-40EF52E78F7D}" sibTransId="{EFD7E162-4992-4D76-B2EE-C08B7028020D}"/>
    <dgm:cxn modelId="{9C70CBC1-4891-4DBE-B29E-F70F6A4324A5}" type="presOf" srcId="{0B46A13D-7410-4A90-BEB7-D354097ECF59}" destId="{D4721C33-4DD1-4FF5-8A79-8507063514FC}" srcOrd="0" destOrd="0" presId="urn:microsoft.com/office/officeart/2011/layout/HexagonRadial"/>
    <dgm:cxn modelId="{D22830DB-50EE-462E-9D6C-623761ECC040}" srcId="{FEF68724-D295-4896-BD64-6097FC0D7B0E}" destId="{52379DFD-99EB-4487-9DCC-CE3739F379F4}" srcOrd="0" destOrd="0" parTransId="{78387D9D-298D-434C-8EC1-A212334EE0AB}" sibTransId="{2B5F0E3F-3C93-4D6B-B13E-252B100A3ED3}"/>
    <dgm:cxn modelId="{CDE3EFF6-8F91-4222-9BC9-E8FA623C3CB9}" srcId="{52379DFD-99EB-4487-9DCC-CE3739F379F4}" destId="{367EFE66-CD4F-4550-9D46-F75BF5E267A4}" srcOrd="6" destOrd="0" parTransId="{8B6908CA-4690-4B16-BFEA-7CBDF637EA4C}" sibTransId="{19B42774-A2D9-4D90-BE0B-E229FCA3EFFF}"/>
    <dgm:cxn modelId="{4E9A81FF-6737-4ACF-9069-2CEE7182A3D4}" srcId="{52379DFD-99EB-4487-9DCC-CE3739F379F4}" destId="{061E6AD7-180F-4713-B585-34C53C5565FC}" srcOrd="2" destOrd="0" parTransId="{AEB8453D-37BC-4147-8346-BB9206A957E7}" sibTransId="{90C3F6AC-3588-45F8-9309-3B6672215E93}"/>
    <dgm:cxn modelId="{2D31D17A-4ED0-4789-9BA5-6067A61C8BBD}" type="presParOf" srcId="{158ACAFD-AF2F-49B9-8D35-988616F9E353}" destId="{DF522FE5-8965-41C6-9A8A-F824BF2E969A}" srcOrd="0" destOrd="0" presId="urn:microsoft.com/office/officeart/2011/layout/HexagonRadial"/>
    <dgm:cxn modelId="{28333EEA-60DB-41F0-9806-1DC7B399080C}" type="presParOf" srcId="{158ACAFD-AF2F-49B9-8D35-988616F9E353}" destId="{D15D06BF-1250-44E4-9E7F-9145398959A6}" srcOrd="1" destOrd="0" presId="urn:microsoft.com/office/officeart/2011/layout/HexagonRadial"/>
    <dgm:cxn modelId="{C7B2EFD6-01A4-40E8-93EA-0586893138C4}" type="presParOf" srcId="{D15D06BF-1250-44E4-9E7F-9145398959A6}" destId="{FB7BA22F-FBDD-40EC-A433-8F197CBEBCC3}" srcOrd="0" destOrd="0" presId="urn:microsoft.com/office/officeart/2011/layout/HexagonRadial"/>
    <dgm:cxn modelId="{4D535AAD-5207-4293-9ECB-2A6F5D6E2324}" type="presParOf" srcId="{158ACAFD-AF2F-49B9-8D35-988616F9E353}" destId="{D1D773A5-AFC7-41B9-8AD6-3E1E2FF1890A}" srcOrd="2" destOrd="0" presId="urn:microsoft.com/office/officeart/2011/layout/HexagonRadial"/>
    <dgm:cxn modelId="{73E567CF-2EEC-4659-BD0F-F2FA5807F721}" type="presParOf" srcId="{158ACAFD-AF2F-49B9-8D35-988616F9E353}" destId="{88F06CA6-7B3C-449D-BE77-0A180094AE41}" srcOrd="3" destOrd="0" presId="urn:microsoft.com/office/officeart/2011/layout/HexagonRadial"/>
    <dgm:cxn modelId="{1F15C7FD-C1EB-45EC-A49B-553443EBF228}" type="presParOf" srcId="{88F06CA6-7B3C-449D-BE77-0A180094AE41}" destId="{F9B0A030-0A04-479F-8CFE-4CE6C46E11E0}" srcOrd="0" destOrd="0" presId="urn:microsoft.com/office/officeart/2011/layout/HexagonRadial"/>
    <dgm:cxn modelId="{55A7E757-231E-4476-BCCF-D56794B8DC87}" type="presParOf" srcId="{158ACAFD-AF2F-49B9-8D35-988616F9E353}" destId="{9ACDDAC5-341E-487D-836A-A013B372F328}" srcOrd="4" destOrd="0" presId="urn:microsoft.com/office/officeart/2011/layout/HexagonRadial"/>
    <dgm:cxn modelId="{527DAE5F-A9F5-4813-8770-951ECF77DB07}" type="presParOf" srcId="{158ACAFD-AF2F-49B9-8D35-988616F9E353}" destId="{C9FF1CFD-F240-463A-B4D8-087619FC197D}" srcOrd="5" destOrd="0" presId="urn:microsoft.com/office/officeart/2011/layout/HexagonRadial"/>
    <dgm:cxn modelId="{ED90D309-3CFF-4CB5-B937-9071358F6A75}" type="presParOf" srcId="{C9FF1CFD-F240-463A-B4D8-087619FC197D}" destId="{05BCF2B2-18DE-4A95-A743-27C781B1C8F5}" srcOrd="0" destOrd="0" presId="urn:microsoft.com/office/officeart/2011/layout/HexagonRadial"/>
    <dgm:cxn modelId="{FF8CABDC-4282-42FB-AD87-A791C5348BEE}" type="presParOf" srcId="{158ACAFD-AF2F-49B9-8D35-988616F9E353}" destId="{A73B169A-BDD8-4285-8005-4667F28CBD37}" srcOrd="6" destOrd="0" presId="urn:microsoft.com/office/officeart/2011/layout/HexagonRadial"/>
    <dgm:cxn modelId="{F70766C1-72B8-4640-A70B-60EF277008F4}" type="presParOf" srcId="{158ACAFD-AF2F-49B9-8D35-988616F9E353}" destId="{757A572F-C830-428D-8D2A-35035F83CB5B}" srcOrd="7" destOrd="0" presId="urn:microsoft.com/office/officeart/2011/layout/HexagonRadial"/>
    <dgm:cxn modelId="{870B46EE-097B-4F39-A0E7-0158DF6F4CDA}" type="presParOf" srcId="{757A572F-C830-428D-8D2A-35035F83CB5B}" destId="{4CF9D401-4598-4A8D-8620-F4DA09726FD9}" srcOrd="0" destOrd="0" presId="urn:microsoft.com/office/officeart/2011/layout/HexagonRadial"/>
    <dgm:cxn modelId="{A7705517-16EE-4E1E-A042-AF15EBB20EFA}" type="presParOf" srcId="{158ACAFD-AF2F-49B9-8D35-988616F9E353}" destId="{83087B87-AFFA-4F98-8DD9-5A00B79AA654}" srcOrd="8" destOrd="0" presId="urn:microsoft.com/office/officeart/2011/layout/HexagonRadial"/>
    <dgm:cxn modelId="{DF7BC768-39C1-4F36-94B8-1644917DDE72}" type="presParOf" srcId="{158ACAFD-AF2F-49B9-8D35-988616F9E353}" destId="{B6F14984-4CAE-4790-B1FF-5845D68F287C}" srcOrd="9" destOrd="0" presId="urn:microsoft.com/office/officeart/2011/layout/HexagonRadial"/>
    <dgm:cxn modelId="{C55D0955-A838-4568-B602-98CC7CD9F03B}" type="presParOf" srcId="{B6F14984-4CAE-4790-B1FF-5845D68F287C}" destId="{3F33E02C-CDDC-4A7E-B75F-C7C9235C8672}" srcOrd="0" destOrd="0" presId="urn:microsoft.com/office/officeart/2011/layout/HexagonRadial"/>
    <dgm:cxn modelId="{49799127-1615-4098-8F00-F8E2D616B1BF}" type="presParOf" srcId="{158ACAFD-AF2F-49B9-8D35-988616F9E353}" destId="{D4721C33-4DD1-4FF5-8A79-8507063514FC}" srcOrd="10" destOrd="0" presId="urn:microsoft.com/office/officeart/2011/layout/HexagonRadial"/>
    <dgm:cxn modelId="{7A77551A-1060-43EE-9C8B-2FEABDE125AD}" type="presParOf" srcId="{158ACAFD-AF2F-49B9-8D35-988616F9E353}" destId="{24B27C2D-7A4B-4A6D-AEFA-BB5C4A1A2022}" srcOrd="11" destOrd="0" presId="urn:microsoft.com/office/officeart/2011/layout/HexagonRadial"/>
    <dgm:cxn modelId="{8AEC14D8-4BCC-4C95-8451-5AF7AC187A25}" type="presParOf" srcId="{24B27C2D-7A4B-4A6D-AEFA-BB5C4A1A2022}" destId="{4FAE795D-5BEB-49F8-B8C6-5D2DFD887025}" srcOrd="0" destOrd="0" presId="urn:microsoft.com/office/officeart/2011/layout/HexagonRadial"/>
    <dgm:cxn modelId="{574DBC8F-9022-4686-BBBE-345AE5640DE0}" type="presParOf" srcId="{158ACAFD-AF2F-49B9-8D35-988616F9E353}" destId="{C3441C70-4E85-45A6-A25A-E56D0A57619C}" srcOrd="12" destOrd="0" presId="urn:microsoft.com/office/officeart/2011/layout/HexagonRadial"/>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522FE5-8965-41C6-9A8A-F824BF2E969A}">
      <dsp:nvSpPr>
        <dsp:cNvPr id="0" name=""/>
        <dsp:cNvSpPr/>
      </dsp:nvSpPr>
      <dsp:spPr>
        <a:xfrm>
          <a:off x="2086903" y="1032449"/>
          <a:ext cx="1312287" cy="1135181"/>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t>Great Teaching &amp; Learning </a:t>
          </a:r>
        </a:p>
      </dsp:txBody>
      <dsp:txXfrm>
        <a:off x="2304367" y="1220564"/>
        <a:ext cx="877359" cy="758951"/>
      </dsp:txXfrm>
    </dsp:sp>
    <dsp:sp modelId="{F9B0A030-0A04-479F-8CFE-4CE6C46E11E0}">
      <dsp:nvSpPr>
        <dsp:cNvPr id="0" name=""/>
        <dsp:cNvSpPr/>
      </dsp:nvSpPr>
      <dsp:spPr>
        <a:xfrm>
          <a:off x="2908647" y="489341"/>
          <a:ext cx="495122" cy="426613"/>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D1D773A5-AFC7-41B9-8AD6-3E1E2FF1890A}">
      <dsp:nvSpPr>
        <dsp:cNvPr id="0" name=""/>
        <dsp:cNvSpPr/>
      </dsp:nvSpPr>
      <dsp:spPr>
        <a:xfrm>
          <a:off x="2207784" y="0"/>
          <a:ext cx="1075410" cy="930356"/>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t>Challenge</a:t>
          </a:r>
        </a:p>
      </dsp:txBody>
      <dsp:txXfrm>
        <a:off x="2386002" y="154180"/>
        <a:ext cx="718974" cy="621996"/>
      </dsp:txXfrm>
    </dsp:sp>
    <dsp:sp modelId="{05BCF2B2-18DE-4A95-A743-27C781B1C8F5}">
      <dsp:nvSpPr>
        <dsp:cNvPr id="0" name=""/>
        <dsp:cNvSpPr/>
      </dsp:nvSpPr>
      <dsp:spPr>
        <a:xfrm>
          <a:off x="3486493" y="1286880"/>
          <a:ext cx="495122" cy="426613"/>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9ACDDAC5-341E-487D-836A-A013B372F328}">
      <dsp:nvSpPr>
        <dsp:cNvPr id="0" name=""/>
        <dsp:cNvSpPr/>
      </dsp:nvSpPr>
      <dsp:spPr>
        <a:xfrm>
          <a:off x="3194060" y="572231"/>
          <a:ext cx="1075410" cy="930356"/>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t>Activate prior knowledge </a:t>
          </a:r>
        </a:p>
      </dsp:txBody>
      <dsp:txXfrm>
        <a:off x="3372278" y="726411"/>
        <a:ext cx="718974" cy="621996"/>
      </dsp:txXfrm>
    </dsp:sp>
    <dsp:sp modelId="{4CF9D401-4598-4A8D-8620-F4DA09726FD9}">
      <dsp:nvSpPr>
        <dsp:cNvPr id="0" name=""/>
        <dsp:cNvSpPr/>
      </dsp:nvSpPr>
      <dsp:spPr>
        <a:xfrm>
          <a:off x="3085084" y="2187153"/>
          <a:ext cx="495122" cy="426613"/>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73B169A-BDD8-4285-8005-4667F28CBD37}">
      <dsp:nvSpPr>
        <dsp:cNvPr id="0" name=""/>
        <dsp:cNvSpPr/>
      </dsp:nvSpPr>
      <dsp:spPr>
        <a:xfrm>
          <a:off x="3194060" y="1697172"/>
          <a:ext cx="1075410" cy="930356"/>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t>Explicit Instruction</a:t>
          </a:r>
        </a:p>
      </dsp:txBody>
      <dsp:txXfrm>
        <a:off x="3372278" y="1851352"/>
        <a:ext cx="718974" cy="621996"/>
      </dsp:txXfrm>
    </dsp:sp>
    <dsp:sp modelId="{3F33E02C-CDDC-4A7E-B75F-C7C9235C8672}">
      <dsp:nvSpPr>
        <dsp:cNvPr id="0" name=""/>
        <dsp:cNvSpPr/>
      </dsp:nvSpPr>
      <dsp:spPr>
        <a:xfrm>
          <a:off x="2089345" y="2280605"/>
          <a:ext cx="495122" cy="426613"/>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83087B87-AFFA-4F98-8DD9-5A00B79AA654}">
      <dsp:nvSpPr>
        <dsp:cNvPr id="0" name=""/>
        <dsp:cNvSpPr/>
      </dsp:nvSpPr>
      <dsp:spPr>
        <a:xfrm>
          <a:off x="2207784" y="2270043"/>
          <a:ext cx="1075410" cy="930356"/>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t>Modelling </a:t>
          </a:r>
        </a:p>
      </dsp:txBody>
      <dsp:txXfrm>
        <a:off x="2386002" y="2424223"/>
        <a:ext cx="718974" cy="621996"/>
      </dsp:txXfrm>
    </dsp:sp>
    <dsp:sp modelId="{4FAE795D-5BEB-49F8-B8C6-5D2DFD887025}">
      <dsp:nvSpPr>
        <dsp:cNvPr id="0" name=""/>
        <dsp:cNvSpPr/>
      </dsp:nvSpPr>
      <dsp:spPr>
        <a:xfrm>
          <a:off x="1502036" y="1483385"/>
          <a:ext cx="495122" cy="426613"/>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D4721C33-4DD1-4FF5-8A79-8507063514FC}">
      <dsp:nvSpPr>
        <dsp:cNvPr id="0" name=""/>
        <dsp:cNvSpPr/>
      </dsp:nvSpPr>
      <dsp:spPr>
        <a:xfrm>
          <a:off x="1216929" y="1697812"/>
          <a:ext cx="1075410" cy="930356"/>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t>Questioning </a:t>
          </a:r>
        </a:p>
      </dsp:txBody>
      <dsp:txXfrm>
        <a:off x="1395147" y="1851992"/>
        <a:ext cx="718974" cy="621996"/>
      </dsp:txXfrm>
    </dsp:sp>
    <dsp:sp modelId="{C3441C70-4E85-45A6-A25A-E56D0A57619C}">
      <dsp:nvSpPr>
        <dsp:cNvPr id="0" name=""/>
        <dsp:cNvSpPr/>
      </dsp:nvSpPr>
      <dsp:spPr>
        <a:xfrm>
          <a:off x="1216929" y="570951"/>
          <a:ext cx="1075410" cy="930356"/>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t>Feedback &amp; Marking </a:t>
          </a:r>
        </a:p>
      </dsp:txBody>
      <dsp:txXfrm>
        <a:off x="1395147" y="725131"/>
        <a:ext cx="718974" cy="621996"/>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78DD5EFFAFBD4BA9D03566554DDFB5" ma:contentTypeVersion="8" ma:contentTypeDescription="Create a new document." ma:contentTypeScope="" ma:versionID="64631ac2116d5ddcc72bfb1e379d9510">
  <xsd:schema xmlns:xsd="http://www.w3.org/2001/XMLSchema" xmlns:xs="http://www.w3.org/2001/XMLSchema" xmlns:p="http://schemas.microsoft.com/office/2006/metadata/properties" xmlns:ns2="b48ee6e2-7c2c-4253-b2a6-55cc81d472cc" xmlns:ns3="119a4e39-8b53-49e2-abde-35818252653c" targetNamespace="http://schemas.microsoft.com/office/2006/metadata/properties" ma:root="true" ma:fieldsID="ead821ef78ccaddaa75d57b6394c4bad" ns2:_="" ns3:_="">
    <xsd:import namespace="b48ee6e2-7c2c-4253-b2a6-55cc81d472cc"/>
    <xsd:import namespace="119a4e39-8b53-49e2-abde-3581825265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ee6e2-7c2c-4253-b2a6-55cc81d472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a4e39-8b53-49e2-abde-35818252653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E2F20E-B875-4FC6-87DB-68F7A8B43347}">
  <ds:schemaRefs>
    <ds:schemaRef ds:uri="http://schemas.openxmlformats.org/officeDocument/2006/bibliography"/>
  </ds:schemaRefs>
</ds:datastoreItem>
</file>

<file path=customXml/itemProps2.xml><?xml version="1.0" encoding="utf-8"?>
<ds:datastoreItem xmlns:ds="http://schemas.openxmlformats.org/officeDocument/2006/customXml" ds:itemID="{0B94B2CF-7091-40E4-AD7A-57A305EF1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ee6e2-7c2c-4253-b2a6-55cc81d472cc"/>
    <ds:schemaRef ds:uri="119a4e39-8b53-49e2-abde-358182526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12DAAC-FCC8-452A-8656-EBF603C1CBC8}">
  <ds:schemaRefs>
    <ds:schemaRef ds:uri="http://schemas.microsoft.com/sharepoint/v3/contenttype/forms"/>
  </ds:schemaRefs>
</ds:datastoreItem>
</file>

<file path=customXml/itemProps4.xml><?xml version="1.0" encoding="utf-8"?>
<ds:datastoreItem xmlns:ds="http://schemas.openxmlformats.org/officeDocument/2006/customXml" ds:itemID="{7D31CBB9-710E-4F2E-A924-3224320A9B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3190</Words>
  <Characters>18185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21333</CharactersWithSpaces>
  <SharedDoc>false</SharedDoc>
  <HLinks>
    <vt:vector size="24" baseType="variant">
      <vt:variant>
        <vt:i4>3407989</vt:i4>
      </vt:variant>
      <vt:variant>
        <vt:i4>9</vt:i4>
      </vt:variant>
      <vt:variant>
        <vt:i4>0</vt:i4>
      </vt:variant>
      <vt:variant>
        <vt:i4>5</vt:i4>
      </vt:variant>
      <vt:variant>
        <vt:lpwstr>https://www.primary-science.co.uk/post/unpicking-the-vocabulary-of-ofsted-s-review</vt:lpwstr>
      </vt:variant>
      <vt:variant>
        <vt:lpwstr/>
      </vt:variant>
      <vt:variant>
        <vt:i4>8060972</vt:i4>
      </vt:variant>
      <vt:variant>
        <vt:i4>6</vt:i4>
      </vt:variant>
      <vt:variant>
        <vt:i4>0</vt:i4>
      </vt:variant>
      <vt:variant>
        <vt:i4>5</vt:i4>
      </vt:variant>
      <vt:variant>
        <vt:lpwstr>https://www.suttontrust.com/our-priorities/early-years/</vt:lpwstr>
      </vt:variant>
      <vt:variant>
        <vt:lpwstr/>
      </vt:variant>
      <vt:variant>
        <vt:i4>1114130</vt:i4>
      </vt:variant>
      <vt:variant>
        <vt:i4>3</vt:i4>
      </vt:variant>
      <vt:variant>
        <vt:i4>0</vt:i4>
      </vt:variant>
      <vt:variant>
        <vt:i4>5</vt:i4>
      </vt:variant>
      <vt:variant>
        <vt:lpwstr>https://scholar.google.co.uk/citations?user=pNK6rScAAAAJ&amp;hl=en&amp;oi=sra</vt:lpwstr>
      </vt:variant>
      <vt:variant>
        <vt:lpwstr/>
      </vt:variant>
      <vt:variant>
        <vt:i4>917596</vt:i4>
      </vt:variant>
      <vt:variant>
        <vt:i4>0</vt:i4>
      </vt:variant>
      <vt:variant>
        <vt:i4>0</vt:i4>
      </vt:variant>
      <vt:variant>
        <vt:i4>5</vt:i4>
      </vt:variant>
      <vt:variant>
        <vt:lpwstr>https://scholar.google.co.uk/citations?user=V1PRzW8AAAAJ&amp;hl=en&amp;oi=sra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kirsty.moore</dc:creator>
  <cp:keywords/>
  <cp:lastModifiedBy>Keith Smith</cp:lastModifiedBy>
  <cp:revision>2</cp:revision>
  <cp:lastPrinted>2015-03-13T14:37:00Z</cp:lastPrinted>
  <dcterms:created xsi:type="dcterms:W3CDTF">2026-02-04T12:14:00Z</dcterms:created>
  <dcterms:modified xsi:type="dcterms:W3CDTF">2026-02-04T12:14:00Z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0x0101001478DD5EFFAFBD4BA9D03566554DDFB5</vt:lpwstr>
  </property>
  <property fmtid="{D5CDD505-2E9C-101B-9397-08002B2CF9AE}" pid="3" name="_activity">
    <vt:lpwstr/>
  </property>
  <property fmtid="{D5CDD505-2E9C-101B-9397-08002B2CF9AE}" pid="4" name="MediaServiceImageTags">
    <vt:lpwstr/>
  </property>
</Properties>
</file>