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BF" w:rsidRPr="00AA6BDC" w:rsidRDefault="00A54BBF" w:rsidP="0076110A">
      <w:pPr>
        <w:jc w:val="center"/>
        <w:rPr>
          <w:rFonts w:ascii="Calibri" w:hAnsi="Calibri" w:cs="Arial"/>
          <w:b/>
          <w:sz w:val="22"/>
          <w:szCs w:val="22"/>
        </w:rPr>
      </w:pPr>
      <w:r w:rsidRPr="00AA6BDC">
        <w:rPr>
          <w:rFonts w:ascii="Calibri" w:hAnsi="Calibri" w:cs="Arial"/>
          <w:b/>
          <w:sz w:val="22"/>
          <w:szCs w:val="22"/>
        </w:rPr>
        <w:t>CLASS TEACHER</w:t>
      </w:r>
    </w:p>
    <w:p w:rsidR="00A54BBF" w:rsidRPr="00AA6BDC" w:rsidRDefault="00F25220" w:rsidP="0076110A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Twin Oaks</w:t>
      </w:r>
      <w:r w:rsidR="00A54BBF">
        <w:rPr>
          <w:rFonts w:ascii="Calibri" w:hAnsi="Calibri" w:cs="Arial"/>
          <w:b/>
          <w:sz w:val="22"/>
          <w:szCs w:val="22"/>
        </w:rPr>
        <w:t xml:space="preserve"> Primary School</w:t>
      </w:r>
    </w:p>
    <w:p w:rsidR="00A54BBF" w:rsidRDefault="00A54BBF" w:rsidP="0076110A">
      <w:pPr>
        <w:jc w:val="center"/>
        <w:rPr>
          <w:rFonts w:ascii="Calibri" w:hAnsi="Calibri" w:cs="Arial"/>
          <w:b/>
          <w:sz w:val="22"/>
          <w:szCs w:val="22"/>
        </w:rPr>
      </w:pPr>
      <w:r w:rsidRPr="00AA6BDC">
        <w:rPr>
          <w:rFonts w:ascii="Calibri" w:hAnsi="Calibri" w:cs="Arial"/>
          <w:b/>
          <w:sz w:val="22"/>
          <w:szCs w:val="22"/>
        </w:rPr>
        <w:t>PERSON SPECIFICATION</w:t>
      </w:r>
    </w:p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76110A" w:rsidRDefault="0076110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76110A" w:rsidRDefault="0076110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6E6001" w:rsidTr="0076110A">
        <w:tc>
          <w:tcPr>
            <w:tcW w:w="2689" w:type="dxa"/>
          </w:tcPr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Qualifications and General experience </w:t>
            </w:r>
          </w:p>
        </w:tc>
        <w:tc>
          <w:tcPr>
            <w:tcW w:w="6804" w:type="dxa"/>
          </w:tcPr>
          <w:p w:rsidR="006E6001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QTS and DFES </w:t>
            </w:r>
            <w:r w:rsidR="0076110A">
              <w:rPr>
                <w:rFonts w:cs="Arial"/>
              </w:rPr>
              <w:t>recognition</w:t>
            </w:r>
            <w:r w:rsidR="0076110A" w:rsidRPr="00171DE7">
              <w:rPr>
                <w:rFonts w:cs="Arial"/>
              </w:rPr>
              <w:t xml:space="preserve"> </w:t>
            </w:r>
            <w:r w:rsidR="0076110A">
              <w:rPr>
                <w:rFonts w:cs="Arial"/>
              </w:rPr>
              <w:t>*</w:t>
            </w:r>
          </w:p>
          <w:p w:rsidR="006E6001" w:rsidRPr="00171DE7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171DE7">
              <w:rPr>
                <w:rFonts w:cs="Arial"/>
              </w:rPr>
              <w:t xml:space="preserve">Comprehensive understanding and </w:t>
            </w:r>
            <w:r w:rsidRPr="00171DE7">
              <w:rPr>
                <w:bCs/>
              </w:rPr>
              <w:t xml:space="preserve">experience of delivering the </w:t>
            </w:r>
            <w:r w:rsidRPr="00171DE7">
              <w:rPr>
                <w:rFonts w:cs="Arial"/>
              </w:rPr>
              <w:t xml:space="preserve">National </w:t>
            </w:r>
            <w:r>
              <w:t>C</w:t>
            </w:r>
            <w:r w:rsidRPr="00171DE7">
              <w:rPr>
                <w:bCs/>
              </w:rPr>
              <w:t>urriculum</w:t>
            </w:r>
            <w:r w:rsidRPr="00171DE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across the primary age range</w:t>
            </w:r>
            <w:r w:rsidR="0076110A">
              <w:rPr>
                <w:rFonts w:cs="Arial"/>
              </w:rPr>
              <w:t xml:space="preserve"> *</w:t>
            </w:r>
          </w:p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E6001" w:rsidTr="0076110A">
        <w:tc>
          <w:tcPr>
            <w:tcW w:w="2689" w:type="dxa"/>
          </w:tcPr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Personal attributes </w:t>
            </w:r>
          </w:p>
        </w:tc>
        <w:tc>
          <w:tcPr>
            <w:tcW w:w="6804" w:type="dxa"/>
          </w:tcPr>
          <w:p w:rsidR="006E6001" w:rsidRPr="00AA6BDC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Commitment, enthusiasm and energy to undertake the duties of this post.</w:t>
            </w:r>
            <w:r w:rsidR="0076110A">
              <w:rPr>
                <w:rFonts w:cs="Arial"/>
              </w:rPr>
              <w:t xml:space="preserve"> *</w:t>
            </w:r>
          </w:p>
          <w:p w:rsidR="006E6001" w:rsidRPr="00AA6BDC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AA6BDC">
              <w:rPr>
                <w:rFonts w:cs="Arial"/>
              </w:rPr>
              <w:t>Flexible manner</w:t>
            </w:r>
          </w:p>
          <w:p w:rsidR="006E6001" w:rsidRPr="00120DB7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120DB7">
              <w:rPr>
                <w:rFonts w:cs="Arial"/>
              </w:rPr>
              <w:t>Open to new ideas and fresh challenges</w:t>
            </w:r>
            <w:r w:rsidR="0076110A">
              <w:rPr>
                <w:rFonts w:cs="Arial"/>
              </w:rPr>
              <w:t xml:space="preserve"> *</w:t>
            </w:r>
          </w:p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E6001" w:rsidTr="0076110A">
        <w:tc>
          <w:tcPr>
            <w:tcW w:w="2689" w:type="dxa"/>
          </w:tcPr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Professional knowledge and experience</w:t>
            </w:r>
          </w:p>
        </w:tc>
        <w:tc>
          <w:tcPr>
            <w:tcW w:w="6804" w:type="dxa"/>
          </w:tcPr>
          <w:p w:rsidR="006E6001" w:rsidRPr="003C66C9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3C66C9">
              <w:rPr>
                <w:rFonts w:cs="Calibri"/>
              </w:rPr>
              <w:t>A track record of excellent classroom/teaching practice</w:t>
            </w:r>
            <w:r w:rsidR="0076110A">
              <w:rPr>
                <w:rFonts w:cs="Calibri"/>
              </w:rPr>
              <w:t xml:space="preserve"> *</w:t>
            </w:r>
          </w:p>
          <w:p w:rsidR="006E6001" w:rsidRPr="003C66C9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3C66C9">
              <w:rPr>
                <w:rFonts w:cs="Calibri"/>
              </w:rPr>
              <w:t>Ability to make assessments, keep records and produce reports</w:t>
            </w:r>
            <w:r w:rsidR="0076110A">
              <w:rPr>
                <w:rFonts w:cs="Calibri"/>
              </w:rPr>
              <w:t xml:space="preserve"> *</w:t>
            </w:r>
          </w:p>
          <w:p w:rsidR="006E6001" w:rsidRPr="003C66C9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3C66C9">
              <w:rPr>
                <w:rFonts w:cs="Calibri"/>
              </w:rPr>
              <w:t xml:space="preserve">Knowledge and experience of the characteristics of high-quality teaching, learning and assessment to secure progress and achievement for all pupils. </w:t>
            </w:r>
            <w:r w:rsidR="0076110A">
              <w:rPr>
                <w:rFonts w:cs="Calibri"/>
              </w:rPr>
              <w:t>*</w:t>
            </w:r>
          </w:p>
          <w:p w:rsidR="006E6001" w:rsidRPr="003C66C9" w:rsidRDefault="006E6001" w:rsidP="006E60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3C66C9">
              <w:rPr>
                <w:rFonts w:ascii="Calibri" w:hAnsi="Calibri" w:cs="Calibri"/>
                <w:sz w:val="22"/>
                <w:szCs w:val="22"/>
              </w:rPr>
              <w:t>Commitment to fostering equal opportunities for all</w:t>
            </w:r>
            <w:r w:rsidR="0076110A">
              <w:rPr>
                <w:rFonts w:ascii="Calibri" w:hAnsi="Calibri" w:cs="Calibri"/>
                <w:sz w:val="22"/>
                <w:szCs w:val="22"/>
              </w:rPr>
              <w:t xml:space="preserve"> *</w:t>
            </w:r>
          </w:p>
          <w:p w:rsidR="003C66C9" w:rsidRPr="003C66C9" w:rsidRDefault="003C66C9" w:rsidP="006E60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3C66C9">
              <w:rPr>
                <w:rFonts w:ascii="Calibri" w:hAnsi="Calibri" w:cs="Calibri"/>
                <w:sz w:val="22"/>
                <w:szCs w:val="22"/>
              </w:rPr>
              <w:t>Experience or ambition to take on subject leadership impacting learning across the school.</w:t>
            </w:r>
          </w:p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E6001" w:rsidTr="0076110A">
        <w:tc>
          <w:tcPr>
            <w:tcW w:w="2689" w:type="dxa"/>
          </w:tcPr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Professional skills</w:t>
            </w:r>
          </w:p>
        </w:tc>
        <w:tc>
          <w:tcPr>
            <w:tcW w:w="6804" w:type="dxa"/>
          </w:tcPr>
          <w:p w:rsidR="006E6001" w:rsidRPr="00120DB7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Ability to form positive relationships with children, parents and colleagues</w:t>
            </w:r>
            <w:r w:rsidR="0076110A">
              <w:rPr>
                <w:rFonts w:cs="Arial"/>
              </w:rPr>
              <w:t xml:space="preserve"> *</w:t>
            </w:r>
          </w:p>
          <w:p w:rsidR="006E6001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120DB7">
              <w:rPr>
                <w:rFonts w:cs="Arial"/>
              </w:rPr>
              <w:t>Ab</w:t>
            </w:r>
            <w:r>
              <w:rPr>
                <w:rFonts w:cs="Arial"/>
              </w:rPr>
              <w:t>ility</w:t>
            </w:r>
            <w:r w:rsidRPr="00120DB7">
              <w:rPr>
                <w:rFonts w:cs="Arial"/>
              </w:rPr>
              <w:t xml:space="preserve"> to create a stimulating learning environment</w:t>
            </w:r>
            <w:r w:rsidR="0076110A">
              <w:rPr>
                <w:rFonts w:cs="Arial"/>
              </w:rPr>
              <w:t xml:space="preserve"> *</w:t>
            </w:r>
          </w:p>
          <w:p w:rsidR="006E6001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6E6001">
              <w:rPr>
                <w:rFonts w:cs="Arial"/>
              </w:rPr>
              <w:t>Ability to communicate effectively both orally and in writing</w:t>
            </w:r>
            <w:r w:rsidR="0076110A">
              <w:rPr>
                <w:rFonts w:cs="Arial"/>
              </w:rPr>
              <w:t xml:space="preserve"> *</w:t>
            </w:r>
          </w:p>
          <w:p w:rsidR="006E6001" w:rsidRPr="00120DB7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t>A commitment to continuing professional development, and evidence of recent relevant training.</w:t>
            </w:r>
            <w:r w:rsidR="0076110A">
              <w:t xml:space="preserve"> *</w:t>
            </w:r>
          </w:p>
          <w:p w:rsidR="007975E8" w:rsidRDefault="0076110A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120DB7">
              <w:rPr>
                <w:rFonts w:cs="Arial"/>
              </w:rPr>
              <w:t>Ab</w:t>
            </w:r>
            <w:r>
              <w:rPr>
                <w:rFonts w:cs="Arial"/>
              </w:rPr>
              <w:t>ility</w:t>
            </w:r>
            <w:r w:rsidRPr="00120DB7">
              <w:rPr>
                <w:rFonts w:cs="Arial"/>
              </w:rPr>
              <w:t xml:space="preserve"> to plan to meet the need</w:t>
            </w:r>
            <w:r>
              <w:rPr>
                <w:rFonts w:cs="Arial"/>
              </w:rPr>
              <w:t>s</w:t>
            </w:r>
            <w:r w:rsidRPr="00120DB7">
              <w:rPr>
                <w:rFonts w:cs="Arial"/>
              </w:rPr>
              <w:t xml:space="preserve"> of a range of abilities </w:t>
            </w:r>
            <w:r>
              <w:rPr>
                <w:rFonts w:cs="Arial"/>
              </w:rPr>
              <w:t>*</w:t>
            </w:r>
          </w:p>
          <w:p w:rsidR="006E6001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bookmarkStart w:id="0" w:name="_GoBack"/>
            <w:bookmarkEnd w:id="0"/>
            <w:r w:rsidRPr="00120DB7">
              <w:rPr>
                <w:rFonts w:cs="Arial"/>
              </w:rPr>
              <w:t>A strong team player who values the opportunity to work with others and work collaboratively</w:t>
            </w:r>
          </w:p>
          <w:p w:rsidR="006E6001" w:rsidRPr="00AA6BDC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AA6BDC">
              <w:rPr>
                <w:rFonts w:cs="Arial"/>
              </w:rPr>
              <w:t>Excellent organisational skills</w:t>
            </w:r>
          </w:p>
          <w:p w:rsidR="003C66C9" w:rsidRPr="00120DB7" w:rsidRDefault="003C66C9" w:rsidP="0076110A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  <w:p w:rsidR="006E6001" w:rsidRPr="00120DB7" w:rsidRDefault="006E6001" w:rsidP="0076110A">
            <w:pPr>
              <w:pStyle w:val="ListParagraph"/>
              <w:spacing w:after="0" w:line="240" w:lineRule="auto"/>
              <w:rPr>
                <w:rFonts w:cs="Arial"/>
              </w:rPr>
            </w:pPr>
          </w:p>
          <w:p w:rsidR="006E6001" w:rsidRDefault="006E6001" w:rsidP="006E600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7F6F99" w:rsidRDefault="007F6F99" w:rsidP="0076110A">
      <w:pPr>
        <w:rPr>
          <w:rFonts w:ascii="Arial" w:eastAsia="Arial" w:hAnsi="Arial" w:cs="Arial"/>
          <w:sz w:val="22"/>
          <w:szCs w:val="22"/>
          <w:lang w:bidi="en-GB"/>
        </w:rPr>
      </w:pPr>
      <w:r>
        <w:rPr>
          <w:rFonts w:ascii="Arial" w:eastAsia="Arial" w:hAnsi="Arial" w:cs="Arial"/>
          <w:lang w:bidi="en-GB"/>
        </w:rPr>
        <w:t>Your application form should address all elements of the person specification.</w:t>
      </w:r>
    </w:p>
    <w:p w:rsidR="007F6F99" w:rsidRDefault="007F6F99" w:rsidP="007F6F99">
      <w:pPr>
        <w:spacing w:before="2"/>
        <w:ind w:left="112"/>
        <w:rPr>
          <w:rFonts w:ascii="Arial" w:eastAsia="Arial" w:hAnsi="Arial" w:cs="Arial"/>
          <w:lang w:bidi="en-GB"/>
        </w:rPr>
      </w:pPr>
      <w:r>
        <w:rPr>
          <w:rFonts w:ascii="Arial" w:eastAsia="Arial" w:hAnsi="Arial" w:cs="Arial"/>
          <w:lang w:bidi="en-GB"/>
        </w:rPr>
        <w:t xml:space="preserve">The essential elements </w:t>
      </w:r>
      <w:r w:rsidR="0076110A">
        <w:rPr>
          <w:rFonts w:ascii="Arial" w:eastAsia="Arial" w:hAnsi="Arial" w:cs="Arial"/>
          <w:lang w:bidi="en-GB"/>
        </w:rPr>
        <w:t xml:space="preserve">(marked *) </w:t>
      </w:r>
      <w:r>
        <w:rPr>
          <w:rFonts w:ascii="Arial" w:eastAsia="Arial" w:hAnsi="Arial" w:cs="Arial"/>
          <w:lang w:bidi="en-GB"/>
        </w:rPr>
        <w:t>will be used as a basis to shortlist candidates.</w:t>
      </w:r>
    </w:p>
    <w:p w:rsidR="007F6F99" w:rsidRDefault="007F6F99"/>
    <w:p w:rsidR="0076110A" w:rsidRDefault="00F25220" w:rsidP="0076110A">
      <w:pPr>
        <w:rPr>
          <w:rFonts w:ascii="Arial" w:hAnsi="Arial" w:cs="Arial"/>
        </w:rPr>
      </w:pPr>
      <w:r>
        <w:rPr>
          <w:rFonts w:ascii="Arial" w:hAnsi="Arial" w:cs="Arial"/>
        </w:rPr>
        <w:t>Twin Oaks</w:t>
      </w:r>
      <w:r w:rsidR="0076110A">
        <w:rPr>
          <w:rFonts w:ascii="Arial" w:hAnsi="Arial" w:cs="Arial"/>
        </w:rPr>
        <w:t xml:space="preserve"> Primary school is committed to safeguarding and promoting the welfare of children and promoting their safety, security and welfare. The successful candidates will be required to undertake a criminal record check via the DBS as well as qualifications and reference checks.</w:t>
      </w:r>
    </w:p>
    <w:p w:rsidR="0076110A" w:rsidRDefault="0076110A"/>
    <w:sectPr w:rsidR="0076110A" w:rsidSect="0076110A">
      <w:head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10A" w:rsidRDefault="0076110A" w:rsidP="0076110A">
      <w:r>
        <w:separator/>
      </w:r>
    </w:p>
  </w:endnote>
  <w:endnote w:type="continuationSeparator" w:id="0">
    <w:p w:rsidR="0076110A" w:rsidRDefault="0076110A" w:rsidP="0076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10A" w:rsidRDefault="0076110A" w:rsidP="0076110A">
      <w:r>
        <w:separator/>
      </w:r>
    </w:p>
  </w:footnote>
  <w:footnote w:type="continuationSeparator" w:id="0">
    <w:p w:rsidR="0076110A" w:rsidRDefault="0076110A" w:rsidP="00761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0A" w:rsidRDefault="00F252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-240030</wp:posOffset>
          </wp:positionV>
          <wp:extent cx="1219200" cy="1252561"/>
          <wp:effectExtent l="0" t="0" r="0" b="0"/>
          <wp:wrapTight wrapText="bothSides">
            <wp:wrapPolygon edited="0">
              <wp:start x="13838" y="1972"/>
              <wp:lineTo x="12488" y="2957"/>
              <wp:lineTo x="8438" y="7229"/>
              <wp:lineTo x="4050" y="8544"/>
              <wp:lineTo x="4050" y="11830"/>
              <wp:lineTo x="7763" y="13144"/>
              <wp:lineTo x="3375" y="13801"/>
              <wp:lineTo x="338" y="16101"/>
              <wp:lineTo x="338" y="18730"/>
              <wp:lineTo x="6750" y="19387"/>
              <wp:lineTo x="9113" y="19387"/>
              <wp:lineTo x="16538" y="18402"/>
              <wp:lineTo x="19575" y="14130"/>
              <wp:lineTo x="19575" y="12815"/>
              <wp:lineTo x="17550" y="9858"/>
              <wp:lineTo x="15525" y="7886"/>
              <wp:lineTo x="18225" y="7229"/>
              <wp:lineTo x="18900" y="3286"/>
              <wp:lineTo x="17213" y="1972"/>
              <wp:lineTo x="13838" y="1972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52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07C1E"/>
    <w:multiLevelType w:val="hybridMultilevel"/>
    <w:tmpl w:val="97700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46507"/>
    <w:multiLevelType w:val="hybridMultilevel"/>
    <w:tmpl w:val="FF76F4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BF"/>
    <w:rsid w:val="00295FBA"/>
    <w:rsid w:val="003416B6"/>
    <w:rsid w:val="003C66C9"/>
    <w:rsid w:val="006E6001"/>
    <w:rsid w:val="0076110A"/>
    <w:rsid w:val="007975E8"/>
    <w:rsid w:val="007B24A3"/>
    <w:rsid w:val="007F6F99"/>
    <w:rsid w:val="00A54BBF"/>
    <w:rsid w:val="00E377F6"/>
    <w:rsid w:val="00F2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71590A"/>
  <w15:chartTrackingRefBased/>
  <w15:docId w15:val="{C42F2FF6-E185-4A06-87DA-645A6099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B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6E6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11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10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611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10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Cartwright</dc:creator>
  <cp:keywords/>
  <dc:description/>
  <cp:lastModifiedBy>Kirsty Pearce</cp:lastModifiedBy>
  <cp:revision>2</cp:revision>
  <dcterms:created xsi:type="dcterms:W3CDTF">2024-10-17T08:56:00Z</dcterms:created>
  <dcterms:modified xsi:type="dcterms:W3CDTF">2024-10-17T08:56:00Z</dcterms:modified>
</cp:coreProperties>
</file>