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9E" w:rsidRDefault="00D60772" w:rsidP="00A7636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48519" cy="103721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S logo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3" cy="105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72" w:rsidRPr="008C04B6" w:rsidRDefault="007046EF" w:rsidP="00D60772">
      <w:pPr>
        <w:jc w:val="center"/>
        <w:rPr>
          <w:rFonts w:ascii="Bahnschrift Light" w:hAnsi="Bahnschrift Light"/>
          <w:b/>
          <w:sz w:val="32"/>
          <w:szCs w:val="32"/>
          <w:u w:val="single"/>
        </w:rPr>
      </w:pPr>
      <w:r>
        <w:rPr>
          <w:rFonts w:ascii="Bahnschrift Light" w:hAnsi="Bahnschrift Light"/>
          <w:b/>
          <w:sz w:val="32"/>
          <w:szCs w:val="32"/>
          <w:u w:val="single"/>
        </w:rPr>
        <w:t>Early Years and Key Stage 1 Lead</w:t>
      </w:r>
      <w:r w:rsidR="005B31D7" w:rsidRPr="008C04B6">
        <w:rPr>
          <w:rFonts w:ascii="Bahnschrift Light" w:hAnsi="Bahnschrift Light"/>
          <w:b/>
          <w:sz w:val="32"/>
          <w:szCs w:val="32"/>
          <w:u w:val="single"/>
        </w:rPr>
        <w:t xml:space="preserve"> Person Specification</w:t>
      </w:r>
    </w:p>
    <w:tbl>
      <w:tblPr>
        <w:tblStyle w:val="TableGrid"/>
        <w:tblpPr w:leftFromText="180" w:rightFromText="180" w:vertAnchor="page" w:horzAnchor="margin" w:tblpXSpec="center" w:tblpY="3527"/>
        <w:tblW w:w="10774" w:type="dxa"/>
        <w:tblLook w:val="04A0" w:firstRow="1" w:lastRow="0" w:firstColumn="1" w:lastColumn="0" w:noHBand="0" w:noVBand="1"/>
      </w:tblPr>
      <w:tblGrid>
        <w:gridCol w:w="1985"/>
        <w:gridCol w:w="6379"/>
        <w:gridCol w:w="1276"/>
        <w:gridCol w:w="1134"/>
      </w:tblGrid>
      <w:tr w:rsidR="008C04B6" w:rsidRPr="008C04B6" w:rsidTr="00E34981">
        <w:tc>
          <w:tcPr>
            <w:tcW w:w="1985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Essential</w:t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Desirable</w:t>
            </w:r>
          </w:p>
        </w:tc>
      </w:tr>
      <w:tr w:rsidR="008C04B6" w:rsidRPr="008C04B6" w:rsidTr="00E34981">
        <w:tc>
          <w:tcPr>
            <w:tcW w:w="1985" w:type="dxa"/>
            <w:vMerge w:val="restart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QUALIFICATIONS</w:t>
            </w: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num" w:pos="381"/>
              </w:tabs>
              <w:rPr>
                <w:rFonts w:ascii="Bahnschrift Light" w:hAnsi="Bahnschrift Light"/>
                <w:sz w:val="16"/>
                <w:szCs w:val="16"/>
              </w:rPr>
            </w:pPr>
            <w:proofErr w:type="spellStart"/>
            <w:r w:rsidRPr="008C04B6">
              <w:rPr>
                <w:rFonts w:ascii="Bahnschrift Light" w:hAnsi="Bahnschrift Light"/>
                <w:sz w:val="16"/>
                <w:szCs w:val="16"/>
              </w:rPr>
              <w:t>Masters</w:t>
            </w:r>
            <w:proofErr w:type="spellEnd"/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 degree in education or qualification in leadership</w:t>
            </w:r>
            <w:r w:rsidR="007046EF">
              <w:rPr>
                <w:rFonts w:ascii="Bahnschrift Light" w:hAnsi="Bahnschrift Light"/>
                <w:sz w:val="16"/>
                <w:szCs w:val="16"/>
              </w:rPr>
              <w:t xml:space="preserve"> qualification in Early Years</w:t>
            </w: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 (e.g. NPQML/SL)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num" w:pos="381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Good honours degree level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num" w:pos="381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Qualified Teacher Status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jc w:val="both"/>
              <w:rPr>
                <w:rFonts w:ascii="Bahnschrift Light" w:hAnsi="Bahnschrift Light"/>
                <w:b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Evidence of continuing professional development relating to leadership, curr</w:t>
            </w:r>
            <w:r w:rsidR="007046EF">
              <w:rPr>
                <w:rFonts w:ascii="Bahnschrift Light" w:hAnsi="Bahnschrift Light"/>
                <w:sz w:val="16"/>
                <w:szCs w:val="16"/>
              </w:rPr>
              <w:t>iculum or teaching and learning, Early Years or KS1.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 w:val="restart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EXPERIENCE</w:t>
            </w:r>
          </w:p>
        </w:tc>
        <w:tc>
          <w:tcPr>
            <w:tcW w:w="6379" w:type="dxa"/>
          </w:tcPr>
          <w:p w:rsidR="00821DB2" w:rsidRPr="008C04B6" w:rsidRDefault="00821DB2" w:rsidP="007046EF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An out</w:t>
            </w:r>
            <w:r>
              <w:rPr>
                <w:rFonts w:ascii="Bahnschrift Light" w:hAnsi="Bahnschrift Light"/>
                <w:sz w:val="16"/>
                <w:szCs w:val="16"/>
              </w:rPr>
              <w:t>standing teacher with at least 3</w:t>
            </w: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 years teaching experience </w:t>
            </w:r>
            <w:r>
              <w:rPr>
                <w:rFonts w:ascii="Bahnschrift Light" w:hAnsi="Bahnschrift Light"/>
                <w:sz w:val="16"/>
                <w:szCs w:val="16"/>
              </w:rPr>
              <w:t>in Early Years/ KS1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7046EF">
            <w:pPr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Recent Early Years teaching experience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7046EF">
            <w:pPr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Experience of teaching in EYFS and KS1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tabs>
                <w:tab w:val="left" w:pos="252"/>
                <w:tab w:val="num" w:pos="360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Confident understanding of inclusion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Evidence of raising pupils achievement in your classroom through planning, intervention and support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Proven record of assessment to inform and adapt their teaching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Experience of setting pupil targets and monitoring pupils’ progress towards meeting them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Experience of promoting positive behaviour, conducive to learning, which is focussed on raising standards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21DB2" w:rsidRPr="008C04B6" w:rsidTr="00E34981">
        <w:trPr>
          <w:trHeight w:val="40"/>
        </w:trPr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Experience of implementing procedures for accountability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Experience of leading staff CPD/ INSET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21DB2" w:rsidRPr="008C04B6" w:rsidTr="00E34981">
        <w:tc>
          <w:tcPr>
            <w:tcW w:w="1985" w:type="dxa"/>
            <w:vMerge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21DB2" w:rsidRPr="008C04B6" w:rsidRDefault="00821DB2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Experience of working in a school with a pre-school/nursery</w:t>
            </w:r>
          </w:p>
        </w:tc>
        <w:tc>
          <w:tcPr>
            <w:tcW w:w="1276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1DB2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C04B6" w:rsidRPr="008C04B6" w:rsidTr="00E34981">
        <w:tc>
          <w:tcPr>
            <w:tcW w:w="1985" w:type="dxa"/>
            <w:vMerge w:val="restart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KNOWLEDGE </w:t>
            </w:r>
          </w:p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AND UNDERSTANDING</w:t>
            </w: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Ability to lead change with successful outcomes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Experience of implementing strategies for improving the quality of teaching and learning including promoting excellence and challenging underperformance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4B6" w:rsidRPr="008C04B6" w:rsidRDefault="00821DB2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Strong pedagogical understanding and knowledge of a range of effective teaching and learning strategies that are proven to improve the quality of teaching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 xml:space="preserve"> in Early Years and KS1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 xml:space="preserve">Knowledge and experience of using educational research to inform practice 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>in Early Years and Key Stage 1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821DB2">
            <w:pPr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Understanding of how children learn</w:t>
            </w:r>
            <w:r w:rsidR="00821DB2">
              <w:rPr>
                <w:rFonts w:ascii="Bahnschrift Light" w:hAnsi="Bahnschrift Light" w:cs="Arial"/>
                <w:sz w:val="16"/>
                <w:szCs w:val="16"/>
              </w:rPr>
              <w:t xml:space="preserve"> and</w:t>
            </w:r>
            <w:r w:rsidRPr="008C04B6">
              <w:rPr>
                <w:rFonts w:ascii="Bahnschrift Light" w:hAnsi="Bahnschrift Light" w:cs="Arial"/>
                <w:sz w:val="16"/>
                <w:szCs w:val="16"/>
              </w:rPr>
              <w:t xml:space="preserve"> effective pedagogies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 xml:space="preserve">  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>Early Years and Key Stage 1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 w:val="restart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COMMUNICATION</w:t>
            </w: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Ability to communicate excellently in verbal and written forms 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Ability to develop good professional relationships within a team, making an effective contribution to high morale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Proven ability to work successfully with parents and the wider community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 w:val="restart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JOB RELATED SKILLS AND APTITUDES</w:t>
            </w: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Ability to  create a happy and challenging learning environment in which  to motivate and inspire pupils 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Ability to target support and intervention, matched to the needs of pupils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Successful experience of meeting the needs of all pupils, including the </w:t>
            </w:r>
            <w:r w:rsidRPr="008C04B6">
              <w:rPr>
                <w:rFonts w:ascii="Bahnschrift Light" w:hAnsi="Bahnschrift Light"/>
                <w:iCs/>
                <w:sz w:val="16"/>
                <w:szCs w:val="16"/>
              </w:rPr>
              <w:t>most able</w:t>
            </w: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, those in receipt of </w:t>
            </w:r>
            <w:r w:rsidRPr="008C04B6">
              <w:rPr>
                <w:rFonts w:ascii="Bahnschrift Light" w:hAnsi="Bahnschrift Light"/>
                <w:iCs/>
                <w:sz w:val="16"/>
                <w:szCs w:val="16"/>
              </w:rPr>
              <w:t>Pupil Premium and those with SEN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Active engagement in wider school life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The ability to investigate, solve problems and make decisions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The ability to demonstrate and articulate high expectations and set stretching targets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The ability to plan and use time effectively and organise oneself well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Ability to challenge and support all members of the school community to drive up standards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Successful experience of initiating, leading and managing change which has had a signific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>ant impact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  <w:highlight w:val="yellow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Data analysis skills and the ability to use national, LA and school data to set targets and identify areas for development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 xml:space="preserve"> for  </w:t>
            </w:r>
            <w:r w:rsidR="007046EF">
              <w:rPr>
                <w:rFonts w:ascii="Bahnschrift Light" w:hAnsi="Bahnschrift Light" w:cs="Arial"/>
                <w:sz w:val="16"/>
                <w:szCs w:val="16"/>
              </w:rPr>
              <w:t>Early Years and Key Stage 1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ind w:left="491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 w:val="restart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PERSONAL QUALITIES</w:t>
            </w: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Has enthusiasm and the ability to inspire children and make learning fun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Flexible approach, adaptable to changing circumstances and new ideas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Commitment to own professional development and ability to critically reflect upon experience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 xml:space="preserve">Ability to motivate and work with others to create a shared culture and positive climate in order to achieve excellence 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t>Excellent written, verbal and IT communication skills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Honesty, integrity and a clear sense of moral purpose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 passion and drive for getting the best outcomes for all pupils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Ability to lead, motivate and inspire others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Ability to work well under pressure and prioritise effectively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>Ability to make and implement difficult decisions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  <w:tr w:rsidR="008C04B6" w:rsidRPr="008C04B6" w:rsidTr="00E34981">
        <w:tc>
          <w:tcPr>
            <w:tcW w:w="1985" w:type="dxa"/>
            <w:vMerge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6379" w:type="dxa"/>
          </w:tcPr>
          <w:p w:rsidR="008C04B6" w:rsidRPr="008C04B6" w:rsidRDefault="008C04B6" w:rsidP="00E34981">
            <w:pPr>
              <w:tabs>
                <w:tab w:val="left" w:pos="252"/>
              </w:tabs>
              <w:rPr>
                <w:rFonts w:ascii="Bahnschrift Light" w:hAnsi="Bahnschrift Light" w:cs="Arial"/>
                <w:sz w:val="16"/>
                <w:szCs w:val="16"/>
              </w:rPr>
            </w:pPr>
            <w:r w:rsidRPr="008C04B6">
              <w:rPr>
                <w:rFonts w:ascii="Bahnschrift Light" w:hAnsi="Bahnschrift Light" w:cs="Arial"/>
                <w:sz w:val="16"/>
                <w:szCs w:val="16"/>
              </w:rPr>
              <w:t xml:space="preserve">Resilience, optimism with energy and a positive attitude with the ability to remain calm </w:t>
            </w:r>
          </w:p>
        </w:tc>
        <w:tc>
          <w:tcPr>
            <w:tcW w:w="1276" w:type="dxa"/>
          </w:tcPr>
          <w:p w:rsidR="008C04B6" w:rsidRPr="008C04B6" w:rsidRDefault="008C04B6" w:rsidP="00E34981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8C04B6">
              <w:rPr>
                <w:rFonts w:ascii="Bahnschrift Light" w:hAnsi="Bahnschrift Light"/>
                <w:sz w:val="16"/>
                <w:szCs w:val="16"/>
              </w:rPr>
              <w:sym w:font="Wingdings" w:char="F0FC"/>
            </w:r>
          </w:p>
        </w:tc>
        <w:tc>
          <w:tcPr>
            <w:tcW w:w="1134" w:type="dxa"/>
          </w:tcPr>
          <w:p w:rsidR="008C04B6" w:rsidRPr="008C04B6" w:rsidRDefault="008C04B6" w:rsidP="00E34981">
            <w:pPr>
              <w:ind w:left="66"/>
              <w:rPr>
                <w:rFonts w:ascii="Bahnschrift Light" w:hAnsi="Bahnschrift Light"/>
                <w:sz w:val="16"/>
                <w:szCs w:val="16"/>
              </w:rPr>
            </w:pPr>
          </w:p>
        </w:tc>
      </w:tr>
    </w:tbl>
    <w:p w:rsidR="00BA077E" w:rsidRPr="00144724" w:rsidRDefault="00BA077E" w:rsidP="00D60772">
      <w:pPr>
        <w:rPr>
          <w:rFonts w:ascii="Bahnschrift Light" w:hAnsi="Bahnschrift Light"/>
          <w:b/>
          <w:sz w:val="32"/>
          <w:szCs w:val="32"/>
          <w:u w:val="single"/>
        </w:rPr>
      </w:pPr>
    </w:p>
    <w:sectPr w:rsidR="00BA077E" w:rsidRPr="00144724" w:rsidSect="00D60772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E87"/>
    <w:multiLevelType w:val="hybridMultilevel"/>
    <w:tmpl w:val="58D4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765"/>
    <w:multiLevelType w:val="hybridMultilevel"/>
    <w:tmpl w:val="BE78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400F"/>
    <w:multiLevelType w:val="hybridMultilevel"/>
    <w:tmpl w:val="363AAAFE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DD6"/>
    <w:multiLevelType w:val="hybridMultilevel"/>
    <w:tmpl w:val="A0E6400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1E6A71A0"/>
    <w:multiLevelType w:val="hybridMultilevel"/>
    <w:tmpl w:val="176CDA46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146"/>
    <w:multiLevelType w:val="hybridMultilevel"/>
    <w:tmpl w:val="8632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2CCF"/>
    <w:multiLevelType w:val="hybridMultilevel"/>
    <w:tmpl w:val="6410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362D"/>
    <w:multiLevelType w:val="hybridMultilevel"/>
    <w:tmpl w:val="28C4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0D9A"/>
    <w:multiLevelType w:val="hybridMultilevel"/>
    <w:tmpl w:val="3696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3FE6"/>
    <w:multiLevelType w:val="hybridMultilevel"/>
    <w:tmpl w:val="1F38F57E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7A71"/>
    <w:multiLevelType w:val="hybridMultilevel"/>
    <w:tmpl w:val="0C00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44F7"/>
    <w:multiLevelType w:val="hybridMultilevel"/>
    <w:tmpl w:val="0C42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019A"/>
    <w:multiLevelType w:val="hybridMultilevel"/>
    <w:tmpl w:val="56FA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84099"/>
    <w:multiLevelType w:val="hybridMultilevel"/>
    <w:tmpl w:val="FACC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7"/>
    <w:rsid w:val="00144724"/>
    <w:rsid w:val="00145ED8"/>
    <w:rsid w:val="001914C9"/>
    <w:rsid w:val="001D3526"/>
    <w:rsid w:val="001E549E"/>
    <w:rsid w:val="002C6DF3"/>
    <w:rsid w:val="00333BE1"/>
    <w:rsid w:val="003C4843"/>
    <w:rsid w:val="005A0EE8"/>
    <w:rsid w:val="005B31D7"/>
    <w:rsid w:val="005F73C9"/>
    <w:rsid w:val="006351F0"/>
    <w:rsid w:val="006F2A7C"/>
    <w:rsid w:val="007046EF"/>
    <w:rsid w:val="007E3255"/>
    <w:rsid w:val="00821DB2"/>
    <w:rsid w:val="00863013"/>
    <w:rsid w:val="00884834"/>
    <w:rsid w:val="008C04B6"/>
    <w:rsid w:val="00A11262"/>
    <w:rsid w:val="00A76363"/>
    <w:rsid w:val="00B5019D"/>
    <w:rsid w:val="00BA077E"/>
    <w:rsid w:val="00CD364A"/>
    <w:rsid w:val="00D47181"/>
    <w:rsid w:val="00D60772"/>
    <w:rsid w:val="00D6304A"/>
    <w:rsid w:val="00DD6647"/>
    <w:rsid w:val="00E06A17"/>
    <w:rsid w:val="00E323C7"/>
    <w:rsid w:val="00F060EC"/>
    <w:rsid w:val="00F33081"/>
    <w:rsid w:val="00F94478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D86F"/>
  <w15:chartTrackingRefBased/>
  <w15:docId w15:val="{D7778E6C-F9E7-49A7-8ABD-8CBD824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6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0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Rubel</dc:creator>
  <cp:keywords/>
  <dc:description/>
  <cp:lastModifiedBy>Jennifer Rubel</cp:lastModifiedBy>
  <cp:revision>13</cp:revision>
  <dcterms:created xsi:type="dcterms:W3CDTF">2023-03-01T09:46:00Z</dcterms:created>
  <dcterms:modified xsi:type="dcterms:W3CDTF">2023-04-21T08:19:00Z</dcterms:modified>
</cp:coreProperties>
</file>