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9E" w:rsidRDefault="00D60772" w:rsidP="00A7636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48519" cy="103721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S logo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3" cy="105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772" w:rsidRPr="008C04B6" w:rsidRDefault="007046EF" w:rsidP="00D60772">
      <w:pPr>
        <w:jc w:val="center"/>
        <w:rPr>
          <w:rFonts w:ascii="Bahnschrift Light" w:hAnsi="Bahnschrift Light"/>
          <w:b/>
          <w:sz w:val="32"/>
          <w:szCs w:val="32"/>
          <w:u w:val="single"/>
        </w:rPr>
      </w:pPr>
      <w:r>
        <w:rPr>
          <w:rFonts w:ascii="Bahnschrift Light" w:hAnsi="Bahnschrift Light"/>
          <w:b/>
          <w:sz w:val="32"/>
          <w:szCs w:val="32"/>
          <w:u w:val="single"/>
        </w:rPr>
        <w:t>Early Years and Key Stage 1 Lead</w:t>
      </w:r>
      <w:r w:rsidR="005B31D7" w:rsidRPr="008C04B6">
        <w:rPr>
          <w:rFonts w:ascii="Bahnschrift Light" w:hAnsi="Bahnschrift Light"/>
          <w:b/>
          <w:sz w:val="32"/>
          <w:szCs w:val="32"/>
          <w:u w:val="single"/>
        </w:rPr>
        <w:t xml:space="preserve"> Person Specification</w:t>
      </w:r>
    </w:p>
    <w:tbl>
      <w:tblPr>
        <w:tblStyle w:val="TableGrid"/>
        <w:tblpPr w:leftFromText="180" w:rightFromText="180" w:vertAnchor="page" w:horzAnchor="margin" w:tblpXSpec="center" w:tblpY="3527"/>
        <w:tblW w:w="10774" w:type="dxa"/>
        <w:tblLook w:val="04A0" w:firstRow="1" w:lastRow="0" w:firstColumn="1" w:lastColumn="0" w:noHBand="0" w:noVBand="1"/>
      </w:tblPr>
      <w:tblGrid>
        <w:gridCol w:w="1985"/>
        <w:gridCol w:w="6379"/>
        <w:gridCol w:w="1276"/>
        <w:gridCol w:w="1134"/>
      </w:tblGrid>
      <w:tr w:rsidR="008C04B6" w:rsidRPr="008C04B6" w:rsidTr="00E34981">
        <w:tc>
          <w:tcPr>
            <w:tcW w:w="1985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Essential</w:t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Desirable</w:t>
            </w:r>
          </w:p>
        </w:tc>
      </w:tr>
      <w:tr w:rsidR="008C04B6" w:rsidRPr="008C04B6" w:rsidTr="00E34981">
        <w:tc>
          <w:tcPr>
            <w:tcW w:w="1985" w:type="dxa"/>
            <w:vMerge w:val="restart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QUALIFICATIONS</w:t>
            </w: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num" w:pos="381"/>
              </w:tabs>
              <w:rPr>
                <w:rFonts w:ascii="Bahnschrift Light" w:hAnsi="Bahnschrift Light"/>
                <w:sz w:val="16"/>
                <w:szCs w:val="16"/>
              </w:rPr>
            </w:pPr>
            <w:proofErr w:type="spellStart"/>
            <w:r w:rsidRPr="008C04B6">
              <w:rPr>
                <w:rFonts w:ascii="Bahnschrift Light" w:hAnsi="Bahnschrift Light"/>
                <w:sz w:val="16"/>
                <w:szCs w:val="16"/>
              </w:rPr>
              <w:t>Masters</w:t>
            </w:r>
            <w:proofErr w:type="spellEnd"/>
            <w:r w:rsidRPr="008C04B6">
              <w:rPr>
                <w:rFonts w:ascii="Bahnschrift Light" w:hAnsi="Bahnschrift Light"/>
                <w:sz w:val="16"/>
                <w:szCs w:val="16"/>
              </w:rPr>
              <w:t xml:space="preserve"> degree in education or qualification in leadership</w:t>
            </w:r>
            <w:r w:rsidR="007046EF">
              <w:rPr>
                <w:rFonts w:ascii="Bahnschrift Light" w:hAnsi="Bahnschrift Light"/>
                <w:sz w:val="16"/>
                <w:szCs w:val="16"/>
              </w:rPr>
              <w:t xml:space="preserve"> qualification in Early Years</w:t>
            </w:r>
            <w:r w:rsidRPr="008C04B6">
              <w:rPr>
                <w:rFonts w:ascii="Bahnschrift Light" w:hAnsi="Bahnschrift Light"/>
                <w:sz w:val="16"/>
                <w:szCs w:val="16"/>
              </w:rPr>
              <w:t xml:space="preserve"> (e.g. NPQML/SL)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num" w:pos="381"/>
              </w:tabs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Good honours degree level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num" w:pos="381"/>
              </w:tabs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Qualified Teacher Status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jc w:val="both"/>
              <w:rPr>
                <w:rFonts w:ascii="Bahnschrift Light" w:hAnsi="Bahnschrift Light"/>
                <w:b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Evidence of continuing professional development relating to leadership, curr</w:t>
            </w:r>
            <w:r w:rsidR="007046EF">
              <w:rPr>
                <w:rFonts w:ascii="Bahnschrift Light" w:hAnsi="Bahnschrift Light"/>
                <w:sz w:val="16"/>
                <w:szCs w:val="16"/>
              </w:rPr>
              <w:t>iculum or teaching and learning, Early Years or KS1.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21DB2" w:rsidRPr="008C04B6" w:rsidTr="00E34981">
        <w:tc>
          <w:tcPr>
            <w:tcW w:w="1985" w:type="dxa"/>
            <w:vMerge w:val="restart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EXPERIENCE</w:t>
            </w:r>
          </w:p>
        </w:tc>
        <w:tc>
          <w:tcPr>
            <w:tcW w:w="6379" w:type="dxa"/>
          </w:tcPr>
          <w:p w:rsidR="00821DB2" w:rsidRPr="008C04B6" w:rsidRDefault="00821DB2" w:rsidP="007046EF">
            <w:pPr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An out</w:t>
            </w:r>
            <w:r>
              <w:rPr>
                <w:rFonts w:ascii="Bahnschrift Light" w:hAnsi="Bahnschrift Light"/>
                <w:sz w:val="16"/>
                <w:szCs w:val="16"/>
              </w:rPr>
              <w:t>standing teacher with at least 3</w:t>
            </w:r>
            <w:r w:rsidRPr="008C04B6">
              <w:rPr>
                <w:rFonts w:ascii="Bahnschrift Light" w:hAnsi="Bahnschrift Light"/>
                <w:sz w:val="16"/>
                <w:szCs w:val="16"/>
              </w:rPr>
              <w:t xml:space="preserve"> years teaching experience </w:t>
            </w:r>
            <w:r>
              <w:rPr>
                <w:rFonts w:ascii="Bahnschrift Light" w:hAnsi="Bahnschrift Light"/>
                <w:sz w:val="16"/>
                <w:szCs w:val="16"/>
              </w:rPr>
              <w:t>in Early Years/ KS1</w:t>
            </w:r>
          </w:p>
        </w:tc>
        <w:tc>
          <w:tcPr>
            <w:tcW w:w="1276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21DB2" w:rsidRPr="008C04B6" w:rsidTr="00E34981">
        <w:tc>
          <w:tcPr>
            <w:tcW w:w="1985" w:type="dxa"/>
            <w:vMerge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21DB2" w:rsidRPr="008C04B6" w:rsidRDefault="00821DB2" w:rsidP="007046EF">
            <w:pPr>
              <w:rPr>
                <w:rFonts w:ascii="Bahnschrift Light" w:hAnsi="Bahnschrift Light"/>
                <w:sz w:val="16"/>
                <w:szCs w:val="16"/>
              </w:rPr>
            </w:pPr>
            <w:r>
              <w:rPr>
                <w:rFonts w:ascii="Bahnschrift Light" w:hAnsi="Bahnschrift Light"/>
                <w:sz w:val="16"/>
                <w:szCs w:val="16"/>
              </w:rPr>
              <w:t>Recent Early Years teaching experience</w:t>
            </w:r>
          </w:p>
        </w:tc>
        <w:tc>
          <w:tcPr>
            <w:tcW w:w="1276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21DB2" w:rsidRPr="008C04B6" w:rsidTr="00E34981">
        <w:tc>
          <w:tcPr>
            <w:tcW w:w="1985" w:type="dxa"/>
            <w:vMerge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21DB2" w:rsidRPr="008C04B6" w:rsidRDefault="00821DB2" w:rsidP="007046EF">
            <w:pPr>
              <w:rPr>
                <w:rFonts w:ascii="Bahnschrift Light" w:hAnsi="Bahnschrift Light"/>
                <w:sz w:val="16"/>
                <w:szCs w:val="16"/>
              </w:rPr>
            </w:pPr>
            <w:r>
              <w:rPr>
                <w:rFonts w:ascii="Bahnschrift Light" w:hAnsi="Bahnschrift Light"/>
                <w:sz w:val="16"/>
                <w:szCs w:val="16"/>
              </w:rPr>
              <w:t>Experience of teaching in EYFS and KS1</w:t>
            </w:r>
          </w:p>
        </w:tc>
        <w:tc>
          <w:tcPr>
            <w:tcW w:w="1276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</w:tr>
      <w:tr w:rsidR="00821DB2" w:rsidRPr="008C04B6" w:rsidTr="00E34981">
        <w:tc>
          <w:tcPr>
            <w:tcW w:w="1985" w:type="dxa"/>
            <w:vMerge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21DB2" w:rsidRPr="008C04B6" w:rsidRDefault="00821DB2" w:rsidP="00E34981">
            <w:pPr>
              <w:tabs>
                <w:tab w:val="left" w:pos="252"/>
                <w:tab w:val="num" w:pos="360"/>
              </w:tabs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Confident understanding of inclusion</w:t>
            </w:r>
          </w:p>
        </w:tc>
        <w:tc>
          <w:tcPr>
            <w:tcW w:w="1276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21DB2" w:rsidRPr="008C04B6" w:rsidTr="00E34981">
        <w:tc>
          <w:tcPr>
            <w:tcW w:w="1985" w:type="dxa"/>
            <w:vMerge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21DB2" w:rsidRPr="008C04B6" w:rsidRDefault="00821DB2" w:rsidP="00E34981">
            <w:pPr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Evidence of raising pupils achievement in your classroom through planning, intervention and support</w:t>
            </w:r>
          </w:p>
        </w:tc>
        <w:tc>
          <w:tcPr>
            <w:tcW w:w="1276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21DB2" w:rsidRPr="008C04B6" w:rsidTr="00E34981">
        <w:tc>
          <w:tcPr>
            <w:tcW w:w="1985" w:type="dxa"/>
            <w:vMerge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21DB2" w:rsidRPr="008C04B6" w:rsidRDefault="00821DB2" w:rsidP="00E34981">
            <w:pPr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Proven record of assessment to inform and adapt their teaching</w:t>
            </w:r>
          </w:p>
        </w:tc>
        <w:tc>
          <w:tcPr>
            <w:tcW w:w="1276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21DB2" w:rsidRPr="008C04B6" w:rsidTr="00E34981">
        <w:tc>
          <w:tcPr>
            <w:tcW w:w="1985" w:type="dxa"/>
            <w:vMerge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21DB2" w:rsidRPr="008C04B6" w:rsidRDefault="00821DB2" w:rsidP="00E34981">
            <w:pPr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Experience of setting pupil targets and monitoring pupils’ progress towards meeting them</w:t>
            </w:r>
          </w:p>
        </w:tc>
        <w:tc>
          <w:tcPr>
            <w:tcW w:w="1276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21DB2" w:rsidRPr="008C04B6" w:rsidTr="00E34981">
        <w:tc>
          <w:tcPr>
            <w:tcW w:w="1985" w:type="dxa"/>
            <w:vMerge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21DB2" w:rsidRPr="008C04B6" w:rsidRDefault="00821DB2" w:rsidP="00E34981">
            <w:pPr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Experience of promoting positive behaviour, conducive to learning, which is focussed on raising standards</w:t>
            </w:r>
          </w:p>
        </w:tc>
        <w:tc>
          <w:tcPr>
            <w:tcW w:w="1276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21DB2" w:rsidRPr="008C04B6" w:rsidTr="00E34981">
        <w:trPr>
          <w:trHeight w:val="40"/>
        </w:trPr>
        <w:tc>
          <w:tcPr>
            <w:tcW w:w="1985" w:type="dxa"/>
            <w:vMerge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21DB2" w:rsidRPr="008C04B6" w:rsidRDefault="00821DB2" w:rsidP="00E34981">
            <w:pPr>
              <w:tabs>
                <w:tab w:val="left" w:pos="252"/>
              </w:tabs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Experience of implementing procedures for accountability</w:t>
            </w:r>
          </w:p>
        </w:tc>
        <w:tc>
          <w:tcPr>
            <w:tcW w:w="1276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</w:tr>
      <w:tr w:rsidR="00821DB2" w:rsidRPr="008C04B6" w:rsidTr="00E34981">
        <w:tc>
          <w:tcPr>
            <w:tcW w:w="1985" w:type="dxa"/>
            <w:vMerge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21DB2" w:rsidRPr="008C04B6" w:rsidRDefault="00821DB2" w:rsidP="00E34981">
            <w:pPr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Experience of leading staff CPD/ INSET</w:t>
            </w:r>
          </w:p>
        </w:tc>
        <w:tc>
          <w:tcPr>
            <w:tcW w:w="1276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</w:tr>
      <w:tr w:rsidR="00821DB2" w:rsidRPr="008C04B6" w:rsidTr="00E34981">
        <w:tc>
          <w:tcPr>
            <w:tcW w:w="1985" w:type="dxa"/>
            <w:vMerge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21DB2" w:rsidRPr="008C04B6" w:rsidRDefault="00821DB2" w:rsidP="00E34981">
            <w:pPr>
              <w:rPr>
                <w:rFonts w:ascii="Bahnschrift Light" w:hAnsi="Bahnschrift Light"/>
                <w:sz w:val="16"/>
                <w:szCs w:val="16"/>
              </w:rPr>
            </w:pPr>
            <w:r>
              <w:rPr>
                <w:rFonts w:ascii="Bahnschrift Light" w:hAnsi="Bahnschrift Light"/>
                <w:sz w:val="16"/>
                <w:szCs w:val="16"/>
              </w:rPr>
              <w:t>Experience of working in a school with a pre-school/nursery</w:t>
            </w:r>
          </w:p>
        </w:tc>
        <w:tc>
          <w:tcPr>
            <w:tcW w:w="1276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1DB2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</w:tr>
      <w:tr w:rsidR="008C04B6" w:rsidRPr="008C04B6" w:rsidTr="00E34981">
        <w:tc>
          <w:tcPr>
            <w:tcW w:w="1985" w:type="dxa"/>
            <w:vMerge w:val="restart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 xml:space="preserve">KNOWLEDGE </w:t>
            </w:r>
          </w:p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AND UNDERSTANDING</w:t>
            </w:r>
          </w:p>
        </w:tc>
        <w:tc>
          <w:tcPr>
            <w:tcW w:w="6379" w:type="dxa"/>
          </w:tcPr>
          <w:p w:rsidR="008C04B6" w:rsidRPr="008C04B6" w:rsidRDefault="008C04B6" w:rsidP="00E34981">
            <w:pPr>
              <w:rPr>
                <w:rFonts w:ascii="Bahnschrift Light" w:hAnsi="Bahnschrift Light" w:cs="Arial"/>
                <w:sz w:val="16"/>
                <w:szCs w:val="16"/>
              </w:rPr>
            </w:pPr>
            <w:r w:rsidRPr="008C04B6">
              <w:rPr>
                <w:rFonts w:ascii="Bahnschrift Light" w:hAnsi="Bahnschrift Light" w:cs="Arial"/>
                <w:sz w:val="16"/>
                <w:szCs w:val="16"/>
              </w:rPr>
              <w:t>Ability to lead change with successful outcomes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rPr>
                <w:rFonts w:ascii="Bahnschrift Light" w:hAnsi="Bahnschrift Light" w:cs="Arial"/>
                <w:sz w:val="16"/>
                <w:szCs w:val="16"/>
              </w:rPr>
            </w:pPr>
            <w:r w:rsidRPr="008C04B6">
              <w:rPr>
                <w:rFonts w:ascii="Bahnschrift Light" w:hAnsi="Bahnschrift Light" w:cs="Arial"/>
                <w:sz w:val="16"/>
                <w:szCs w:val="16"/>
              </w:rPr>
              <w:t>Experience of implementing strategies for improving the quality of teaching and learning including promoting excellence and challenging underperformance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04B6" w:rsidRPr="008C04B6" w:rsidRDefault="00821DB2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rPr>
                <w:rFonts w:ascii="Bahnschrift Light" w:hAnsi="Bahnschrift Light" w:cs="Arial"/>
                <w:sz w:val="16"/>
                <w:szCs w:val="16"/>
              </w:rPr>
            </w:pPr>
            <w:r w:rsidRPr="008C04B6">
              <w:rPr>
                <w:rFonts w:ascii="Bahnschrift Light" w:hAnsi="Bahnschrift Light" w:cs="Arial"/>
                <w:sz w:val="16"/>
                <w:szCs w:val="16"/>
              </w:rPr>
              <w:t>Strong pedagogical understanding and knowledge of a range of effective teaching and learning strategies that are proven to improve the quality of teaching</w:t>
            </w:r>
            <w:r w:rsidR="007046EF">
              <w:rPr>
                <w:rFonts w:ascii="Bahnschrift Light" w:hAnsi="Bahnschrift Light" w:cs="Arial"/>
                <w:sz w:val="16"/>
                <w:szCs w:val="16"/>
              </w:rPr>
              <w:t xml:space="preserve"> in Early Years and KS1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rPr>
                <w:rFonts w:ascii="Bahnschrift Light" w:hAnsi="Bahnschrift Light" w:cs="Arial"/>
                <w:sz w:val="16"/>
                <w:szCs w:val="16"/>
              </w:rPr>
            </w:pPr>
            <w:r w:rsidRPr="008C04B6">
              <w:rPr>
                <w:rFonts w:ascii="Bahnschrift Light" w:hAnsi="Bahnschrift Light" w:cs="Arial"/>
                <w:sz w:val="16"/>
                <w:szCs w:val="16"/>
              </w:rPr>
              <w:t xml:space="preserve">Knowledge and experience of using educational research to inform practice </w:t>
            </w:r>
            <w:r w:rsidR="007046EF">
              <w:rPr>
                <w:rFonts w:ascii="Bahnschrift Light" w:hAnsi="Bahnschrift Light" w:cs="Arial"/>
                <w:sz w:val="16"/>
                <w:szCs w:val="16"/>
              </w:rPr>
              <w:t>in Early Years and Key Stage 1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821DB2">
            <w:pPr>
              <w:rPr>
                <w:rFonts w:ascii="Bahnschrift Light" w:hAnsi="Bahnschrift Light" w:cs="Arial"/>
                <w:sz w:val="16"/>
                <w:szCs w:val="16"/>
              </w:rPr>
            </w:pPr>
            <w:r w:rsidRPr="008C04B6">
              <w:rPr>
                <w:rFonts w:ascii="Bahnschrift Light" w:hAnsi="Bahnschrift Light" w:cs="Arial"/>
                <w:sz w:val="16"/>
                <w:szCs w:val="16"/>
              </w:rPr>
              <w:t>Understanding of how children learn</w:t>
            </w:r>
            <w:r w:rsidR="00821DB2">
              <w:rPr>
                <w:rFonts w:ascii="Bahnschrift Light" w:hAnsi="Bahnschrift Light" w:cs="Arial"/>
                <w:sz w:val="16"/>
                <w:szCs w:val="16"/>
              </w:rPr>
              <w:t xml:space="preserve"> and</w:t>
            </w:r>
            <w:r w:rsidRPr="008C04B6">
              <w:rPr>
                <w:rFonts w:ascii="Bahnschrift Light" w:hAnsi="Bahnschrift Light" w:cs="Arial"/>
                <w:sz w:val="16"/>
                <w:szCs w:val="16"/>
              </w:rPr>
              <w:t xml:space="preserve"> effective pedagogies</w:t>
            </w:r>
            <w:r w:rsidR="007046EF">
              <w:rPr>
                <w:rFonts w:ascii="Bahnschrift Light" w:hAnsi="Bahnschrift Light" w:cs="Arial"/>
                <w:sz w:val="16"/>
                <w:szCs w:val="16"/>
              </w:rPr>
              <w:t xml:space="preserve">  </w:t>
            </w:r>
            <w:r w:rsidR="007046EF">
              <w:rPr>
                <w:rFonts w:ascii="Bahnschrift Light" w:hAnsi="Bahnschrift Light" w:cs="Arial"/>
                <w:sz w:val="16"/>
                <w:szCs w:val="16"/>
              </w:rPr>
              <w:t>Early Years and Key Stage 1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 w:val="restart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COMMUNICATION</w:t>
            </w:r>
          </w:p>
        </w:tc>
        <w:tc>
          <w:tcPr>
            <w:tcW w:w="6379" w:type="dxa"/>
          </w:tcPr>
          <w:p w:rsidR="008C04B6" w:rsidRPr="008C04B6" w:rsidRDefault="008C04B6" w:rsidP="00E34981">
            <w:pPr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 xml:space="preserve">Ability to communicate excellently in verbal and written forms 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Ability to develop good professional relationships within a team, making an effective contribution to high morale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Proven ability to work successfully with parents and the wider community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 w:val="restart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JOB RELATED SKILLS AND APTITUDES</w:t>
            </w:r>
          </w:p>
        </w:tc>
        <w:tc>
          <w:tcPr>
            <w:tcW w:w="6379" w:type="dxa"/>
          </w:tcPr>
          <w:p w:rsidR="008C04B6" w:rsidRPr="008C04B6" w:rsidRDefault="008C04B6" w:rsidP="00E34981">
            <w:pPr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 xml:space="preserve">Ability to  create a happy and challenging learning environment in which  to motivate and inspire pupils 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ind w:left="491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Ability to target support and intervention, matched to the needs of pupils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ind w:left="491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 xml:space="preserve">Successful experience of meeting the needs of all pupils, including the </w:t>
            </w:r>
            <w:r w:rsidRPr="008C04B6">
              <w:rPr>
                <w:rFonts w:ascii="Bahnschrift Light" w:hAnsi="Bahnschrift Light"/>
                <w:iCs/>
                <w:sz w:val="16"/>
                <w:szCs w:val="16"/>
              </w:rPr>
              <w:t>most able</w:t>
            </w:r>
            <w:r w:rsidRPr="008C04B6">
              <w:rPr>
                <w:rFonts w:ascii="Bahnschrift Light" w:hAnsi="Bahnschrift Light"/>
                <w:sz w:val="16"/>
                <w:szCs w:val="16"/>
              </w:rPr>
              <w:t xml:space="preserve">, those in receipt of </w:t>
            </w:r>
            <w:r w:rsidRPr="008C04B6">
              <w:rPr>
                <w:rFonts w:ascii="Bahnschrift Light" w:hAnsi="Bahnschrift Light"/>
                <w:iCs/>
                <w:sz w:val="16"/>
                <w:szCs w:val="16"/>
              </w:rPr>
              <w:t>Pupil Premium and those with SEN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ind w:left="491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Active engagement in wider school life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ind w:left="491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left" w:pos="252"/>
              </w:tabs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The ability to investigate, solve problems and make decisions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ind w:left="491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left" w:pos="252"/>
              </w:tabs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The ability to demonstrate and articulate high expectations and set stretching targets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ind w:left="491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left" w:pos="252"/>
              </w:tabs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The ability to plan and use time effectively and organise oneself well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ind w:left="491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left" w:pos="252"/>
              </w:tabs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 w:cs="Arial"/>
                <w:sz w:val="16"/>
                <w:szCs w:val="16"/>
              </w:rPr>
              <w:t>Ability to challenge and support all members of the school community to drive up standards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ind w:left="491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left" w:pos="252"/>
              </w:tabs>
              <w:rPr>
                <w:rFonts w:ascii="Bahnschrift Light" w:hAnsi="Bahnschrift Light" w:cs="Arial"/>
                <w:sz w:val="16"/>
                <w:szCs w:val="16"/>
              </w:rPr>
            </w:pPr>
            <w:r w:rsidRPr="008C04B6">
              <w:rPr>
                <w:rFonts w:ascii="Bahnschrift Light" w:hAnsi="Bahnschrift Light" w:cs="Arial"/>
                <w:sz w:val="16"/>
                <w:szCs w:val="16"/>
              </w:rPr>
              <w:t>Successful experience of initiating, leading and managing change which has had a signific</w:t>
            </w:r>
            <w:r w:rsidR="007046EF">
              <w:rPr>
                <w:rFonts w:ascii="Bahnschrift Light" w:hAnsi="Bahnschrift Light" w:cs="Arial"/>
                <w:sz w:val="16"/>
                <w:szCs w:val="16"/>
              </w:rPr>
              <w:t>ant impact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ind w:left="491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left" w:pos="252"/>
              </w:tabs>
              <w:rPr>
                <w:rFonts w:ascii="Bahnschrift Light" w:hAnsi="Bahnschrift Light" w:cs="Arial"/>
                <w:sz w:val="16"/>
                <w:szCs w:val="16"/>
                <w:highlight w:val="yellow"/>
              </w:rPr>
            </w:pPr>
            <w:r w:rsidRPr="008C04B6">
              <w:rPr>
                <w:rFonts w:ascii="Bahnschrift Light" w:hAnsi="Bahnschrift Light" w:cs="Arial"/>
                <w:sz w:val="16"/>
                <w:szCs w:val="16"/>
              </w:rPr>
              <w:t>Data analysis skills and the ability to use national, LA and school data to set targets and identify areas for development</w:t>
            </w:r>
            <w:r w:rsidR="007046EF">
              <w:rPr>
                <w:rFonts w:ascii="Bahnschrift Light" w:hAnsi="Bahnschrift Light" w:cs="Arial"/>
                <w:sz w:val="16"/>
                <w:szCs w:val="16"/>
              </w:rPr>
              <w:t xml:space="preserve"> for  </w:t>
            </w:r>
            <w:r w:rsidR="007046EF">
              <w:rPr>
                <w:rFonts w:ascii="Bahnschrift Light" w:hAnsi="Bahnschrift Light" w:cs="Arial"/>
                <w:sz w:val="16"/>
                <w:szCs w:val="16"/>
              </w:rPr>
              <w:t>Early Years and Key Stage 1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ind w:left="491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 w:val="restart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PERSONAL QUALITIES</w:t>
            </w:r>
          </w:p>
        </w:tc>
        <w:tc>
          <w:tcPr>
            <w:tcW w:w="6379" w:type="dxa"/>
          </w:tcPr>
          <w:p w:rsidR="008C04B6" w:rsidRPr="008C04B6" w:rsidRDefault="008C04B6" w:rsidP="00E34981">
            <w:pPr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Has enthusiasm and the ability to inspire children and make learning fun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Flexible approach, adaptable to changing circumstances and new ideas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Commitment to own professional development and ability to critically reflect upon experience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left" w:pos="252"/>
              </w:tabs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 xml:space="preserve">Ability to motivate and work with others to create a shared culture and positive climate in order to achieve excellence 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left" w:pos="252"/>
              </w:tabs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t>Excellent written, verbal and IT communication skills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left" w:pos="252"/>
              </w:tabs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 w:cs="Arial"/>
                <w:sz w:val="16"/>
                <w:szCs w:val="16"/>
              </w:rPr>
              <w:t>Honesty, integrity and a clear sense of moral purpose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left" w:pos="252"/>
              </w:tabs>
              <w:rPr>
                <w:rFonts w:ascii="Bahnschrift Light" w:hAnsi="Bahnschrift Light" w:cs="Arial"/>
                <w:sz w:val="16"/>
                <w:szCs w:val="16"/>
              </w:rPr>
            </w:pPr>
            <w:r w:rsidRPr="008C04B6">
              <w:rPr>
                <w:rFonts w:ascii="Bahnschrift Light" w:hAnsi="Bahnschrift Light" w:cs="Arial"/>
                <w:sz w:val="16"/>
                <w:szCs w:val="16"/>
              </w:rPr>
              <w:t>A passion and drive for getting the best outcomes for all pupils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left" w:pos="252"/>
              </w:tabs>
              <w:rPr>
                <w:rFonts w:ascii="Bahnschrift Light" w:hAnsi="Bahnschrift Light" w:cs="Arial"/>
                <w:sz w:val="16"/>
                <w:szCs w:val="16"/>
              </w:rPr>
            </w:pPr>
            <w:r w:rsidRPr="008C04B6">
              <w:rPr>
                <w:rFonts w:ascii="Bahnschrift Light" w:hAnsi="Bahnschrift Light" w:cs="Arial"/>
                <w:sz w:val="16"/>
                <w:szCs w:val="16"/>
              </w:rPr>
              <w:t>Ability to lead, motivate and inspire others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left" w:pos="252"/>
              </w:tabs>
              <w:rPr>
                <w:rFonts w:ascii="Bahnschrift Light" w:hAnsi="Bahnschrift Light" w:cs="Arial"/>
                <w:sz w:val="16"/>
                <w:szCs w:val="16"/>
              </w:rPr>
            </w:pPr>
            <w:r w:rsidRPr="008C04B6">
              <w:rPr>
                <w:rFonts w:ascii="Bahnschrift Light" w:hAnsi="Bahnschrift Light" w:cs="Arial"/>
                <w:sz w:val="16"/>
                <w:szCs w:val="16"/>
              </w:rPr>
              <w:t>Ability to work well under pressure and prioritise effectively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left" w:pos="252"/>
              </w:tabs>
              <w:rPr>
                <w:rFonts w:ascii="Bahnschrift Light" w:hAnsi="Bahnschrift Light" w:cs="Arial"/>
                <w:sz w:val="16"/>
                <w:szCs w:val="16"/>
              </w:rPr>
            </w:pPr>
            <w:r w:rsidRPr="008C04B6">
              <w:rPr>
                <w:rFonts w:ascii="Bahnschrift Light" w:hAnsi="Bahnschrift Light" w:cs="Arial"/>
                <w:sz w:val="16"/>
                <w:szCs w:val="16"/>
              </w:rPr>
              <w:t>Ability to make and implement difficult decisions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rPr>
                <w:rFonts w:ascii="Bahnschrift Light" w:hAnsi="Bahnschrift Light"/>
                <w:sz w:val="16"/>
                <w:szCs w:val="16"/>
              </w:rPr>
            </w:pPr>
          </w:p>
        </w:tc>
      </w:tr>
      <w:tr w:rsidR="008C04B6" w:rsidRPr="008C04B6" w:rsidTr="00E34981">
        <w:tc>
          <w:tcPr>
            <w:tcW w:w="1985" w:type="dxa"/>
            <w:vMerge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</w:p>
        </w:tc>
        <w:tc>
          <w:tcPr>
            <w:tcW w:w="6379" w:type="dxa"/>
          </w:tcPr>
          <w:p w:rsidR="008C04B6" w:rsidRPr="008C04B6" w:rsidRDefault="008C04B6" w:rsidP="00E34981">
            <w:pPr>
              <w:tabs>
                <w:tab w:val="left" w:pos="252"/>
              </w:tabs>
              <w:rPr>
                <w:rFonts w:ascii="Bahnschrift Light" w:hAnsi="Bahnschrift Light" w:cs="Arial"/>
                <w:sz w:val="16"/>
                <w:szCs w:val="16"/>
              </w:rPr>
            </w:pPr>
            <w:r w:rsidRPr="008C04B6">
              <w:rPr>
                <w:rFonts w:ascii="Bahnschrift Light" w:hAnsi="Bahnschrift Light" w:cs="Arial"/>
                <w:sz w:val="16"/>
                <w:szCs w:val="16"/>
              </w:rPr>
              <w:t xml:space="preserve">Resilience, optimism with energy and a positive attitude with the ability to remain calm </w:t>
            </w:r>
          </w:p>
        </w:tc>
        <w:tc>
          <w:tcPr>
            <w:tcW w:w="1276" w:type="dxa"/>
          </w:tcPr>
          <w:p w:rsidR="008C04B6" w:rsidRPr="008C04B6" w:rsidRDefault="008C04B6" w:rsidP="00E34981">
            <w:pPr>
              <w:jc w:val="center"/>
              <w:rPr>
                <w:rFonts w:ascii="Bahnschrift Light" w:hAnsi="Bahnschrift Light"/>
                <w:sz w:val="16"/>
                <w:szCs w:val="16"/>
              </w:rPr>
            </w:pPr>
            <w:r w:rsidRPr="008C04B6">
              <w:rPr>
                <w:rFonts w:ascii="Bahnschrift Light" w:hAnsi="Bahnschrift Light"/>
                <w:sz w:val="16"/>
                <w:szCs w:val="16"/>
              </w:rPr>
              <w:sym w:font="Wingdings" w:char="F0FC"/>
            </w:r>
          </w:p>
        </w:tc>
        <w:tc>
          <w:tcPr>
            <w:tcW w:w="1134" w:type="dxa"/>
          </w:tcPr>
          <w:p w:rsidR="008C04B6" w:rsidRPr="008C04B6" w:rsidRDefault="008C04B6" w:rsidP="00E34981">
            <w:pPr>
              <w:ind w:left="66"/>
              <w:rPr>
                <w:rFonts w:ascii="Bahnschrift Light" w:hAnsi="Bahnschrift Light"/>
                <w:sz w:val="16"/>
                <w:szCs w:val="16"/>
              </w:rPr>
            </w:pPr>
          </w:p>
        </w:tc>
      </w:tr>
    </w:tbl>
    <w:p w:rsidR="00BA077E" w:rsidRPr="00144724" w:rsidRDefault="00BA077E" w:rsidP="00D60772">
      <w:pPr>
        <w:rPr>
          <w:rFonts w:ascii="Bahnschrift Light" w:hAnsi="Bahnschrift Light"/>
          <w:b/>
          <w:sz w:val="32"/>
          <w:szCs w:val="32"/>
          <w:u w:val="single"/>
        </w:rPr>
      </w:pPr>
    </w:p>
    <w:sectPr w:rsidR="00BA077E" w:rsidRPr="00144724" w:rsidSect="00D60772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E87"/>
    <w:multiLevelType w:val="hybridMultilevel"/>
    <w:tmpl w:val="58D42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0765"/>
    <w:multiLevelType w:val="hybridMultilevel"/>
    <w:tmpl w:val="BE78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400F"/>
    <w:multiLevelType w:val="hybridMultilevel"/>
    <w:tmpl w:val="363AAAFE"/>
    <w:lvl w:ilvl="0" w:tplc="F86CF4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4DD6"/>
    <w:multiLevelType w:val="hybridMultilevel"/>
    <w:tmpl w:val="A0E6400A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1E6A71A0"/>
    <w:multiLevelType w:val="hybridMultilevel"/>
    <w:tmpl w:val="176CDA46"/>
    <w:lvl w:ilvl="0" w:tplc="F86CF4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2146"/>
    <w:multiLevelType w:val="hybridMultilevel"/>
    <w:tmpl w:val="8632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2CCF"/>
    <w:multiLevelType w:val="hybridMultilevel"/>
    <w:tmpl w:val="6410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F362D"/>
    <w:multiLevelType w:val="hybridMultilevel"/>
    <w:tmpl w:val="28C4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40D9A"/>
    <w:multiLevelType w:val="hybridMultilevel"/>
    <w:tmpl w:val="3696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E3FE6"/>
    <w:multiLevelType w:val="hybridMultilevel"/>
    <w:tmpl w:val="1F38F57E"/>
    <w:lvl w:ilvl="0" w:tplc="F86CF4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47A71"/>
    <w:multiLevelType w:val="hybridMultilevel"/>
    <w:tmpl w:val="0C00D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B44F7"/>
    <w:multiLevelType w:val="hybridMultilevel"/>
    <w:tmpl w:val="0C42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1019A"/>
    <w:multiLevelType w:val="hybridMultilevel"/>
    <w:tmpl w:val="56FA4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84099"/>
    <w:multiLevelType w:val="hybridMultilevel"/>
    <w:tmpl w:val="FACC2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17"/>
    <w:rsid w:val="00144724"/>
    <w:rsid w:val="00145ED8"/>
    <w:rsid w:val="001914C9"/>
    <w:rsid w:val="001D3526"/>
    <w:rsid w:val="001E549E"/>
    <w:rsid w:val="002C6DF3"/>
    <w:rsid w:val="00333BE1"/>
    <w:rsid w:val="003C4843"/>
    <w:rsid w:val="005A0EE8"/>
    <w:rsid w:val="005B31D7"/>
    <w:rsid w:val="005F73C9"/>
    <w:rsid w:val="006351F0"/>
    <w:rsid w:val="006F2A7C"/>
    <w:rsid w:val="007046EF"/>
    <w:rsid w:val="007E3255"/>
    <w:rsid w:val="00821DB2"/>
    <w:rsid w:val="00863013"/>
    <w:rsid w:val="00884834"/>
    <w:rsid w:val="008C04B6"/>
    <w:rsid w:val="00A11262"/>
    <w:rsid w:val="00A76363"/>
    <w:rsid w:val="00B5019D"/>
    <w:rsid w:val="00BA077E"/>
    <w:rsid w:val="00CD364A"/>
    <w:rsid w:val="00D47181"/>
    <w:rsid w:val="00D60772"/>
    <w:rsid w:val="00D6304A"/>
    <w:rsid w:val="00DD6647"/>
    <w:rsid w:val="00E06A17"/>
    <w:rsid w:val="00E323C7"/>
    <w:rsid w:val="00F060EC"/>
    <w:rsid w:val="00F33081"/>
    <w:rsid w:val="00F94478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D86F"/>
  <w15:chartTrackingRefBased/>
  <w15:docId w15:val="{D7778E6C-F9E7-49A7-8ABD-8CBD8244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E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6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0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Rubel</dc:creator>
  <cp:keywords/>
  <dc:description/>
  <cp:lastModifiedBy>Jennifer Rubel</cp:lastModifiedBy>
  <cp:revision>13</cp:revision>
  <dcterms:created xsi:type="dcterms:W3CDTF">2023-03-01T09:46:00Z</dcterms:created>
  <dcterms:modified xsi:type="dcterms:W3CDTF">2023-04-21T08:19:00Z</dcterms:modified>
</cp:coreProperties>
</file>