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9993" w14:textId="296DFE2B" w:rsidR="005C38BB" w:rsidRPr="00DF7BC1" w:rsidRDefault="0034224D" w:rsidP="00DF7BC1">
      <w:pPr>
        <w:spacing w:after="0"/>
        <w:jc w:val="center"/>
        <w:rPr>
          <w:rFonts w:asciiTheme="minorHAnsi" w:hAnsiTheme="minorHAnsi" w:cstheme="minorHAnsi"/>
          <w:b/>
          <w:bCs/>
          <w:sz w:val="28"/>
        </w:rPr>
      </w:pPr>
      <w:proofErr w:type="spellStart"/>
      <w:r w:rsidRPr="00DF7BC1">
        <w:rPr>
          <w:rFonts w:asciiTheme="minorHAnsi" w:hAnsiTheme="minorHAnsi" w:cstheme="minorHAnsi"/>
          <w:b/>
          <w:bCs/>
          <w:sz w:val="28"/>
        </w:rPr>
        <w:t>EYFS</w:t>
      </w:r>
      <w:proofErr w:type="spellEnd"/>
      <w:r w:rsidRPr="00DF7BC1">
        <w:rPr>
          <w:rFonts w:asciiTheme="minorHAnsi" w:hAnsiTheme="minorHAnsi" w:cstheme="minorHAnsi"/>
          <w:b/>
          <w:bCs/>
          <w:sz w:val="28"/>
        </w:rPr>
        <w:t xml:space="preserve"> Class Teacher </w:t>
      </w:r>
      <w:r w:rsidR="005C38BB" w:rsidRPr="00DF7BC1">
        <w:rPr>
          <w:rFonts w:asciiTheme="minorHAnsi" w:hAnsiTheme="minorHAnsi" w:cstheme="minorHAnsi"/>
          <w:b/>
          <w:bCs/>
          <w:sz w:val="28"/>
        </w:rPr>
        <w:t>Job Description</w:t>
      </w:r>
    </w:p>
    <w:tbl>
      <w:tblPr>
        <w:tblpPr w:leftFromText="180" w:rightFromText="180" w:bottomFromText="16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812"/>
      </w:tblGrid>
      <w:tr w:rsidR="0034224D" w:rsidRPr="00DF7BC1" w14:paraId="4EE64DA1" w14:textId="77777777" w:rsidTr="00CC5FE9">
        <w:trPr>
          <w:trHeight w:val="411"/>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hideMark/>
          </w:tcPr>
          <w:p w14:paraId="0DDA6B2E" w14:textId="77777777" w:rsidR="0034224D" w:rsidRPr="00DF7BC1" w:rsidRDefault="0034224D" w:rsidP="00CC5FE9">
            <w:pPr>
              <w:spacing w:after="0"/>
              <w:ind w:left="127"/>
              <w:textAlignment w:val="baseline"/>
              <w:rPr>
                <w:rFonts w:asciiTheme="minorHAnsi" w:hAnsiTheme="minorHAnsi" w:cstheme="minorHAnsi"/>
                <w:sz w:val="24"/>
                <w:szCs w:val="24"/>
                <w:lang w:eastAsia="en-GB"/>
              </w:rPr>
            </w:pPr>
            <w:r w:rsidRPr="004F0168">
              <w:rPr>
                <w:rFonts w:asciiTheme="minorHAnsi" w:hAnsiTheme="minorHAnsi" w:cstheme="minorHAnsi"/>
                <w:sz w:val="24"/>
                <w:szCs w:val="24"/>
                <w:lang w:eastAsia="en-GB"/>
              </w:rPr>
              <w:t>Job Title  </w:t>
            </w:r>
          </w:p>
        </w:tc>
        <w:tc>
          <w:tcPr>
            <w:tcW w:w="5812" w:type="dxa"/>
            <w:tcBorders>
              <w:top w:val="single" w:sz="6" w:space="0" w:color="000000"/>
              <w:left w:val="single" w:sz="6" w:space="0" w:color="000000"/>
              <w:bottom w:val="single" w:sz="6" w:space="0" w:color="000000"/>
              <w:right w:val="single" w:sz="6" w:space="0" w:color="000000"/>
            </w:tcBorders>
            <w:vAlign w:val="center"/>
          </w:tcPr>
          <w:p w14:paraId="0F4E6E33" w14:textId="59AA8ABB" w:rsidR="0034224D" w:rsidRPr="00DF7BC1" w:rsidRDefault="0034224D" w:rsidP="00DF7BC1">
            <w:pPr>
              <w:spacing w:after="0"/>
              <w:jc w:val="center"/>
              <w:textAlignment w:val="baseline"/>
              <w:rPr>
                <w:rFonts w:asciiTheme="minorHAnsi" w:hAnsiTheme="minorHAnsi" w:cstheme="minorHAnsi"/>
                <w:sz w:val="24"/>
                <w:szCs w:val="24"/>
                <w:lang w:eastAsia="en-GB"/>
              </w:rPr>
            </w:pPr>
            <w:proofErr w:type="spellStart"/>
            <w:r w:rsidRPr="00DF7BC1">
              <w:rPr>
                <w:rFonts w:asciiTheme="minorHAnsi" w:hAnsiTheme="minorHAnsi" w:cstheme="minorHAnsi"/>
                <w:sz w:val="24"/>
                <w:szCs w:val="24"/>
                <w:lang w:eastAsia="en-GB"/>
              </w:rPr>
              <w:t>EYFS</w:t>
            </w:r>
            <w:proofErr w:type="spellEnd"/>
            <w:r w:rsidRPr="00DF7BC1">
              <w:rPr>
                <w:rFonts w:asciiTheme="minorHAnsi" w:hAnsiTheme="minorHAnsi" w:cstheme="minorHAnsi"/>
                <w:sz w:val="24"/>
                <w:szCs w:val="24"/>
                <w:lang w:eastAsia="en-GB"/>
              </w:rPr>
              <w:t xml:space="preserve"> Class Teacher (</w:t>
            </w:r>
            <w:r w:rsidR="004F0168">
              <w:rPr>
                <w:rFonts w:asciiTheme="minorHAnsi" w:hAnsiTheme="minorHAnsi" w:cstheme="minorHAnsi"/>
                <w:sz w:val="24"/>
                <w:szCs w:val="24"/>
                <w:lang w:eastAsia="en-GB"/>
              </w:rPr>
              <w:t>1.0</w:t>
            </w:r>
            <w:r w:rsidRPr="00DF7BC1">
              <w:rPr>
                <w:rFonts w:asciiTheme="minorHAnsi" w:hAnsiTheme="minorHAnsi" w:cstheme="minorHAnsi"/>
                <w:sz w:val="24"/>
                <w:szCs w:val="24"/>
                <w:lang w:eastAsia="en-GB"/>
              </w:rPr>
              <w:t xml:space="preserve"> FTE)</w:t>
            </w:r>
          </w:p>
        </w:tc>
      </w:tr>
      <w:tr w:rsidR="0034224D" w:rsidRPr="00DF7BC1" w14:paraId="13F2F89C" w14:textId="77777777" w:rsidTr="00CC5FE9">
        <w:trPr>
          <w:trHeight w:val="414"/>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hideMark/>
          </w:tcPr>
          <w:p w14:paraId="743CEEAE" w14:textId="6C239346" w:rsidR="0034224D" w:rsidRPr="00DF7BC1" w:rsidRDefault="0034224D" w:rsidP="00CC5FE9">
            <w:pPr>
              <w:spacing w:after="0"/>
              <w:ind w:left="127"/>
              <w:textAlignment w:val="baseline"/>
              <w:rPr>
                <w:rFonts w:asciiTheme="minorHAnsi" w:hAnsiTheme="minorHAnsi" w:cstheme="minorHAnsi"/>
                <w:sz w:val="24"/>
                <w:szCs w:val="24"/>
                <w:lang w:eastAsia="en-GB"/>
              </w:rPr>
            </w:pPr>
            <w:r w:rsidRPr="004F0168">
              <w:rPr>
                <w:rFonts w:asciiTheme="minorHAnsi" w:hAnsiTheme="minorHAnsi" w:cstheme="minorHAnsi"/>
                <w:sz w:val="24"/>
                <w:szCs w:val="24"/>
                <w:lang w:eastAsia="en-GB"/>
              </w:rPr>
              <w:t>Location  </w:t>
            </w:r>
          </w:p>
        </w:tc>
        <w:tc>
          <w:tcPr>
            <w:tcW w:w="5812" w:type="dxa"/>
            <w:tcBorders>
              <w:top w:val="single" w:sz="6" w:space="0" w:color="000000"/>
              <w:left w:val="single" w:sz="6" w:space="0" w:color="000000"/>
              <w:bottom w:val="single" w:sz="6" w:space="0" w:color="000000"/>
              <w:right w:val="single" w:sz="6" w:space="0" w:color="000000"/>
            </w:tcBorders>
            <w:vAlign w:val="center"/>
          </w:tcPr>
          <w:p w14:paraId="609D7734" w14:textId="070C2451" w:rsidR="0034224D" w:rsidRPr="00DF7BC1" w:rsidRDefault="0034224D" w:rsidP="00DF7BC1">
            <w:pPr>
              <w:spacing w:after="0"/>
              <w:jc w:val="center"/>
              <w:textAlignment w:val="baseline"/>
              <w:rPr>
                <w:rFonts w:asciiTheme="minorHAnsi" w:hAnsiTheme="minorHAnsi" w:cstheme="minorHAnsi"/>
                <w:sz w:val="24"/>
                <w:szCs w:val="24"/>
                <w:lang w:eastAsia="en-GB"/>
              </w:rPr>
            </w:pPr>
            <w:r w:rsidRPr="00DF7BC1">
              <w:rPr>
                <w:rFonts w:asciiTheme="minorHAnsi" w:hAnsiTheme="minorHAnsi" w:cstheme="minorHAnsi"/>
                <w:sz w:val="24"/>
                <w:szCs w:val="24"/>
                <w:lang w:eastAsia="en-GB"/>
              </w:rPr>
              <w:t>Knowle Primary School</w:t>
            </w:r>
          </w:p>
        </w:tc>
      </w:tr>
      <w:tr w:rsidR="0034224D" w:rsidRPr="00DF7BC1" w14:paraId="6ACEB5A5" w14:textId="77777777" w:rsidTr="00CC5FE9">
        <w:trPr>
          <w:trHeight w:val="406"/>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hideMark/>
          </w:tcPr>
          <w:p w14:paraId="6B382FAB" w14:textId="2BD5CC6F" w:rsidR="0034224D" w:rsidRPr="00DF7BC1" w:rsidRDefault="0034224D" w:rsidP="00CC5FE9">
            <w:pPr>
              <w:spacing w:after="0"/>
              <w:ind w:left="127"/>
              <w:textAlignment w:val="baseline"/>
              <w:rPr>
                <w:rFonts w:asciiTheme="minorHAnsi" w:hAnsiTheme="minorHAnsi" w:cstheme="minorHAnsi"/>
                <w:sz w:val="24"/>
                <w:szCs w:val="24"/>
                <w:lang w:eastAsia="en-GB"/>
              </w:rPr>
            </w:pPr>
            <w:r w:rsidRPr="004F0168">
              <w:rPr>
                <w:rFonts w:asciiTheme="minorHAnsi" w:hAnsiTheme="minorHAnsi" w:cstheme="minorHAnsi"/>
                <w:sz w:val="24"/>
                <w:szCs w:val="24"/>
                <w:lang w:eastAsia="en-GB"/>
              </w:rPr>
              <w:t>Responsible to  </w:t>
            </w:r>
          </w:p>
        </w:tc>
        <w:tc>
          <w:tcPr>
            <w:tcW w:w="5812" w:type="dxa"/>
            <w:tcBorders>
              <w:top w:val="single" w:sz="6" w:space="0" w:color="000000"/>
              <w:left w:val="single" w:sz="6" w:space="0" w:color="000000"/>
              <w:bottom w:val="single" w:sz="6" w:space="0" w:color="000000"/>
              <w:right w:val="single" w:sz="6" w:space="0" w:color="000000"/>
            </w:tcBorders>
            <w:vAlign w:val="center"/>
          </w:tcPr>
          <w:p w14:paraId="65899965" w14:textId="4149B66D" w:rsidR="0034224D" w:rsidRPr="00DF7BC1" w:rsidRDefault="0034224D" w:rsidP="00DF7BC1">
            <w:pPr>
              <w:spacing w:after="0"/>
              <w:jc w:val="center"/>
              <w:textAlignment w:val="baseline"/>
              <w:rPr>
                <w:rFonts w:asciiTheme="minorHAnsi" w:hAnsiTheme="minorHAnsi" w:cstheme="minorHAnsi"/>
                <w:sz w:val="24"/>
                <w:szCs w:val="24"/>
                <w:lang w:eastAsia="en-GB"/>
              </w:rPr>
            </w:pPr>
            <w:r w:rsidRPr="00DF7BC1">
              <w:rPr>
                <w:rFonts w:asciiTheme="minorHAnsi" w:hAnsiTheme="minorHAnsi" w:cstheme="minorHAnsi"/>
                <w:sz w:val="24"/>
                <w:szCs w:val="24"/>
                <w:lang w:eastAsia="en-GB"/>
              </w:rPr>
              <w:t>Executive Headteacher / Head of School</w:t>
            </w:r>
          </w:p>
        </w:tc>
      </w:tr>
      <w:tr w:rsidR="0034224D" w:rsidRPr="00DF7BC1" w14:paraId="56AF54FD" w14:textId="77777777" w:rsidTr="00CC5FE9">
        <w:trPr>
          <w:trHeight w:val="409"/>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hideMark/>
          </w:tcPr>
          <w:p w14:paraId="171B61BF" w14:textId="4410764C" w:rsidR="0034224D" w:rsidRPr="00DF7BC1" w:rsidRDefault="0034224D" w:rsidP="00CC5FE9">
            <w:pPr>
              <w:spacing w:after="0"/>
              <w:ind w:left="127"/>
              <w:textAlignment w:val="baseline"/>
              <w:rPr>
                <w:rFonts w:asciiTheme="minorHAnsi" w:hAnsiTheme="minorHAnsi" w:cstheme="minorHAnsi"/>
                <w:sz w:val="24"/>
                <w:szCs w:val="24"/>
                <w:lang w:eastAsia="en-GB"/>
              </w:rPr>
            </w:pPr>
            <w:r w:rsidRPr="004F0168">
              <w:rPr>
                <w:rFonts w:asciiTheme="minorHAnsi" w:hAnsiTheme="minorHAnsi" w:cstheme="minorHAnsi"/>
                <w:sz w:val="24"/>
                <w:szCs w:val="24"/>
                <w:lang w:eastAsia="en-GB"/>
              </w:rPr>
              <w:t>Job Type</w:t>
            </w:r>
          </w:p>
        </w:tc>
        <w:tc>
          <w:tcPr>
            <w:tcW w:w="5812" w:type="dxa"/>
            <w:tcBorders>
              <w:top w:val="single" w:sz="6" w:space="0" w:color="000000"/>
              <w:left w:val="single" w:sz="6" w:space="0" w:color="000000"/>
              <w:bottom w:val="single" w:sz="6" w:space="0" w:color="000000"/>
              <w:right w:val="single" w:sz="6" w:space="0" w:color="000000"/>
            </w:tcBorders>
            <w:vAlign w:val="center"/>
          </w:tcPr>
          <w:p w14:paraId="108197F5" w14:textId="2A0EF3B2" w:rsidR="0034224D" w:rsidRPr="00DF7BC1" w:rsidRDefault="0034224D" w:rsidP="00DF7BC1">
            <w:pPr>
              <w:spacing w:after="0"/>
              <w:jc w:val="center"/>
              <w:textAlignment w:val="baseline"/>
              <w:rPr>
                <w:rFonts w:asciiTheme="minorHAnsi" w:hAnsiTheme="minorHAnsi" w:cstheme="minorHAnsi"/>
                <w:sz w:val="24"/>
                <w:szCs w:val="24"/>
                <w:lang w:eastAsia="en-GB"/>
              </w:rPr>
            </w:pPr>
            <w:r w:rsidRPr="00DF7BC1">
              <w:rPr>
                <w:rFonts w:asciiTheme="minorHAnsi" w:hAnsiTheme="minorHAnsi" w:cstheme="minorHAnsi"/>
                <w:sz w:val="24"/>
                <w:szCs w:val="24"/>
                <w:lang w:eastAsia="en-GB"/>
              </w:rPr>
              <w:t>Temporary until 31/8/22</w:t>
            </w:r>
          </w:p>
        </w:tc>
      </w:tr>
      <w:tr w:rsidR="0034224D" w:rsidRPr="00DF7BC1" w14:paraId="3B4EAA80" w14:textId="77777777" w:rsidTr="00CC5FE9">
        <w:trPr>
          <w:trHeight w:val="409"/>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hideMark/>
          </w:tcPr>
          <w:p w14:paraId="1F5C5696" w14:textId="46970F63" w:rsidR="0034224D" w:rsidRPr="00DF7BC1" w:rsidRDefault="0034224D" w:rsidP="00CC5FE9">
            <w:pPr>
              <w:spacing w:after="0"/>
              <w:ind w:left="127"/>
              <w:textAlignment w:val="baseline"/>
              <w:rPr>
                <w:rFonts w:asciiTheme="minorHAnsi" w:hAnsiTheme="minorHAnsi" w:cstheme="minorHAnsi"/>
                <w:sz w:val="24"/>
                <w:szCs w:val="24"/>
                <w:lang w:eastAsia="en-GB"/>
              </w:rPr>
            </w:pPr>
            <w:r w:rsidRPr="004F0168">
              <w:rPr>
                <w:rFonts w:asciiTheme="minorHAnsi" w:hAnsiTheme="minorHAnsi" w:cstheme="minorHAnsi"/>
                <w:sz w:val="24"/>
                <w:szCs w:val="24"/>
                <w:lang w:eastAsia="en-GB"/>
              </w:rPr>
              <w:t>Salary FTE</w:t>
            </w:r>
          </w:p>
        </w:tc>
        <w:tc>
          <w:tcPr>
            <w:tcW w:w="5812" w:type="dxa"/>
            <w:tcBorders>
              <w:top w:val="single" w:sz="6" w:space="0" w:color="000000"/>
              <w:left w:val="single" w:sz="6" w:space="0" w:color="000000"/>
              <w:bottom w:val="single" w:sz="6" w:space="0" w:color="000000"/>
              <w:right w:val="single" w:sz="6" w:space="0" w:color="000000"/>
            </w:tcBorders>
            <w:vAlign w:val="center"/>
          </w:tcPr>
          <w:p w14:paraId="3E8E66C2" w14:textId="3DE224F2" w:rsidR="0034224D" w:rsidRPr="00DF7BC1" w:rsidRDefault="0034224D" w:rsidP="00DF7BC1">
            <w:pPr>
              <w:spacing w:after="0"/>
              <w:jc w:val="center"/>
              <w:textAlignment w:val="baseline"/>
              <w:rPr>
                <w:rFonts w:asciiTheme="minorHAnsi" w:hAnsiTheme="minorHAnsi" w:cstheme="minorHAnsi"/>
                <w:sz w:val="24"/>
                <w:szCs w:val="24"/>
                <w:lang w:eastAsia="en-GB"/>
              </w:rPr>
            </w:pPr>
            <w:r w:rsidRPr="00DF7BC1">
              <w:rPr>
                <w:rFonts w:asciiTheme="minorHAnsi" w:hAnsiTheme="minorHAnsi" w:cstheme="minorHAnsi"/>
                <w:sz w:val="24"/>
                <w:szCs w:val="24"/>
                <w:lang w:eastAsia="en-GB"/>
              </w:rPr>
              <w:t>Main Pay Scale 1 – 6</w:t>
            </w:r>
            <w:r w:rsidRPr="00DF7BC1">
              <w:rPr>
                <w:rFonts w:asciiTheme="minorHAnsi" w:hAnsiTheme="minorHAnsi" w:cstheme="minorHAnsi"/>
                <w:sz w:val="24"/>
                <w:szCs w:val="24"/>
                <w:lang w:eastAsia="en-GB"/>
              </w:rPr>
              <w:br/>
              <w:t xml:space="preserve">£25,714 - </w:t>
            </w:r>
            <w:r w:rsidR="00CC5FE9">
              <w:rPr>
                <w:rFonts w:asciiTheme="minorHAnsi" w:hAnsiTheme="minorHAnsi" w:cstheme="minorHAnsi"/>
                <w:sz w:val="24"/>
                <w:szCs w:val="24"/>
                <w:lang w:eastAsia="en-GB"/>
              </w:rPr>
              <w:t>£36,961</w:t>
            </w:r>
            <w:r w:rsidRPr="00DF7BC1">
              <w:rPr>
                <w:rFonts w:asciiTheme="minorHAnsi" w:hAnsiTheme="minorHAnsi" w:cstheme="minorHAnsi"/>
                <w:sz w:val="24"/>
                <w:szCs w:val="24"/>
                <w:lang w:eastAsia="en-GB"/>
              </w:rPr>
              <w:br/>
              <w:t>Upper Pay Scale 1 – 3</w:t>
            </w:r>
          </w:p>
          <w:p w14:paraId="28F788FA" w14:textId="056151C8" w:rsidR="0034224D" w:rsidRPr="00DF7BC1" w:rsidRDefault="0034224D" w:rsidP="00DF7BC1">
            <w:pPr>
              <w:spacing w:before="0" w:after="0"/>
              <w:jc w:val="center"/>
              <w:textAlignment w:val="baseline"/>
              <w:rPr>
                <w:rFonts w:asciiTheme="minorHAnsi" w:hAnsiTheme="minorHAnsi" w:cstheme="minorHAnsi"/>
                <w:sz w:val="24"/>
                <w:szCs w:val="24"/>
                <w:lang w:eastAsia="en-GB"/>
              </w:rPr>
            </w:pPr>
            <w:r w:rsidRPr="00DF7BC1">
              <w:rPr>
                <w:rFonts w:asciiTheme="minorHAnsi" w:hAnsiTheme="minorHAnsi" w:cstheme="minorHAnsi"/>
                <w:sz w:val="24"/>
                <w:szCs w:val="24"/>
                <w:lang w:eastAsia="en-GB"/>
              </w:rPr>
              <w:t>£</w:t>
            </w:r>
            <w:r w:rsidR="00CC5FE9">
              <w:rPr>
                <w:rFonts w:asciiTheme="minorHAnsi" w:hAnsiTheme="minorHAnsi" w:cstheme="minorHAnsi"/>
                <w:sz w:val="24"/>
                <w:szCs w:val="24"/>
                <w:lang w:eastAsia="en-GB"/>
              </w:rPr>
              <w:t>38,690 – £41,604</w:t>
            </w:r>
          </w:p>
        </w:tc>
      </w:tr>
      <w:tr w:rsidR="0013478A" w:rsidRPr="00DF7BC1" w14:paraId="2E27AA45" w14:textId="77777777" w:rsidTr="00CC5FE9">
        <w:trPr>
          <w:trHeight w:val="415"/>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tcPr>
          <w:p w14:paraId="505D4C76" w14:textId="1B0E97F3" w:rsidR="0013478A" w:rsidRPr="00DF7BC1" w:rsidRDefault="0013478A" w:rsidP="00CC5FE9">
            <w:pPr>
              <w:spacing w:after="0"/>
              <w:ind w:left="127"/>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Closing Date</w:t>
            </w:r>
          </w:p>
        </w:tc>
        <w:tc>
          <w:tcPr>
            <w:tcW w:w="5812" w:type="dxa"/>
            <w:tcBorders>
              <w:top w:val="single" w:sz="6" w:space="0" w:color="000000"/>
              <w:left w:val="single" w:sz="6" w:space="0" w:color="000000"/>
              <w:bottom w:val="single" w:sz="6" w:space="0" w:color="000000"/>
              <w:right w:val="single" w:sz="6" w:space="0" w:color="000000"/>
            </w:tcBorders>
            <w:vAlign w:val="center"/>
          </w:tcPr>
          <w:p w14:paraId="264B3471" w14:textId="4CB9EEA9" w:rsidR="0013478A" w:rsidRPr="00DF7BC1" w:rsidRDefault="0013478A" w:rsidP="00DF7BC1">
            <w:pPr>
              <w:spacing w:after="0"/>
              <w:jc w:val="center"/>
              <w:textAlignment w:val="baseline"/>
              <w:rPr>
                <w:rFonts w:asciiTheme="minorHAnsi" w:hAnsiTheme="minorHAnsi" w:cstheme="minorHAnsi"/>
                <w:sz w:val="24"/>
                <w:szCs w:val="24"/>
                <w:lang w:eastAsia="en-GB"/>
              </w:rPr>
            </w:pPr>
            <w:r>
              <w:rPr>
                <w:rFonts w:ascii="Calibri" w:hAnsi="Calibri" w:cs="Calibri"/>
                <w:szCs w:val="23"/>
                <w:lang w:val="en-US"/>
              </w:rPr>
              <w:t>Midday on Wednesday 1</w:t>
            </w:r>
            <w:r>
              <w:rPr>
                <w:rFonts w:ascii="Calibri" w:hAnsi="Calibri" w:cs="Calibri"/>
                <w:szCs w:val="23"/>
                <w:vertAlign w:val="superscript"/>
                <w:lang w:val="en-US"/>
              </w:rPr>
              <w:t>st</w:t>
            </w:r>
            <w:r>
              <w:rPr>
                <w:rFonts w:ascii="Calibri" w:hAnsi="Calibri" w:cs="Calibri"/>
                <w:szCs w:val="23"/>
                <w:lang w:val="en-US"/>
              </w:rPr>
              <w:t xml:space="preserve"> December 2021</w:t>
            </w:r>
          </w:p>
        </w:tc>
      </w:tr>
      <w:tr w:rsidR="0013478A" w:rsidRPr="00DF7BC1" w14:paraId="058BE3BD" w14:textId="77777777" w:rsidTr="00CC5FE9">
        <w:trPr>
          <w:trHeight w:val="415"/>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tcPr>
          <w:p w14:paraId="0883E887" w14:textId="072ECDA5" w:rsidR="0013478A" w:rsidRDefault="0013478A" w:rsidP="00CC5FE9">
            <w:pPr>
              <w:spacing w:after="0"/>
              <w:ind w:left="127"/>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Interview Date</w:t>
            </w:r>
          </w:p>
        </w:tc>
        <w:tc>
          <w:tcPr>
            <w:tcW w:w="5812" w:type="dxa"/>
            <w:tcBorders>
              <w:top w:val="single" w:sz="6" w:space="0" w:color="000000"/>
              <w:left w:val="single" w:sz="6" w:space="0" w:color="000000"/>
              <w:bottom w:val="single" w:sz="6" w:space="0" w:color="000000"/>
              <w:right w:val="single" w:sz="6" w:space="0" w:color="000000"/>
            </w:tcBorders>
            <w:vAlign w:val="center"/>
          </w:tcPr>
          <w:p w14:paraId="477C45BB" w14:textId="2E8F6E31" w:rsidR="0013478A" w:rsidRDefault="0013478A" w:rsidP="00DF7BC1">
            <w:pPr>
              <w:spacing w:after="0"/>
              <w:jc w:val="center"/>
              <w:textAlignment w:val="baseline"/>
              <w:rPr>
                <w:rFonts w:ascii="Calibri" w:hAnsi="Calibri" w:cs="Calibri"/>
                <w:szCs w:val="23"/>
                <w:lang w:val="en-US"/>
              </w:rPr>
            </w:pPr>
            <w:r>
              <w:rPr>
                <w:rFonts w:ascii="Calibri" w:hAnsi="Calibri" w:cs="Calibri"/>
                <w:szCs w:val="23"/>
                <w:lang w:val="en-US"/>
              </w:rPr>
              <w:t>Friday 3</w:t>
            </w:r>
            <w:r>
              <w:rPr>
                <w:rFonts w:ascii="Calibri" w:hAnsi="Calibri" w:cs="Calibri"/>
                <w:szCs w:val="23"/>
                <w:vertAlign w:val="superscript"/>
                <w:lang w:val="en-US"/>
              </w:rPr>
              <w:t>rd</w:t>
            </w:r>
            <w:r>
              <w:rPr>
                <w:rFonts w:ascii="Calibri" w:hAnsi="Calibri" w:cs="Calibri"/>
                <w:szCs w:val="23"/>
                <w:lang w:val="en-US"/>
              </w:rPr>
              <w:t xml:space="preserve"> December 2021</w:t>
            </w:r>
          </w:p>
        </w:tc>
      </w:tr>
      <w:tr w:rsidR="0013478A" w:rsidRPr="00DF7BC1" w14:paraId="18A38D76" w14:textId="77777777" w:rsidTr="00CC5FE9">
        <w:trPr>
          <w:trHeight w:val="415"/>
        </w:trPr>
        <w:tc>
          <w:tcPr>
            <w:tcW w:w="3536" w:type="dxa"/>
            <w:tcBorders>
              <w:top w:val="single" w:sz="6" w:space="0" w:color="000000"/>
              <w:left w:val="single" w:sz="6" w:space="0" w:color="000000"/>
              <w:bottom w:val="single" w:sz="6" w:space="0" w:color="000000"/>
              <w:right w:val="single" w:sz="6" w:space="0" w:color="000000"/>
            </w:tcBorders>
            <w:shd w:val="clear" w:color="auto" w:fill="C5E0B3"/>
            <w:vAlign w:val="center"/>
          </w:tcPr>
          <w:p w14:paraId="6B1F87FB" w14:textId="3B260322" w:rsidR="0013478A" w:rsidRDefault="00C53E57" w:rsidP="00CC5FE9">
            <w:pPr>
              <w:autoSpaceDE/>
              <w:autoSpaceDN/>
              <w:spacing w:before="0" w:after="0"/>
              <w:ind w:left="127"/>
              <w:rPr>
                <w:rFonts w:asciiTheme="minorHAnsi" w:hAnsiTheme="minorHAnsi" w:cstheme="minorHAnsi"/>
                <w:sz w:val="24"/>
                <w:szCs w:val="24"/>
                <w:lang w:eastAsia="en-GB"/>
              </w:rPr>
            </w:pPr>
            <w:r>
              <w:rPr>
                <w:rFonts w:asciiTheme="minorHAnsi" w:hAnsiTheme="minorHAnsi" w:cstheme="minorHAnsi"/>
                <w:sz w:val="24"/>
                <w:szCs w:val="24"/>
                <w:lang w:eastAsia="en-GB"/>
              </w:rPr>
              <w:t>Start</w:t>
            </w:r>
            <w:r w:rsidR="0013478A">
              <w:rPr>
                <w:rFonts w:asciiTheme="minorHAnsi" w:hAnsiTheme="minorHAnsi" w:cstheme="minorHAnsi"/>
                <w:sz w:val="24"/>
                <w:szCs w:val="24"/>
                <w:lang w:eastAsia="en-GB"/>
              </w:rPr>
              <w:t xml:space="preserve"> Date</w:t>
            </w:r>
          </w:p>
        </w:tc>
        <w:tc>
          <w:tcPr>
            <w:tcW w:w="5812" w:type="dxa"/>
            <w:tcBorders>
              <w:top w:val="single" w:sz="6" w:space="0" w:color="000000"/>
              <w:left w:val="single" w:sz="6" w:space="0" w:color="000000"/>
              <w:bottom w:val="single" w:sz="6" w:space="0" w:color="000000"/>
              <w:right w:val="single" w:sz="6" w:space="0" w:color="000000"/>
            </w:tcBorders>
            <w:vAlign w:val="center"/>
          </w:tcPr>
          <w:p w14:paraId="33B09727" w14:textId="38DAF1E5" w:rsidR="0013478A" w:rsidRDefault="0013478A" w:rsidP="00DF7BC1">
            <w:pPr>
              <w:spacing w:after="0"/>
              <w:jc w:val="center"/>
              <w:textAlignment w:val="baseline"/>
              <w:rPr>
                <w:rFonts w:ascii="Calibri" w:hAnsi="Calibri" w:cs="Calibri"/>
                <w:szCs w:val="23"/>
                <w:lang w:val="en-US"/>
              </w:rPr>
            </w:pPr>
            <w:r>
              <w:rPr>
                <w:rFonts w:ascii="Calibri" w:hAnsi="Calibri" w:cs="Calibri"/>
                <w:szCs w:val="23"/>
                <w:lang w:val="en-US"/>
              </w:rPr>
              <w:t>Monday 4</w:t>
            </w:r>
            <w:r>
              <w:rPr>
                <w:rFonts w:ascii="Calibri" w:hAnsi="Calibri" w:cs="Calibri"/>
                <w:szCs w:val="23"/>
                <w:vertAlign w:val="superscript"/>
                <w:lang w:val="en-US"/>
              </w:rPr>
              <w:t>th</w:t>
            </w:r>
            <w:r>
              <w:rPr>
                <w:rFonts w:ascii="Calibri" w:hAnsi="Calibri" w:cs="Calibri"/>
                <w:szCs w:val="23"/>
                <w:lang w:val="en-US"/>
              </w:rPr>
              <w:t xml:space="preserve"> January 2022</w:t>
            </w:r>
          </w:p>
        </w:tc>
      </w:tr>
    </w:tbl>
    <w:p w14:paraId="07A9A734" w14:textId="6D0839DE" w:rsidR="005C38BB" w:rsidRPr="00DF7BC1" w:rsidRDefault="00DF7BC1" w:rsidP="005C38BB">
      <w:pPr>
        <w:pStyle w:val="Heading3"/>
        <w:rPr>
          <w:rFonts w:asciiTheme="minorHAnsi" w:hAnsiTheme="minorHAnsi" w:cstheme="minorHAnsi"/>
          <w:sz w:val="22"/>
        </w:rPr>
      </w:pPr>
      <w:r w:rsidRPr="00DF7BC1">
        <w:rPr>
          <w:rFonts w:asciiTheme="minorHAnsi" w:hAnsiTheme="minorHAnsi" w:cstheme="minorHAnsi"/>
          <w:sz w:val="22"/>
        </w:rPr>
        <w:t>R</w:t>
      </w:r>
      <w:r w:rsidR="005C38BB" w:rsidRPr="00DF7BC1">
        <w:rPr>
          <w:rFonts w:asciiTheme="minorHAnsi" w:hAnsiTheme="minorHAnsi" w:cstheme="minorHAnsi"/>
          <w:sz w:val="22"/>
        </w:rPr>
        <w:t>oles and Responsibilities</w:t>
      </w:r>
    </w:p>
    <w:p w14:paraId="1280379B" w14:textId="77777777" w:rsidR="005C38BB" w:rsidRPr="00DF7BC1" w:rsidRDefault="005C38BB" w:rsidP="005C38BB">
      <w:pPr>
        <w:numPr>
          <w:ilvl w:val="0"/>
          <w:numId w:val="3"/>
        </w:numPr>
        <w:rPr>
          <w:rFonts w:asciiTheme="minorHAnsi" w:hAnsiTheme="minorHAnsi" w:cstheme="minorHAnsi"/>
        </w:rPr>
      </w:pPr>
      <w:r w:rsidRPr="00DF7BC1">
        <w:rPr>
          <w:rFonts w:asciiTheme="minorHAnsi" w:hAnsiTheme="minorHAnsi" w:cstheme="minorHAnsi"/>
        </w:rPr>
        <w:t>Take responsibility for a class or classes of children determined on an annual basis by the Headteacher and in accordance with the duties listed below</w:t>
      </w:r>
    </w:p>
    <w:p w14:paraId="5BE1F43F" w14:textId="0376AC20" w:rsidR="005C38BB" w:rsidRPr="00DF7BC1" w:rsidRDefault="005C38BB" w:rsidP="005C38BB">
      <w:pPr>
        <w:numPr>
          <w:ilvl w:val="0"/>
          <w:numId w:val="2"/>
        </w:numPr>
        <w:rPr>
          <w:rFonts w:asciiTheme="minorHAnsi" w:hAnsiTheme="minorHAnsi" w:cstheme="minorHAnsi"/>
        </w:rPr>
      </w:pPr>
      <w:r w:rsidRPr="00DF7BC1">
        <w:rPr>
          <w:rFonts w:asciiTheme="minorHAnsi" w:hAnsiTheme="minorHAnsi" w:cstheme="minorHAnsi"/>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w:t>
      </w:r>
    </w:p>
    <w:p w14:paraId="066404E9" w14:textId="0F624F04"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Teach a class or classes of pupils, and ensure that planning, preparation, recording, assessment and reporting meet their varying learning and social needs</w:t>
      </w:r>
    </w:p>
    <w:p w14:paraId="461D00F6" w14:textId="058D0E17"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Maintain the positive ethos and core values of the school, both inside and outside the classroom</w:t>
      </w:r>
    </w:p>
    <w:p w14:paraId="61BABE8C" w14:textId="6612BC80"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Promote the school’s mission statement ‘</w:t>
      </w:r>
      <w:r w:rsidR="00F365C2" w:rsidRPr="00DF7BC1">
        <w:rPr>
          <w:rFonts w:asciiTheme="minorHAnsi" w:hAnsiTheme="minorHAnsi" w:cstheme="minorHAnsi"/>
        </w:rPr>
        <w:t>Every Child Matters. Every Moment Counts’</w:t>
      </w:r>
    </w:p>
    <w:p w14:paraId="542CF140" w14:textId="14F7E807"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 xml:space="preserve">Contribute to constructive </w:t>
      </w:r>
      <w:proofErr w:type="gramStart"/>
      <w:r w:rsidRPr="00DF7BC1">
        <w:rPr>
          <w:rFonts w:asciiTheme="minorHAnsi" w:hAnsiTheme="minorHAnsi" w:cstheme="minorHAnsi"/>
        </w:rPr>
        <w:t>team-building</w:t>
      </w:r>
      <w:proofErr w:type="gramEnd"/>
      <w:r w:rsidRPr="00DF7BC1">
        <w:rPr>
          <w:rFonts w:asciiTheme="minorHAnsi" w:hAnsiTheme="minorHAnsi" w:cstheme="minorHAnsi"/>
        </w:rPr>
        <w:t xml:space="preserve"> amongst teaching and non-teaching staff, parents and governors</w:t>
      </w:r>
    </w:p>
    <w:p w14:paraId="5B300FC5" w14:textId="77777777" w:rsidR="005C38BB" w:rsidRPr="00DF7BC1" w:rsidRDefault="005C38BB" w:rsidP="005C38BB">
      <w:pPr>
        <w:pStyle w:val="Heading3"/>
        <w:rPr>
          <w:rFonts w:asciiTheme="minorHAnsi" w:hAnsiTheme="minorHAnsi" w:cstheme="minorHAnsi"/>
          <w:sz w:val="22"/>
        </w:rPr>
      </w:pPr>
      <w:r w:rsidRPr="00DF7BC1">
        <w:rPr>
          <w:rFonts w:asciiTheme="minorHAnsi" w:hAnsiTheme="minorHAnsi" w:cstheme="minorHAnsi"/>
          <w:sz w:val="22"/>
        </w:rPr>
        <w:t>As a</w:t>
      </w:r>
      <w:r w:rsidR="003D5BE9" w:rsidRPr="00DF7BC1">
        <w:rPr>
          <w:rFonts w:asciiTheme="minorHAnsi" w:hAnsiTheme="minorHAnsi" w:cstheme="minorHAnsi"/>
          <w:sz w:val="22"/>
        </w:rPr>
        <w:t>n</w:t>
      </w:r>
      <w:r w:rsidRPr="00DF7BC1">
        <w:rPr>
          <w:rFonts w:asciiTheme="minorHAnsi" w:hAnsiTheme="minorHAnsi" w:cstheme="minorHAnsi"/>
          <w:sz w:val="22"/>
        </w:rPr>
        <w:t xml:space="preserve"> </w:t>
      </w:r>
      <w:r w:rsidR="003D5BE9" w:rsidRPr="00DF7BC1">
        <w:rPr>
          <w:rFonts w:asciiTheme="minorHAnsi" w:hAnsiTheme="minorHAnsi" w:cstheme="minorHAnsi"/>
          <w:sz w:val="22"/>
        </w:rPr>
        <w:t xml:space="preserve">EYFS </w:t>
      </w:r>
      <w:r w:rsidRPr="00DF7BC1">
        <w:rPr>
          <w:rFonts w:asciiTheme="minorHAnsi" w:hAnsiTheme="minorHAnsi" w:cstheme="minorHAnsi"/>
          <w:sz w:val="22"/>
        </w:rPr>
        <w:t>Class Teacher:</w:t>
      </w:r>
    </w:p>
    <w:p w14:paraId="5DD9EB81" w14:textId="77777777" w:rsidR="005C38BB" w:rsidRPr="00DF7BC1" w:rsidRDefault="005C38BB" w:rsidP="005C38BB">
      <w:pPr>
        <w:rPr>
          <w:rFonts w:asciiTheme="minorHAnsi" w:hAnsiTheme="minorHAnsi" w:cstheme="minorHAnsi"/>
        </w:rPr>
      </w:pPr>
      <w:r w:rsidRPr="00DF7BC1">
        <w:rPr>
          <w:rFonts w:asciiTheme="minorHAnsi" w:hAnsiTheme="minorHAnsi" w:cstheme="minorHAnsi"/>
        </w:rPr>
        <w:t xml:space="preserve">The </w:t>
      </w:r>
      <w:r w:rsidR="003D5BE9" w:rsidRPr="00DF7BC1">
        <w:rPr>
          <w:rFonts w:asciiTheme="minorHAnsi" w:hAnsiTheme="minorHAnsi" w:cstheme="minorHAnsi"/>
        </w:rPr>
        <w:t xml:space="preserve">EYFS </w:t>
      </w:r>
      <w:r w:rsidRPr="00DF7BC1">
        <w:rPr>
          <w:rFonts w:asciiTheme="minorHAnsi" w:hAnsiTheme="minorHAnsi" w:cstheme="minorHAnsi"/>
        </w:rPr>
        <w:t>Class Teacher will:</w:t>
      </w:r>
    </w:p>
    <w:p w14:paraId="0C2CA622" w14:textId="7AB602AA"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Implement agreed school policies and guidelines</w:t>
      </w:r>
    </w:p>
    <w:p w14:paraId="797EC4F3" w14:textId="3391390E" w:rsidR="00F365C2" w:rsidRPr="00DF7BC1" w:rsidRDefault="00F365C2" w:rsidP="005C38BB">
      <w:pPr>
        <w:pStyle w:val="ListBullet"/>
        <w:rPr>
          <w:rFonts w:asciiTheme="minorHAnsi" w:hAnsiTheme="minorHAnsi" w:cstheme="minorHAnsi"/>
        </w:rPr>
      </w:pPr>
      <w:r w:rsidRPr="00DF7BC1">
        <w:rPr>
          <w:rFonts w:asciiTheme="minorHAnsi" w:hAnsiTheme="minorHAnsi" w:cstheme="minorHAnsi"/>
        </w:rPr>
        <w:t>Support leaders in marketing the school and nursery</w:t>
      </w:r>
    </w:p>
    <w:p w14:paraId="27EE19E7" w14:textId="6546AD51"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Support initiatives decided by the Headteacher and staff</w:t>
      </w:r>
    </w:p>
    <w:p w14:paraId="74648B8E" w14:textId="6373F775"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Plan appropriately to meet the needs of all pupils, through differentiation of tasks</w:t>
      </w:r>
    </w:p>
    <w:p w14:paraId="504AC238" w14:textId="72E92715"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Be able to set clear targets, based on prior attainment, for pupils’ learning</w:t>
      </w:r>
    </w:p>
    <w:p w14:paraId="5F09AD18" w14:textId="758D39D3"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lastRenderedPageBreak/>
        <w:t>Provide a stimulating classroom environment, where resources can be accessed appropriately by all pupils</w:t>
      </w:r>
    </w:p>
    <w:p w14:paraId="3023E962" w14:textId="5892C1F7" w:rsidR="00DF7BC1" w:rsidRPr="00DF7BC1" w:rsidRDefault="005C38BB" w:rsidP="00DF7BC1">
      <w:pPr>
        <w:pStyle w:val="ListBullet"/>
        <w:rPr>
          <w:rFonts w:asciiTheme="minorHAnsi" w:hAnsiTheme="minorHAnsi" w:cstheme="minorHAnsi"/>
        </w:rPr>
      </w:pPr>
      <w:r w:rsidRPr="00DF7BC1">
        <w:rPr>
          <w:rFonts w:asciiTheme="minorHAnsi" w:hAnsiTheme="minorHAnsi" w:cstheme="minorHAnsi"/>
        </w:rPr>
        <w:t>Keep appropriate and efficient records, integrating formative and summative assessment into planning</w:t>
      </w:r>
    </w:p>
    <w:p w14:paraId="36CCA4F5" w14:textId="6CBD2333"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Work with school leaders to track the progress of individual children and intervene where pupils are not making progress</w:t>
      </w:r>
    </w:p>
    <w:p w14:paraId="63E12E82" w14:textId="2EFC4A1F"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Report to parents on the development, progress and attainment of pupils</w:t>
      </w:r>
    </w:p>
    <w:p w14:paraId="50C21375" w14:textId="1FB46500"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Promote the school’s code of conduct amongst pupils, in accordance with the school's behaviour policy</w:t>
      </w:r>
    </w:p>
    <w:p w14:paraId="40714E5D" w14:textId="66936D64"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Participate in meetings which relate to the school's management, curriculum, administration or organisation</w:t>
      </w:r>
    </w:p>
    <w:p w14:paraId="55D81DFA" w14:textId="40D87E9A"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Communicate and co-operate with specialists from outside agencies</w:t>
      </w:r>
    </w:p>
    <w:p w14:paraId="5F02D1A4" w14:textId="77777777"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Make effective use of ICT to enhance learning and teaching</w:t>
      </w:r>
    </w:p>
    <w:p w14:paraId="0A3167E8" w14:textId="4C7DBBA7"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Lead, organise and direct support staff within the classroom</w:t>
      </w:r>
    </w:p>
    <w:p w14:paraId="246BF544" w14:textId="77777777" w:rsidR="005C38BB" w:rsidRPr="00DF7BC1" w:rsidRDefault="005C38BB" w:rsidP="005C38BB">
      <w:pPr>
        <w:pStyle w:val="ListBullet"/>
        <w:rPr>
          <w:rFonts w:asciiTheme="minorHAnsi" w:hAnsiTheme="minorHAnsi" w:cstheme="minorHAnsi"/>
        </w:rPr>
      </w:pPr>
      <w:r w:rsidRPr="00DF7BC1">
        <w:rPr>
          <w:rFonts w:asciiTheme="minorHAnsi" w:hAnsiTheme="minorHAnsi" w:cstheme="minorHAnsi"/>
        </w:rPr>
        <w:t>Participate in the performance management system for the appraisal of their own performance, or that of other teachers</w:t>
      </w:r>
    </w:p>
    <w:p w14:paraId="5CACFE34" w14:textId="77777777" w:rsidR="00980F4B" w:rsidRPr="00DF7BC1" w:rsidRDefault="00980F4B">
      <w:pPr>
        <w:rPr>
          <w:rFonts w:asciiTheme="minorHAnsi" w:hAnsiTheme="minorHAnsi" w:cstheme="minorHAnsi"/>
        </w:rPr>
      </w:pPr>
    </w:p>
    <w:p w14:paraId="1314494D" w14:textId="7E0EABD0" w:rsidR="005C38BB" w:rsidRPr="00DF7BC1" w:rsidRDefault="005C38BB" w:rsidP="005C38BB">
      <w:pPr>
        <w:spacing w:after="0"/>
        <w:rPr>
          <w:rFonts w:asciiTheme="minorHAnsi" w:hAnsiTheme="minorHAnsi" w:cstheme="minorHAnsi"/>
        </w:rPr>
      </w:pPr>
      <w:r w:rsidRPr="00DF7BC1">
        <w:rPr>
          <w:rFonts w:asciiTheme="minorHAnsi" w:hAnsiTheme="minorHAnsi" w:cstheme="minorHAnsi"/>
        </w:rPr>
        <w:t>This job description will be reviewed annually as part of the performance management review process, or more frequently if necessary. It may be amended at any time after consultation with the headteacher and postholder.</w:t>
      </w:r>
    </w:p>
    <w:p w14:paraId="0C4CC860" w14:textId="3DD6C18A" w:rsidR="0034224D" w:rsidRPr="00DF7BC1" w:rsidRDefault="0034224D">
      <w:pPr>
        <w:rPr>
          <w:rFonts w:asciiTheme="minorHAnsi" w:hAnsiTheme="minorHAnsi" w:cstheme="minorHAnsi"/>
        </w:rPr>
      </w:pPr>
    </w:p>
    <w:p w14:paraId="72CB9DC7" w14:textId="78B2D62D" w:rsidR="0034224D" w:rsidRPr="00DF7BC1" w:rsidRDefault="0034224D">
      <w:pPr>
        <w:autoSpaceDE/>
        <w:autoSpaceDN/>
        <w:spacing w:before="0" w:after="200" w:line="276" w:lineRule="auto"/>
        <w:rPr>
          <w:rFonts w:asciiTheme="minorHAnsi" w:hAnsiTheme="minorHAnsi" w:cstheme="minorHAnsi"/>
        </w:rPr>
      </w:pPr>
      <w:r w:rsidRPr="00DF7BC1">
        <w:rPr>
          <w:rFonts w:asciiTheme="minorHAnsi" w:hAnsiTheme="minorHAnsi" w:cstheme="minorHAnsi"/>
        </w:rPr>
        <w:br w:type="page"/>
      </w:r>
    </w:p>
    <w:p w14:paraId="7B8B11BC" w14:textId="2D7680EF" w:rsidR="00DF7BC1" w:rsidRPr="00DF7BC1" w:rsidRDefault="00DF7BC1" w:rsidP="00DF7BC1">
      <w:pPr>
        <w:autoSpaceDE/>
        <w:autoSpaceDN/>
        <w:spacing w:before="0" w:after="200" w:line="276" w:lineRule="auto"/>
        <w:jc w:val="center"/>
        <w:rPr>
          <w:rFonts w:asciiTheme="minorHAnsi" w:hAnsiTheme="minorHAnsi" w:cstheme="minorHAnsi"/>
          <w:b/>
          <w:bCs/>
          <w:sz w:val="28"/>
          <w:szCs w:val="28"/>
        </w:rPr>
      </w:pPr>
      <w:r w:rsidRPr="00DF7BC1">
        <w:rPr>
          <w:rFonts w:asciiTheme="minorHAnsi" w:hAnsiTheme="minorHAnsi" w:cstheme="minorHAnsi"/>
          <w:b/>
          <w:bCs/>
          <w:sz w:val="28"/>
          <w:szCs w:val="28"/>
        </w:rPr>
        <w:t>Person Specification</w:t>
      </w:r>
    </w:p>
    <w:tbl>
      <w:tblPr>
        <w:tblStyle w:val="TableGrid"/>
        <w:tblW w:w="0" w:type="auto"/>
        <w:tblLook w:val="04A0" w:firstRow="1" w:lastRow="0" w:firstColumn="1" w:lastColumn="0" w:noHBand="0" w:noVBand="1"/>
      </w:tblPr>
      <w:tblGrid>
        <w:gridCol w:w="1980"/>
        <w:gridCol w:w="4678"/>
        <w:gridCol w:w="2358"/>
      </w:tblGrid>
      <w:tr w:rsidR="0034224D" w:rsidRPr="00DF7BC1" w14:paraId="211F1D1D" w14:textId="77777777" w:rsidTr="0034224D">
        <w:tc>
          <w:tcPr>
            <w:tcW w:w="1980" w:type="dxa"/>
          </w:tcPr>
          <w:p w14:paraId="588245DA" w14:textId="77777777" w:rsidR="0034224D" w:rsidRPr="00DF7BC1" w:rsidRDefault="0034224D">
            <w:pPr>
              <w:rPr>
                <w:rFonts w:asciiTheme="minorHAnsi" w:hAnsiTheme="minorHAnsi" w:cstheme="minorHAnsi"/>
              </w:rPr>
            </w:pPr>
          </w:p>
        </w:tc>
        <w:tc>
          <w:tcPr>
            <w:tcW w:w="4678" w:type="dxa"/>
          </w:tcPr>
          <w:p w14:paraId="18BEAFF6" w14:textId="7026DBA5" w:rsidR="0034224D" w:rsidRPr="00DF7BC1" w:rsidRDefault="0034224D">
            <w:pPr>
              <w:rPr>
                <w:rFonts w:asciiTheme="minorHAnsi" w:hAnsiTheme="minorHAnsi" w:cstheme="minorHAnsi"/>
                <w:b/>
                <w:bCs/>
              </w:rPr>
            </w:pPr>
            <w:r w:rsidRPr="00DF7BC1">
              <w:rPr>
                <w:rFonts w:asciiTheme="minorHAnsi" w:hAnsiTheme="minorHAnsi" w:cstheme="minorHAnsi"/>
                <w:b/>
                <w:bCs/>
              </w:rPr>
              <w:t>Essential Requirements</w:t>
            </w:r>
          </w:p>
        </w:tc>
        <w:tc>
          <w:tcPr>
            <w:tcW w:w="2358" w:type="dxa"/>
          </w:tcPr>
          <w:p w14:paraId="66713C31" w14:textId="76460A91" w:rsidR="0034224D" w:rsidRPr="00DF7BC1" w:rsidRDefault="0034224D">
            <w:pPr>
              <w:rPr>
                <w:rFonts w:asciiTheme="minorHAnsi" w:hAnsiTheme="minorHAnsi" w:cstheme="minorHAnsi"/>
                <w:b/>
                <w:bCs/>
              </w:rPr>
            </w:pPr>
            <w:r w:rsidRPr="00DF7BC1">
              <w:rPr>
                <w:rFonts w:asciiTheme="minorHAnsi" w:hAnsiTheme="minorHAnsi" w:cstheme="minorHAnsi"/>
                <w:b/>
                <w:bCs/>
              </w:rPr>
              <w:t>Desirable Requirements</w:t>
            </w:r>
          </w:p>
        </w:tc>
      </w:tr>
      <w:tr w:rsidR="0034224D" w:rsidRPr="00DF7BC1" w14:paraId="690FB490" w14:textId="77777777" w:rsidTr="0034224D">
        <w:tc>
          <w:tcPr>
            <w:tcW w:w="1980" w:type="dxa"/>
          </w:tcPr>
          <w:p w14:paraId="41AC97EF" w14:textId="7BF9CA03" w:rsidR="0034224D" w:rsidRPr="00DF7BC1" w:rsidRDefault="0034224D">
            <w:pPr>
              <w:rPr>
                <w:rFonts w:asciiTheme="minorHAnsi" w:hAnsiTheme="minorHAnsi" w:cstheme="minorHAnsi"/>
                <w:b/>
                <w:bCs/>
              </w:rPr>
            </w:pPr>
            <w:r w:rsidRPr="00DF7BC1">
              <w:rPr>
                <w:rFonts w:asciiTheme="minorHAnsi" w:hAnsiTheme="minorHAnsi" w:cstheme="minorHAnsi"/>
                <w:b/>
                <w:bCs/>
              </w:rPr>
              <w:t>Education, Training and Qualifications</w:t>
            </w:r>
          </w:p>
        </w:tc>
        <w:tc>
          <w:tcPr>
            <w:tcW w:w="4678" w:type="dxa"/>
          </w:tcPr>
          <w:p w14:paraId="358DBB33" w14:textId="5949A4F1" w:rsidR="0034224D" w:rsidRPr="00DF7BC1" w:rsidRDefault="0034224D" w:rsidP="0034224D">
            <w:pPr>
              <w:rPr>
                <w:rFonts w:asciiTheme="minorHAnsi" w:hAnsiTheme="minorHAnsi" w:cstheme="minorHAnsi"/>
              </w:rPr>
            </w:pPr>
            <w:r w:rsidRPr="00DF7BC1">
              <w:rPr>
                <w:rFonts w:asciiTheme="minorHAnsi" w:hAnsiTheme="minorHAnsi" w:cstheme="minorHAnsi"/>
              </w:rPr>
              <w:t>Qualified Teacher Status</w:t>
            </w:r>
          </w:p>
          <w:p w14:paraId="1953746A" w14:textId="7949A6E3" w:rsidR="0034224D" w:rsidRPr="00DF7BC1" w:rsidRDefault="0034224D" w:rsidP="0034224D">
            <w:pPr>
              <w:rPr>
                <w:rFonts w:asciiTheme="minorHAnsi" w:hAnsiTheme="minorHAnsi" w:cstheme="minorHAnsi"/>
              </w:rPr>
            </w:pPr>
            <w:r w:rsidRPr="00DF7BC1">
              <w:rPr>
                <w:rFonts w:asciiTheme="minorHAnsi" w:hAnsiTheme="minorHAnsi" w:cstheme="minorHAnsi"/>
              </w:rPr>
              <w:t>Degree or equivalent</w:t>
            </w:r>
          </w:p>
          <w:p w14:paraId="3D10B367" w14:textId="19943D8A" w:rsidR="0034224D" w:rsidRPr="00DF7BC1" w:rsidRDefault="0034224D" w:rsidP="0034224D">
            <w:pPr>
              <w:rPr>
                <w:rFonts w:asciiTheme="minorHAnsi" w:hAnsiTheme="minorHAnsi" w:cstheme="minorHAnsi"/>
              </w:rPr>
            </w:pPr>
            <w:r w:rsidRPr="00DF7BC1">
              <w:rPr>
                <w:rFonts w:asciiTheme="minorHAnsi" w:hAnsiTheme="minorHAnsi" w:cstheme="minorHAnsi"/>
              </w:rPr>
              <w:t xml:space="preserve">Specialism in </w:t>
            </w:r>
            <w:proofErr w:type="spellStart"/>
            <w:r w:rsidRPr="00DF7BC1">
              <w:rPr>
                <w:rFonts w:asciiTheme="minorHAnsi" w:hAnsiTheme="minorHAnsi" w:cstheme="minorHAnsi"/>
              </w:rPr>
              <w:t>EYFS</w:t>
            </w:r>
            <w:proofErr w:type="spellEnd"/>
            <w:r w:rsidRPr="00DF7BC1">
              <w:rPr>
                <w:rFonts w:asciiTheme="minorHAnsi" w:hAnsiTheme="minorHAnsi" w:cstheme="minorHAnsi"/>
              </w:rPr>
              <w:t xml:space="preserve"> or have taught in Early Years for over 3 years</w:t>
            </w:r>
          </w:p>
          <w:p w14:paraId="44BF417F" w14:textId="77777777" w:rsidR="0034224D" w:rsidRPr="00DF7BC1" w:rsidRDefault="0034224D" w:rsidP="0034224D">
            <w:pPr>
              <w:rPr>
                <w:rFonts w:asciiTheme="minorHAnsi" w:hAnsiTheme="minorHAnsi" w:cstheme="minorHAnsi"/>
              </w:rPr>
            </w:pPr>
            <w:r w:rsidRPr="00DF7BC1">
              <w:rPr>
                <w:rFonts w:asciiTheme="minorHAnsi" w:hAnsiTheme="minorHAnsi" w:cstheme="minorHAnsi"/>
              </w:rPr>
              <w:t xml:space="preserve">Evidence of continuous INSET and commitment to further </w:t>
            </w:r>
          </w:p>
          <w:p w14:paraId="154D80B9" w14:textId="6709A056" w:rsidR="0034224D" w:rsidRPr="00DF7BC1" w:rsidRDefault="0034224D" w:rsidP="0034224D">
            <w:pPr>
              <w:rPr>
                <w:rFonts w:asciiTheme="minorHAnsi" w:hAnsiTheme="minorHAnsi" w:cstheme="minorHAnsi"/>
              </w:rPr>
            </w:pPr>
            <w:r w:rsidRPr="00DF7BC1">
              <w:rPr>
                <w:rFonts w:asciiTheme="minorHAnsi" w:hAnsiTheme="minorHAnsi" w:cstheme="minorHAnsi"/>
              </w:rPr>
              <w:t>professional development</w:t>
            </w:r>
          </w:p>
        </w:tc>
        <w:tc>
          <w:tcPr>
            <w:tcW w:w="2358" w:type="dxa"/>
          </w:tcPr>
          <w:p w14:paraId="594FE4F7" w14:textId="77777777" w:rsidR="0034224D" w:rsidRPr="00DF7BC1" w:rsidRDefault="0034224D">
            <w:pPr>
              <w:rPr>
                <w:rFonts w:asciiTheme="minorHAnsi" w:hAnsiTheme="minorHAnsi" w:cstheme="minorHAnsi"/>
              </w:rPr>
            </w:pPr>
          </w:p>
        </w:tc>
      </w:tr>
      <w:tr w:rsidR="0034224D" w:rsidRPr="00DF7BC1" w14:paraId="6AF7ABA7" w14:textId="77777777" w:rsidTr="0034224D">
        <w:tc>
          <w:tcPr>
            <w:tcW w:w="1980" w:type="dxa"/>
          </w:tcPr>
          <w:p w14:paraId="1A8EFA8A" w14:textId="069A1272" w:rsidR="0034224D" w:rsidRPr="00DF7BC1" w:rsidRDefault="0034224D">
            <w:pPr>
              <w:rPr>
                <w:rFonts w:asciiTheme="minorHAnsi" w:hAnsiTheme="minorHAnsi" w:cstheme="minorHAnsi"/>
                <w:b/>
                <w:bCs/>
              </w:rPr>
            </w:pPr>
            <w:r w:rsidRPr="00DF7BC1">
              <w:rPr>
                <w:rFonts w:asciiTheme="minorHAnsi" w:hAnsiTheme="minorHAnsi" w:cstheme="minorHAnsi"/>
                <w:b/>
                <w:bCs/>
              </w:rPr>
              <w:t>Experience, Knowledge and Understanding</w:t>
            </w:r>
          </w:p>
        </w:tc>
        <w:tc>
          <w:tcPr>
            <w:tcW w:w="4678" w:type="dxa"/>
          </w:tcPr>
          <w:p w14:paraId="59BCA0A0" w14:textId="29CF81A7" w:rsidR="0034224D" w:rsidRPr="00DF7BC1" w:rsidRDefault="0034224D" w:rsidP="0034224D">
            <w:pPr>
              <w:rPr>
                <w:rFonts w:asciiTheme="minorHAnsi" w:hAnsiTheme="minorHAnsi" w:cstheme="minorHAnsi"/>
              </w:rPr>
            </w:pPr>
            <w:r w:rsidRPr="00DF7BC1">
              <w:rPr>
                <w:rFonts w:asciiTheme="minorHAnsi" w:hAnsiTheme="minorHAnsi" w:cstheme="minorHAnsi"/>
              </w:rPr>
              <w:t>An excellent knowledge and understanding of the Early Years Foundation Stage requirements</w:t>
            </w:r>
          </w:p>
          <w:p w14:paraId="07BC09C8" w14:textId="599A14EF" w:rsidR="0034224D" w:rsidRPr="00DF7BC1" w:rsidRDefault="0034224D" w:rsidP="0034224D">
            <w:pPr>
              <w:rPr>
                <w:rFonts w:asciiTheme="minorHAnsi" w:hAnsiTheme="minorHAnsi" w:cstheme="minorHAnsi"/>
              </w:rPr>
            </w:pPr>
            <w:r w:rsidRPr="00DF7BC1">
              <w:rPr>
                <w:rFonts w:asciiTheme="minorHAnsi" w:hAnsiTheme="minorHAnsi" w:cstheme="minorHAnsi"/>
              </w:rPr>
              <w:t>Experience of successfully leading others, in however small a capacity</w:t>
            </w:r>
          </w:p>
          <w:p w14:paraId="6E5F149F" w14:textId="4C65C6D8" w:rsidR="0034224D" w:rsidRPr="00DF7BC1" w:rsidRDefault="0034224D" w:rsidP="0034224D">
            <w:pPr>
              <w:rPr>
                <w:rFonts w:asciiTheme="minorHAnsi" w:hAnsiTheme="minorHAnsi" w:cstheme="minorHAnsi"/>
              </w:rPr>
            </w:pPr>
            <w:r w:rsidRPr="00DF7BC1">
              <w:rPr>
                <w:rFonts w:asciiTheme="minorHAnsi" w:hAnsiTheme="minorHAnsi" w:cstheme="minorHAnsi"/>
              </w:rPr>
              <w:t>Knowledge of formative and summative assessment strategies and use of data to inform and improve learning and teaching</w:t>
            </w:r>
          </w:p>
          <w:p w14:paraId="50A7017C" w14:textId="17E16B46" w:rsidR="0034224D" w:rsidRPr="00DF7BC1" w:rsidRDefault="0034224D" w:rsidP="0034224D">
            <w:pPr>
              <w:rPr>
                <w:rFonts w:asciiTheme="minorHAnsi" w:hAnsiTheme="minorHAnsi" w:cstheme="minorHAnsi"/>
              </w:rPr>
            </w:pPr>
            <w:r w:rsidRPr="00DF7BC1">
              <w:rPr>
                <w:rFonts w:asciiTheme="minorHAnsi" w:hAnsiTheme="minorHAnsi" w:cstheme="minorHAnsi"/>
              </w:rPr>
              <w:t>Experience of Assessment for Learning in practice</w:t>
            </w:r>
          </w:p>
          <w:p w14:paraId="14932DEF" w14:textId="19D4F9AF" w:rsidR="0034224D" w:rsidRPr="00DF7BC1" w:rsidRDefault="0034224D" w:rsidP="0034224D">
            <w:pPr>
              <w:rPr>
                <w:rFonts w:asciiTheme="minorHAnsi" w:hAnsiTheme="minorHAnsi" w:cstheme="minorHAnsi"/>
              </w:rPr>
            </w:pPr>
            <w:r w:rsidRPr="00DF7BC1">
              <w:rPr>
                <w:rFonts w:asciiTheme="minorHAnsi" w:hAnsiTheme="minorHAnsi" w:cstheme="minorHAnsi"/>
              </w:rPr>
              <w:t>Excellent understanding of how children learn and ability to use this knowledge to plan exciting and stimulating learning opportunities which actively promote independence in learning and enable good progress and achievement</w:t>
            </w:r>
          </w:p>
          <w:p w14:paraId="7A2E4E21" w14:textId="6C9933D1" w:rsidR="0034224D" w:rsidRPr="00DF7BC1" w:rsidRDefault="0034224D" w:rsidP="0034224D">
            <w:pPr>
              <w:rPr>
                <w:rFonts w:asciiTheme="minorHAnsi" w:hAnsiTheme="minorHAnsi" w:cstheme="minorHAnsi"/>
              </w:rPr>
            </w:pPr>
            <w:r w:rsidRPr="00DF7BC1">
              <w:rPr>
                <w:rFonts w:asciiTheme="minorHAnsi" w:hAnsiTheme="minorHAnsi" w:cstheme="minorHAnsi"/>
              </w:rPr>
              <w:t>High expectations of pupil achievement and ability to motivate pupils of differing abilities</w:t>
            </w:r>
          </w:p>
        </w:tc>
        <w:tc>
          <w:tcPr>
            <w:tcW w:w="2358" w:type="dxa"/>
          </w:tcPr>
          <w:p w14:paraId="5D784B90" w14:textId="77777777" w:rsidR="0034224D" w:rsidRPr="00DF7BC1" w:rsidRDefault="0034224D">
            <w:pPr>
              <w:rPr>
                <w:rFonts w:asciiTheme="minorHAnsi" w:hAnsiTheme="minorHAnsi" w:cstheme="minorHAnsi"/>
              </w:rPr>
            </w:pPr>
          </w:p>
        </w:tc>
      </w:tr>
      <w:tr w:rsidR="0034224D" w:rsidRPr="00DF7BC1" w14:paraId="538F5CF1" w14:textId="77777777" w:rsidTr="0034224D">
        <w:tc>
          <w:tcPr>
            <w:tcW w:w="1980" w:type="dxa"/>
          </w:tcPr>
          <w:p w14:paraId="3A81056D" w14:textId="568A7FF5" w:rsidR="0034224D" w:rsidRPr="00DF7BC1" w:rsidRDefault="0034224D">
            <w:pPr>
              <w:rPr>
                <w:rFonts w:asciiTheme="minorHAnsi" w:hAnsiTheme="minorHAnsi" w:cstheme="minorHAnsi"/>
                <w:b/>
                <w:bCs/>
              </w:rPr>
            </w:pPr>
            <w:r w:rsidRPr="00DF7BC1">
              <w:rPr>
                <w:rFonts w:asciiTheme="minorHAnsi" w:hAnsiTheme="minorHAnsi" w:cstheme="minorHAnsi"/>
                <w:b/>
                <w:bCs/>
              </w:rPr>
              <w:t>Skills and Abilities</w:t>
            </w:r>
          </w:p>
        </w:tc>
        <w:tc>
          <w:tcPr>
            <w:tcW w:w="4678" w:type="dxa"/>
          </w:tcPr>
          <w:p w14:paraId="3EBC3D31" w14:textId="76AA60D0" w:rsidR="0034224D" w:rsidRPr="00DF7BC1" w:rsidRDefault="0034224D" w:rsidP="0034224D">
            <w:pPr>
              <w:rPr>
                <w:rFonts w:asciiTheme="minorHAnsi" w:hAnsiTheme="minorHAnsi" w:cstheme="minorHAnsi"/>
              </w:rPr>
            </w:pPr>
            <w:r w:rsidRPr="00DF7BC1">
              <w:rPr>
                <w:rFonts w:asciiTheme="minorHAnsi" w:hAnsiTheme="minorHAnsi" w:cstheme="minorHAnsi"/>
              </w:rPr>
              <w:t xml:space="preserve">Ability to recognise high quality </w:t>
            </w:r>
            <w:proofErr w:type="spellStart"/>
            <w:r w:rsidRPr="00DF7BC1">
              <w:rPr>
                <w:rFonts w:asciiTheme="minorHAnsi" w:hAnsiTheme="minorHAnsi" w:cstheme="minorHAnsi"/>
              </w:rPr>
              <w:t>EYFS</w:t>
            </w:r>
            <w:proofErr w:type="spellEnd"/>
            <w:r w:rsidRPr="00DF7BC1">
              <w:rPr>
                <w:rFonts w:asciiTheme="minorHAnsi" w:hAnsiTheme="minorHAnsi" w:cstheme="minorHAnsi"/>
              </w:rPr>
              <w:t xml:space="preserve"> practice and to model this for others</w:t>
            </w:r>
          </w:p>
          <w:p w14:paraId="568443A3" w14:textId="015101CE" w:rsidR="0034224D" w:rsidRPr="00DF7BC1" w:rsidRDefault="0034224D" w:rsidP="0034224D">
            <w:pPr>
              <w:rPr>
                <w:rFonts w:asciiTheme="minorHAnsi" w:hAnsiTheme="minorHAnsi" w:cstheme="minorHAnsi"/>
              </w:rPr>
            </w:pPr>
            <w:r w:rsidRPr="00DF7BC1">
              <w:rPr>
                <w:rFonts w:asciiTheme="minorHAnsi" w:hAnsiTheme="minorHAnsi" w:cstheme="minorHAnsi"/>
              </w:rPr>
              <w:t>Ability to train, support and challenge others when necessary</w:t>
            </w:r>
          </w:p>
          <w:p w14:paraId="2B239EF4" w14:textId="1BBEE13A" w:rsidR="0034224D" w:rsidRPr="00DF7BC1" w:rsidRDefault="0034224D" w:rsidP="0034224D">
            <w:pPr>
              <w:rPr>
                <w:rFonts w:asciiTheme="minorHAnsi" w:hAnsiTheme="minorHAnsi" w:cstheme="minorHAnsi"/>
              </w:rPr>
            </w:pPr>
            <w:r w:rsidRPr="00DF7BC1">
              <w:rPr>
                <w:rFonts w:asciiTheme="minorHAnsi" w:hAnsiTheme="minorHAnsi" w:cstheme="minorHAnsi"/>
              </w:rPr>
              <w:t>Experience of teaching phonics</w:t>
            </w:r>
          </w:p>
          <w:p w14:paraId="5E3AF28D" w14:textId="3666CABE" w:rsidR="0034224D" w:rsidRPr="00DF7BC1" w:rsidRDefault="0034224D" w:rsidP="0034224D">
            <w:pPr>
              <w:rPr>
                <w:rFonts w:asciiTheme="minorHAnsi" w:hAnsiTheme="minorHAnsi" w:cstheme="minorHAnsi"/>
              </w:rPr>
            </w:pPr>
            <w:r w:rsidRPr="00DF7BC1">
              <w:rPr>
                <w:rFonts w:asciiTheme="minorHAnsi" w:hAnsiTheme="minorHAnsi" w:cstheme="minorHAnsi"/>
              </w:rPr>
              <w:t>Ability to plan and deliver lessons to meet the needs of all learners across all areas of their development</w:t>
            </w:r>
          </w:p>
          <w:p w14:paraId="1678044F" w14:textId="207CBE31" w:rsidR="0034224D" w:rsidRPr="00DF7BC1" w:rsidRDefault="0034224D" w:rsidP="0034224D">
            <w:pPr>
              <w:rPr>
                <w:rFonts w:asciiTheme="minorHAnsi" w:hAnsiTheme="minorHAnsi" w:cstheme="minorHAnsi"/>
              </w:rPr>
            </w:pPr>
            <w:r w:rsidRPr="00DF7BC1">
              <w:rPr>
                <w:rFonts w:asciiTheme="minorHAnsi" w:hAnsiTheme="minorHAnsi" w:cstheme="minorHAnsi"/>
              </w:rPr>
              <w:t xml:space="preserve">Show evidence of </w:t>
            </w:r>
            <w:proofErr w:type="gramStart"/>
            <w:r w:rsidRPr="00DF7BC1">
              <w:rPr>
                <w:rFonts w:asciiTheme="minorHAnsi" w:hAnsiTheme="minorHAnsi" w:cstheme="minorHAnsi"/>
              </w:rPr>
              <w:t>high quality</w:t>
            </w:r>
            <w:proofErr w:type="gramEnd"/>
            <w:r w:rsidRPr="00DF7BC1">
              <w:rPr>
                <w:rFonts w:asciiTheme="minorHAnsi" w:hAnsiTheme="minorHAnsi" w:cstheme="minorHAnsi"/>
              </w:rPr>
              <w:t xml:space="preserve"> teaching.</w:t>
            </w:r>
          </w:p>
          <w:p w14:paraId="55B6B2D8" w14:textId="0C9E5756" w:rsidR="0034224D" w:rsidRPr="00DF7BC1" w:rsidRDefault="0034224D" w:rsidP="0034224D">
            <w:pPr>
              <w:rPr>
                <w:rFonts w:asciiTheme="minorHAnsi" w:hAnsiTheme="minorHAnsi" w:cstheme="minorHAnsi"/>
              </w:rPr>
            </w:pPr>
            <w:r w:rsidRPr="00DF7BC1">
              <w:rPr>
                <w:rFonts w:asciiTheme="minorHAnsi" w:hAnsiTheme="minorHAnsi" w:cstheme="minorHAnsi"/>
              </w:rPr>
              <w:t>Ability to undertake high quality observations of young children’s learning and development</w:t>
            </w:r>
          </w:p>
          <w:p w14:paraId="5CF7D977" w14:textId="318939D0" w:rsidR="0034224D" w:rsidRPr="00DF7BC1" w:rsidRDefault="0034224D" w:rsidP="0034224D">
            <w:pPr>
              <w:rPr>
                <w:rFonts w:asciiTheme="minorHAnsi" w:hAnsiTheme="minorHAnsi" w:cstheme="minorHAnsi"/>
              </w:rPr>
            </w:pPr>
            <w:r w:rsidRPr="00DF7BC1">
              <w:rPr>
                <w:rFonts w:asciiTheme="minorHAnsi" w:hAnsiTheme="minorHAnsi" w:cstheme="minorHAnsi"/>
              </w:rPr>
              <w:t>Use ICT effectively as an integral part of teaching and learning</w:t>
            </w:r>
          </w:p>
          <w:p w14:paraId="6605C0CD" w14:textId="3A3E1A89" w:rsidR="0034224D" w:rsidRPr="00DF7BC1" w:rsidRDefault="0034224D" w:rsidP="0034224D">
            <w:pPr>
              <w:rPr>
                <w:rFonts w:asciiTheme="minorHAnsi" w:hAnsiTheme="minorHAnsi" w:cstheme="minorHAnsi"/>
              </w:rPr>
            </w:pPr>
            <w:r w:rsidRPr="00DF7BC1">
              <w:rPr>
                <w:rFonts w:asciiTheme="minorHAnsi" w:hAnsiTheme="minorHAnsi" w:cstheme="minorHAnsi"/>
              </w:rPr>
              <w:t>Ability to keep pupils safe, including child protection and forming and maintaining appropriate relationships</w:t>
            </w:r>
          </w:p>
          <w:p w14:paraId="0DFE94A8" w14:textId="6334A9A3" w:rsidR="0034224D" w:rsidRPr="00DF7BC1" w:rsidRDefault="0034224D" w:rsidP="0034224D">
            <w:pPr>
              <w:rPr>
                <w:rFonts w:asciiTheme="minorHAnsi" w:hAnsiTheme="minorHAnsi" w:cstheme="minorHAnsi"/>
              </w:rPr>
            </w:pPr>
            <w:r w:rsidRPr="00DF7BC1">
              <w:rPr>
                <w:rFonts w:asciiTheme="minorHAnsi" w:hAnsiTheme="minorHAnsi" w:cstheme="minorHAnsi"/>
              </w:rPr>
              <w:t>Ability to create and maintain a safe, happy, stimulating and well-organised classroom and phase</w:t>
            </w:r>
          </w:p>
          <w:p w14:paraId="02BA05D6" w14:textId="765CC022" w:rsidR="0034224D" w:rsidRPr="00DF7BC1" w:rsidRDefault="0034224D" w:rsidP="0034224D">
            <w:pPr>
              <w:rPr>
                <w:rFonts w:asciiTheme="minorHAnsi" w:hAnsiTheme="minorHAnsi" w:cstheme="minorHAnsi"/>
              </w:rPr>
            </w:pPr>
            <w:r w:rsidRPr="00DF7BC1">
              <w:rPr>
                <w:rFonts w:asciiTheme="minorHAnsi" w:hAnsiTheme="minorHAnsi" w:cstheme="minorHAnsi"/>
              </w:rPr>
              <w:t>Ability to cater for the needs of all children in a class</w:t>
            </w:r>
          </w:p>
        </w:tc>
        <w:tc>
          <w:tcPr>
            <w:tcW w:w="2358" w:type="dxa"/>
          </w:tcPr>
          <w:p w14:paraId="357E910D" w14:textId="74CDFB09" w:rsidR="0034224D" w:rsidRPr="00DF7BC1" w:rsidRDefault="0034224D">
            <w:pPr>
              <w:rPr>
                <w:rFonts w:asciiTheme="minorHAnsi" w:hAnsiTheme="minorHAnsi" w:cstheme="minorHAnsi"/>
              </w:rPr>
            </w:pPr>
            <w:r w:rsidRPr="00DF7BC1">
              <w:rPr>
                <w:rFonts w:asciiTheme="minorHAnsi" w:hAnsiTheme="minorHAnsi" w:cstheme="minorHAnsi"/>
              </w:rPr>
              <w:t>A thorough and up to date knowledge of subject specialism.</w:t>
            </w:r>
          </w:p>
        </w:tc>
      </w:tr>
      <w:tr w:rsidR="0034224D" w:rsidRPr="00DF7BC1" w14:paraId="57E2F8A8" w14:textId="77777777" w:rsidTr="0034224D">
        <w:tc>
          <w:tcPr>
            <w:tcW w:w="1980" w:type="dxa"/>
          </w:tcPr>
          <w:p w14:paraId="3424C6EA" w14:textId="6527AEBD" w:rsidR="0034224D" w:rsidRPr="00DF7BC1" w:rsidRDefault="0034224D">
            <w:pPr>
              <w:rPr>
                <w:rFonts w:asciiTheme="minorHAnsi" w:hAnsiTheme="minorHAnsi" w:cstheme="minorHAnsi"/>
                <w:b/>
                <w:bCs/>
              </w:rPr>
            </w:pPr>
            <w:r w:rsidRPr="00DF7BC1">
              <w:rPr>
                <w:rFonts w:asciiTheme="minorHAnsi" w:hAnsiTheme="minorHAnsi" w:cstheme="minorHAnsi"/>
                <w:b/>
                <w:bCs/>
              </w:rPr>
              <w:t>Personal Qualities</w:t>
            </w:r>
          </w:p>
        </w:tc>
        <w:tc>
          <w:tcPr>
            <w:tcW w:w="4678" w:type="dxa"/>
          </w:tcPr>
          <w:p w14:paraId="19253490" w14:textId="45C6D4B7" w:rsidR="0034224D" w:rsidRPr="00DF7BC1" w:rsidRDefault="0034224D" w:rsidP="0034224D">
            <w:pPr>
              <w:rPr>
                <w:rFonts w:asciiTheme="minorHAnsi" w:hAnsiTheme="minorHAnsi" w:cstheme="minorHAnsi"/>
              </w:rPr>
            </w:pPr>
            <w:r w:rsidRPr="00DF7BC1">
              <w:rPr>
                <w:rFonts w:asciiTheme="minorHAnsi" w:hAnsiTheme="minorHAnsi" w:cstheme="minorHAnsi"/>
              </w:rPr>
              <w:t>Commitment to excellence and raising the academic and personal achievement of all pupils</w:t>
            </w:r>
          </w:p>
          <w:p w14:paraId="0EB456B4" w14:textId="30E4B2CD" w:rsidR="0034224D" w:rsidRPr="00DF7BC1" w:rsidRDefault="0034224D" w:rsidP="0034224D">
            <w:pPr>
              <w:rPr>
                <w:rFonts w:asciiTheme="minorHAnsi" w:hAnsiTheme="minorHAnsi" w:cstheme="minorHAnsi"/>
              </w:rPr>
            </w:pPr>
            <w:r w:rsidRPr="00DF7BC1">
              <w:rPr>
                <w:rFonts w:asciiTheme="minorHAnsi" w:hAnsiTheme="minorHAnsi" w:cstheme="minorHAnsi"/>
              </w:rPr>
              <w:t>Ability to promote a positive ethos and maintain high standards of behaviour and excellent discipline using positive strategies</w:t>
            </w:r>
          </w:p>
          <w:p w14:paraId="376EFF06" w14:textId="50AC315F" w:rsidR="0034224D" w:rsidRPr="00DF7BC1" w:rsidRDefault="0034224D" w:rsidP="0034224D">
            <w:pPr>
              <w:rPr>
                <w:rFonts w:asciiTheme="minorHAnsi" w:hAnsiTheme="minorHAnsi" w:cstheme="minorHAnsi"/>
              </w:rPr>
            </w:pPr>
            <w:r w:rsidRPr="00DF7BC1">
              <w:rPr>
                <w:rFonts w:asciiTheme="minorHAnsi" w:hAnsiTheme="minorHAnsi" w:cstheme="minorHAnsi"/>
              </w:rPr>
              <w:t>Good communicator with effective organisational skills</w:t>
            </w:r>
          </w:p>
          <w:p w14:paraId="383A5588" w14:textId="78EEED9D" w:rsidR="0034224D" w:rsidRPr="00DF7BC1" w:rsidRDefault="0034224D" w:rsidP="0034224D">
            <w:pPr>
              <w:rPr>
                <w:rFonts w:asciiTheme="minorHAnsi" w:hAnsiTheme="minorHAnsi" w:cstheme="minorHAnsi"/>
              </w:rPr>
            </w:pPr>
            <w:r w:rsidRPr="00DF7BC1">
              <w:rPr>
                <w:rFonts w:asciiTheme="minorHAnsi" w:hAnsiTheme="minorHAnsi" w:cstheme="minorHAnsi"/>
              </w:rPr>
              <w:t>Ability to work collaboratively with all school staff and parents</w:t>
            </w:r>
          </w:p>
          <w:p w14:paraId="30F01FC5" w14:textId="011E93A7" w:rsidR="0034224D" w:rsidRPr="00DF7BC1" w:rsidRDefault="0034224D" w:rsidP="0034224D">
            <w:pPr>
              <w:rPr>
                <w:rFonts w:asciiTheme="minorHAnsi" w:hAnsiTheme="minorHAnsi" w:cstheme="minorHAnsi"/>
              </w:rPr>
            </w:pPr>
            <w:r w:rsidRPr="00DF7BC1">
              <w:rPr>
                <w:rFonts w:asciiTheme="minorHAnsi" w:hAnsiTheme="minorHAnsi" w:cstheme="minorHAnsi"/>
              </w:rPr>
              <w:t>Willing and able to lead within a curriculum area</w:t>
            </w:r>
          </w:p>
          <w:p w14:paraId="06FF887C" w14:textId="0D132BA3" w:rsidR="0034224D" w:rsidRPr="00DF7BC1" w:rsidRDefault="0034224D" w:rsidP="0034224D">
            <w:pPr>
              <w:rPr>
                <w:rFonts w:asciiTheme="minorHAnsi" w:hAnsiTheme="minorHAnsi" w:cstheme="minorHAnsi"/>
              </w:rPr>
            </w:pPr>
            <w:r w:rsidRPr="00DF7BC1">
              <w:rPr>
                <w:rFonts w:asciiTheme="minorHAnsi" w:hAnsiTheme="minorHAnsi" w:cstheme="minorHAnsi"/>
              </w:rPr>
              <w:t>Warm, friendly, open personality</w:t>
            </w:r>
          </w:p>
          <w:p w14:paraId="1423AE34" w14:textId="337DC803" w:rsidR="0034224D" w:rsidRPr="00DF7BC1" w:rsidRDefault="0034224D" w:rsidP="0034224D">
            <w:pPr>
              <w:rPr>
                <w:rFonts w:asciiTheme="minorHAnsi" w:hAnsiTheme="minorHAnsi" w:cstheme="minorHAnsi"/>
              </w:rPr>
            </w:pPr>
            <w:r w:rsidRPr="00DF7BC1">
              <w:rPr>
                <w:rFonts w:asciiTheme="minorHAnsi" w:hAnsiTheme="minorHAnsi" w:cstheme="minorHAnsi"/>
              </w:rPr>
              <w:t>Hardworking, flexible and responsive to change</w:t>
            </w:r>
          </w:p>
          <w:p w14:paraId="76A04179" w14:textId="6665E1DB" w:rsidR="0034224D" w:rsidRPr="00DF7BC1" w:rsidRDefault="0034224D" w:rsidP="0034224D">
            <w:pPr>
              <w:rPr>
                <w:rFonts w:asciiTheme="minorHAnsi" w:hAnsiTheme="minorHAnsi" w:cstheme="minorHAnsi"/>
              </w:rPr>
            </w:pPr>
            <w:r w:rsidRPr="00DF7BC1">
              <w:rPr>
                <w:rFonts w:asciiTheme="minorHAnsi" w:hAnsiTheme="minorHAnsi" w:cstheme="minorHAnsi"/>
              </w:rPr>
              <w:t>Self-motivated and able to work efficiently and effectively with minimum supervision</w:t>
            </w:r>
          </w:p>
          <w:p w14:paraId="7CFCA7EE" w14:textId="6D9686D1" w:rsidR="0034224D" w:rsidRPr="00DF7BC1" w:rsidRDefault="0034224D" w:rsidP="0034224D">
            <w:pPr>
              <w:rPr>
                <w:rFonts w:asciiTheme="minorHAnsi" w:hAnsiTheme="minorHAnsi" w:cstheme="minorHAnsi"/>
              </w:rPr>
            </w:pPr>
            <w:r w:rsidRPr="00DF7BC1">
              <w:rPr>
                <w:rFonts w:asciiTheme="minorHAnsi" w:hAnsiTheme="minorHAnsi" w:cstheme="minorHAnsi"/>
              </w:rPr>
              <w:t>Willingness to give, receive and act on constructive criticism</w:t>
            </w:r>
          </w:p>
          <w:p w14:paraId="03C341BC" w14:textId="42BEEE38" w:rsidR="0034224D" w:rsidRPr="00DF7BC1" w:rsidRDefault="0034224D" w:rsidP="0034224D">
            <w:pPr>
              <w:rPr>
                <w:rFonts w:asciiTheme="minorHAnsi" w:hAnsiTheme="minorHAnsi" w:cstheme="minorHAnsi"/>
              </w:rPr>
            </w:pPr>
            <w:r w:rsidRPr="00DF7BC1">
              <w:rPr>
                <w:rFonts w:asciiTheme="minorHAnsi" w:hAnsiTheme="minorHAnsi" w:cstheme="minorHAnsi"/>
              </w:rPr>
              <w:t>Able to use initiative and find solutions</w:t>
            </w:r>
          </w:p>
          <w:p w14:paraId="01EFCD9D" w14:textId="31C5C292" w:rsidR="0034224D" w:rsidRPr="00DF7BC1" w:rsidRDefault="0034224D" w:rsidP="0034224D">
            <w:pPr>
              <w:rPr>
                <w:rFonts w:asciiTheme="minorHAnsi" w:hAnsiTheme="minorHAnsi" w:cstheme="minorHAnsi"/>
              </w:rPr>
            </w:pPr>
            <w:r w:rsidRPr="00DF7BC1">
              <w:rPr>
                <w:rFonts w:asciiTheme="minorHAnsi" w:hAnsiTheme="minorHAnsi" w:cstheme="minorHAnsi"/>
              </w:rPr>
              <w:t>Resilient and robust</w:t>
            </w:r>
          </w:p>
        </w:tc>
        <w:tc>
          <w:tcPr>
            <w:tcW w:w="2358" w:type="dxa"/>
          </w:tcPr>
          <w:p w14:paraId="67AFA1E7" w14:textId="77777777" w:rsidR="0034224D" w:rsidRPr="00DF7BC1" w:rsidRDefault="0034224D">
            <w:pPr>
              <w:rPr>
                <w:rFonts w:asciiTheme="minorHAnsi" w:hAnsiTheme="minorHAnsi" w:cstheme="minorHAnsi"/>
              </w:rPr>
            </w:pPr>
          </w:p>
        </w:tc>
      </w:tr>
    </w:tbl>
    <w:p w14:paraId="0EB48173" w14:textId="77777777" w:rsidR="005C38BB" w:rsidRPr="00DF7BC1" w:rsidRDefault="005C38BB">
      <w:pPr>
        <w:rPr>
          <w:rFonts w:asciiTheme="minorHAnsi" w:hAnsiTheme="minorHAnsi" w:cstheme="minorHAnsi"/>
        </w:rPr>
      </w:pPr>
    </w:p>
    <w:sectPr w:rsidR="005C38BB" w:rsidRPr="00DF7BC1" w:rsidSect="00DF7BC1">
      <w:headerReference w:type="default" r:id="rId7"/>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1A68" w14:textId="77777777" w:rsidR="00DF7BC1" w:rsidRDefault="00DF7BC1" w:rsidP="00DF7BC1">
      <w:pPr>
        <w:spacing w:before="0" w:after="0"/>
      </w:pPr>
      <w:r>
        <w:separator/>
      </w:r>
    </w:p>
  </w:endnote>
  <w:endnote w:type="continuationSeparator" w:id="0">
    <w:p w14:paraId="51C9AF1D" w14:textId="77777777" w:rsidR="00DF7BC1" w:rsidRDefault="00DF7BC1" w:rsidP="00DF7B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865A" w14:textId="77777777" w:rsidR="00DF7BC1" w:rsidRDefault="00DF7BC1" w:rsidP="00DF7BC1">
      <w:pPr>
        <w:spacing w:before="0" w:after="0"/>
      </w:pPr>
      <w:r>
        <w:separator/>
      </w:r>
    </w:p>
  </w:footnote>
  <w:footnote w:type="continuationSeparator" w:id="0">
    <w:p w14:paraId="22958BA0" w14:textId="77777777" w:rsidR="00DF7BC1" w:rsidRDefault="00DF7BC1" w:rsidP="00DF7B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824A" w14:textId="71CE9A0B" w:rsidR="00DF7BC1" w:rsidRDefault="00DF7BC1">
    <w:pPr>
      <w:pStyle w:val="Header"/>
    </w:pPr>
    <w:r>
      <w:rPr>
        <w:rFonts w:asciiTheme="minorHAnsi" w:hAnsiTheme="minorHAnsi" w:cstheme="minorHAnsi"/>
        <w:noProof/>
        <w:sz w:val="28"/>
        <w:lang w:eastAsia="en-GB"/>
      </w:rPr>
      <w:drawing>
        <wp:anchor distT="0" distB="0" distL="114300" distR="114300" simplePos="0" relativeHeight="251660288" behindDoc="1" locked="0" layoutInCell="1" allowOverlap="1" wp14:anchorId="1DF892CE" wp14:editId="79C7B3BD">
          <wp:simplePos x="0" y="0"/>
          <wp:positionH relativeFrom="margin">
            <wp:align>right</wp:align>
          </wp:positionH>
          <wp:positionV relativeFrom="paragraph">
            <wp:posOffset>55245</wp:posOffset>
          </wp:positionV>
          <wp:extent cx="1859126" cy="633932"/>
          <wp:effectExtent l="0" t="0" r="8255" b="0"/>
          <wp:wrapTight wrapText="bothSides">
            <wp:wrapPolygon edited="0">
              <wp:start x="2435" y="0"/>
              <wp:lineTo x="0" y="649"/>
              <wp:lineTo x="0" y="12986"/>
              <wp:lineTo x="1771" y="20778"/>
              <wp:lineTo x="2435" y="20778"/>
              <wp:lineTo x="4871" y="20778"/>
              <wp:lineTo x="21475" y="17531"/>
              <wp:lineTo x="21475" y="2597"/>
              <wp:lineTo x="4871" y="0"/>
              <wp:lineTo x="2435" y="0"/>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9126" cy="633932"/>
                  </a:xfrm>
                  <a:prstGeom prst="rect">
                    <a:avLst/>
                  </a:prstGeom>
                </pic:spPr>
              </pic:pic>
            </a:graphicData>
          </a:graphic>
          <wp14:sizeRelH relativeFrom="page">
            <wp14:pctWidth>0</wp14:pctWidth>
          </wp14:sizeRelH>
          <wp14:sizeRelV relativeFrom="page">
            <wp14:pctHeight>0</wp14:pctHeight>
          </wp14:sizeRelV>
        </wp:anchor>
      </w:drawing>
    </w:r>
    <w:r w:rsidRPr="00F365C2">
      <w:rPr>
        <w:rFonts w:asciiTheme="minorHAnsi" w:hAnsiTheme="minorHAnsi" w:cstheme="minorHAnsi"/>
        <w:noProof/>
        <w:sz w:val="28"/>
        <w:lang w:eastAsia="en-GB"/>
      </w:rPr>
      <w:drawing>
        <wp:anchor distT="0" distB="0" distL="114300" distR="114300" simplePos="0" relativeHeight="251659264" behindDoc="0" locked="0" layoutInCell="1" allowOverlap="1" wp14:anchorId="099D138D" wp14:editId="3013A722">
          <wp:simplePos x="0" y="0"/>
          <wp:positionH relativeFrom="column">
            <wp:posOffset>0</wp:posOffset>
          </wp:positionH>
          <wp:positionV relativeFrom="paragraph">
            <wp:posOffset>-635</wp:posOffset>
          </wp:positionV>
          <wp:extent cx="904875" cy="1077258"/>
          <wp:effectExtent l="0" t="0" r="0" b="8890"/>
          <wp:wrapNone/>
          <wp:docPr id="22" name="Picture 2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rotWithShape="1">
                  <a:blip r:embed="rId2" cstate="print">
                    <a:extLst>
                      <a:ext uri="{28A0092B-C50C-407E-A947-70E740481C1C}">
                        <a14:useLocalDpi xmlns:a14="http://schemas.microsoft.com/office/drawing/2010/main" val="0"/>
                      </a:ext>
                    </a:extLst>
                  </a:blip>
                  <a:srcRect b="4326"/>
                  <a:stretch/>
                </pic:blipFill>
                <pic:spPr bwMode="auto">
                  <a:xfrm>
                    <a:off x="0" y="0"/>
                    <a:ext cx="904875" cy="10772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509F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A63F29"/>
    <w:multiLevelType w:val="hybridMultilevel"/>
    <w:tmpl w:val="AE6AAC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B254BB"/>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BB"/>
    <w:rsid w:val="0013478A"/>
    <w:rsid w:val="00244289"/>
    <w:rsid w:val="0034224D"/>
    <w:rsid w:val="003D5BE9"/>
    <w:rsid w:val="004F0168"/>
    <w:rsid w:val="00500250"/>
    <w:rsid w:val="005C38BB"/>
    <w:rsid w:val="006A684D"/>
    <w:rsid w:val="007527B1"/>
    <w:rsid w:val="00980F4B"/>
    <w:rsid w:val="00C53E57"/>
    <w:rsid w:val="00CC5FE9"/>
    <w:rsid w:val="00DF7BC1"/>
    <w:rsid w:val="00F3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4D7DB"/>
  <w15:docId w15:val="{345FAB4A-107F-4408-B6CC-EC004168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BB"/>
    <w:pPr>
      <w:autoSpaceDE w:val="0"/>
      <w:autoSpaceDN w:val="0"/>
      <w:spacing w:before="120" w:after="120" w:line="240" w:lineRule="auto"/>
    </w:pPr>
    <w:rPr>
      <w:rFonts w:ascii="Arial" w:eastAsia="Times New Roman" w:hAnsi="Arial" w:cs="Arial"/>
    </w:rPr>
  </w:style>
  <w:style w:type="paragraph" w:styleId="Heading3">
    <w:name w:val="heading 3"/>
    <w:basedOn w:val="Normal"/>
    <w:next w:val="Normal"/>
    <w:link w:val="Heading3Char"/>
    <w:uiPriority w:val="99"/>
    <w:qFormat/>
    <w:rsid w:val="005C38BB"/>
    <w:pPr>
      <w:keepNext/>
      <w:spacing w:before="240"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C38BB"/>
    <w:rPr>
      <w:rFonts w:ascii="Arial" w:eastAsia="Times New Roman" w:hAnsi="Arial" w:cs="Arial"/>
      <w:b/>
      <w:bCs/>
      <w:sz w:val="28"/>
      <w:szCs w:val="28"/>
    </w:rPr>
  </w:style>
  <w:style w:type="paragraph" w:styleId="ListBullet">
    <w:name w:val="List Bullet"/>
    <w:basedOn w:val="Normal"/>
    <w:autoRedefine/>
    <w:uiPriority w:val="99"/>
    <w:rsid w:val="005C38BB"/>
    <w:pPr>
      <w:numPr>
        <w:numId w:val="1"/>
      </w:numPr>
    </w:pPr>
  </w:style>
  <w:style w:type="table" w:styleId="TableGrid">
    <w:name w:val="Table Grid"/>
    <w:basedOn w:val="TableNormal"/>
    <w:uiPriority w:val="59"/>
    <w:rsid w:val="0034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BC1"/>
    <w:pPr>
      <w:tabs>
        <w:tab w:val="center" w:pos="4513"/>
        <w:tab w:val="right" w:pos="9026"/>
      </w:tabs>
      <w:spacing w:before="0" w:after="0"/>
    </w:pPr>
  </w:style>
  <w:style w:type="character" w:customStyle="1" w:styleId="HeaderChar">
    <w:name w:val="Header Char"/>
    <w:basedOn w:val="DefaultParagraphFont"/>
    <w:link w:val="Header"/>
    <w:uiPriority w:val="99"/>
    <w:rsid w:val="00DF7BC1"/>
    <w:rPr>
      <w:rFonts w:ascii="Arial" w:eastAsia="Times New Roman" w:hAnsi="Arial" w:cs="Arial"/>
    </w:rPr>
  </w:style>
  <w:style w:type="paragraph" w:styleId="Footer">
    <w:name w:val="footer"/>
    <w:basedOn w:val="Normal"/>
    <w:link w:val="FooterChar"/>
    <w:uiPriority w:val="99"/>
    <w:unhideWhenUsed/>
    <w:rsid w:val="00DF7BC1"/>
    <w:pPr>
      <w:tabs>
        <w:tab w:val="center" w:pos="4513"/>
        <w:tab w:val="right" w:pos="9026"/>
      </w:tabs>
      <w:spacing w:before="0" w:after="0"/>
    </w:pPr>
  </w:style>
  <w:style w:type="character" w:customStyle="1" w:styleId="FooterChar">
    <w:name w:val="Footer Char"/>
    <w:basedOn w:val="DefaultParagraphFont"/>
    <w:link w:val="Footer"/>
    <w:uiPriority w:val="99"/>
    <w:rsid w:val="00DF7BC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11223">
      <w:bodyDiv w:val="1"/>
      <w:marLeft w:val="0"/>
      <w:marRight w:val="0"/>
      <w:marTop w:val="0"/>
      <w:marBottom w:val="0"/>
      <w:divBdr>
        <w:top w:val="none" w:sz="0" w:space="0" w:color="auto"/>
        <w:left w:val="none" w:sz="0" w:space="0" w:color="auto"/>
        <w:bottom w:val="none" w:sz="0" w:space="0" w:color="auto"/>
        <w:right w:val="none" w:sz="0" w:space="0" w:color="auto"/>
      </w:divBdr>
    </w:div>
    <w:div w:id="15935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All Saints Academy Plymouth</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CLancaster</dc:creator>
  <cp:lastModifiedBy>Rachel Graddon</cp:lastModifiedBy>
  <cp:revision>5</cp:revision>
  <dcterms:created xsi:type="dcterms:W3CDTF">2021-11-12T14:44:00Z</dcterms:created>
  <dcterms:modified xsi:type="dcterms:W3CDTF">2021-11-15T14:49:00Z</dcterms:modified>
</cp:coreProperties>
</file>