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A59A" w14:textId="77777777" w:rsidR="002E2188" w:rsidRPr="009E143B" w:rsidRDefault="002E2188" w:rsidP="002E2188">
      <w:pPr>
        <w:spacing w:after="120" w:line="240" w:lineRule="auto"/>
        <w:rPr>
          <w:rFonts w:ascii="Segoe UI" w:eastAsia="MS Mincho" w:hAnsi="Segoe UI" w:cs="Segoe UI"/>
          <w:b/>
          <w:bCs/>
          <w:sz w:val="28"/>
          <w:szCs w:val="28"/>
          <w:u w:val="single"/>
          <w:lang w:val="en-US"/>
        </w:rPr>
      </w:pPr>
      <w:r w:rsidRPr="009E143B">
        <w:rPr>
          <w:rFonts w:ascii="Segoe UI" w:eastAsia="MS Mincho" w:hAnsi="Segoe UI" w:cs="Segoe UI"/>
          <w:noProof/>
          <w:sz w:val="32"/>
          <w:szCs w:val="28"/>
          <w:u w:val="single"/>
          <w:lang w:val="en-US"/>
        </w:rPr>
        <w:drawing>
          <wp:anchor distT="0" distB="0" distL="114300" distR="114300" simplePos="0" relativeHeight="251659264" behindDoc="1" locked="0" layoutInCell="1" allowOverlap="1" wp14:anchorId="60805CBC" wp14:editId="387C43F3">
            <wp:simplePos x="0" y="0"/>
            <wp:positionH relativeFrom="column">
              <wp:posOffset>5314950</wp:posOffset>
            </wp:positionH>
            <wp:positionV relativeFrom="paragraph">
              <wp:posOffset>0</wp:posOffset>
            </wp:positionV>
            <wp:extent cx="1057275" cy="1147445"/>
            <wp:effectExtent l="0" t="0" r="9525" b="0"/>
            <wp:wrapTight wrapText="bothSides">
              <wp:wrapPolygon edited="0">
                <wp:start x="0" y="0"/>
                <wp:lineTo x="0" y="21158"/>
                <wp:lineTo x="21405" y="21158"/>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147445"/>
                    </a:xfrm>
                    <a:prstGeom prst="rect">
                      <a:avLst/>
                    </a:prstGeom>
                    <a:noFill/>
                  </pic:spPr>
                </pic:pic>
              </a:graphicData>
            </a:graphic>
            <wp14:sizeRelH relativeFrom="page">
              <wp14:pctWidth>0</wp14:pctWidth>
            </wp14:sizeRelH>
            <wp14:sizeRelV relativeFrom="page">
              <wp14:pctHeight>0</wp14:pctHeight>
            </wp14:sizeRelV>
          </wp:anchor>
        </w:drawing>
      </w:r>
      <w:r w:rsidRPr="009E143B">
        <w:rPr>
          <w:rFonts w:ascii="Segoe UI" w:eastAsia="MS Mincho" w:hAnsi="Segoe UI" w:cs="Segoe UI"/>
          <w:b/>
          <w:bCs/>
          <w:sz w:val="32"/>
          <w:szCs w:val="28"/>
          <w:u w:val="single"/>
          <w:lang w:val="en-US"/>
        </w:rPr>
        <w:t>Worth Primary School</w:t>
      </w:r>
    </w:p>
    <w:p w14:paraId="560FC42C" w14:textId="0F40234C" w:rsidR="00B57425" w:rsidRPr="00B57425" w:rsidRDefault="001C792C" w:rsidP="00B57425">
      <w:pPr>
        <w:spacing w:after="240" w:line="256" w:lineRule="auto"/>
        <w:rPr>
          <w:rFonts w:ascii="Segoe UI" w:eastAsia="MS Mincho" w:hAnsi="Segoe UI" w:cs="Segoe UI"/>
          <w:b/>
          <w:bCs/>
          <w:noProof/>
          <w:sz w:val="28"/>
          <w:szCs w:val="28"/>
        </w:rPr>
      </w:pPr>
      <w:r>
        <w:rPr>
          <w:rFonts w:ascii="Segoe UI" w:eastAsia="MS Mincho" w:hAnsi="Segoe UI" w:cs="Segoe UI"/>
          <w:b/>
          <w:bCs/>
          <w:noProof/>
          <w:sz w:val="28"/>
          <w:szCs w:val="28"/>
          <w:lang w:val="en-US"/>
        </w:rPr>
        <w:t>EYFS</w:t>
      </w:r>
      <w:r w:rsidR="002E2188" w:rsidRPr="00CB200F">
        <w:rPr>
          <w:rFonts w:ascii="Segoe UI" w:eastAsia="MS Mincho" w:hAnsi="Segoe UI" w:cs="Segoe UI"/>
          <w:b/>
          <w:bCs/>
          <w:noProof/>
          <w:sz w:val="28"/>
          <w:szCs w:val="28"/>
          <w:lang w:val="en-US"/>
        </w:rPr>
        <w:t xml:space="preserve"> Class Teacher</w:t>
      </w:r>
      <w:r>
        <w:rPr>
          <w:rFonts w:ascii="Segoe UI" w:eastAsia="MS Mincho" w:hAnsi="Segoe UI" w:cs="Segoe UI"/>
          <w:b/>
          <w:bCs/>
          <w:noProof/>
          <w:sz w:val="28"/>
          <w:szCs w:val="28"/>
          <w:lang w:val="en-US"/>
        </w:rPr>
        <w:t>/Lead</w:t>
      </w:r>
      <w:r w:rsidR="002E2188" w:rsidRPr="00CB200F">
        <w:rPr>
          <w:rFonts w:ascii="Segoe UI" w:eastAsia="MS Mincho" w:hAnsi="Segoe UI" w:cs="Segoe UI"/>
          <w:b/>
          <w:bCs/>
          <w:noProof/>
          <w:sz w:val="28"/>
          <w:szCs w:val="28"/>
          <w:lang w:val="en-US"/>
        </w:rPr>
        <w:t xml:space="preserve"> </w:t>
      </w:r>
      <w:r w:rsidR="00B57425" w:rsidRPr="00B57425">
        <w:rPr>
          <w:rFonts w:ascii="Segoe UI" w:eastAsia="MS Mincho" w:hAnsi="Segoe UI" w:cs="Segoe UI"/>
          <w:b/>
          <w:bCs/>
          <w:noProof/>
          <w:sz w:val="28"/>
          <w:szCs w:val="28"/>
        </w:rPr>
        <w:t xml:space="preserve">(with a view to being a Subject Leader for a foundation subject). </w:t>
      </w:r>
    </w:p>
    <w:p w14:paraId="0EC54170" w14:textId="77777777" w:rsidR="00B57425" w:rsidRPr="00B57425" w:rsidRDefault="00B57425" w:rsidP="00B57425">
      <w:pPr>
        <w:pStyle w:val="NoSpacing"/>
        <w:rPr>
          <w:rFonts w:ascii="Segoe UI" w:hAnsi="Segoe UI" w:cs="Segoe UI"/>
          <w:b/>
          <w:noProof/>
        </w:rPr>
      </w:pPr>
      <w:r w:rsidRPr="009E143B">
        <w:rPr>
          <w:rFonts w:ascii="Segoe UI" w:hAnsi="Segoe UI" w:cs="Segoe UI"/>
          <w:b/>
          <w:noProof/>
        </w:rPr>
        <w:t>Full-time equivalent salary:</w:t>
      </w:r>
      <w:r w:rsidRPr="009E143B">
        <w:rPr>
          <w:rFonts w:ascii="Segoe UI" w:hAnsi="Segoe UI" w:cs="Segoe UI"/>
          <w:bCs/>
          <w:noProof/>
        </w:rPr>
        <w:t xml:space="preserve"> MPS</w:t>
      </w:r>
    </w:p>
    <w:p w14:paraId="406C1112" w14:textId="77777777" w:rsidR="00B57425" w:rsidRPr="00B57425" w:rsidRDefault="00B57425" w:rsidP="00B57425">
      <w:pPr>
        <w:pStyle w:val="NoSpacing"/>
        <w:rPr>
          <w:rFonts w:ascii="Segoe UI" w:hAnsi="Segoe UI" w:cs="Segoe UI"/>
          <w:b/>
          <w:noProof/>
        </w:rPr>
      </w:pPr>
      <w:r w:rsidRPr="00B57425">
        <w:rPr>
          <w:rFonts w:ascii="Segoe UI" w:hAnsi="Segoe UI" w:cs="Segoe UI"/>
          <w:b/>
          <w:noProof/>
        </w:rPr>
        <w:t xml:space="preserve">School type: </w:t>
      </w:r>
      <w:r w:rsidRPr="009E143B">
        <w:rPr>
          <w:rFonts w:ascii="Segoe UI" w:hAnsi="Segoe UI" w:cs="Segoe UI"/>
          <w:bCs/>
          <w:noProof/>
        </w:rPr>
        <w:t>Single School Academy ages 4 to 11</w:t>
      </w:r>
    </w:p>
    <w:p w14:paraId="0CD7BFE6" w14:textId="77777777" w:rsidR="00B57425" w:rsidRPr="00B57425" w:rsidRDefault="00B57425" w:rsidP="00B57425">
      <w:pPr>
        <w:pStyle w:val="NoSpacing"/>
        <w:rPr>
          <w:rFonts w:ascii="Segoe UI" w:hAnsi="Segoe UI" w:cs="Segoe UI"/>
          <w:b/>
          <w:noProof/>
        </w:rPr>
      </w:pPr>
      <w:r w:rsidRPr="00B57425">
        <w:rPr>
          <w:rFonts w:ascii="Segoe UI" w:hAnsi="Segoe UI" w:cs="Segoe UI"/>
          <w:b/>
          <w:noProof/>
        </w:rPr>
        <w:t xml:space="preserve">Working pattern: </w:t>
      </w:r>
      <w:r w:rsidRPr="009E143B">
        <w:rPr>
          <w:rFonts w:ascii="Segoe UI" w:hAnsi="Segoe UI" w:cs="Segoe UI"/>
          <w:bCs/>
          <w:noProof/>
        </w:rPr>
        <w:t>Full time</w:t>
      </w:r>
    </w:p>
    <w:p w14:paraId="33D61399" w14:textId="77777777" w:rsidR="009E143B" w:rsidRPr="009E143B" w:rsidRDefault="00B57425" w:rsidP="00B57425">
      <w:pPr>
        <w:pStyle w:val="NoSpacing"/>
        <w:rPr>
          <w:rFonts w:ascii="Segoe UI" w:hAnsi="Segoe UI" w:cs="Segoe UI"/>
          <w:bCs/>
          <w:noProof/>
        </w:rPr>
      </w:pPr>
      <w:r w:rsidRPr="00B57425">
        <w:rPr>
          <w:rFonts w:ascii="Segoe UI" w:hAnsi="Segoe UI" w:cs="Segoe UI"/>
          <w:b/>
          <w:noProof/>
        </w:rPr>
        <w:t xml:space="preserve">Closing date: </w:t>
      </w:r>
      <w:r w:rsidRPr="009E143B">
        <w:rPr>
          <w:rFonts w:ascii="Segoe UI" w:hAnsi="Segoe UI" w:cs="Segoe UI"/>
          <w:bCs/>
          <w:noProof/>
        </w:rPr>
        <w:t>Monday 9</w:t>
      </w:r>
      <w:r w:rsidRPr="009E143B">
        <w:rPr>
          <w:rFonts w:ascii="Segoe UI" w:hAnsi="Segoe UI" w:cs="Segoe UI"/>
          <w:bCs/>
          <w:noProof/>
          <w:vertAlign w:val="superscript"/>
        </w:rPr>
        <w:t>th</w:t>
      </w:r>
      <w:r w:rsidR="009E143B" w:rsidRPr="009E143B">
        <w:rPr>
          <w:rFonts w:ascii="Segoe UI" w:hAnsi="Segoe UI" w:cs="Segoe UI"/>
          <w:bCs/>
          <w:noProof/>
        </w:rPr>
        <w:t xml:space="preserve"> February 2026 at 9am</w:t>
      </w:r>
    </w:p>
    <w:p w14:paraId="5D5EB385" w14:textId="5172954A" w:rsidR="00B57425" w:rsidRPr="009E143B" w:rsidRDefault="00B57425" w:rsidP="00B57425">
      <w:pPr>
        <w:pStyle w:val="NoSpacing"/>
        <w:rPr>
          <w:rFonts w:ascii="Segoe UI" w:hAnsi="Segoe UI" w:cs="Segoe UI"/>
          <w:b/>
          <w:noProof/>
        </w:rPr>
      </w:pPr>
      <w:r w:rsidRPr="00B57425">
        <w:rPr>
          <w:rFonts w:ascii="Segoe UI" w:hAnsi="Segoe UI" w:cs="Segoe UI"/>
          <w:b/>
          <w:noProof/>
        </w:rPr>
        <w:t>Interview</w:t>
      </w:r>
      <w:r w:rsidR="009E143B">
        <w:rPr>
          <w:rFonts w:ascii="Segoe UI" w:hAnsi="Segoe UI" w:cs="Segoe UI"/>
          <w:b/>
          <w:noProof/>
        </w:rPr>
        <w:t>s will take place on</w:t>
      </w:r>
      <w:r w:rsidRPr="00B57425">
        <w:rPr>
          <w:rFonts w:ascii="Segoe UI" w:hAnsi="Segoe UI" w:cs="Segoe UI"/>
          <w:b/>
          <w:noProof/>
        </w:rPr>
        <w:t xml:space="preserve"> Wednesday 11</w:t>
      </w:r>
      <w:r w:rsidRPr="00B57425">
        <w:rPr>
          <w:rFonts w:ascii="Segoe UI" w:hAnsi="Segoe UI" w:cs="Segoe UI"/>
          <w:b/>
          <w:noProof/>
          <w:vertAlign w:val="superscript"/>
        </w:rPr>
        <w:t>th</w:t>
      </w:r>
      <w:r w:rsidRPr="00B57425">
        <w:rPr>
          <w:rFonts w:ascii="Segoe UI" w:hAnsi="Segoe UI" w:cs="Segoe UI"/>
          <w:b/>
          <w:noProof/>
        </w:rPr>
        <w:t xml:space="preserve"> Feb</w:t>
      </w:r>
      <w:r w:rsidR="009E143B">
        <w:rPr>
          <w:rFonts w:ascii="Segoe UI" w:hAnsi="Segoe UI" w:cs="Segoe UI"/>
          <w:b/>
          <w:noProof/>
        </w:rPr>
        <w:t>ruary 2026</w:t>
      </w:r>
    </w:p>
    <w:p w14:paraId="7F11E43D" w14:textId="77777777" w:rsidR="00B57425" w:rsidRDefault="00B57425" w:rsidP="002E2188">
      <w:pPr>
        <w:spacing w:before="120" w:after="120" w:line="240" w:lineRule="auto"/>
        <w:outlineLvl w:val="0"/>
        <w:rPr>
          <w:rFonts w:ascii="Segoe UI" w:eastAsia="Calibri" w:hAnsi="Segoe UI" w:cs="Segoe UI"/>
          <w:b/>
        </w:rPr>
      </w:pPr>
    </w:p>
    <w:p w14:paraId="72219516" w14:textId="221E4A37" w:rsidR="002E2188" w:rsidRPr="00B57425" w:rsidRDefault="002E2188" w:rsidP="002E2188">
      <w:pPr>
        <w:spacing w:before="120" w:after="120" w:line="240" w:lineRule="auto"/>
        <w:outlineLvl w:val="0"/>
        <w:rPr>
          <w:rFonts w:ascii="Segoe UI" w:eastAsia="Calibri" w:hAnsi="Segoe UI" w:cs="Segoe UI"/>
          <w:b/>
          <w:sz w:val="28"/>
        </w:rPr>
      </w:pPr>
      <w:r w:rsidRPr="00B57425">
        <w:rPr>
          <w:rFonts w:ascii="Segoe UI" w:eastAsia="Calibri" w:hAnsi="Segoe UI" w:cs="Segoe UI"/>
          <w:b/>
          <w:sz w:val="28"/>
        </w:rPr>
        <w:t>Duties and responsibilities</w:t>
      </w:r>
    </w:p>
    <w:p w14:paraId="7DC73726" w14:textId="6FDD51BA" w:rsidR="001C792C" w:rsidRPr="00D30A63" w:rsidRDefault="001C792C" w:rsidP="00D30A63">
      <w:pPr>
        <w:pStyle w:val="NoSpacing"/>
        <w:numPr>
          <w:ilvl w:val="0"/>
          <w:numId w:val="18"/>
        </w:numPr>
        <w:ind w:left="360"/>
        <w:rPr>
          <w:rFonts w:ascii="Segoe UI" w:hAnsi="Segoe UI" w:cs="Segoe UI"/>
          <w:sz w:val="21"/>
          <w:szCs w:val="21"/>
        </w:rPr>
      </w:pPr>
      <w:r w:rsidRPr="00D30A63">
        <w:rPr>
          <w:rFonts w:ascii="Segoe UI" w:hAnsi="Segoe UI" w:cs="Segoe UI"/>
          <w:sz w:val="21"/>
          <w:szCs w:val="21"/>
        </w:rPr>
        <w:t>The Early Years Teacher</w:t>
      </w:r>
      <w:r w:rsidR="00B57425" w:rsidRPr="00D30A63">
        <w:rPr>
          <w:rFonts w:ascii="Segoe UI" w:hAnsi="Segoe UI" w:cs="Segoe UI"/>
          <w:sz w:val="21"/>
          <w:szCs w:val="21"/>
        </w:rPr>
        <w:t>/Lead</w:t>
      </w:r>
      <w:r w:rsidRPr="00D30A63">
        <w:rPr>
          <w:rFonts w:ascii="Segoe UI" w:hAnsi="Segoe UI" w:cs="Segoe UI"/>
          <w:sz w:val="21"/>
          <w:szCs w:val="21"/>
        </w:rPr>
        <w:t xml:space="preserve"> will:</w:t>
      </w:r>
    </w:p>
    <w:p w14:paraId="1FD25E51" w14:textId="58631CFB" w:rsidR="00B57425" w:rsidRPr="00D30A63" w:rsidRDefault="001C792C" w:rsidP="00D30A63">
      <w:pPr>
        <w:pStyle w:val="NoSpacing"/>
        <w:numPr>
          <w:ilvl w:val="0"/>
          <w:numId w:val="18"/>
        </w:numPr>
        <w:ind w:left="360"/>
        <w:rPr>
          <w:rFonts w:ascii="Segoe UI" w:hAnsi="Segoe UI" w:cs="Segoe UI"/>
          <w:bCs/>
          <w:sz w:val="21"/>
          <w:szCs w:val="21"/>
        </w:rPr>
      </w:pPr>
      <w:r w:rsidRPr="00D30A63">
        <w:rPr>
          <w:rFonts w:ascii="Segoe UI" w:hAnsi="Segoe UI" w:cs="Segoe UI"/>
          <w:bCs/>
          <w:sz w:val="21"/>
          <w:szCs w:val="21"/>
        </w:rPr>
        <w:t xml:space="preserve">Assume overall responsibility for </w:t>
      </w:r>
      <w:r w:rsidR="00B57425" w:rsidRPr="00D30A63">
        <w:rPr>
          <w:rFonts w:ascii="Segoe UI" w:hAnsi="Segoe UI" w:cs="Segoe UI"/>
          <w:bCs/>
          <w:sz w:val="21"/>
          <w:szCs w:val="21"/>
        </w:rPr>
        <w:t>promoting excellent practice and providing high</w:t>
      </w:r>
      <w:r w:rsidRPr="00D30A63">
        <w:rPr>
          <w:rFonts w:ascii="Segoe UI" w:hAnsi="Segoe UI" w:cs="Segoe UI"/>
          <w:bCs/>
          <w:sz w:val="21"/>
          <w:szCs w:val="21"/>
        </w:rPr>
        <w:t xml:space="preserve"> quality early years provision, including physical, emotional, social and intellectual education and care for children in the setting. </w:t>
      </w:r>
    </w:p>
    <w:p w14:paraId="3BFFF7D2" w14:textId="0AAA4345" w:rsidR="00B57425" w:rsidRPr="00D30A63" w:rsidRDefault="001C792C" w:rsidP="00D30A63">
      <w:pPr>
        <w:pStyle w:val="NoSpacing"/>
        <w:numPr>
          <w:ilvl w:val="0"/>
          <w:numId w:val="18"/>
        </w:numPr>
        <w:ind w:left="360"/>
        <w:rPr>
          <w:rFonts w:ascii="Segoe UI" w:hAnsi="Segoe UI" w:cs="Segoe UI"/>
          <w:bCs/>
          <w:sz w:val="21"/>
          <w:szCs w:val="21"/>
        </w:rPr>
      </w:pPr>
      <w:r w:rsidRPr="00D30A63">
        <w:rPr>
          <w:rFonts w:ascii="Segoe UI" w:hAnsi="Segoe UI" w:cs="Segoe UI"/>
          <w:bCs/>
          <w:sz w:val="21"/>
          <w:szCs w:val="21"/>
        </w:rPr>
        <w:t>Fulfil the professional responsibilities of a</w:t>
      </w:r>
      <w:r w:rsidR="00B57425" w:rsidRPr="00D30A63">
        <w:rPr>
          <w:rFonts w:ascii="Segoe UI" w:hAnsi="Segoe UI" w:cs="Segoe UI"/>
          <w:bCs/>
          <w:sz w:val="21"/>
          <w:szCs w:val="21"/>
        </w:rPr>
        <w:t xml:space="preserve"> class</w:t>
      </w:r>
      <w:r w:rsidRPr="00D30A63">
        <w:rPr>
          <w:rFonts w:ascii="Segoe UI" w:hAnsi="Segoe UI" w:cs="Segoe UI"/>
          <w:bCs/>
          <w:sz w:val="21"/>
          <w:szCs w:val="21"/>
        </w:rPr>
        <w:t xml:space="preserve"> teacher</w:t>
      </w:r>
      <w:r w:rsidR="00B57425" w:rsidRPr="00D30A63">
        <w:rPr>
          <w:rFonts w:ascii="Segoe UI" w:hAnsi="Segoe UI" w:cs="Segoe UI"/>
          <w:bCs/>
          <w:sz w:val="21"/>
          <w:szCs w:val="21"/>
        </w:rPr>
        <w:t xml:space="preserve"> (see School Teachers Pay and Conditions)</w:t>
      </w:r>
      <w:r w:rsidR="00D30A63">
        <w:rPr>
          <w:rFonts w:ascii="Segoe UI" w:hAnsi="Segoe UI" w:cs="Segoe UI"/>
          <w:bCs/>
          <w:sz w:val="21"/>
          <w:szCs w:val="21"/>
        </w:rPr>
        <w:t>.</w:t>
      </w:r>
    </w:p>
    <w:p w14:paraId="451F37FA" w14:textId="5F2F7DF5" w:rsidR="001C792C" w:rsidRPr="00D30A63" w:rsidRDefault="001C792C" w:rsidP="00D30A63">
      <w:pPr>
        <w:pStyle w:val="NoSpacing"/>
        <w:numPr>
          <w:ilvl w:val="0"/>
          <w:numId w:val="18"/>
        </w:numPr>
        <w:ind w:left="360"/>
        <w:rPr>
          <w:rFonts w:ascii="Segoe UI" w:hAnsi="Segoe UI" w:cs="Segoe UI"/>
          <w:bCs/>
          <w:sz w:val="21"/>
          <w:szCs w:val="21"/>
        </w:rPr>
      </w:pPr>
      <w:r w:rsidRPr="00D30A63">
        <w:rPr>
          <w:rFonts w:ascii="Segoe UI" w:hAnsi="Segoe UI" w:cs="Segoe UI"/>
          <w:bCs/>
          <w:sz w:val="21"/>
          <w:szCs w:val="21"/>
        </w:rPr>
        <w:t>Meet the expectations set out in the Teachers’ Standards.</w:t>
      </w:r>
    </w:p>
    <w:p w14:paraId="6A44A748" w14:textId="77777777" w:rsidR="00D30A63" w:rsidRDefault="00D30A63" w:rsidP="00D30A63">
      <w:pPr>
        <w:spacing w:before="120" w:after="120" w:line="240" w:lineRule="auto"/>
        <w:rPr>
          <w:rFonts w:ascii="Segoe UI" w:eastAsia="MS Mincho" w:hAnsi="Segoe UI" w:cs="Segoe UI"/>
          <w:b/>
          <w:color w:val="12263F"/>
          <w:sz w:val="21"/>
          <w:szCs w:val="21"/>
          <w:lang w:val="en-US"/>
        </w:rPr>
      </w:pPr>
    </w:p>
    <w:p w14:paraId="66D25390" w14:textId="77777777" w:rsidR="00D30A63" w:rsidRPr="00B57425" w:rsidRDefault="00D30A63" w:rsidP="00D30A63">
      <w:pPr>
        <w:spacing w:before="120" w:after="120" w:line="240" w:lineRule="auto"/>
        <w:rPr>
          <w:rFonts w:ascii="Segoe UI" w:eastAsia="MS Mincho" w:hAnsi="Segoe UI" w:cs="Segoe UI"/>
          <w:b/>
          <w:color w:val="12263F"/>
          <w:sz w:val="21"/>
          <w:szCs w:val="21"/>
        </w:rPr>
      </w:pPr>
      <w:r w:rsidRPr="00B57425">
        <w:rPr>
          <w:rFonts w:ascii="Segoe UI" w:eastAsia="MS Mincho" w:hAnsi="Segoe UI" w:cs="Segoe UI"/>
          <w:b/>
          <w:color w:val="12263F"/>
          <w:sz w:val="21"/>
          <w:szCs w:val="21"/>
        </w:rPr>
        <w:t>EYFS and Teaching</w:t>
      </w:r>
    </w:p>
    <w:p w14:paraId="2DDCB66C"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Ensure that the principles and content of the Early Years Foundation Framework are understood by staff working in EYFS and put in to practice.</w:t>
      </w:r>
    </w:p>
    <w:p w14:paraId="074F116C"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Encourage high expectations of all children and demonstrate commitment to ensuring they can achieve their full potential.</w:t>
      </w:r>
    </w:p>
    <w:p w14:paraId="7F5C1AF2"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Establish and sustain a safe, welcoming, purposeful, stimulating and encouraging environment where children feel confident and secure and are able to develop and learn.</w:t>
      </w:r>
    </w:p>
    <w:p w14:paraId="0B82B765"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 xml:space="preserve">Promote the use of informed observation and other strategies to monitor </w:t>
      </w:r>
      <w:r>
        <w:rPr>
          <w:rFonts w:ascii="Segoe UI" w:hAnsi="Segoe UI" w:cs="Segoe UI"/>
          <w:sz w:val="21"/>
          <w:szCs w:val="21"/>
        </w:rPr>
        <w:t xml:space="preserve">&amp; record assessment of </w:t>
      </w:r>
      <w:r w:rsidRPr="00010EBE">
        <w:rPr>
          <w:rFonts w:ascii="Segoe UI" w:hAnsi="Segoe UI" w:cs="Segoe UI"/>
          <w:sz w:val="21"/>
          <w:szCs w:val="21"/>
        </w:rPr>
        <w:t>children’s activity, development and progress, using this information to inform, plan and improve practice and provision.</w:t>
      </w:r>
    </w:p>
    <w:p w14:paraId="30C24C5F"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Plan and provide safe, appropriate, child-led and adult initiated experiences, activities and play opportunities.</w:t>
      </w:r>
    </w:p>
    <w:p w14:paraId="28F8B892"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Select, prepare and use a range of resources suitable for children’s ages, interests and abilities, taking account of diversity and promoting equality and inclusion.</w:t>
      </w:r>
    </w:p>
    <w:p w14:paraId="68CD8DA2"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Actively promote and support the development of children’s language and communication skills.</w:t>
      </w:r>
    </w:p>
    <w:p w14:paraId="30BF5C77"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Promote positive behaviour, self-control and independence through using effective behaviour management strategies and developing children’s social, emotional and behavioural skills.</w:t>
      </w:r>
    </w:p>
    <w:p w14:paraId="384B0830" w14:textId="77777777" w:rsidR="00D30A63" w:rsidRPr="00010EBE" w:rsidRDefault="00D30A63" w:rsidP="00D30A63">
      <w:pPr>
        <w:pStyle w:val="NoSpacing"/>
        <w:numPr>
          <w:ilvl w:val="0"/>
          <w:numId w:val="13"/>
        </w:numPr>
        <w:ind w:left="360"/>
        <w:rPr>
          <w:rFonts w:ascii="Segoe UI" w:hAnsi="Segoe UI" w:cs="Segoe UI"/>
          <w:sz w:val="21"/>
          <w:szCs w:val="21"/>
        </w:rPr>
      </w:pPr>
      <w:r w:rsidRPr="00010EBE">
        <w:rPr>
          <w:rFonts w:ascii="Segoe UI" w:hAnsi="Segoe UI" w:cs="Segoe UI"/>
          <w:sz w:val="21"/>
          <w:szCs w:val="21"/>
        </w:rPr>
        <w:t>Establish and maintain a safe environment and employ practices that promote children’s health, safety and physical, mental and emotional well-being.</w:t>
      </w:r>
    </w:p>
    <w:p w14:paraId="2635B158" w14:textId="77777777" w:rsidR="00D30A63" w:rsidRPr="00CB200F" w:rsidRDefault="00D30A63" w:rsidP="00D30A63">
      <w:pPr>
        <w:spacing w:after="60" w:line="240" w:lineRule="auto"/>
        <w:rPr>
          <w:rFonts w:ascii="Segoe UI" w:eastAsia="MS Mincho" w:hAnsi="Segoe UI" w:cs="Segoe UI"/>
          <w:sz w:val="21"/>
          <w:szCs w:val="21"/>
          <w:lang w:val="en-US"/>
        </w:rPr>
      </w:pPr>
    </w:p>
    <w:p w14:paraId="74E14C64" w14:textId="77777777" w:rsidR="00D30A63" w:rsidRDefault="00D30A63" w:rsidP="00D30A63">
      <w:pPr>
        <w:spacing w:after="60" w:line="240" w:lineRule="auto"/>
        <w:rPr>
          <w:rFonts w:ascii="Segoe UI" w:eastAsia="MS Mincho" w:hAnsi="Segoe UI" w:cs="Segoe UI"/>
          <w:b/>
          <w:color w:val="12263F"/>
          <w:sz w:val="21"/>
          <w:szCs w:val="21"/>
          <w:lang w:val="en-US"/>
        </w:rPr>
      </w:pPr>
      <w:r w:rsidRPr="00CB200F">
        <w:rPr>
          <w:rFonts w:ascii="Segoe UI" w:eastAsia="MS Mincho" w:hAnsi="Segoe UI" w:cs="Segoe UI"/>
          <w:b/>
          <w:color w:val="12263F"/>
          <w:sz w:val="21"/>
          <w:szCs w:val="21"/>
          <w:lang w:val="en-US"/>
        </w:rPr>
        <w:t>Whole-school organisation, strategy and development</w:t>
      </w:r>
    </w:p>
    <w:p w14:paraId="023C86DA" w14:textId="40E357BA" w:rsidR="00D30A63" w:rsidRPr="00CB200F" w:rsidRDefault="00D30A63" w:rsidP="00D30A63">
      <w:pPr>
        <w:pStyle w:val="ListParagraph"/>
        <w:numPr>
          <w:ilvl w:val="0"/>
          <w:numId w:val="4"/>
        </w:numPr>
        <w:spacing w:after="60" w:line="240" w:lineRule="auto"/>
        <w:ind w:left="360"/>
        <w:rPr>
          <w:rFonts w:ascii="Segoe UI" w:eastAsia="MS Mincho" w:hAnsi="Segoe UI" w:cs="Segoe UI"/>
          <w:sz w:val="21"/>
          <w:szCs w:val="21"/>
          <w:lang w:val="en-US"/>
        </w:rPr>
      </w:pPr>
      <w:r w:rsidRPr="00CB200F">
        <w:rPr>
          <w:rFonts w:ascii="Segoe UI" w:eastAsia="MS Mincho" w:hAnsi="Segoe UI" w:cs="Segoe UI"/>
          <w:sz w:val="21"/>
          <w:szCs w:val="21"/>
          <w:lang w:val="en-US"/>
        </w:rPr>
        <w:t>Contribute to the development, implementation and evaluation of the school’s policies, practices and procedures, so as to support the school’s vision and values</w:t>
      </w:r>
      <w:r>
        <w:rPr>
          <w:rFonts w:ascii="Segoe UI" w:eastAsia="MS Mincho" w:hAnsi="Segoe UI" w:cs="Segoe UI"/>
          <w:sz w:val="21"/>
          <w:szCs w:val="21"/>
          <w:lang w:val="en-US"/>
        </w:rPr>
        <w:t>.</w:t>
      </w:r>
    </w:p>
    <w:p w14:paraId="670E09AC" w14:textId="6CA9541B" w:rsidR="00D30A63" w:rsidRPr="00CB200F" w:rsidRDefault="00D30A63" w:rsidP="00D30A63">
      <w:pPr>
        <w:pStyle w:val="ListParagraph"/>
        <w:numPr>
          <w:ilvl w:val="0"/>
          <w:numId w:val="4"/>
        </w:numPr>
        <w:spacing w:after="60" w:line="240" w:lineRule="auto"/>
        <w:ind w:left="360"/>
        <w:rPr>
          <w:rFonts w:ascii="Segoe UI" w:eastAsia="MS Mincho" w:hAnsi="Segoe UI" w:cs="Segoe UI"/>
          <w:sz w:val="21"/>
          <w:szCs w:val="21"/>
          <w:lang w:val="en-US"/>
        </w:rPr>
      </w:pPr>
      <w:r w:rsidRPr="00CB200F">
        <w:rPr>
          <w:rFonts w:ascii="Segoe UI" w:eastAsia="MS Mincho" w:hAnsi="Segoe UI" w:cs="Segoe UI"/>
          <w:sz w:val="21"/>
          <w:szCs w:val="21"/>
          <w:lang w:val="en-US"/>
        </w:rPr>
        <w:t>Make a positive contribution to the wider life and ethos of the school</w:t>
      </w:r>
      <w:r>
        <w:rPr>
          <w:rFonts w:ascii="Segoe UI" w:eastAsia="MS Mincho" w:hAnsi="Segoe UI" w:cs="Segoe UI"/>
          <w:sz w:val="21"/>
          <w:szCs w:val="21"/>
          <w:lang w:val="en-US"/>
        </w:rPr>
        <w:t>.</w:t>
      </w:r>
    </w:p>
    <w:p w14:paraId="2095F955" w14:textId="370C9256" w:rsidR="00D30A63" w:rsidRDefault="00D30A63" w:rsidP="00D30A63">
      <w:pPr>
        <w:pStyle w:val="ListParagraph"/>
        <w:numPr>
          <w:ilvl w:val="0"/>
          <w:numId w:val="4"/>
        </w:numPr>
        <w:spacing w:after="60" w:line="240" w:lineRule="auto"/>
        <w:ind w:left="360"/>
        <w:rPr>
          <w:rFonts w:ascii="Segoe UI" w:eastAsia="MS Mincho" w:hAnsi="Segoe UI" w:cs="Segoe UI"/>
          <w:sz w:val="21"/>
          <w:szCs w:val="21"/>
          <w:lang w:val="en-US"/>
        </w:rPr>
      </w:pPr>
      <w:r w:rsidRPr="00CB200F">
        <w:rPr>
          <w:rFonts w:ascii="Segoe UI" w:eastAsia="MS Mincho" w:hAnsi="Segoe UI" w:cs="Segoe UI"/>
          <w:sz w:val="21"/>
          <w:szCs w:val="21"/>
          <w:lang w:val="en-US"/>
        </w:rPr>
        <w:t>Provide cover, in the unforeseen circumstance that another teacher is unable to teach</w:t>
      </w:r>
      <w:r>
        <w:rPr>
          <w:rFonts w:ascii="Segoe UI" w:eastAsia="MS Mincho" w:hAnsi="Segoe UI" w:cs="Segoe UI"/>
          <w:sz w:val="21"/>
          <w:szCs w:val="21"/>
          <w:lang w:val="en-US"/>
        </w:rPr>
        <w:t>.</w:t>
      </w:r>
    </w:p>
    <w:p w14:paraId="348B074C" w14:textId="77777777" w:rsidR="00D30A63" w:rsidRDefault="00D30A63" w:rsidP="00D30A63">
      <w:pPr>
        <w:numPr>
          <w:ilvl w:val="0"/>
          <w:numId w:val="4"/>
        </w:numPr>
        <w:spacing w:after="60" w:line="240" w:lineRule="auto"/>
        <w:ind w:left="360"/>
        <w:rPr>
          <w:rFonts w:ascii="Segoe UI" w:eastAsia="MS Mincho" w:hAnsi="Segoe UI" w:cs="Segoe UI"/>
          <w:sz w:val="21"/>
          <w:szCs w:val="21"/>
        </w:rPr>
      </w:pPr>
      <w:r>
        <w:rPr>
          <w:rFonts w:ascii="Segoe UI" w:eastAsia="MS Mincho" w:hAnsi="Segoe UI" w:cs="Segoe UI"/>
          <w:sz w:val="21"/>
          <w:szCs w:val="21"/>
        </w:rPr>
        <w:t xml:space="preserve">To </w:t>
      </w:r>
      <w:r w:rsidRPr="009F1885">
        <w:rPr>
          <w:rFonts w:ascii="Segoe UI" w:eastAsia="MS Mincho" w:hAnsi="Segoe UI" w:cs="Segoe UI"/>
          <w:sz w:val="21"/>
          <w:szCs w:val="21"/>
        </w:rPr>
        <w:t xml:space="preserve">be a subject leader across the whole school </w:t>
      </w:r>
      <w:r>
        <w:rPr>
          <w:rFonts w:ascii="Segoe UI" w:eastAsia="MS Mincho" w:hAnsi="Segoe UI" w:cs="Segoe UI"/>
          <w:sz w:val="21"/>
          <w:szCs w:val="21"/>
        </w:rPr>
        <w:t>(foundation subject)</w:t>
      </w:r>
      <w:r w:rsidRPr="009F1885">
        <w:rPr>
          <w:rFonts w:ascii="Segoe UI" w:eastAsia="MS Mincho" w:hAnsi="Segoe UI" w:cs="Segoe UI"/>
          <w:sz w:val="21"/>
          <w:szCs w:val="21"/>
        </w:rPr>
        <w:t>.</w:t>
      </w:r>
    </w:p>
    <w:p w14:paraId="54A3CB25" w14:textId="77777777" w:rsidR="00D30A63" w:rsidRDefault="00D30A63" w:rsidP="00D30A63">
      <w:pPr>
        <w:numPr>
          <w:ilvl w:val="0"/>
          <w:numId w:val="4"/>
        </w:numPr>
        <w:spacing w:after="60" w:line="240" w:lineRule="auto"/>
        <w:ind w:left="360"/>
        <w:rPr>
          <w:rFonts w:ascii="Segoe UI" w:eastAsia="MS Mincho" w:hAnsi="Segoe UI" w:cs="Segoe UI"/>
          <w:sz w:val="21"/>
          <w:szCs w:val="21"/>
        </w:rPr>
      </w:pPr>
      <w:r w:rsidRPr="0055727A">
        <w:rPr>
          <w:rFonts w:ascii="Segoe UI" w:eastAsia="MS Mincho" w:hAnsi="Segoe UI" w:cs="Segoe UI"/>
          <w:sz w:val="21"/>
          <w:szCs w:val="21"/>
          <w:lang w:val="en-US"/>
        </w:rPr>
        <w:t>Participate in meetings/professional development opportunities at the school, which relate to the learners, curriculum or organisation of the school including break duties and assemblies.</w:t>
      </w:r>
    </w:p>
    <w:p w14:paraId="140F1A4E" w14:textId="71758864" w:rsidR="001326B0" w:rsidRDefault="00D30A63" w:rsidP="001326B0">
      <w:pPr>
        <w:numPr>
          <w:ilvl w:val="0"/>
          <w:numId w:val="4"/>
        </w:numPr>
        <w:spacing w:after="60" w:line="240" w:lineRule="auto"/>
        <w:ind w:left="360"/>
        <w:rPr>
          <w:rFonts w:ascii="Segoe UI" w:eastAsia="MS Mincho" w:hAnsi="Segoe UI" w:cs="Segoe UI"/>
          <w:sz w:val="21"/>
          <w:szCs w:val="21"/>
        </w:rPr>
      </w:pPr>
      <w:r w:rsidRPr="0055727A">
        <w:rPr>
          <w:rFonts w:ascii="Segoe UI" w:eastAsia="MS Mincho" w:hAnsi="Segoe UI" w:cs="Segoe UI"/>
          <w:sz w:val="21"/>
          <w:szCs w:val="21"/>
          <w:lang w:val="en-US"/>
        </w:rPr>
        <w:t>Attend and take a constructive part in staff meetings, inset days and any other school arranged training sessions.</w:t>
      </w:r>
    </w:p>
    <w:p w14:paraId="44FE4AC1" w14:textId="6A86B3A4" w:rsidR="00D30A63" w:rsidRDefault="00D30A63" w:rsidP="00D30A63">
      <w:pPr>
        <w:spacing w:after="60" w:line="240" w:lineRule="auto"/>
        <w:rPr>
          <w:rFonts w:ascii="Segoe UI" w:eastAsia="MS Mincho" w:hAnsi="Segoe UI" w:cs="Segoe UI"/>
          <w:sz w:val="21"/>
          <w:szCs w:val="21"/>
        </w:rPr>
      </w:pPr>
    </w:p>
    <w:p w14:paraId="4CA67923" w14:textId="77777777" w:rsidR="00D30A63" w:rsidRPr="00D30A63" w:rsidRDefault="00D30A63" w:rsidP="00D30A63">
      <w:pPr>
        <w:spacing w:after="60" w:line="240" w:lineRule="auto"/>
        <w:rPr>
          <w:rFonts w:ascii="Segoe UI" w:eastAsia="MS Mincho" w:hAnsi="Segoe UI" w:cs="Segoe UI"/>
          <w:sz w:val="21"/>
          <w:szCs w:val="21"/>
        </w:rPr>
      </w:pPr>
    </w:p>
    <w:p w14:paraId="230A7D3A" w14:textId="77777777" w:rsidR="002E2188" w:rsidRPr="00D30A63" w:rsidRDefault="002E2188" w:rsidP="002E2188">
      <w:pPr>
        <w:spacing w:after="120" w:line="240" w:lineRule="auto"/>
        <w:rPr>
          <w:rFonts w:ascii="Segoe UI" w:eastAsia="MS Mincho" w:hAnsi="Segoe UI" w:cs="Segoe UI"/>
          <w:b/>
          <w:color w:val="12263F"/>
          <w:sz w:val="21"/>
          <w:szCs w:val="21"/>
          <w:lang w:val="en-US"/>
        </w:rPr>
      </w:pPr>
      <w:r w:rsidRPr="00D30A63">
        <w:rPr>
          <w:rFonts w:ascii="Segoe UI" w:eastAsia="MS Mincho" w:hAnsi="Segoe UI" w:cs="Segoe UI"/>
          <w:b/>
          <w:color w:val="12263F"/>
          <w:sz w:val="21"/>
          <w:szCs w:val="21"/>
          <w:lang w:val="en-US"/>
        </w:rPr>
        <w:lastRenderedPageBreak/>
        <w:t>Health, safety and discipline</w:t>
      </w:r>
    </w:p>
    <w:p w14:paraId="3687BF58" w14:textId="77777777" w:rsidR="0055727A" w:rsidRPr="00D30A63" w:rsidRDefault="0055727A" w:rsidP="0055727A">
      <w:pPr>
        <w:pStyle w:val="ListParagraph"/>
        <w:numPr>
          <w:ilvl w:val="0"/>
          <w:numId w:val="5"/>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Promote the safety and wellbeing of pupils.</w:t>
      </w:r>
    </w:p>
    <w:p w14:paraId="10C47487" w14:textId="77777777" w:rsidR="0055727A" w:rsidRPr="00D30A63" w:rsidRDefault="0055727A" w:rsidP="0055727A">
      <w:pPr>
        <w:pStyle w:val="ListParagraph"/>
        <w:numPr>
          <w:ilvl w:val="0"/>
          <w:numId w:val="5"/>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Maintain good order and discipline among pupils, managing behaviour effectively to ensure a good and safe learning environment.</w:t>
      </w:r>
    </w:p>
    <w:p w14:paraId="47A15B5A" w14:textId="1A0BCCEC" w:rsidR="002E2188" w:rsidRPr="00D30A63" w:rsidRDefault="0055727A" w:rsidP="0055727A">
      <w:pPr>
        <w:pStyle w:val="ListParagraph"/>
        <w:numPr>
          <w:ilvl w:val="0"/>
          <w:numId w:val="5"/>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 xml:space="preserve">Act within the statutory frameworks, which set out the professional duties and </w:t>
      </w:r>
      <w:r w:rsidR="00F822A6" w:rsidRPr="00D30A63">
        <w:rPr>
          <w:rFonts w:ascii="Segoe UI" w:eastAsia="MS Mincho" w:hAnsi="Segoe UI" w:cs="Segoe UI"/>
          <w:sz w:val="21"/>
          <w:szCs w:val="21"/>
          <w:lang w:val="en-US"/>
        </w:rPr>
        <w:t>responsibilities.</w:t>
      </w:r>
    </w:p>
    <w:p w14:paraId="33052B37" w14:textId="77777777" w:rsidR="0055727A" w:rsidRPr="00D30A63" w:rsidRDefault="0055727A" w:rsidP="002E2188">
      <w:pPr>
        <w:spacing w:after="120" w:line="240" w:lineRule="auto"/>
        <w:rPr>
          <w:rFonts w:ascii="Segoe UI" w:eastAsia="MS Mincho" w:hAnsi="Segoe UI" w:cs="Segoe UI"/>
          <w:b/>
          <w:color w:val="12263F"/>
          <w:sz w:val="21"/>
          <w:szCs w:val="21"/>
          <w:lang w:val="en-US"/>
        </w:rPr>
      </w:pPr>
    </w:p>
    <w:p w14:paraId="143A7738" w14:textId="638CFE50" w:rsidR="002E2188" w:rsidRPr="00D30A63" w:rsidRDefault="002E2188" w:rsidP="002E2188">
      <w:pPr>
        <w:spacing w:after="120" w:line="240" w:lineRule="auto"/>
        <w:rPr>
          <w:rFonts w:ascii="Segoe UI" w:eastAsia="MS Mincho" w:hAnsi="Segoe UI" w:cs="Segoe UI"/>
          <w:b/>
          <w:color w:val="12263F"/>
          <w:sz w:val="21"/>
          <w:szCs w:val="21"/>
          <w:lang w:val="en-US"/>
        </w:rPr>
      </w:pPr>
      <w:r w:rsidRPr="00D30A63">
        <w:rPr>
          <w:rFonts w:ascii="Segoe UI" w:eastAsia="MS Mincho" w:hAnsi="Segoe UI" w:cs="Segoe UI"/>
          <w:b/>
          <w:color w:val="12263F"/>
          <w:sz w:val="21"/>
          <w:szCs w:val="21"/>
          <w:lang w:val="en-US"/>
        </w:rPr>
        <w:t>Professional development</w:t>
      </w:r>
    </w:p>
    <w:p w14:paraId="21FC6BEC" w14:textId="30CD6895" w:rsidR="002E2188" w:rsidRPr="00D30A63" w:rsidRDefault="002E2188" w:rsidP="008F22CD">
      <w:pPr>
        <w:pStyle w:val="ListParagraph"/>
        <w:numPr>
          <w:ilvl w:val="0"/>
          <w:numId w:val="6"/>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Take part in the school’s appraisal procedures</w:t>
      </w:r>
      <w:r w:rsidR="00D30A63">
        <w:rPr>
          <w:rFonts w:ascii="Segoe UI" w:eastAsia="MS Mincho" w:hAnsi="Segoe UI" w:cs="Segoe UI"/>
          <w:sz w:val="21"/>
          <w:szCs w:val="21"/>
          <w:lang w:val="en-US"/>
        </w:rPr>
        <w:t>.</w:t>
      </w:r>
    </w:p>
    <w:p w14:paraId="00E92F22" w14:textId="5331EDE0" w:rsidR="002E2188" w:rsidRPr="00D30A63" w:rsidRDefault="002E2188" w:rsidP="00875CE2">
      <w:pPr>
        <w:pStyle w:val="ListParagraph"/>
        <w:numPr>
          <w:ilvl w:val="0"/>
          <w:numId w:val="6"/>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Take part in further training and development in order to improve own teaching</w:t>
      </w:r>
      <w:r w:rsidR="00391E4D" w:rsidRPr="00D30A63">
        <w:rPr>
          <w:rFonts w:ascii="Segoe UI" w:eastAsia="MS Mincho" w:hAnsi="Segoe UI" w:cs="Segoe UI"/>
          <w:sz w:val="21"/>
          <w:szCs w:val="21"/>
          <w:lang w:val="en-US"/>
        </w:rPr>
        <w:t xml:space="preserve"> and contribute to the pr</w:t>
      </w:r>
      <w:r w:rsidRPr="00D30A63">
        <w:rPr>
          <w:rFonts w:ascii="Segoe UI" w:eastAsia="MS Mincho" w:hAnsi="Segoe UI" w:cs="Segoe UI"/>
          <w:sz w:val="21"/>
          <w:szCs w:val="21"/>
          <w:lang w:val="en-US"/>
        </w:rPr>
        <w:t>ofessional development of others, where appropriate</w:t>
      </w:r>
      <w:r w:rsidR="00D30A63">
        <w:rPr>
          <w:rFonts w:ascii="Segoe UI" w:eastAsia="MS Mincho" w:hAnsi="Segoe UI" w:cs="Segoe UI"/>
          <w:sz w:val="21"/>
          <w:szCs w:val="21"/>
          <w:lang w:val="en-US"/>
        </w:rPr>
        <w:t>.</w:t>
      </w:r>
    </w:p>
    <w:p w14:paraId="2865A395" w14:textId="77777777" w:rsidR="00391E4D" w:rsidRPr="00D30A63" w:rsidRDefault="00391E4D" w:rsidP="002E2188">
      <w:pPr>
        <w:spacing w:after="120" w:line="240" w:lineRule="auto"/>
        <w:rPr>
          <w:rFonts w:ascii="Segoe UI" w:eastAsia="MS Mincho" w:hAnsi="Segoe UI" w:cs="Segoe UI"/>
          <w:b/>
          <w:color w:val="12263F"/>
          <w:sz w:val="21"/>
          <w:szCs w:val="21"/>
          <w:lang w:val="en-US"/>
        </w:rPr>
      </w:pPr>
    </w:p>
    <w:p w14:paraId="64ED8E20" w14:textId="319B284B" w:rsidR="002E2188" w:rsidRPr="00D30A63" w:rsidRDefault="00391E4D" w:rsidP="002E2188">
      <w:pPr>
        <w:spacing w:after="120" w:line="240" w:lineRule="auto"/>
        <w:rPr>
          <w:rFonts w:ascii="Segoe UI" w:eastAsia="MS Mincho" w:hAnsi="Segoe UI" w:cs="Segoe UI"/>
          <w:b/>
          <w:color w:val="12263F"/>
          <w:sz w:val="21"/>
          <w:szCs w:val="21"/>
          <w:lang w:val="en-US"/>
        </w:rPr>
      </w:pPr>
      <w:r w:rsidRPr="00D30A63">
        <w:rPr>
          <w:rFonts w:ascii="Segoe UI" w:eastAsia="MS Mincho" w:hAnsi="Segoe UI" w:cs="Segoe UI"/>
          <w:b/>
          <w:color w:val="12263F"/>
          <w:sz w:val="21"/>
          <w:szCs w:val="21"/>
          <w:lang w:val="en-US"/>
        </w:rPr>
        <w:t>Communication</w:t>
      </w:r>
      <w:r w:rsidR="002E2188" w:rsidRPr="00D30A63">
        <w:rPr>
          <w:rFonts w:ascii="Segoe UI" w:eastAsia="MS Mincho" w:hAnsi="Segoe UI" w:cs="Segoe UI"/>
          <w:b/>
          <w:color w:val="12263F"/>
          <w:sz w:val="21"/>
          <w:szCs w:val="21"/>
          <w:lang w:val="en-US"/>
        </w:rPr>
        <w:t xml:space="preserve"> with colleagues</w:t>
      </w:r>
      <w:r w:rsidRPr="00D30A63">
        <w:rPr>
          <w:rFonts w:ascii="Segoe UI" w:eastAsia="MS Mincho" w:hAnsi="Segoe UI" w:cs="Segoe UI"/>
          <w:b/>
          <w:color w:val="12263F"/>
          <w:sz w:val="21"/>
          <w:szCs w:val="21"/>
          <w:lang w:val="en-US"/>
        </w:rPr>
        <w:t>,</w:t>
      </w:r>
      <w:r w:rsidR="002E2188" w:rsidRPr="00D30A63">
        <w:rPr>
          <w:rFonts w:ascii="Segoe UI" w:eastAsia="MS Mincho" w:hAnsi="Segoe UI" w:cs="Segoe UI"/>
          <w:b/>
          <w:color w:val="12263F"/>
          <w:sz w:val="21"/>
          <w:szCs w:val="21"/>
          <w:lang w:val="en-US"/>
        </w:rPr>
        <w:t xml:space="preserve"> other relevant professionals </w:t>
      </w:r>
      <w:r w:rsidRPr="00D30A63">
        <w:rPr>
          <w:rFonts w:ascii="Segoe UI" w:eastAsia="MS Mincho" w:hAnsi="Segoe UI" w:cs="Segoe UI"/>
          <w:b/>
          <w:color w:val="12263F"/>
          <w:sz w:val="21"/>
          <w:szCs w:val="21"/>
          <w:lang w:val="en-US"/>
        </w:rPr>
        <w:t>and stakeholders</w:t>
      </w:r>
    </w:p>
    <w:p w14:paraId="087247E8" w14:textId="3D7F8ABC" w:rsidR="002E2188" w:rsidRPr="00D30A63" w:rsidRDefault="002E2188" w:rsidP="008F22CD">
      <w:pPr>
        <w:pStyle w:val="ListParagraph"/>
        <w:numPr>
          <w:ilvl w:val="0"/>
          <w:numId w:val="7"/>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Collaborate and work with colleagues and other relevant professionals within and beyond the school</w:t>
      </w:r>
      <w:r w:rsidR="00D30A63">
        <w:rPr>
          <w:rFonts w:ascii="Segoe UI" w:eastAsia="MS Mincho" w:hAnsi="Segoe UI" w:cs="Segoe UI"/>
          <w:sz w:val="21"/>
          <w:szCs w:val="21"/>
          <w:lang w:val="en-US"/>
        </w:rPr>
        <w:t>.</w:t>
      </w:r>
    </w:p>
    <w:p w14:paraId="233D4070" w14:textId="60FA1866" w:rsidR="002E2188" w:rsidRPr="00D30A63" w:rsidRDefault="002E2188" w:rsidP="008F22CD">
      <w:pPr>
        <w:pStyle w:val="ListParagraph"/>
        <w:numPr>
          <w:ilvl w:val="0"/>
          <w:numId w:val="7"/>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Develop effective professional relationships with colleagues</w:t>
      </w:r>
      <w:r w:rsidR="00D30A63">
        <w:rPr>
          <w:rFonts w:ascii="Segoe UI" w:eastAsia="MS Mincho" w:hAnsi="Segoe UI" w:cs="Segoe UI"/>
          <w:sz w:val="21"/>
          <w:szCs w:val="21"/>
          <w:lang w:val="en-US"/>
        </w:rPr>
        <w:t>.</w:t>
      </w:r>
    </w:p>
    <w:p w14:paraId="2C6E12D5" w14:textId="7586F38B" w:rsidR="00391E4D" w:rsidRPr="00D30A63" w:rsidRDefault="00391E4D" w:rsidP="00391E4D">
      <w:pPr>
        <w:pStyle w:val="ListParagraph"/>
        <w:numPr>
          <w:ilvl w:val="0"/>
          <w:numId w:val="7"/>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Communicate effectively with pupils, parents and carers</w:t>
      </w:r>
      <w:r w:rsidR="00D30A63">
        <w:rPr>
          <w:rFonts w:ascii="Segoe UI" w:eastAsia="MS Mincho" w:hAnsi="Segoe UI" w:cs="Segoe UI"/>
          <w:sz w:val="21"/>
          <w:szCs w:val="21"/>
          <w:lang w:val="en-US"/>
        </w:rPr>
        <w:t>.</w:t>
      </w:r>
    </w:p>
    <w:p w14:paraId="7FDDC227" w14:textId="77777777" w:rsidR="002E2188" w:rsidRPr="00D30A63" w:rsidRDefault="002E2188" w:rsidP="002E2188">
      <w:pPr>
        <w:spacing w:after="60" w:line="240" w:lineRule="auto"/>
        <w:rPr>
          <w:rFonts w:ascii="Segoe UI" w:eastAsia="MS Mincho" w:hAnsi="Segoe UI" w:cs="Segoe UI"/>
          <w:sz w:val="21"/>
          <w:szCs w:val="21"/>
          <w:lang w:val="en-US"/>
        </w:rPr>
      </w:pPr>
    </w:p>
    <w:p w14:paraId="796E5E95" w14:textId="77777777" w:rsidR="002E2188" w:rsidRPr="00D30A63" w:rsidRDefault="002E2188" w:rsidP="002E2188">
      <w:pPr>
        <w:spacing w:after="120" w:line="240" w:lineRule="auto"/>
        <w:rPr>
          <w:rFonts w:ascii="Segoe UI" w:eastAsia="MS Mincho" w:hAnsi="Segoe UI" w:cs="Segoe UI"/>
          <w:b/>
          <w:color w:val="12263F"/>
          <w:sz w:val="21"/>
          <w:szCs w:val="21"/>
          <w:lang w:val="en-US"/>
        </w:rPr>
      </w:pPr>
      <w:r w:rsidRPr="00D30A63">
        <w:rPr>
          <w:rFonts w:ascii="Segoe UI" w:eastAsia="MS Mincho" w:hAnsi="Segoe UI" w:cs="Segoe UI"/>
          <w:b/>
          <w:color w:val="12263F"/>
          <w:sz w:val="21"/>
          <w:szCs w:val="21"/>
          <w:lang w:val="en-US"/>
        </w:rPr>
        <w:t>Personal and professional conduct</w:t>
      </w:r>
    </w:p>
    <w:p w14:paraId="1A2F6342" w14:textId="553A0A50" w:rsidR="002E2188" w:rsidRPr="00D30A63" w:rsidRDefault="002E2188" w:rsidP="008F22CD">
      <w:pPr>
        <w:pStyle w:val="ListParagraph"/>
        <w:numPr>
          <w:ilvl w:val="0"/>
          <w:numId w:val="8"/>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Uphold public trust in the profession and maintain high standards of ethics and behaviour, within and outside school</w:t>
      </w:r>
      <w:r w:rsidR="00D30A63">
        <w:rPr>
          <w:rFonts w:ascii="Segoe UI" w:eastAsia="MS Mincho" w:hAnsi="Segoe UI" w:cs="Segoe UI"/>
          <w:sz w:val="21"/>
          <w:szCs w:val="21"/>
          <w:lang w:val="en-US"/>
        </w:rPr>
        <w:t>.</w:t>
      </w:r>
    </w:p>
    <w:p w14:paraId="26FF8876" w14:textId="2EAA91C7" w:rsidR="002E2188" w:rsidRPr="00D30A63" w:rsidRDefault="002E2188" w:rsidP="008F22CD">
      <w:pPr>
        <w:pStyle w:val="ListParagraph"/>
        <w:numPr>
          <w:ilvl w:val="0"/>
          <w:numId w:val="8"/>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Have proper and professional regard for the ethos, policies and practices of the school, and maintain high standards of attendance and punctuality</w:t>
      </w:r>
      <w:r w:rsidR="00D30A63">
        <w:rPr>
          <w:rFonts w:ascii="Segoe UI" w:eastAsia="MS Mincho" w:hAnsi="Segoe UI" w:cs="Segoe UI"/>
          <w:sz w:val="21"/>
          <w:szCs w:val="21"/>
          <w:lang w:val="en-US"/>
        </w:rPr>
        <w:t>.</w:t>
      </w:r>
    </w:p>
    <w:p w14:paraId="3422D429" w14:textId="60A75CA7" w:rsidR="002E2188" w:rsidRPr="00D30A63" w:rsidRDefault="002E2188" w:rsidP="008F22CD">
      <w:pPr>
        <w:pStyle w:val="ListParagraph"/>
        <w:numPr>
          <w:ilvl w:val="0"/>
          <w:numId w:val="8"/>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Understand and act within the statutory frameworks setting out their professional duties and responsibilities</w:t>
      </w:r>
      <w:r w:rsidR="00D30A63">
        <w:rPr>
          <w:rFonts w:ascii="Segoe UI" w:eastAsia="MS Mincho" w:hAnsi="Segoe UI" w:cs="Segoe UI"/>
          <w:sz w:val="21"/>
          <w:szCs w:val="21"/>
          <w:lang w:val="en-US"/>
        </w:rPr>
        <w:t>.</w:t>
      </w:r>
    </w:p>
    <w:p w14:paraId="7785DA1C" w14:textId="77777777" w:rsidR="001326B0" w:rsidRPr="00D30A63" w:rsidRDefault="001326B0" w:rsidP="002E2188">
      <w:pPr>
        <w:spacing w:after="60" w:line="240" w:lineRule="auto"/>
        <w:rPr>
          <w:rFonts w:ascii="Segoe UI" w:eastAsia="MS Mincho" w:hAnsi="Segoe UI" w:cs="Segoe UI"/>
          <w:sz w:val="21"/>
          <w:szCs w:val="21"/>
          <w:lang w:val="en-US"/>
        </w:rPr>
      </w:pPr>
    </w:p>
    <w:p w14:paraId="123893A6" w14:textId="77777777" w:rsidR="002E2188" w:rsidRPr="00D30A63" w:rsidRDefault="002E2188" w:rsidP="002E2188">
      <w:pPr>
        <w:spacing w:before="120" w:after="120" w:line="240" w:lineRule="auto"/>
        <w:rPr>
          <w:rFonts w:ascii="Segoe UI" w:eastAsia="MS Mincho" w:hAnsi="Segoe UI" w:cs="Segoe UI"/>
          <w:b/>
          <w:color w:val="12263F"/>
          <w:sz w:val="21"/>
          <w:szCs w:val="21"/>
          <w:lang w:val="en-US"/>
        </w:rPr>
      </w:pPr>
      <w:r w:rsidRPr="00D30A63">
        <w:rPr>
          <w:rFonts w:ascii="Segoe UI" w:eastAsia="MS Mincho" w:hAnsi="Segoe UI" w:cs="Segoe UI"/>
          <w:b/>
          <w:color w:val="12263F"/>
          <w:sz w:val="21"/>
          <w:szCs w:val="21"/>
          <w:lang w:val="en-US"/>
        </w:rPr>
        <w:t xml:space="preserve">Safeguarding </w:t>
      </w:r>
    </w:p>
    <w:p w14:paraId="1F84F9E2" w14:textId="5A619E25" w:rsidR="002E2188" w:rsidRPr="00D30A63" w:rsidRDefault="002E2188" w:rsidP="008F22CD">
      <w:pPr>
        <w:pStyle w:val="ListParagraph"/>
        <w:numPr>
          <w:ilvl w:val="0"/>
          <w:numId w:val="9"/>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Work in line with statutory safeguarding guidance (</w:t>
      </w:r>
      <w:r w:rsidR="00F822A6" w:rsidRPr="00D30A63">
        <w:rPr>
          <w:rFonts w:ascii="Segoe UI" w:eastAsia="MS Mincho" w:hAnsi="Segoe UI" w:cs="Segoe UI"/>
          <w:sz w:val="21"/>
          <w:szCs w:val="21"/>
          <w:lang w:val="en-US"/>
        </w:rPr>
        <w:t>e.g.,</w:t>
      </w:r>
      <w:r w:rsidRPr="00D30A63">
        <w:rPr>
          <w:rFonts w:ascii="Segoe UI" w:eastAsia="MS Mincho" w:hAnsi="Segoe UI" w:cs="Segoe UI"/>
          <w:sz w:val="21"/>
          <w:szCs w:val="21"/>
          <w:lang w:val="en-US"/>
        </w:rPr>
        <w:t xml:space="preserve"> Keeping Children Safe in Education, Prevent) and our safeguarding and child protection policies</w:t>
      </w:r>
      <w:r w:rsidR="00D30A63">
        <w:rPr>
          <w:rFonts w:ascii="Segoe UI" w:eastAsia="MS Mincho" w:hAnsi="Segoe UI" w:cs="Segoe UI"/>
          <w:sz w:val="21"/>
          <w:szCs w:val="21"/>
          <w:lang w:val="en-US"/>
        </w:rPr>
        <w:t>.</w:t>
      </w:r>
    </w:p>
    <w:p w14:paraId="5705DCD2" w14:textId="2F53136F" w:rsidR="0055727A" w:rsidRPr="00D30A63" w:rsidRDefault="002E2188" w:rsidP="0055727A">
      <w:pPr>
        <w:pStyle w:val="ListParagraph"/>
        <w:numPr>
          <w:ilvl w:val="0"/>
          <w:numId w:val="9"/>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Work with the designated safeguarding lead (DSL) to promote the best interests of pupils, including sharing concerns where necessary</w:t>
      </w:r>
      <w:r w:rsidR="00D30A63">
        <w:rPr>
          <w:rFonts w:ascii="Segoe UI" w:eastAsia="MS Mincho" w:hAnsi="Segoe UI" w:cs="Segoe UI"/>
          <w:sz w:val="21"/>
          <w:szCs w:val="21"/>
          <w:lang w:val="en-US"/>
        </w:rPr>
        <w:t>.</w:t>
      </w:r>
    </w:p>
    <w:p w14:paraId="28A66659" w14:textId="0EC81587" w:rsidR="0055727A" w:rsidRPr="00D30A63" w:rsidRDefault="002E2188" w:rsidP="0055727A">
      <w:pPr>
        <w:pStyle w:val="ListParagraph"/>
        <w:numPr>
          <w:ilvl w:val="0"/>
          <w:numId w:val="9"/>
        </w:numPr>
        <w:spacing w:after="60" w:line="240" w:lineRule="auto"/>
        <w:ind w:left="360"/>
        <w:rPr>
          <w:rFonts w:ascii="Segoe UI" w:eastAsia="MS Mincho" w:hAnsi="Segoe UI" w:cs="Segoe UI"/>
          <w:sz w:val="21"/>
          <w:szCs w:val="21"/>
          <w:lang w:val="en-US"/>
        </w:rPr>
      </w:pPr>
      <w:r w:rsidRPr="00D30A63">
        <w:rPr>
          <w:rFonts w:ascii="Segoe UI" w:eastAsia="MS Mincho" w:hAnsi="Segoe UI" w:cs="Segoe UI"/>
          <w:sz w:val="21"/>
          <w:szCs w:val="21"/>
          <w:lang w:val="en-US"/>
        </w:rPr>
        <w:t>Promote the safeguarding of all pupils in the school</w:t>
      </w:r>
      <w:r w:rsidR="0055727A" w:rsidRPr="00D30A63">
        <w:rPr>
          <w:rFonts w:ascii="Segoe UI" w:eastAsia="MS Mincho" w:hAnsi="Segoe UI" w:cs="Segoe UI"/>
          <w:sz w:val="21"/>
          <w:szCs w:val="21"/>
          <w:lang w:val="en-US"/>
        </w:rPr>
        <w:t>, raising any concerns following school protocol/procedures.</w:t>
      </w:r>
    </w:p>
    <w:p w14:paraId="0A416B8E" w14:textId="77777777" w:rsidR="002E2188" w:rsidRPr="00D30A63" w:rsidRDefault="002E2188" w:rsidP="002E2188">
      <w:pPr>
        <w:spacing w:after="120" w:line="240" w:lineRule="auto"/>
        <w:rPr>
          <w:rFonts w:ascii="Segoe UI" w:eastAsia="MS Mincho" w:hAnsi="Segoe UI" w:cs="Segoe UI"/>
          <w:sz w:val="21"/>
          <w:szCs w:val="21"/>
          <w:lang w:val="en-US"/>
        </w:rPr>
      </w:pPr>
    </w:p>
    <w:p w14:paraId="0AC7DD4A" w14:textId="77777777" w:rsidR="002E2188" w:rsidRPr="00D30A63" w:rsidRDefault="002E2188" w:rsidP="002E2188">
      <w:pPr>
        <w:spacing w:after="120" w:line="240" w:lineRule="auto"/>
        <w:rPr>
          <w:rFonts w:ascii="Segoe UI" w:eastAsia="MS Mincho" w:hAnsi="Segoe UI" w:cs="Segoe UI"/>
          <w:i/>
          <w:iCs/>
          <w:sz w:val="21"/>
          <w:szCs w:val="21"/>
          <w:lang w:val="en-US"/>
        </w:rPr>
      </w:pPr>
      <w:r w:rsidRPr="00D30A63">
        <w:rPr>
          <w:rFonts w:ascii="Segoe UI" w:eastAsia="MS Mincho" w:hAnsi="Segoe UI" w:cs="Segoe UI"/>
          <w:i/>
          <w:iCs/>
          <w:sz w:val="21"/>
          <w:szCs w:val="21"/>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4EF5ABC" w14:textId="1D78C912" w:rsidR="00EE2EF2" w:rsidRPr="00CB200F" w:rsidRDefault="00EE2EF2">
      <w:pPr>
        <w:rPr>
          <w:rFonts w:ascii="Segoe UI" w:hAnsi="Segoe UI" w:cs="Segoe UI"/>
          <w:sz w:val="21"/>
          <w:szCs w:val="21"/>
        </w:rPr>
      </w:pPr>
    </w:p>
    <w:p w14:paraId="3DC68B3C" w14:textId="04D85285" w:rsidR="00EE2EF2" w:rsidRPr="00CB200F" w:rsidRDefault="00EE2EF2">
      <w:pPr>
        <w:rPr>
          <w:rFonts w:ascii="Segoe UI" w:hAnsi="Segoe UI" w:cs="Segoe UI"/>
          <w:sz w:val="21"/>
          <w:szCs w:val="21"/>
        </w:rPr>
      </w:pPr>
    </w:p>
    <w:p w14:paraId="79E263FF" w14:textId="1671DDAD" w:rsidR="00EE2EF2" w:rsidRPr="00CB200F" w:rsidRDefault="00EE2EF2">
      <w:pPr>
        <w:rPr>
          <w:rFonts w:ascii="Segoe UI" w:hAnsi="Segoe UI" w:cs="Segoe UI"/>
          <w:sz w:val="21"/>
          <w:szCs w:val="21"/>
        </w:rPr>
      </w:pPr>
    </w:p>
    <w:p w14:paraId="2951F65D" w14:textId="7A984BCC" w:rsidR="001C7563" w:rsidRDefault="001C7563">
      <w:pPr>
        <w:rPr>
          <w:rFonts w:ascii="Segoe UI" w:hAnsi="Segoe UI" w:cs="Segoe UI"/>
          <w:sz w:val="21"/>
          <w:szCs w:val="21"/>
        </w:rPr>
      </w:pPr>
    </w:p>
    <w:p w14:paraId="3FA0BA16" w14:textId="140FA3E7" w:rsidR="00D30A63" w:rsidRDefault="00D30A63">
      <w:pPr>
        <w:rPr>
          <w:rFonts w:ascii="Segoe UI" w:hAnsi="Segoe UI" w:cs="Segoe UI"/>
          <w:sz w:val="21"/>
          <w:szCs w:val="21"/>
        </w:rPr>
      </w:pPr>
    </w:p>
    <w:p w14:paraId="370F9A74" w14:textId="6CA51D31" w:rsidR="00D30A63" w:rsidRDefault="00D30A63">
      <w:pPr>
        <w:rPr>
          <w:rFonts w:ascii="Segoe UI" w:hAnsi="Segoe UI" w:cs="Segoe UI"/>
          <w:sz w:val="21"/>
          <w:szCs w:val="21"/>
        </w:rPr>
      </w:pPr>
    </w:p>
    <w:p w14:paraId="155DE4D4" w14:textId="4E204E97" w:rsidR="00D30A63" w:rsidRDefault="00D30A63">
      <w:pPr>
        <w:rPr>
          <w:rFonts w:ascii="Segoe UI" w:hAnsi="Segoe UI" w:cs="Segoe UI"/>
          <w:sz w:val="21"/>
          <w:szCs w:val="21"/>
        </w:rPr>
      </w:pPr>
    </w:p>
    <w:p w14:paraId="4873CBD3" w14:textId="77777777" w:rsidR="00D30A63" w:rsidRDefault="00D30A63">
      <w:pPr>
        <w:rPr>
          <w:rFonts w:ascii="Segoe UI" w:hAnsi="Segoe UI" w:cs="Segoe UI"/>
          <w:sz w:val="21"/>
          <w:szCs w:val="21"/>
        </w:rPr>
      </w:pPr>
    </w:p>
    <w:p w14:paraId="43DB1276" w14:textId="77777777" w:rsidR="00A567F5" w:rsidRPr="00CB200F" w:rsidRDefault="00A567F5">
      <w:pPr>
        <w:rPr>
          <w:rFonts w:ascii="Segoe UI" w:hAnsi="Segoe UI" w:cs="Segoe UI"/>
          <w:sz w:val="21"/>
          <w:szCs w:val="21"/>
        </w:rPr>
      </w:pPr>
    </w:p>
    <w:p w14:paraId="2126194C" w14:textId="011D4EB2" w:rsidR="00EE2EF2" w:rsidRDefault="00E36E69" w:rsidP="00EE2EF2">
      <w:pPr>
        <w:spacing w:before="120" w:after="120"/>
        <w:outlineLvl w:val="0"/>
        <w:rPr>
          <w:rFonts w:ascii="Segoe UI" w:eastAsia="Calibri" w:hAnsi="Segoe UI" w:cs="Segoe UI"/>
          <w:b/>
          <w:sz w:val="24"/>
          <w:szCs w:val="24"/>
        </w:rPr>
      </w:pPr>
      <w:r w:rsidRPr="00CB200F">
        <w:rPr>
          <w:rFonts w:ascii="Segoe UI" w:eastAsia="Calibri" w:hAnsi="Segoe UI" w:cs="Segoe UI"/>
          <w:b/>
          <w:sz w:val="24"/>
          <w:szCs w:val="24"/>
        </w:rPr>
        <w:lastRenderedPageBreak/>
        <w:t xml:space="preserve">Person Specification – </w:t>
      </w:r>
      <w:r w:rsidR="00A567F5">
        <w:rPr>
          <w:rFonts w:ascii="Segoe UI" w:eastAsia="Calibri" w:hAnsi="Segoe UI" w:cs="Segoe UI"/>
          <w:b/>
          <w:sz w:val="24"/>
          <w:szCs w:val="24"/>
        </w:rPr>
        <w:t>EYFS</w:t>
      </w:r>
      <w:r w:rsidRPr="00CB200F">
        <w:rPr>
          <w:rFonts w:ascii="Segoe UI" w:eastAsia="Calibri" w:hAnsi="Segoe UI" w:cs="Segoe UI"/>
          <w:b/>
          <w:sz w:val="24"/>
          <w:szCs w:val="24"/>
        </w:rPr>
        <w:t xml:space="preserve"> Teacher</w:t>
      </w:r>
      <w:r w:rsidR="00A567F5">
        <w:rPr>
          <w:rFonts w:ascii="Segoe UI" w:eastAsia="Calibri" w:hAnsi="Segoe UI" w:cs="Segoe UI"/>
          <w:b/>
          <w:sz w:val="24"/>
          <w:szCs w:val="24"/>
        </w:rPr>
        <w:t>/Lead</w:t>
      </w:r>
    </w:p>
    <w:p w14:paraId="3E368A55" w14:textId="32D84DE0" w:rsidR="00722A20" w:rsidRPr="00722A20" w:rsidRDefault="00722A20" w:rsidP="00722A20">
      <w:pPr>
        <w:spacing w:before="120" w:after="120" w:line="240" w:lineRule="auto"/>
        <w:outlineLvl w:val="0"/>
        <w:rPr>
          <w:rFonts w:ascii="Segoe UI" w:eastAsia="Calibri" w:hAnsi="Segoe UI" w:cs="Segoe UI"/>
          <w:b/>
          <w:sz w:val="20"/>
          <w:szCs w:val="20"/>
        </w:rPr>
      </w:pPr>
      <w:r w:rsidRPr="00722A20">
        <w:rPr>
          <w:rFonts w:ascii="Segoe UI" w:eastAsia="Calibri" w:hAnsi="Segoe UI" w:cs="Segoe UI"/>
          <w:b/>
          <w:sz w:val="20"/>
          <w:szCs w:val="20"/>
        </w:rPr>
        <w:t>Evidence:</w:t>
      </w:r>
      <w:r w:rsidRPr="00722A20">
        <w:rPr>
          <w:rFonts w:ascii="Segoe UI" w:eastAsia="Calibri" w:hAnsi="Segoe UI" w:cs="Segoe UI"/>
          <w:b/>
          <w:sz w:val="20"/>
          <w:szCs w:val="20"/>
        </w:rPr>
        <w:tab/>
        <w:t>Application Form (AF)</w:t>
      </w:r>
      <w:r w:rsidR="00391E4D">
        <w:rPr>
          <w:rFonts w:ascii="Segoe UI" w:eastAsia="Calibri" w:hAnsi="Segoe UI" w:cs="Segoe UI"/>
          <w:b/>
          <w:sz w:val="20"/>
          <w:szCs w:val="20"/>
        </w:rPr>
        <w:t xml:space="preserve"> / </w:t>
      </w:r>
      <w:r w:rsidRPr="00722A20">
        <w:rPr>
          <w:rFonts w:ascii="Segoe UI" w:eastAsia="Calibri" w:hAnsi="Segoe UI" w:cs="Segoe UI"/>
          <w:b/>
          <w:sz w:val="20"/>
          <w:szCs w:val="20"/>
        </w:rPr>
        <w:t>Letter of Application (L</w:t>
      </w:r>
      <w:r w:rsidR="00391E4D">
        <w:rPr>
          <w:rFonts w:ascii="Segoe UI" w:eastAsia="Calibri" w:hAnsi="Segoe UI" w:cs="Segoe UI"/>
          <w:b/>
          <w:sz w:val="20"/>
          <w:szCs w:val="20"/>
        </w:rPr>
        <w:t>OA</w:t>
      </w:r>
      <w:r w:rsidRPr="00722A20">
        <w:rPr>
          <w:rFonts w:ascii="Segoe UI" w:eastAsia="Calibri" w:hAnsi="Segoe UI" w:cs="Segoe UI"/>
          <w:b/>
          <w:sz w:val="20"/>
          <w:szCs w:val="20"/>
        </w:rPr>
        <w:t>)</w:t>
      </w:r>
      <w:r w:rsidR="00391E4D">
        <w:rPr>
          <w:rFonts w:ascii="Segoe UI" w:eastAsia="Calibri" w:hAnsi="Segoe UI" w:cs="Segoe UI"/>
          <w:b/>
          <w:sz w:val="20"/>
          <w:szCs w:val="20"/>
        </w:rPr>
        <w:t xml:space="preserve"> / </w:t>
      </w:r>
      <w:r w:rsidRPr="00722A20">
        <w:rPr>
          <w:rFonts w:ascii="Segoe UI" w:eastAsia="Calibri" w:hAnsi="Segoe UI" w:cs="Segoe UI"/>
          <w:b/>
          <w:sz w:val="20"/>
          <w:szCs w:val="20"/>
        </w:rPr>
        <w:tab/>
        <w:t>Interview (I)</w:t>
      </w:r>
    </w:p>
    <w:tbl>
      <w:tblPr>
        <w:tblW w:w="106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5"/>
        <w:gridCol w:w="2268"/>
        <w:gridCol w:w="1127"/>
      </w:tblGrid>
      <w:tr w:rsidR="00EE2EF2" w:rsidRPr="00CB200F" w14:paraId="3A55C73D"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8D08D"/>
            <w:tcMar>
              <w:top w:w="80" w:type="dxa"/>
              <w:left w:w="80" w:type="dxa"/>
              <w:bottom w:w="80" w:type="dxa"/>
              <w:right w:w="80" w:type="dxa"/>
            </w:tcMar>
          </w:tcPr>
          <w:p w14:paraId="4DA531B4" w14:textId="77777777" w:rsidR="00EE2EF2" w:rsidRPr="00CB200F" w:rsidRDefault="00EE2EF2" w:rsidP="00E36E69">
            <w:pPr>
              <w:tabs>
                <w:tab w:val="left" w:pos="4636"/>
              </w:tabs>
              <w:spacing w:after="120" w:line="240" w:lineRule="auto"/>
              <w:jc w:val="center"/>
              <w:rPr>
                <w:rFonts w:ascii="Segoe UI" w:hAnsi="Segoe UI" w:cs="Segoe UI"/>
                <w:color w:val="000000"/>
                <w:sz w:val="21"/>
                <w:szCs w:val="21"/>
                <w:u w:color="000000"/>
                <w:lang w:eastAsia="en-GB"/>
              </w:rPr>
            </w:pPr>
            <w:r w:rsidRPr="00CB200F">
              <w:rPr>
                <w:rFonts w:ascii="Segoe UI" w:eastAsia="Calibri" w:hAnsi="Segoe UI" w:cs="Segoe UI"/>
                <w:b/>
                <w:bCs/>
                <w:color w:val="FFFFFF"/>
                <w:sz w:val="21"/>
                <w:szCs w:val="21"/>
                <w:u w:color="FFFFFF"/>
                <w:lang w:eastAsia="en-GB"/>
              </w:rPr>
              <w:t>Essential</w:t>
            </w:r>
          </w:p>
        </w:tc>
        <w:tc>
          <w:tcPr>
            <w:tcW w:w="2268" w:type="dxa"/>
            <w:tcBorders>
              <w:top w:val="single" w:sz="4" w:space="0" w:color="000000"/>
              <w:left w:val="single" w:sz="4" w:space="0" w:color="000000"/>
              <w:bottom w:val="single" w:sz="4" w:space="0" w:color="000000"/>
              <w:right w:val="single" w:sz="4" w:space="0" w:color="000000"/>
            </w:tcBorders>
            <w:shd w:val="clear" w:color="auto" w:fill="A8D08D"/>
            <w:tcMar>
              <w:top w:w="80" w:type="dxa"/>
              <w:left w:w="80" w:type="dxa"/>
              <w:bottom w:w="80" w:type="dxa"/>
              <w:right w:w="80" w:type="dxa"/>
            </w:tcMar>
          </w:tcPr>
          <w:p w14:paraId="5570AFF7" w14:textId="77777777" w:rsidR="00EE2EF2" w:rsidRPr="00CB200F" w:rsidRDefault="00EE2EF2" w:rsidP="00E36E69">
            <w:pPr>
              <w:tabs>
                <w:tab w:val="left" w:pos="4636"/>
              </w:tabs>
              <w:spacing w:after="120" w:line="240" w:lineRule="auto"/>
              <w:jc w:val="center"/>
              <w:rPr>
                <w:rFonts w:ascii="Segoe UI" w:hAnsi="Segoe UI" w:cs="Segoe UI"/>
                <w:color w:val="000000"/>
                <w:sz w:val="21"/>
                <w:szCs w:val="21"/>
                <w:u w:color="000000"/>
                <w:lang w:eastAsia="en-GB"/>
              </w:rPr>
            </w:pPr>
            <w:r w:rsidRPr="00CB200F">
              <w:rPr>
                <w:rFonts w:ascii="Segoe UI" w:eastAsia="Calibri" w:hAnsi="Segoe UI" w:cs="Segoe UI"/>
                <w:b/>
                <w:bCs/>
                <w:color w:val="FFFFFF"/>
                <w:sz w:val="21"/>
                <w:szCs w:val="21"/>
                <w:u w:color="FFFFFF"/>
                <w:lang w:eastAsia="en-GB"/>
              </w:rPr>
              <w:t>Desirable</w:t>
            </w:r>
          </w:p>
        </w:tc>
        <w:tc>
          <w:tcPr>
            <w:tcW w:w="1127" w:type="dxa"/>
            <w:tcBorders>
              <w:top w:val="single" w:sz="4" w:space="0" w:color="000000"/>
              <w:left w:val="single" w:sz="4" w:space="0" w:color="000000"/>
              <w:bottom w:val="single" w:sz="4" w:space="0" w:color="000000"/>
              <w:right w:val="single" w:sz="4" w:space="0" w:color="000000"/>
            </w:tcBorders>
            <w:shd w:val="clear" w:color="auto" w:fill="A8D08D"/>
          </w:tcPr>
          <w:p w14:paraId="5F1B6DF2" w14:textId="77777777" w:rsidR="00EE2EF2" w:rsidRPr="00CB200F" w:rsidRDefault="00EE2EF2" w:rsidP="00E36E69">
            <w:pPr>
              <w:tabs>
                <w:tab w:val="left" w:pos="4636"/>
              </w:tabs>
              <w:spacing w:after="120" w:line="240" w:lineRule="auto"/>
              <w:jc w:val="center"/>
              <w:rPr>
                <w:rFonts w:ascii="Segoe UI" w:eastAsia="Calibri" w:hAnsi="Segoe UI" w:cs="Segoe UI"/>
                <w:b/>
                <w:bCs/>
                <w:color w:val="FFFFFF"/>
                <w:sz w:val="21"/>
                <w:szCs w:val="21"/>
                <w:u w:color="FFFFFF"/>
                <w:lang w:eastAsia="en-GB"/>
              </w:rPr>
            </w:pPr>
            <w:r w:rsidRPr="00CB200F">
              <w:rPr>
                <w:rFonts w:ascii="Segoe UI" w:eastAsia="Calibri" w:hAnsi="Segoe UI" w:cs="Segoe UI"/>
                <w:b/>
                <w:bCs/>
                <w:color w:val="FFFFFF"/>
                <w:sz w:val="21"/>
                <w:szCs w:val="21"/>
                <w:u w:color="FFFFFF"/>
                <w:lang w:eastAsia="en-GB"/>
              </w:rPr>
              <w:t>Evidence</w:t>
            </w:r>
          </w:p>
        </w:tc>
      </w:tr>
      <w:tr w:rsidR="00EE2EF2" w:rsidRPr="00CB200F" w14:paraId="3FAF3E72" w14:textId="77777777" w:rsidTr="00391E4D">
        <w:trPr>
          <w:trHeight w:val="284"/>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7C93F56" w14:textId="77777777" w:rsidR="00EE2EF2" w:rsidRPr="00CB200F" w:rsidRDefault="00EE2EF2"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t>Qualifications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E8F875B"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734881FA" w14:textId="77777777" w:rsidR="00EE2EF2" w:rsidRPr="00CB200F" w:rsidRDefault="00EE2EF2" w:rsidP="00875CE2">
            <w:pPr>
              <w:spacing w:after="120"/>
              <w:rPr>
                <w:rFonts w:ascii="Segoe UI" w:eastAsia="MS Mincho" w:hAnsi="Segoe UI" w:cs="Segoe UI"/>
                <w:sz w:val="21"/>
                <w:szCs w:val="21"/>
              </w:rPr>
            </w:pPr>
          </w:p>
        </w:tc>
      </w:tr>
      <w:tr w:rsidR="00EE2EF2" w:rsidRPr="00391E4D" w14:paraId="3CD6D359" w14:textId="77777777" w:rsidTr="00391E4D">
        <w:trPr>
          <w:trHeight w:val="849"/>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B612C" w14:textId="77777777" w:rsidR="00EE2EF2" w:rsidRPr="00391E4D" w:rsidRDefault="00EE2EF2" w:rsidP="00EE2EF2">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Qualified Teacher status</w:t>
            </w:r>
          </w:p>
          <w:p w14:paraId="06CBB2F3" w14:textId="77777777" w:rsidR="00EE2EF2" w:rsidRPr="00391E4D" w:rsidRDefault="00EE2EF2" w:rsidP="00EE2EF2">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A commitment to CPD</w:t>
            </w:r>
          </w:p>
          <w:p w14:paraId="54EF6B28" w14:textId="77777777" w:rsidR="00D30A63" w:rsidRPr="00D30A63" w:rsidRDefault="00EE2EF2" w:rsidP="00EE2EF2">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Degree</w:t>
            </w:r>
          </w:p>
          <w:p w14:paraId="4F9CBF36" w14:textId="1FCB4A55" w:rsidR="00EE2EF2" w:rsidRPr="00391E4D" w:rsidRDefault="00D30A63" w:rsidP="00EE2EF2">
            <w:pPr>
              <w:pStyle w:val="NoSpacing"/>
              <w:numPr>
                <w:ilvl w:val="0"/>
                <w:numId w:val="1"/>
              </w:numPr>
              <w:rPr>
                <w:rFonts w:ascii="Segoe UI" w:eastAsia="Trebuchet MS" w:hAnsi="Segoe UI" w:cs="Segoe UI"/>
                <w:sz w:val="20"/>
                <w:szCs w:val="20"/>
                <w:u w:color="000000"/>
                <w:lang w:eastAsia="en-GB"/>
              </w:rPr>
            </w:pPr>
            <w:r>
              <w:rPr>
                <w:rFonts w:ascii="Segoe UI" w:hAnsi="Segoe UI" w:cs="Segoe UI"/>
                <w:sz w:val="20"/>
                <w:szCs w:val="20"/>
                <w:u w:color="000000"/>
                <w:lang w:eastAsia="en-GB"/>
              </w:rPr>
              <w:t>Paediatric First Aid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05787" w14:textId="6DCA9CCC" w:rsidR="00345873" w:rsidRPr="00391E4D" w:rsidRDefault="00EE2EF2" w:rsidP="00CB200F">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 xml:space="preserve">Evidence of other education or school related qualifications or </w:t>
            </w:r>
            <w:r w:rsidR="00CB200F" w:rsidRPr="00391E4D">
              <w:rPr>
                <w:rFonts w:ascii="Segoe UI" w:hAnsi="Segoe UI" w:cs="Segoe UI"/>
                <w:sz w:val="20"/>
                <w:szCs w:val="20"/>
                <w:u w:color="000000"/>
                <w:lang w:eastAsia="en-GB"/>
              </w:rPr>
              <w:t>CPD</w:t>
            </w:r>
          </w:p>
        </w:tc>
        <w:tc>
          <w:tcPr>
            <w:tcW w:w="1127" w:type="dxa"/>
            <w:tcBorders>
              <w:top w:val="single" w:sz="4" w:space="0" w:color="000000"/>
              <w:left w:val="single" w:sz="4" w:space="0" w:color="000000"/>
              <w:bottom w:val="single" w:sz="4" w:space="0" w:color="000000"/>
              <w:right w:val="single" w:sz="4" w:space="0" w:color="000000"/>
            </w:tcBorders>
          </w:tcPr>
          <w:p w14:paraId="47584ACD" w14:textId="77777777" w:rsidR="00EE2EF2" w:rsidRPr="00391E4D" w:rsidRDefault="00EE2EF2" w:rsidP="00722A20">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A</w:t>
            </w:r>
            <w:r w:rsidR="00722A20" w:rsidRPr="00391E4D">
              <w:rPr>
                <w:rFonts w:ascii="Segoe UI" w:hAnsi="Segoe UI" w:cs="Segoe UI"/>
                <w:sz w:val="20"/>
                <w:szCs w:val="20"/>
                <w:u w:color="000000"/>
                <w:lang w:eastAsia="en-GB"/>
              </w:rPr>
              <w:t>F</w:t>
            </w:r>
          </w:p>
          <w:p w14:paraId="126EC054" w14:textId="77777777" w:rsidR="00722A20" w:rsidRPr="00391E4D" w:rsidRDefault="00722A20" w:rsidP="00722A20">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LOA</w:t>
            </w:r>
          </w:p>
          <w:p w14:paraId="30B22233" w14:textId="3DD504E6" w:rsidR="00722A20" w:rsidRPr="00391E4D" w:rsidRDefault="00722A20" w:rsidP="00722A20">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I</w:t>
            </w:r>
          </w:p>
        </w:tc>
      </w:tr>
      <w:tr w:rsidR="00EE2EF2" w:rsidRPr="00CB200F" w14:paraId="0B7067B9"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876C87D" w14:textId="77777777" w:rsidR="00EE2EF2" w:rsidRPr="00CB200F" w:rsidRDefault="00EE2EF2"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t>Experience</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FF61E02"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3FE9E7DA" w14:textId="77777777" w:rsidR="00EE2EF2" w:rsidRPr="00CB200F" w:rsidRDefault="00EE2EF2" w:rsidP="00875CE2">
            <w:pPr>
              <w:spacing w:after="120"/>
              <w:rPr>
                <w:rFonts w:ascii="Segoe UI" w:eastAsia="MS Mincho" w:hAnsi="Segoe UI" w:cs="Segoe UI"/>
                <w:sz w:val="21"/>
                <w:szCs w:val="21"/>
              </w:rPr>
            </w:pPr>
          </w:p>
        </w:tc>
      </w:tr>
      <w:tr w:rsidR="00EE2EF2" w:rsidRPr="00CB200F" w14:paraId="3D81BCD0" w14:textId="77777777" w:rsidTr="00391E4D">
        <w:trPr>
          <w:trHeight w:val="2577"/>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AB61D" w14:textId="77777777" w:rsidR="00E905CC" w:rsidRP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E</w:t>
            </w:r>
            <w:r w:rsidR="00EE2EF2" w:rsidRPr="00E905CC">
              <w:rPr>
                <w:rFonts w:ascii="Segoe UI" w:hAnsi="Segoe UI" w:cs="Segoe UI"/>
                <w:sz w:val="20"/>
                <w:szCs w:val="20"/>
                <w:u w:color="000000"/>
                <w:lang w:eastAsia="en-GB"/>
              </w:rPr>
              <w:t xml:space="preserve">xperience of teaching in </w:t>
            </w:r>
            <w:r w:rsidRPr="00E905CC">
              <w:rPr>
                <w:rFonts w:ascii="Segoe UI" w:hAnsi="Segoe UI" w:cs="Segoe UI"/>
                <w:sz w:val="20"/>
                <w:szCs w:val="20"/>
                <w:u w:color="000000"/>
                <w:lang w:eastAsia="en-GB"/>
              </w:rPr>
              <w:t>EYFS &amp; the EYFS Statutory Framework</w:t>
            </w:r>
          </w:p>
          <w:p w14:paraId="314DB466" w14:textId="1643F6E0" w:rsidR="00E905CC" w:rsidRPr="00E905CC" w:rsidRDefault="00E905CC" w:rsidP="00E905CC">
            <w:pPr>
              <w:pStyle w:val="NoSpacing"/>
              <w:numPr>
                <w:ilvl w:val="0"/>
                <w:numId w:val="1"/>
              </w:numPr>
              <w:rPr>
                <w:rFonts w:ascii="Segoe UI" w:hAnsi="Segoe UI" w:cs="Segoe UI"/>
                <w:sz w:val="18"/>
                <w:szCs w:val="20"/>
                <w:u w:color="000000"/>
                <w:lang w:eastAsia="en-GB"/>
              </w:rPr>
            </w:pPr>
            <w:r w:rsidRPr="00E905CC">
              <w:rPr>
                <w:rFonts w:ascii="Segoe UI" w:hAnsi="Segoe UI" w:cs="Segoe UI"/>
                <w:sz w:val="20"/>
                <w:lang w:eastAsia="en-GB"/>
              </w:rPr>
              <w:t xml:space="preserve">Experience of designing "rich and stimulating" learning activities </w:t>
            </w:r>
            <w:r w:rsidR="00A62E01">
              <w:rPr>
                <w:rFonts w:ascii="Segoe UI" w:hAnsi="Segoe UI" w:cs="Segoe UI"/>
                <w:sz w:val="20"/>
                <w:lang w:eastAsia="en-GB"/>
              </w:rPr>
              <w:t xml:space="preserve">in EYFS </w:t>
            </w:r>
            <w:r w:rsidRPr="00E905CC">
              <w:rPr>
                <w:rFonts w:ascii="Segoe UI" w:hAnsi="Segoe UI" w:cs="Segoe UI"/>
                <w:sz w:val="20"/>
                <w:lang w:eastAsia="en-GB"/>
              </w:rPr>
              <w:t>that cover the seven areas of learning, including communication, literacy, and mathematics</w:t>
            </w:r>
          </w:p>
          <w:p w14:paraId="7D4E5645" w14:textId="11B0D95E" w:rsidR="00E905CC" w:rsidRP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lang w:eastAsia="en-GB"/>
              </w:rPr>
              <w:t>Experience of recording observations to track each child's progress against </w:t>
            </w:r>
            <w:hyperlink r:id="rId6" w:tgtFrame="_blank" w:history="1">
              <w:r w:rsidRPr="00E905CC">
                <w:rPr>
                  <w:rFonts w:ascii="Segoe UI" w:hAnsi="Segoe UI" w:cs="Segoe UI"/>
                  <w:color w:val="1A0DAB"/>
                  <w:sz w:val="20"/>
                  <w:u w:val="single"/>
                  <w:lang w:eastAsia="en-GB"/>
                </w:rPr>
                <w:t>Early Learning Goals</w:t>
              </w:r>
            </w:hyperlink>
            <w:r w:rsidRPr="00E905CC">
              <w:rPr>
                <w:rFonts w:ascii="Segoe UI" w:hAnsi="Segoe UI" w:cs="Segoe UI"/>
                <w:sz w:val="20"/>
                <w:lang w:eastAsia="en-GB"/>
              </w:rPr>
              <w:t> and completing statutory EYFS profiles.</w:t>
            </w:r>
          </w:p>
          <w:p w14:paraId="3C3AAD6B" w14:textId="77777777" w:rsidR="00EE2EF2" w:rsidRPr="00391E4D" w:rsidRDefault="00EE2EF2" w:rsidP="00E905CC">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Able to demonstrate outstanding teaching and excellent progress for all children of all abilities</w:t>
            </w:r>
          </w:p>
          <w:p w14:paraId="6E0E1A80" w14:textId="1F4EBFFE" w:rsidR="00EE2EF2" w:rsidRPr="00B739D5" w:rsidRDefault="00EE2EF2" w:rsidP="00B739D5">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Experience of planning SEN support plan/EHCP targets</w:t>
            </w:r>
            <w:r w:rsidR="00E905CC">
              <w:rPr>
                <w:rFonts w:ascii="Segoe UI" w:eastAsia="Calibri" w:hAnsi="Segoe UI" w:cs="Segoe UI"/>
                <w:sz w:val="20"/>
                <w:szCs w:val="20"/>
                <w:u w:color="000000"/>
                <w:lang w:eastAsia="en-GB"/>
              </w:rPr>
              <w:t xml:space="preserve"> and using these effectively to adapt provision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1D96A" w14:textId="678D74EA"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 xml:space="preserve">Experience of </w:t>
            </w:r>
            <w:r w:rsidR="00E905CC">
              <w:rPr>
                <w:rFonts w:ascii="Segoe UI" w:eastAsia="Calibri" w:hAnsi="Segoe UI" w:cs="Segoe UI"/>
                <w:sz w:val="20"/>
                <w:szCs w:val="20"/>
                <w:u w:color="000000"/>
                <w:lang w:eastAsia="en-GB"/>
              </w:rPr>
              <w:t>Leading EYFS</w:t>
            </w:r>
            <w:r w:rsidRPr="00391E4D">
              <w:rPr>
                <w:rFonts w:ascii="Segoe UI" w:eastAsia="Calibri" w:hAnsi="Segoe UI" w:cs="Segoe UI"/>
                <w:sz w:val="20"/>
                <w:szCs w:val="20"/>
                <w:u w:color="000000"/>
                <w:lang w:eastAsia="en-GB"/>
              </w:rPr>
              <w:t xml:space="preserve"> </w:t>
            </w:r>
          </w:p>
          <w:p w14:paraId="07153EC5" w14:textId="77777777" w:rsidR="00EE2EF2" w:rsidRPr="00CC2954" w:rsidRDefault="00EE2EF2" w:rsidP="00EE2EF2">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Experience of collaboration with other schools to enhance expertise</w:t>
            </w:r>
          </w:p>
          <w:p w14:paraId="08EEB458" w14:textId="69267026" w:rsidR="00CC2954" w:rsidRPr="00391E4D" w:rsidRDefault="00CC2954" w:rsidP="00EE2EF2">
            <w:pPr>
              <w:pStyle w:val="NoSpacing"/>
              <w:numPr>
                <w:ilvl w:val="0"/>
                <w:numId w:val="1"/>
              </w:numPr>
              <w:rPr>
                <w:rFonts w:ascii="Segoe UI" w:hAnsi="Segoe UI" w:cs="Segoe UI"/>
                <w:sz w:val="20"/>
                <w:szCs w:val="20"/>
                <w:u w:color="000000"/>
                <w:lang w:eastAsia="en-GB"/>
              </w:rPr>
            </w:pPr>
            <w:r>
              <w:rPr>
                <w:rFonts w:ascii="Segoe UI" w:hAnsi="Segoe UI" w:cs="Segoe UI"/>
                <w:sz w:val="20"/>
                <w:szCs w:val="20"/>
                <w:u w:color="000000"/>
                <w:lang w:eastAsia="en-GB"/>
              </w:rPr>
              <w:t>Experience/</w:t>
            </w:r>
            <w:r w:rsidRPr="00CC2954">
              <w:rPr>
                <w:rFonts w:ascii="Segoe UI" w:hAnsi="Segoe UI" w:cs="Segoe UI"/>
                <w:sz w:val="20"/>
                <w:szCs w:val="20"/>
                <w:u w:color="000000"/>
                <w:lang w:eastAsia="en-GB"/>
              </w:rPr>
              <w:t>Interest in Outdoor Learning/Forest School.</w:t>
            </w:r>
          </w:p>
        </w:tc>
        <w:tc>
          <w:tcPr>
            <w:tcW w:w="1127" w:type="dxa"/>
            <w:tcBorders>
              <w:top w:val="single" w:sz="4" w:space="0" w:color="000000"/>
              <w:left w:val="single" w:sz="4" w:space="0" w:color="000000"/>
              <w:bottom w:val="single" w:sz="4" w:space="0" w:color="000000"/>
              <w:right w:val="single" w:sz="4" w:space="0" w:color="000000"/>
            </w:tcBorders>
          </w:tcPr>
          <w:p w14:paraId="41E290D9" w14:textId="77777777" w:rsidR="00EE2EF2" w:rsidRPr="00391E4D" w:rsidRDefault="00EE2EF2" w:rsidP="00391E4D">
            <w:pPr>
              <w:pStyle w:val="NoSpacing"/>
              <w:numPr>
                <w:ilvl w:val="0"/>
                <w:numId w:val="1"/>
              </w:numPr>
              <w:rPr>
                <w:rFonts w:ascii="Segoe UI" w:eastAsia="Calibri" w:hAnsi="Segoe UI" w:cs="Segoe UI"/>
                <w:sz w:val="20"/>
                <w:szCs w:val="20"/>
                <w:u w:color="000000"/>
                <w:lang w:eastAsia="en-GB"/>
              </w:rPr>
            </w:pPr>
            <w:r w:rsidRPr="00391E4D">
              <w:rPr>
                <w:rFonts w:ascii="Segoe UI" w:eastAsia="Calibri" w:hAnsi="Segoe UI" w:cs="Segoe UI"/>
                <w:sz w:val="20"/>
                <w:szCs w:val="20"/>
                <w:u w:color="000000"/>
                <w:lang w:eastAsia="en-GB"/>
              </w:rPr>
              <w:t>L</w:t>
            </w:r>
            <w:r w:rsidR="00391E4D" w:rsidRPr="00391E4D">
              <w:rPr>
                <w:rFonts w:ascii="Segoe UI" w:eastAsia="Calibri" w:hAnsi="Segoe UI" w:cs="Segoe UI"/>
                <w:sz w:val="20"/>
                <w:szCs w:val="20"/>
                <w:u w:color="000000"/>
                <w:lang w:eastAsia="en-GB"/>
              </w:rPr>
              <w:t>OA</w:t>
            </w:r>
          </w:p>
          <w:p w14:paraId="53534B6F" w14:textId="2BDBAE5F" w:rsidR="00391E4D" w:rsidRPr="00391E4D" w:rsidRDefault="00391E4D" w:rsidP="00391E4D">
            <w:pPr>
              <w:pStyle w:val="NoSpacing"/>
              <w:numPr>
                <w:ilvl w:val="0"/>
                <w:numId w:val="1"/>
              </w:numPr>
              <w:rPr>
                <w:rFonts w:ascii="Segoe UI" w:eastAsia="Calibri" w:hAnsi="Segoe UI" w:cs="Segoe UI"/>
                <w:sz w:val="20"/>
                <w:szCs w:val="20"/>
                <w:u w:color="000000"/>
                <w:lang w:eastAsia="en-GB"/>
              </w:rPr>
            </w:pPr>
            <w:r w:rsidRPr="00391E4D">
              <w:rPr>
                <w:rFonts w:ascii="Segoe UI" w:eastAsia="Calibri" w:hAnsi="Segoe UI" w:cs="Segoe UI"/>
                <w:sz w:val="20"/>
                <w:szCs w:val="20"/>
                <w:u w:color="000000"/>
                <w:lang w:eastAsia="en-GB"/>
              </w:rPr>
              <w:t>I</w:t>
            </w:r>
          </w:p>
        </w:tc>
      </w:tr>
      <w:tr w:rsidR="00EE2EF2" w:rsidRPr="00CB200F" w14:paraId="059E841C"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5354916" w14:textId="77777777" w:rsidR="00EE2EF2" w:rsidRPr="00CB200F" w:rsidRDefault="00EE2EF2"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t>Knowledge &amp; Understanding</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8419C72"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681B97E1" w14:textId="77777777" w:rsidR="00EE2EF2" w:rsidRPr="00CB200F" w:rsidRDefault="00EE2EF2" w:rsidP="00875CE2">
            <w:pPr>
              <w:spacing w:after="120"/>
              <w:rPr>
                <w:rFonts w:ascii="Segoe UI" w:eastAsia="MS Mincho" w:hAnsi="Segoe UI" w:cs="Segoe UI"/>
                <w:sz w:val="21"/>
                <w:szCs w:val="21"/>
              </w:rPr>
            </w:pPr>
          </w:p>
        </w:tc>
      </w:tr>
      <w:tr w:rsidR="00EE2EF2" w:rsidRPr="00CB200F" w14:paraId="4C982958" w14:textId="77777777" w:rsidTr="00391E4D">
        <w:trPr>
          <w:trHeight w:val="903"/>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5D7BC" w14:textId="77777777" w:rsidR="00E905CC" w:rsidRP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Knowledge of the EYFS and National Curriculum </w:t>
            </w:r>
          </w:p>
          <w:p w14:paraId="77D2416D" w14:textId="77777777" w:rsidR="00E905CC" w:rsidRP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Knowledge of effective teaching and learning strategies </w:t>
            </w:r>
          </w:p>
          <w:p w14:paraId="5824F5A5" w14:textId="2B57519F" w:rsid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A good understanding of how </w:t>
            </w:r>
            <w:r w:rsidR="00B739D5">
              <w:rPr>
                <w:rFonts w:ascii="Segoe UI" w:hAnsi="Segoe UI" w:cs="Segoe UI"/>
                <w:sz w:val="20"/>
                <w:szCs w:val="20"/>
                <w:u w:color="000000"/>
                <w:lang w:eastAsia="en-GB"/>
              </w:rPr>
              <w:t xml:space="preserve">different </w:t>
            </w:r>
            <w:r w:rsidRPr="00E905CC">
              <w:rPr>
                <w:rFonts w:ascii="Segoe UI" w:hAnsi="Segoe UI" w:cs="Segoe UI"/>
                <w:sz w:val="20"/>
                <w:szCs w:val="20"/>
                <w:u w:color="000000"/>
                <w:lang w:eastAsia="en-GB"/>
              </w:rPr>
              <w:t>children lear</w:t>
            </w:r>
            <w:r w:rsidR="00B739D5">
              <w:rPr>
                <w:rFonts w:ascii="Segoe UI" w:hAnsi="Segoe UI" w:cs="Segoe UI"/>
                <w:sz w:val="20"/>
                <w:szCs w:val="20"/>
                <w:u w:color="000000"/>
                <w:lang w:eastAsia="en-GB"/>
              </w:rPr>
              <w:t>n</w:t>
            </w:r>
          </w:p>
          <w:p w14:paraId="417CD150" w14:textId="16977A14" w:rsidR="00B739D5" w:rsidRPr="00B739D5" w:rsidRDefault="00B739D5" w:rsidP="00B739D5">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Understanding of teaching, learning and assessment strategies to support successful outcomes for all learners, ensuring they fulfil their potential</w:t>
            </w:r>
          </w:p>
          <w:p w14:paraId="1CF0AF4F" w14:textId="5C185D22" w:rsid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Ability to adapt teaching to meet </w:t>
            </w:r>
            <w:r w:rsidR="00B739D5">
              <w:rPr>
                <w:rFonts w:ascii="Segoe UI" w:hAnsi="Segoe UI" w:cs="Segoe UI"/>
                <w:sz w:val="20"/>
                <w:szCs w:val="20"/>
                <w:u w:color="000000"/>
                <w:lang w:eastAsia="en-GB"/>
              </w:rPr>
              <w:t xml:space="preserve">a variety of </w:t>
            </w:r>
            <w:r w:rsidRPr="00E905CC">
              <w:rPr>
                <w:rFonts w:ascii="Segoe UI" w:hAnsi="Segoe UI" w:cs="Segoe UI"/>
                <w:sz w:val="20"/>
                <w:szCs w:val="20"/>
                <w:u w:color="000000"/>
                <w:lang w:eastAsia="en-GB"/>
              </w:rPr>
              <w:t>pupils’ needs</w:t>
            </w:r>
            <w:r w:rsidR="00B739D5">
              <w:rPr>
                <w:rFonts w:ascii="Segoe UI" w:hAnsi="Segoe UI" w:cs="Segoe UI"/>
                <w:sz w:val="20"/>
                <w:szCs w:val="20"/>
                <w:u w:color="000000"/>
                <w:lang w:eastAsia="en-GB"/>
              </w:rPr>
              <w:t>, including children with SEND</w:t>
            </w:r>
          </w:p>
          <w:p w14:paraId="2DB9C8E8" w14:textId="60250D88" w:rsidR="00B739D5" w:rsidRPr="00E905CC" w:rsidRDefault="00B739D5" w:rsidP="00E905CC">
            <w:pPr>
              <w:pStyle w:val="NoSpacing"/>
              <w:numPr>
                <w:ilvl w:val="0"/>
                <w:numId w:val="1"/>
              </w:numPr>
              <w:rPr>
                <w:rFonts w:ascii="Segoe UI" w:hAnsi="Segoe UI" w:cs="Segoe UI"/>
                <w:sz w:val="20"/>
                <w:szCs w:val="20"/>
                <w:u w:color="000000"/>
                <w:lang w:eastAsia="en-GB"/>
              </w:rPr>
            </w:pPr>
            <w:r>
              <w:rPr>
                <w:rFonts w:ascii="Segoe UI" w:eastAsia="Calibri" w:hAnsi="Segoe UI" w:cs="Segoe UI"/>
                <w:sz w:val="20"/>
                <w:szCs w:val="20"/>
                <w:u w:color="000000"/>
                <w:lang w:eastAsia="en-GB"/>
              </w:rPr>
              <w:t>A</w:t>
            </w:r>
            <w:r w:rsidRPr="00391E4D">
              <w:rPr>
                <w:rFonts w:ascii="Segoe UI" w:eastAsia="Calibri" w:hAnsi="Segoe UI" w:cs="Segoe UI"/>
                <w:sz w:val="20"/>
                <w:szCs w:val="20"/>
                <w:u w:color="000000"/>
                <w:lang w:eastAsia="en-GB"/>
              </w:rPr>
              <w:t>bility to set achievable targets for individual pupil progress</w:t>
            </w:r>
          </w:p>
          <w:p w14:paraId="5882208C" w14:textId="77777777" w:rsidR="00E905CC" w:rsidRP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Ability to build effective working relationships with pupils </w:t>
            </w:r>
          </w:p>
          <w:p w14:paraId="13277334" w14:textId="6B0A239D" w:rsidR="00E905CC" w:rsidRPr="00B739D5" w:rsidRDefault="00E905CC" w:rsidP="00B739D5">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Knowledge of guidance and requirements around safeguarding children </w:t>
            </w:r>
            <w:r w:rsidR="00B739D5" w:rsidRPr="00391E4D">
              <w:rPr>
                <w:rFonts w:ascii="Segoe UI" w:eastAsia="Calibri" w:hAnsi="Segoe UI" w:cs="Segoe UI"/>
                <w:sz w:val="20"/>
                <w:szCs w:val="20"/>
                <w:u w:color="000000"/>
                <w:lang w:eastAsia="en-GB"/>
              </w:rPr>
              <w:t xml:space="preserve">and how to address any issues that might arise </w:t>
            </w:r>
          </w:p>
          <w:p w14:paraId="6B7B4B49" w14:textId="77777777" w:rsidR="00E905CC" w:rsidRPr="00E905CC" w:rsidRDefault="00E905CC" w:rsidP="00E905CC">
            <w:pPr>
              <w:pStyle w:val="NoSpacing"/>
              <w:numPr>
                <w:ilvl w:val="0"/>
                <w:numId w:val="1"/>
              </w:numPr>
              <w:rPr>
                <w:rFonts w:ascii="Segoe UI" w:hAnsi="Segoe UI" w:cs="Segoe UI"/>
                <w:sz w:val="20"/>
                <w:szCs w:val="20"/>
                <w:u w:color="000000"/>
                <w:lang w:eastAsia="en-GB"/>
              </w:rPr>
            </w:pPr>
            <w:r w:rsidRPr="00E905CC">
              <w:rPr>
                <w:rFonts w:ascii="Segoe UI" w:hAnsi="Segoe UI" w:cs="Segoe UI"/>
                <w:sz w:val="20"/>
                <w:szCs w:val="20"/>
                <w:u w:color="000000"/>
                <w:lang w:eastAsia="en-GB"/>
              </w:rPr>
              <w:t xml:space="preserve">Knowledge of effective behaviour management strategies </w:t>
            </w:r>
          </w:p>
          <w:p w14:paraId="5E2AF2BE" w14:textId="4C330EEE"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Confident use of ICT to record, report &amp; communicate</w:t>
            </w:r>
            <w:r w:rsidR="00B739D5">
              <w:rPr>
                <w:rFonts w:ascii="Segoe UI" w:eastAsia="Calibri" w:hAnsi="Segoe UI" w:cs="Segoe UI"/>
                <w:sz w:val="20"/>
                <w:szCs w:val="20"/>
                <w:u w:color="000000"/>
                <w:lang w:eastAsia="en-GB"/>
              </w:rPr>
              <w:t xml:space="preserve"> and support learning</w:t>
            </w:r>
          </w:p>
          <w:p w14:paraId="05E60639" w14:textId="0C280A32" w:rsidR="00345873" w:rsidRPr="00B739D5" w:rsidRDefault="00EE2EF2" w:rsidP="00B739D5">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Understanding of relevant equal opportunities, health and safety and safeguarding guidance and legislations, and with commitment to keeping up to date with changes in legislation affecting schools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97B77" w14:textId="51074506" w:rsidR="006068D3" w:rsidRPr="00391E4D" w:rsidRDefault="006068D3"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Confident with computing and digital technologies</w:t>
            </w:r>
          </w:p>
        </w:tc>
        <w:tc>
          <w:tcPr>
            <w:tcW w:w="1127" w:type="dxa"/>
            <w:tcBorders>
              <w:top w:val="single" w:sz="4" w:space="0" w:color="000000"/>
              <w:left w:val="single" w:sz="4" w:space="0" w:color="000000"/>
              <w:bottom w:val="single" w:sz="4" w:space="0" w:color="000000"/>
              <w:right w:val="single" w:sz="4" w:space="0" w:color="000000"/>
            </w:tcBorders>
          </w:tcPr>
          <w:p w14:paraId="0FCB0706" w14:textId="77777777" w:rsidR="00EE2EF2"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LOA</w:t>
            </w:r>
          </w:p>
          <w:p w14:paraId="28EDF9E2" w14:textId="7AD9373C" w:rsidR="00391E4D"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I</w:t>
            </w:r>
          </w:p>
        </w:tc>
      </w:tr>
      <w:tr w:rsidR="00EE2EF2" w:rsidRPr="00CB200F" w14:paraId="531D94BD"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476F16F" w14:textId="77777777" w:rsidR="00EE2EF2" w:rsidRPr="00CB200F" w:rsidRDefault="00EE2EF2"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t>Communication Skills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218E858"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70965A92" w14:textId="77777777" w:rsidR="00EE2EF2" w:rsidRPr="00CB200F" w:rsidRDefault="00EE2EF2" w:rsidP="00875CE2">
            <w:pPr>
              <w:spacing w:after="120"/>
              <w:rPr>
                <w:rFonts w:ascii="Segoe UI" w:eastAsia="MS Mincho" w:hAnsi="Segoe UI" w:cs="Segoe UI"/>
                <w:sz w:val="21"/>
                <w:szCs w:val="21"/>
              </w:rPr>
            </w:pPr>
          </w:p>
        </w:tc>
      </w:tr>
      <w:tr w:rsidR="00EE2EF2" w:rsidRPr="00CB200F" w14:paraId="48AEE941" w14:textId="77777777" w:rsidTr="00391E4D">
        <w:trPr>
          <w:trHeight w:val="1283"/>
          <w:jc w:val="center"/>
        </w:trPr>
        <w:tc>
          <w:tcPr>
            <w:tcW w:w="722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0E000AF" w14:textId="77777777" w:rsidR="00EE2EF2" w:rsidRPr="00391E4D" w:rsidRDefault="00EE2EF2" w:rsidP="00EE2EF2">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The ability to communicate clearly and take into account, where appropriate, the views of others</w:t>
            </w:r>
          </w:p>
          <w:p w14:paraId="1C87143D" w14:textId="77777777" w:rsidR="00EE2EF2" w:rsidRPr="00391E4D" w:rsidRDefault="00EE2EF2"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Commitment to maintaining confidentiality at all times</w:t>
            </w:r>
          </w:p>
          <w:p w14:paraId="052039C3" w14:textId="77777777" w:rsidR="00EE2EF2" w:rsidRPr="00391E4D" w:rsidRDefault="00EE2EF2" w:rsidP="00875CE2">
            <w:pPr>
              <w:pStyle w:val="NoSpacing"/>
              <w:rPr>
                <w:rFonts w:ascii="Segoe UI" w:eastAsia="Trebuchet MS" w:hAnsi="Segoe UI" w:cs="Segoe UI"/>
                <w:sz w:val="20"/>
                <w:szCs w:val="20"/>
                <w:u w:color="000000"/>
                <w:lang w:eastAsia="en-GB"/>
              </w:rPr>
            </w:pPr>
          </w:p>
        </w:tc>
        <w:tc>
          <w:tcPr>
            <w:tcW w:w="2268"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05499E6" w14:textId="77777777" w:rsidR="00EE2EF2" w:rsidRPr="00391E4D" w:rsidRDefault="00EE2EF2"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Experience of communicating effectively with parents and carers</w:t>
            </w:r>
          </w:p>
          <w:p w14:paraId="08A0DEE8" w14:textId="1F7A8AEC" w:rsidR="00345873" w:rsidRPr="00391E4D" w:rsidRDefault="00EE2EF2" w:rsidP="006068D3">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Experience of effective communication with teaching assistants</w:t>
            </w:r>
          </w:p>
        </w:tc>
        <w:tc>
          <w:tcPr>
            <w:tcW w:w="1127" w:type="dxa"/>
            <w:tcBorders>
              <w:top w:val="single" w:sz="4" w:space="0" w:color="000000"/>
              <w:left w:val="single" w:sz="4" w:space="0" w:color="000000"/>
              <w:right w:val="single" w:sz="4" w:space="0" w:color="000000"/>
            </w:tcBorders>
          </w:tcPr>
          <w:p w14:paraId="2CDB43CD" w14:textId="77777777" w:rsidR="00EE2EF2"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LOA</w:t>
            </w:r>
          </w:p>
          <w:p w14:paraId="0CC04F4D" w14:textId="72C4CC03" w:rsidR="00391E4D" w:rsidRPr="00CB200F" w:rsidRDefault="00391E4D" w:rsidP="00EE2EF2">
            <w:pPr>
              <w:pStyle w:val="NoSpacing"/>
              <w:numPr>
                <w:ilvl w:val="0"/>
                <w:numId w:val="1"/>
              </w:numPr>
              <w:rPr>
                <w:rFonts w:ascii="Segoe UI" w:eastAsia="MS Mincho" w:hAnsi="Segoe UI" w:cs="Segoe UI"/>
                <w:sz w:val="21"/>
                <w:szCs w:val="21"/>
                <w:bdr w:val="none" w:sz="0" w:space="0" w:color="auto"/>
              </w:rPr>
            </w:pPr>
            <w:r w:rsidRPr="00391E4D">
              <w:rPr>
                <w:rFonts w:ascii="Segoe UI" w:eastAsia="MS Mincho" w:hAnsi="Segoe UI" w:cs="Segoe UI"/>
                <w:sz w:val="20"/>
                <w:szCs w:val="20"/>
                <w:bdr w:val="none" w:sz="0" w:space="0" w:color="auto"/>
              </w:rPr>
              <w:t>I</w:t>
            </w:r>
          </w:p>
        </w:tc>
      </w:tr>
      <w:tr w:rsidR="00EE2EF2" w:rsidRPr="00CB200F" w14:paraId="6D76FE07"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93749DC" w14:textId="7A1B8BDB" w:rsidR="00EE2EF2" w:rsidRPr="00CB200F" w:rsidRDefault="00F822A6"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lastRenderedPageBreak/>
              <w:t>Self-Management</w:t>
            </w:r>
            <w:r w:rsidR="00EE2EF2" w:rsidRPr="00CB200F">
              <w:rPr>
                <w:rFonts w:ascii="Segoe UI" w:eastAsia="Calibri" w:hAnsi="Segoe UI" w:cs="Segoe UI"/>
                <w:b/>
                <w:bCs/>
                <w:color w:val="000000"/>
                <w:sz w:val="21"/>
                <w:szCs w:val="21"/>
                <w:u w:color="000000"/>
                <w:lang w:eastAsia="en-GB"/>
              </w:rPr>
              <w:t xml:space="preserve"> Skills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91988A9"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439CB275" w14:textId="77777777" w:rsidR="00EE2EF2" w:rsidRPr="00CB200F" w:rsidRDefault="00EE2EF2" w:rsidP="00875CE2">
            <w:pPr>
              <w:spacing w:after="120"/>
              <w:rPr>
                <w:rFonts w:ascii="Segoe UI" w:eastAsia="MS Mincho" w:hAnsi="Segoe UI" w:cs="Segoe UI"/>
                <w:sz w:val="21"/>
                <w:szCs w:val="21"/>
              </w:rPr>
            </w:pPr>
          </w:p>
        </w:tc>
      </w:tr>
      <w:tr w:rsidR="00EE2EF2" w:rsidRPr="00CB200F" w14:paraId="525836B5" w14:textId="77777777" w:rsidTr="00391E4D">
        <w:trPr>
          <w:trHeight w:val="751"/>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C5658" w14:textId="77777777" w:rsidR="00EE2EF2" w:rsidRPr="00391E4D" w:rsidRDefault="00EE2EF2" w:rsidP="00EE2EF2">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Ability to plan time and organise work effectively</w:t>
            </w:r>
          </w:p>
          <w:p w14:paraId="538934ED" w14:textId="77777777" w:rsidR="00EE2EF2" w:rsidRPr="00391E4D" w:rsidRDefault="00EE2EF2" w:rsidP="00EE2EF2">
            <w:pPr>
              <w:pStyle w:val="NoSpacing"/>
              <w:numPr>
                <w:ilvl w:val="0"/>
                <w:numId w:val="1"/>
              </w:numPr>
              <w:rPr>
                <w:rFonts w:ascii="Segoe UI" w:eastAsia="Trebuchet MS" w:hAnsi="Segoe UI" w:cs="Segoe UI"/>
                <w:sz w:val="20"/>
                <w:szCs w:val="20"/>
                <w:u w:color="000000"/>
                <w:lang w:eastAsia="en-GB"/>
              </w:rPr>
            </w:pPr>
            <w:r w:rsidRPr="00391E4D">
              <w:rPr>
                <w:rFonts w:ascii="Segoe UI" w:hAnsi="Segoe UI" w:cs="Segoe UI"/>
                <w:sz w:val="20"/>
                <w:szCs w:val="20"/>
                <w:u w:color="000000"/>
                <w:lang w:eastAsia="en-GB"/>
              </w:rPr>
              <w:t>Be self-motivating and set personal goals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04276" w14:textId="77777777" w:rsidR="00EE2EF2" w:rsidRPr="00391E4D" w:rsidRDefault="00EE2EF2" w:rsidP="00875CE2">
            <w:pPr>
              <w:pStyle w:val="NoSpacing"/>
              <w:ind w:left="284"/>
              <w:rPr>
                <w:rFonts w:ascii="Segoe UI" w:eastAsia="MS Mincho" w:hAnsi="Segoe UI" w:cs="Segoe UI"/>
                <w:sz w:val="20"/>
                <w:szCs w:val="20"/>
                <w:bdr w:val="none" w:sz="0" w:space="0" w:color="auto"/>
              </w:rPr>
            </w:pPr>
          </w:p>
        </w:tc>
        <w:tc>
          <w:tcPr>
            <w:tcW w:w="1127" w:type="dxa"/>
            <w:tcBorders>
              <w:top w:val="single" w:sz="4" w:space="0" w:color="000000"/>
              <w:left w:val="single" w:sz="4" w:space="0" w:color="000000"/>
              <w:bottom w:val="single" w:sz="4" w:space="0" w:color="000000"/>
              <w:right w:val="single" w:sz="4" w:space="0" w:color="000000"/>
            </w:tcBorders>
          </w:tcPr>
          <w:p w14:paraId="46746962" w14:textId="77777777" w:rsidR="00EE2EF2"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LOA</w:t>
            </w:r>
          </w:p>
          <w:p w14:paraId="5C73678B" w14:textId="728C3681" w:rsidR="00391E4D"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I</w:t>
            </w:r>
          </w:p>
        </w:tc>
      </w:tr>
      <w:tr w:rsidR="00EE2EF2" w:rsidRPr="00CB200F" w14:paraId="587C608E"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D379739" w14:textId="77777777" w:rsidR="00EE2EF2" w:rsidRPr="00CB200F" w:rsidRDefault="00EE2EF2"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t>School Ethos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8B11489"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3C6DB9C4" w14:textId="77777777" w:rsidR="00EE2EF2" w:rsidRPr="00CB200F" w:rsidRDefault="00EE2EF2" w:rsidP="00875CE2">
            <w:pPr>
              <w:spacing w:after="120"/>
              <w:rPr>
                <w:rFonts w:ascii="Segoe UI" w:eastAsia="MS Mincho" w:hAnsi="Segoe UI" w:cs="Segoe UI"/>
                <w:sz w:val="21"/>
                <w:szCs w:val="21"/>
              </w:rPr>
            </w:pPr>
          </w:p>
        </w:tc>
      </w:tr>
      <w:tr w:rsidR="00EE2EF2" w:rsidRPr="00CB200F" w14:paraId="678E493E" w14:textId="77777777" w:rsidTr="00391E4D">
        <w:trPr>
          <w:trHeight w:val="478"/>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104F3" w14:textId="3E4308A1"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Commitment to safeguarding and equality</w:t>
            </w:r>
          </w:p>
          <w:p w14:paraId="74779E30" w14:textId="06A9DE4E"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 xml:space="preserve">An ability &amp; commitment to develop and </w:t>
            </w:r>
            <w:r w:rsidR="00321383">
              <w:rPr>
                <w:rFonts w:ascii="Segoe UI" w:eastAsia="Calibri" w:hAnsi="Segoe UI" w:cs="Segoe UI"/>
                <w:sz w:val="20"/>
                <w:szCs w:val="20"/>
                <w:u w:color="000000"/>
                <w:lang w:eastAsia="en-GB"/>
              </w:rPr>
              <w:t>promote</w:t>
            </w:r>
            <w:r w:rsidRPr="00391E4D">
              <w:rPr>
                <w:rFonts w:ascii="Segoe UI" w:eastAsia="Calibri" w:hAnsi="Segoe UI" w:cs="Segoe UI"/>
                <w:sz w:val="20"/>
                <w:szCs w:val="20"/>
                <w:u w:color="000000"/>
                <w:lang w:eastAsia="en-GB"/>
              </w:rPr>
              <w:t xml:space="preserve"> the ethos of the school</w:t>
            </w:r>
          </w:p>
          <w:p w14:paraId="2BFC9552" w14:textId="77777777"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Be fully committed to ensuring a wholly inclusive setting</w:t>
            </w:r>
          </w:p>
          <w:p w14:paraId="13F92443" w14:textId="086DDD89"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Have high expectations for children’s attainment and progress</w:t>
            </w:r>
            <w:r w:rsidR="00321383">
              <w:rPr>
                <w:rFonts w:ascii="Segoe UI" w:hAnsi="Segoe UI" w:cs="Segoe UI"/>
                <w:sz w:val="20"/>
                <w:szCs w:val="20"/>
                <w:u w:color="000000"/>
                <w:lang w:eastAsia="en-GB"/>
              </w:rPr>
              <w:t xml:space="preserve"> </w:t>
            </w:r>
            <w:r w:rsidR="00321383">
              <w:rPr>
                <w:rFonts w:ascii="Segoe UI" w:hAnsi="Segoe UI" w:cs="Segoe UI"/>
                <w:sz w:val="20"/>
                <w:szCs w:val="20"/>
                <w:u w:color="000000"/>
                <w:lang w:val="en-GB" w:eastAsia="en-GB"/>
              </w:rPr>
              <w:t xml:space="preserve">and be </w:t>
            </w:r>
            <w:r w:rsidR="00321383" w:rsidRPr="00321383">
              <w:rPr>
                <w:rFonts w:ascii="Segoe UI" w:hAnsi="Segoe UI" w:cs="Segoe UI"/>
                <w:sz w:val="20"/>
                <w:szCs w:val="20"/>
                <w:u w:color="000000"/>
                <w:lang w:val="en-GB" w:eastAsia="en-GB"/>
              </w:rPr>
              <w:t>commit</w:t>
            </w:r>
            <w:r w:rsidR="00321383">
              <w:rPr>
                <w:rFonts w:ascii="Segoe UI" w:hAnsi="Segoe UI" w:cs="Segoe UI"/>
                <w:sz w:val="20"/>
                <w:szCs w:val="20"/>
                <w:u w:color="000000"/>
                <w:lang w:val="en-GB" w:eastAsia="en-GB"/>
              </w:rPr>
              <w:t>ted</w:t>
            </w:r>
            <w:r w:rsidR="00321383" w:rsidRPr="00321383">
              <w:rPr>
                <w:rFonts w:ascii="Segoe UI" w:hAnsi="Segoe UI" w:cs="Segoe UI"/>
                <w:sz w:val="20"/>
                <w:szCs w:val="20"/>
                <w:u w:color="000000"/>
                <w:lang w:val="en-GB" w:eastAsia="en-GB"/>
              </w:rPr>
              <w:t xml:space="preserve"> to getting the best outcomes for all pupils </w:t>
            </w:r>
          </w:p>
          <w:p w14:paraId="57F0DE07" w14:textId="782255DF" w:rsidR="00EE2EF2" w:rsidRPr="00391E4D" w:rsidRDefault="00EE2EF2" w:rsidP="00EE2EF2">
            <w:pPr>
              <w:pStyle w:val="NoSpacing"/>
              <w:numPr>
                <w:ilvl w:val="0"/>
                <w:numId w:val="1"/>
              </w:numPr>
              <w:rPr>
                <w:rFonts w:ascii="Segoe UI" w:eastAsia="Calibri" w:hAnsi="Segoe UI" w:cs="Segoe UI"/>
                <w:sz w:val="20"/>
                <w:szCs w:val="20"/>
                <w:u w:color="000000"/>
                <w:lang w:eastAsia="en-GB"/>
              </w:rPr>
            </w:pPr>
            <w:r w:rsidRPr="00391E4D">
              <w:rPr>
                <w:rFonts w:ascii="Segoe UI" w:eastAsia="Calibri" w:hAnsi="Segoe UI" w:cs="Segoe UI"/>
                <w:sz w:val="20"/>
                <w:szCs w:val="20"/>
                <w:u w:color="000000"/>
                <w:lang w:eastAsia="en-GB"/>
              </w:rPr>
              <w:t xml:space="preserve">Ability to </w:t>
            </w:r>
            <w:r w:rsidR="00B739D5">
              <w:rPr>
                <w:rFonts w:ascii="Segoe UI" w:eastAsia="Calibri" w:hAnsi="Segoe UI" w:cs="Segoe UI"/>
                <w:sz w:val="20"/>
                <w:szCs w:val="20"/>
                <w:u w:color="000000"/>
                <w:lang w:eastAsia="en-GB"/>
              </w:rPr>
              <w:t>e</w:t>
            </w:r>
            <w:r w:rsidRPr="00391E4D">
              <w:rPr>
                <w:rFonts w:ascii="Segoe UI" w:eastAsia="Calibri" w:hAnsi="Segoe UI" w:cs="Segoe UI"/>
                <w:sz w:val="20"/>
                <w:szCs w:val="20"/>
                <w:u w:color="000000"/>
                <w:lang w:eastAsia="en-GB"/>
              </w:rPr>
              <w:t>vidence excellent working relationships with colleagues</w:t>
            </w:r>
          </w:p>
          <w:p w14:paraId="4E829B84" w14:textId="77777777" w:rsidR="00EE2EF2" w:rsidRPr="00391E4D" w:rsidRDefault="00EE2EF2" w:rsidP="00EE2EF2">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Ensure that the school atmosphere is welcoming and that parents are encouraged to take an active part in the life of the school and their child’s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50327" w14:textId="77777777" w:rsidR="00EE2EF2" w:rsidRPr="00391E4D" w:rsidRDefault="00EE2EF2"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Ability to support and help develop a vision for high quality education that promotes development of life skills as well as fulfilling academic potential</w:t>
            </w:r>
          </w:p>
        </w:tc>
        <w:tc>
          <w:tcPr>
            <w:tcW w:w="1127" w:type="dxa"/>
            <w:tcBorders>
              <w:top w:val="single" w:sz="4" w:space="0" w:color="000000"/>
              <w:left w:val="single" w:sz="4" w:space="0" w:color="000000"/>
              <w:bottom w:val="single" w:sz="4" w:space="0" w:color="000000"/>
              <w:right w:val="single" w:sz="4" w:space="0" w:color="000000"/>
            </w:tcBorders>
          </w:tcPr>
          <w:p w14:paraId="227C3DCB" w14:textId="77777777" w:rsidR="00EE2EF2"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LOA</w:t>
            </w:r>
          </w:p>
          <w:p w14:paraId="4363D279" w14:textId="135B68F8" w:rsidR="00391E4D" w:rsidRPr="00CB200F" w:rsidRDefault="00391E4D" w:rsidP="00EE2EF2">
            <w:pPr>
              <w:pStyle w:val="NoSpacing"/>
              <w:numPr>
                <w:ilvl w:val="0"/>
                <w:numId w:val="1"/>
              </w:numPr>
              <w:rPr>
                <w:rFonts w:ascii="Segoe UI" w:eastAsia="MS Mincho" w:hAnsi="Segoe UI" w:cs="Segoe UI"/>
                <w:sz w:val="21"/>
                <w:szCs w:val="21"/>
                <w:bdr w:val="none" w:sz="0" w:space="0" w:color="auto"/>
              </w:rPr>
            </w:pPr>
            <w:r w:rsidRPr="00391E4D">
              <w:rPr>
                <w:rFonts w:ascii="Segoe UI" w:eastAsia="MS Mincho" w:hAnsi="Segoe UI" w:cs="Segoe UI"/>
                <w:sz w:val="20"/>
                <w:szCs w:val="20"/>
                <w:bdr w:val="none" w:sz="0" w:space="0" w:color="auto"/>
              </w:rPr>
              <w:t>I</w:t>
            </w:r>
          </w:p>
        </w:tc>
      </w:tr>
      <w:tr w:rsidR="00EE2EF2" w:rsidRPr="00CB200F" w14:paraId="59F71138" w14:textId="77777777" w:rsidTr="00391E4D">
        <w:trPr>
          <w:trHeight w:val="30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89CAED5" w14:textId="77777777" w:rsidR="00EE2EF2" w:rsidRPr="00CB200F" w:rsidRDefault="00EE2EF2" w:rsidP="00EE2EF2">
            <w:pPr>
              <w:numPr>
                <w:ilvl w:val="0"/>
                <w:numId w:val="1"/>
              </w:numPr>
              <w:tabs>
                <w:tab w:val="left" w:pos="4636"/>
              </w:tabs>
              <w:spacing w:after="120" w:line="240" w:lineRule="auto"/>
              <w:ind w:left="0" w:firstLine="0"/>
              <w:rPr>
                <w:rFonts w:ascii="Segoe UI" w:hAnsi="Segoe UI" w:cs="Segoe UI"/>
                <w:color w:val="000000"/>
                <w:sz w:val="21"/>
                <w:szCs w:val="21"/>
                <w:u w:color="000000"/>
                <w:lang w:eastAsia="en-GB"/>
              </w:rPr>
            </w:pPr>
            <w:r w:rsidRPr="00CB200F">
              <w:rPr>
                <w:rFonts w:ascii="Segoe UI" w:eastAsia="Calibri" w:hAnsi="Segoe UI" w:cs="Segoe UI"/>
                <w:b/>
                <w:bCs/>
                <w:color w:val="000000"/>
                <w:sz w:val="21"/>
                <w:szCs w:val="21"/>
                <w:u w:color="000000"/>
                <w:lang w:eastAsia="en-GB"/>
              </w:rPr>
              <w:t xml:space="preserve">Personal Attributes </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DEBFD05" w14:textId="77777777" w:rsidR="00EE2EF2" w:rsidRPr="00CB200F" w:rsidRDefault="00EE2EF2" w:rsidP="00875CE2">
            <w:pPr>
              <w:spacing w:after="120"/>
              <w:rPr>
                <w:rFonts w:ascii="Segoe UI" w:eastAsia="MS Mincho" w:hAnsi="Segoe UI" w:cs="Segoe UI"/>
                <w:sz w:val="21"/>
                <w:szCs w:val="21"/>
              </w:rPr>
            </w:pPr>
          </w:p>
        </w:tc>
        <w:tc>
          <w:tcPr>
            <w:tcW w:w="1127" w:type="dxa"/>
            <w:tcBorders>
              <w:top w:val="single" w:sz="4" w:space="0" w:color="000000"/>
              <w:left w:val="single" w:sz="4" w:space="0" w:color="000000"/>
              <w:bottom w:val="single" w:sz="4" w:space="0" w:color="000000"/>
              <w:right w:val="single" w:sz="4" w:space="0" w:color="000000"/>
            </w:tcBorders>
            <w:shd w:val="clear" w:color="auto" w:fill="E2EFD9"/>
          </w:tcPr>
          <w:p w14:paraId="315661EA" w14:textId="77777777" w:rsidR="00EE2EF2" w:rsidRPr="00CB200F" w:rsidRDefault="00EE2EF2" w:rsidP="00875CE2">
            <w:pPr>
              <w:spacing w:after="120"/>
              <w:rPr>
                <w:rFonts w:ascii="Segoe UI" w:eastAsia="MS Mincho" w:hAnsi="Segoe UI" w:cs="Segoe UI"/>
                <w:sz w:val="21"/>
                <w:szCs w:val="21"/>
              </w:rPr>
            </w:pPr>
          </w:p>
        </w:tc>
      </w:tr>
      <w:tr w:rsidR="00EE2EF2" w:rsidRPr="00391E4D" w14:paraId="7046CB2A" w14:textId="77777777" w:rsidTr="00391E4D">
        <w:trPr>
          <w:trHeight w:val="761"/>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C688F" w14:textId="77777777" w:rsidR="00EE2EF2" w:rsidRPr="00391E4D" w:rsidRDefault="00EE2EF2" w:rsidP="00B739D5">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Ability to reflect and self-question</w:t>
            </w:r>
          </w:p>
          <w:p w14:paraId="52242046" w14:textId="3D408F4A" w:rsidR="00EE2EF2" w:rsidRPr="00391E4D" w:rsidRDefault="00EE2EF2" w:rsidP="00B739D5">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Adaptability to changing circumstances</w:t>
            </w:r>
            <w:r w:rsidR="00321383">
              <w:rPr>
                <w:rFonts w:ascii="Segoe UI" w:eastAsia="Calibri" w:hAnsi="Segoe UI" w:cs="Segoe UI"/>
                <w:sz w:val="20"/>
                <w:szCs w:val="20"/>
                <w:u w:color="000000"/>
                <w:lang w:eastAsia="en-GB"/>
              </w:rPr>
              <w:t>/</w:t>
            </w:r>
            <w:r w:rsidRPr="00391E4D">
              <w:rPr>
                <w:rFonts w:ascii="Segoe UI" w:eastAsia="Calibri" w:hAnsi="Segoe UI" w:cs="Segoe UI"/>
                <w:sz w:val="20"/>
                <w:szCs w:val="20"/>
                <w:u w:color="000000"/>
                <w:lang w:eastAsia="en-GB"/>
              </w:rPr>
              <w:t>ideas</w:t>
            </w:r>
            <w:r w:rsidR="00321383">
              <w:rPr>
                <w:rFonts w:ascii="Segoe UI" w:eastAsia="Calibri" w:hAnsi="Segoe UI" w:cs="Segoe UI"/>
                <w:sz w:val="20"/>
                <w:szCs w:val="20"/>
                <w:u w:color="000000"/>
                <w:lang w:eastAsia="en-GB"/>
              </w:rPr>
              <w:t xml:space="preserve"> &amp; ability to prioritise effectively</w:t>
            </w:r>
          </w:p>
          <w:p w14:paraId="4EF6EDAD" w14:textId="77777777" w:rsidR="00EE2EF2" w:rsidRPr="00391E4D" w:rsidRDefault="00EE2EF2" w:rsidP="00B739D5">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Energy and passion</w:t>
            </w:r>
          </w:p>
          <w:p w14:paraId="7208F44A" w14:textId="21D9D29C" w:rsidR="00EE2EF2" w:rsidRPr="00391E4D" w:rsidRDefault="00D30A63" w:rsidP="00B739D5">
            <w:pPr>
              <w:pStyle w:val="NoSpacing"/>
              <w:numPr>
                <w:ilvl w:val="0"/>
                <w:numId w:val="1"/>
              </w:numPr>
              <w:rPr>
                <w:rFonts w:ascii="Segoe UI" w:hAnsi="Segoe UI" w:cs="Segoe UI"/>
                <w:sz w:val="20"/>
                <w:szCs w:val="20"/>
                <w:u w:color="000000"/>
                <w:lang w:eastAsia="en-GB"/>
              </w:rPr>
            </w:pPr>
            <w:r>
              <w:rPr>
                <w:rFonts w:ascii="Segoe UI" w:eastAsia="Calibri" w:hAnsi="Segoe UI" w:cs="Segoe UI"/>
                <w:sz w:val="20"/>
                <w:szCs w:val="20"/>
                <w:u w:color="000000"/>
                <w:lang w:eastAsia="en-GB"/>
              </w:rPr>
              <w:t>Approachable, t</w:t>
            </w:r>
            <w:r w:rsidR="00EE2EF2" w:rsidRPr="00391E4D">
              <w:rPr>
                <w:rFonts w:ascii="Segoe UI" w:eastAsia="Calibri" w:hAnsi="Segoe UI" w:cs="Segoe UI"/>
                <w:sz w:val="20"/>
                <w:szCs w:val="20"/>
                <w:u w:color="000000"/>
                <w:lang w:eastAsia="en-GB"/>
              </w:rPr>
              <w:t xml:space="preserve">rustworthy, fair and kind </w:t>
            </w:r>
          </w:p>
          <w:p w14:paraId="5C90B10B" w14:textId="77777777" w:rsidR="00EE2EF2" w:rsidRPr="00391E4D" w:rsidRDefault="00EE2EF2" w:rsidP="00B739D5">
            <w:pPr>
              <w:pStyle w:val="NoSpacing"/>
              <w:numPr>
                <w:ilvl w:val="0"/>
                <w:numId w:val="1"/>
              </w:numPr>
              <w:rPr>
                <w:rFonts w:ascii="Segoe UI" w:hAnsi="Segoe UI" w:cs="Segoe UI"/>
                <w:sz w:val="20"/>
                <w:szCs w:val="20"/>
                <w:u w:color="000000"/>
                <w:lang w:eastAsia="en-GB"/>
              </w:rPr>
            </w:pPr>
            <w:r w:rsidRPr="00391E4D">
              <w:rPr>
                <w:rFonts w:ascii="Segoe UI" w:hAnsi="Segoe UI" w:cs="Segoe UI"/>
                <w:sz w:val="20"/>
                <w:szCs w:val="20"/>
                <w:u w:color="000000"/>
                <w:lang w:eastAsia="en-GB"/>
              </w:rPr>
              <w:t>Demonstrates commitment, r</w:t>
            </w:r>
            <w:r w:rsidRPr="00391E4D">
              <w:rPr>
                <w:rFonts w:ascii="Segoe UI" w:eastAsia="Calibri" w:hAnsi="Segoe UI" w:cs="Segoe UI"/>
                <w:sz w:val="20"/>
                <w:szCs w:val="20"/>
                <w:u w:color="000000"/>
                <w:lang w:eastAsia="en-GB"/>
              </w:rPr>
              <w:t>eliability and integrity</w:t>
            </w:r>
          </w:p>
          <w:p w14:paraId="35E4DE12" w14:textId="77777777" w:rsidR="00EE2EF2" w:rsidRPr="00391E4D" w:rsidRDefault="00EE2EF2" w:rsidP="00B739D5">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 xml:space="preserve">Be able to demonstrate emotional resilience in working with children and colleagues </w:t>
            </w:r>
          </w:p>
          <w:p w14:paraId="26A081C0" w14:textId="313BCBB1" w:rsidR="00B739D5" w:rsidRPr="00D30A63" w:rsidRDefault="00EE2EF2" w:rsidP="00D30A63">
            <w:pPr>
              <w:pStyle w:val="NoSpacing"/>
              <w:numPr>
                <w:ilvl w:val="0"/>
                <w:numId w:val="1"/>
              </w:numPr>
              <w:rPr>
                <w:rFonts w:ascii="Segoe UI" w:hAnsi="Segoe UI" w:cs="Segoe UI"/>
                <w:sz w:val="20"/>
                <w:szCs w:val="20"/>
                <w:u w:color="000000"/>
                <w:lang w:eastAsia="en-GB"/>
              </w:rPr>
            </w:pPr>
            <w:r w:rsidRPr="00391E4D">
              <w:rPr>
                <w:rFonts w:ascii="Segoe UI" w:eastAsia="Calibri" w:hAnsi="Segoe UI" w:cs="Segoe UI"/>
                <w:sz w:val="20"/>
                <w:szCs w:val="20"/>
                <w:u w:color="000000"/>
                <w:lang w:eastAsia="en-GB"/>
              </w:rPr>
              <w:t xml:space="preserve">To be a good role model to motivate and inspire children, staff, parents, </w:t>
            </w:r>
            <w:r w:rsidR="00B739D5">
              <w:rPr>
                <w:rFonts w:ascii="Segoe UI" w:eastAsia="Calibri" w:hAnsi="Segoe UI" w:cs="Segoe UI"/>
                <w:sz w:val="20"/>
                <w:szCs w:val="20"/>
                <w:u w:color="000000"/>
                <w:lang w:eastAsia="en-GB"/>
              </w:rPr>
              <w:t>trustees</w:t>
            </w:r>
            <w:r w:rsidRPr="00391E4D">
              <w:rPr>
                <w:rFonts w:ascii="Segoe UI" w:eastAsia="Calibri" w:hAnsi="Segoe UI" w:cs="Segoe UI"/>
                <w:sz w:val="20"/>
                <w:szCs w:val="20"/>
                <w:u w:color="000000"/>
                <w:lang w:eastAsia="en-GB"/>
              </w:rPr>
              <w:t xml:space="preserve"> and the wider community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E7A6A" w14:textId="77777777" w:rsidR="00EE2EF2" w:rsidRPr="00391E4D" w:rsidRDefault="00EE2EF2"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Specialist subject/wider curriculum skills</w:t>
            </w:r>
          </w:p>
        </w:tc>
        <w:tc>
          <w:tcPr>
            <w:tcW w:w="1127" w:type="dxa"/>
            <w:tcBorders>
              <w:top w:val="single" w:sz="4" w:space="0" w:color="000000"/>
              <w:left w:val="single" w:sz="4" w:space="0" w:color="000000"/>
              <w:bottom w:val="single" w:sz="4" w:space="0" w:color="000000"/>
              <w:right w:val="single" w:sz="4" w:space="0" w:color="000000"/>
            </w:tcBorders>
          </w:tcPr>
          <w:p w14:paraId="3A73D543" w14:textId="77777777" w:rsidR="00EE2EF2"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LOA</w:t>
            </w:r>
          </w:p>
          <w:p w14:paraId="5D6E6C8A" w14:textId="08C92FD4" w:rsidR="00391E4D" w:rsidRPr="00391E4D" w:rsidRDefault="00391E4D" w:rsidP="00EE2EF2">
            <w:pPr>
              <w:pStyle w:val="NoSpacing"/>
              <w:numPr>
                <w:ilvl w:val="0"/>
                <w:numId w:val="1"/>
              </w:numPr>
              <w:rPr>
                <w:rFonts w:ascii="Segoe UI" w:eastAsia="MS Mincho" w:hAnsi="Segoe UI" w:cs="Segoe UI"/>
                <w:sz w:val="20"/>
                <w:szCs w:val="20"/>
                <w:bdr w:val="none" w:sz="0" w:space="0" w:color="auto"/>
              </w:rPr>
            </w:pPr>
            <w:r w:rsidRPr="00391E4D">
              <w:rPr>
                <w:rFonts w:ascii="Segoe UI" w:eastAsia="MS Mincho" w:hAnsi="Segoe UI" w:cs="Segoe UI"/>
                <w:sz w:val="20"/>
                <w:szCs w:val="20"/>
                <w:bdr w:val="none" w:sz="0" w:space="0" w:color="auto"/>
              </w:rPr>
              <w:t>I</w:t>
            </w:r>
          </w:p>
        </w:tc>
      </w:tr>
    </w:tbl>
    <w:p w14:paraId="66ECECB6" w14:textId="77777777" w:rsidR="00EE2EF2" w:rsidRPr="00CB200F" w:rsidRDefault="00EE2EF2" w:rsidP="00CB200F">
      <w:pPr>
        <w:widowControl w:val="0"/>
        <w:tabs>
          <w:tab w:val="left" w:pos="4636"/>
        </w:tabs>
        <w:spacing w:after="120"/>
        <w:rPr>
          <w:rFonts w:ascii="Segoe UI" w:hAnsi="Segoe UI" w:cs="Segoe UI"/>
          <w:color w:val="000000"/>
          <w:sz w:val="21"/>
          <w:szCs w:val="21"/>
          <w:u w:color="000000"/>
          <w:lang w:eastAsia="en-GB"/>
        </w:rPr>
      </w:pPr>
    </w:p>
    <w:sectPr w:rsidR="00EE2EF2" w:rsidRPr="00CB200F" w:rsidSect="002E21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2F0"/>
    <w:multiLevelType w:val="multilevel"/>
    <w:tmpl w:val="A4EE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F006A"/>
    <w:multiLevelType w:val="multilevel"/>
    <w:tmpl w:val="3FCA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86A0D"/>
    <w:multiLevelType w:val="multilevel"/>
    <w:tmpl w:val="A62C5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F03BB"/>
    <w:multiLevelType w:val="multilevel"/>
    <w:tmpl w:val="9E44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97C2C"/>
    <w:multiLevelType w:val="hybridMultilevel"/>
    <w:tmpl w:val="6E88B9B8"/>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0A32ADC"/>
    <w:multiLevelType w:val="hybridMultilevel"/>
    <w:tmpl w:val="EA9A9DA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3259366A"/>
    <w:multiLevelType w:val="hybridMultilevel"/>
    <w:tmpl w:val="7E888CF8"/>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9384BDC"/>
    <w:multiLevelType w:val="hybridMultilevel"/>
    <w:tmpl w:val="E85835E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C664432"/>
    <w:multiLevelType w:val="hybridMultilevel"/>
    <w:tmpl w:val="DCC8808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C984A47"/>
    <w:multiLevelType w:val="multilevel"/>
    <w:tmpl w:val="B13A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321C8"/>
    <w:multiLevelType w:val="hybridMultilevel"/>
    <w:tmpl w:val="61E2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354D7"/>
    <w:multiLevelType w:val="hybridMultilevel"/>
    <w:tmpl w:val="000C05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35BC"/>
    <w:multiLevelType w:val="multilevel"/>
    <w:tmpl w:val="617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44F40"/>
    <w:multiLevelType w:val="hybridMultilevel"/>
    <w:tmpl w:val="F1E0E89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043103"/>
    <w:multiLevelType w:val="multilevel"/>
    <w:tmpl w:val="F3C80568"/>
    <w:styleLink w:val="List31"/>
    <w:lvl w:ilvl="0">
      <w:numFmt w:val="bullet"/>
      <w:lvlText w:val="▪"/>
      <w:lvlJc w:val="left"/>
      <w:pPr>
        <w:tabs>
          <w:tab w:val="num" w:pos="284"/>
        </w:tabs>
        <w:ind w:left="284" w:hanging="28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050"/>
        </w:tabs>
        <w:ind w:left="20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10"/>
        </w:tabs>
        <w:ind w:left="421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370"/>
        </w:tabs>
        <w:ind w:left="63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15:restartNumberingAfterBreak="0">
    <w:nsid w:val="749A79BC"/>
    <w:multiLevelType w:val="hybridMultilevel"/>
    <w:tmpl w:val="CF265BEA"/>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769B6512"/>
    <w:multiLevelType w:val="hybridMultilevel"/>
    <w:tmpl w:val="61020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16E7A"/>
    <w:multiLevelType w:val="hybridMultilevel"/>
    <w:tmpl w:val="18281B8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4"/>
  </w:num>
  <w:num w:numId="2">
    <w:abstractNumId w:val="10"/>
  </w:num>
  <w:num w:numId="3">
    <w:abstractNumId w:val="7"/>
  </w:num>
  <w:num w:numId="4">
    <w:abstractNumId w:val="8"/>
  </w:num>
  <w:num w:numId="5">
    <w:abstractNumId w:val="5"/>
  </w:num>
  <w:num w:numId="6">
    <w:abstractNumId w:val="6"/>
  </w:num>
  <w:num w:numId="7">
    <w:abstractNumId w:val="4"/>
  </w:num>
  <w:num w:numId="8">
    <w:abstractNumId w:val="17"/>
  </w:num>
  <w:num w:numId="9">
    <w:abstractNumId w:val="15"/>
  </w:num>
  <w:num w:numId="10">
    <w:abstractNumId w:val="2"/>
  </w:num>
  <w:num w:numId="11">
    <w:abstractNumId w:val="13"/>
  </w:num>
  <w:num w:numId="12">
    <w:abstractNumId w:val="12"/>
  </w:num>
  <w:num w:numId="13">
    <w:abstractNumId w:val="11"/>
  </w:num>
  <w:num w:numId="14">
    <w:abstractNumId w:val="9"/>
  </w:num>
  <w:num w:numId="15">
    <w:abstractNumId w:val="1"/>
  </w:num>
  <w:num w:numId="16">
    <w:abstractNumId w:val="0"/>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8"/>
    <w:rsid w:val="000D31A8"/>
    <w:rsid w:val="001326B0"/>
    <w:rsid w:val="001C7563"/>
    <w:rsid w:val="001C792C"/>
    <w:rsid w:val="00221E7D"/>
    <w:rsid w:val="002E2188"/>
    <w:rsid w:val="00321383"/>
    <w:rsid w:val="00345873"/>
    <w:rsid w:val="00391E4D"/>
    <w:rsid w:val="003F32E1"/>
    <w:rsid w:val="004C2866"/>
    <w:rsid w:val="0055727A"/>
    <w:rsid w:val="006068D3"/>
    <w:rsid w:val="00722A20"/>
    <w:rsid w:val="007C50AA"/>
    <w:rsid w:val="00875CE2"/>
    <w:rsid w:val="008A27ED"/>
    <w:rsid w:val="008F22CD"/>
    <w:rsid w:val="00943F55"/>
    <w:rsid w:val="009E143B"/>
    <w:rsid w:val="009F1885"/>
    <w:rsid w:val="00A567F5"/>
    <w:rsid w:val="00A62E01"/>
    <w:rsid w:val="00A868C0"/>
    <w:rsid w:val="00B31307"/>
    <w:rsid w:val="00B57425"/>
    <w:rsid w:val="00B71C6A"/>
    <w:rsid w:val="00B739D5"/>
    <w:rsid w:val="00BB3781"/>
    <w:rsid w:val="00CB200F"/>
    <w:rsid w:val="00CC2954"/>
    <w:rsid w:val="00D30A63"/>
    <w:rsid w:val="00D33399"/>
    <w:rsid w:val="00E36E69"/>
    <w:rsid w:val="00E905CC"/>
    <w:rsid w:val="00EE2EF2"/>
    <w:rsid w:val="00EE6B3E"/>
    <w:rsid w:val="00F8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CD49"/>
  <w15:chartTrackingRefBased/>
  <w15:docId w15:val="{B818126D-1E8A-4066-81AE-F5686CC8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31">
    <w:name w:val="List 31"/>
    <w:basedOn w:val="NoList"/>
    <w:rsid w:val="00EE2EF2"/>
    <w:pPr>
      <w:numPr>
        <w:numId w:val="1"/>
      </w:numPr>
    </w:pPr>
  </w:style>
  <w:style w:type="paragraph" w:styleId="NoSpacing">
    <w:name w:val="No Spacing"/>
    <w:uiPriority w:val="1"/>
    <w:qFormat/>
    <w:rsid w:val="00EE2E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8F22CD"/>
    <w:pPr>
      <w:ind w:left="720"/>
      <w:contextualSpacing/>
    </w:pPr>
  </w:style>
  <w:style w:type="character" w:customStyle="1" w:styleId="t286pc">
    <w:name w:val="t286pc"/>
    <w:basedOn w:val="DefaultParagraphFont"/>
    <w:rsid w:val="00E905CC"/>
  </w:style>
  <w:style w:type="character" w:styleId="Strong">
    <w:name w:val="Strong"/>
    <w:basedOn w:val="DefaultParagraphFont"/>
    <w:uiPriority w:val="22"/>
    <w:qFormat/>
    <w:rsid w:val="00E905CC"/>
    <w:rPr>
      <w:b/>
      <w:bCs/>
    </w:rPr>
  </w:style>
  <w:style w:type="character" w:styleId="Hyperlink">
    <w:name w:val="Hyperlink"/>
    <w:basedOn w:val="DefaultParagraphFont"/>
    <w:uiPriority w:val="99"/>
    <w:semiHidden/>
    <w:unhideWhenUsed/>
    <w:rsid w:val="00E90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86608">
      <w:bodyDiv w:val="1"/>
      <w:marLeft w:val="0"/>
      <w:marRight w:val="0"/>
      <w:marTop w:val="0"/>
      <w:marBottom w:val="0"/>
      <w:divBdr>
        <w:top w:val="none" w:sz="0" w:space="0" w:color="auto"/>
        <w:left w:val="none" w:sz="0" w:space="0" w:color="auto"/>
        <w:bottom w:val="none" w:sz="0" w:space="0" w:color="auto"/>
        <w:right w:val="none" w:sz="0" w:space="0" w:color="auto"/>
      </w:divBdr>
    </w:div>
    <w:div w:id="1023172485">
      <w:bodyDiv w:val="1"/>
      <w:marLeft w:val="0"/>
      <w:marRight w:val="0"/>
      <w:marTop w:val="0"/>
      <w:marBottom w:val="0"/>
      <w:divBdr>
        <w:top w:val="none" w:sz="0" w:space="0" w:color="auto"/>
        <w:left w:val="none" w:sz="0" w:space="0" w:color="auto"/>
        <w:bottom w:val="none" w:sz="0" w:space="0" w:color="auto"/>
        <w:right w:val="none" w:sz="0" w:space="0" w:color="auto"/>
      </w:divBdr>
    </w:div>
    <w:div w:id="1024214873">
      <w:bodyDiv w:val="1"/>
      <w:marLeft w:val="0"/>
      <w:marRight w:val="0"/>
      <w:marTop w:val="0"/>
      <w:marBottom w:val="0"/>
      <w:divBdr>
        <w:top w:val="none" w:sz="0" w:space="0" w:color="auto"/>
        <w:left w:val="none" w:sz="0" w:space="0" w:color="auto"/>
        <w:bottom w:val="none" w:sz="0" w:space="0" w:color="auto"/>
        <w:right w:val="none" w:sz="0" w:space="0" w:color="auto"/>
      </w:divBdr>
    </w:div>
    <w:div w:id="1202093320">
      <w:bodyDiv w:val="1"/>
      <w:marLeft w:val="0"/>
      <w:marRight w:val="0"/>
      <w:marTop w:val="0"/>
      <w:marBottom w:val="0"/>
      <w:divBdr>
        <w:top w:val="none" w:sz="0" w:space="0" w:color="auto"/>
        <w:left w:val="none" w:sz="0" w:space="0" w:color="auto"/>
        <w:bottom w:val="none" w:sz="0" w:space="0" w:color="auto"/>
        <w:right w:val="none" w:sz="0" w:space="0" w:color="auto"/>
      </w:divBdr>
    </w:div>
    <w:div w:id="1208681831">
      <w:bodyDiv w:val="1"/>
      <w:marLeft w:val="0"/>
      <w:marRight w:val="0"/>
      <w:marTop w:val="0"/>
      <w:marBottom w:val="0"/>
      <w:divBdr>
        <w:top w:val="none" w:sz="0" w:space="0" w:color="auto"/>
        <w:left w:val="none" w:sz="0" w:space="0" w:color="auto"/>
        <w:bottom w:val="none" w:sz="0" w:space="0" w:color="auto"/>
        <w:right w:val="none" w:sz="0" w:space="0" w:color="auto"/>
      </w:divBdr>
    </w:div>
    <w:div w:id="1376660219">
      <w:bodyDiv w:val="1"/>
      <w:marLeft w:val="0"/>
      <w:marRight w:val="0"/>
      <w:marTop w:val="0"/>
      <w:marBottom w:val="0"/>
      <w:divBdr>
        <w:top w:val="none" w:sz="0" w:space="0" w:color="auto"/>
        <w:left w:val="none" w:sz="0" w:space="0" w:color="auto"/>
        <w:bottom w:val="none" w:sz="0" w:space="0" w:color="auto"/>
        <w:right w:val="none" w:sz="0" w:space="0" w:color="auto"/>
      </w:divBdr>
    </w:div>
    <w:div w:id="1423185206">
      <w:bodyDiv w:val="1"/>
      <w:marLeft w:val="0"/>
      <w:marRight w:val="0"/>
      <w:marTop w:val="0"/>
      <w:marBottom w:val="0"/>
      <w:divBdr>
        <w:top w:val="none" w:sz="0" w:space="0" w:color="auto"/>
        <w:left w:val="none" w:sz="0" w:space="0" w:color="auto"/>
        <w:bottom w:val="none" w:sz="0" w:space="0" w:color="auto"/>
        <w:right w:val="none" w:sz="0" w:space="0" w:color="auto"/>
      </w:divBdr>
    </w:div>
    <w:div w:id="1637373925">
      <w:bodyDiv w:val="1"/>
      <w:marLeft w:val="0"/>
      <w:marRight w:val="0"/>
      <w:marTop w:val="0"/>
      <w:marBottom w:val="0"/>
      <w:divBdr>
        <w:top w:val="none" w:sz="0" w:space="0" w:color="auto"/>
        <w:left w:val="none" w:sz="0" w:space="0" w:color="auto"/>
        <w:bottom w:val="none" w:sz="0" w:space="0" w:color="auto"/>
        <w:right w:val="none" w:sz="0" w:space="0" w:color="auto"/>
      </w:divBdr>
    </w:div>
    <w:div w:id="1786728132">
      <w:bodyDiv w:val="1"/>
      <w:marLeft w:val="0"/>
      <w:marRight w:val="0"/>
      <w:marTop w:val="0"/>
      <w:marBottom w:val="0"/>
      <w:divBdr>
        <w:top w:val="none" w:sz="0" w:space="0" w:color="auto"/>
        <w:left w:val="none" w:sz="0" w:space="0" w:color="auto"/>
        <w:bottom w:val="none" w:sz="0" w:space="0" w:color="auto"/>
        <w:right w:val="none" w:sz="0" w:space="0" w:color="auto"/>
      </w:divBdr>
    </w:div>
    <w:div w:id="18973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spects.ac.uk/job-profiles/early-years-teach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 Worth Primary School</dc:creator>
  <cp:keywords/>
  <dc:description/>
  <cp:lastModifiedBy>Worth Primary School Head Sarah Giles</cp:lastModifiedBy>
  <cp:revision>4</cp:revision>
  <dcterms:created xsi:type="dcterms:W3CDTF">2026-01-26T09:55:00Z</dcterms:created>
  <dcterms:modified xsi:type="dcterms:W3CDTF">2026-01-26T10:14:00Z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791808837</vt:i4>
  </property>
</Properties>
</file>